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eastAsia="黑体"/>
          <w:color w:val="000000"/>
          <w:sz w:val="48"/>
          <w:lang w:val="en-US" w:eastAsia="zh-CN"/>
        </w:rPr>
      </w:pPr>
      <w:r>
        <w:rPr>
          <w:rFonts w:hint="eastAsia" w:eastAsia="黑体"/>
          <w:color w:val="000000"/>
          <w:sz w:val="48"/>
          <w:lang w:val="en-US" w:eastAsia="zh-CN"/>
        </w:rPr>
        <w:t xml:space="preserve"> </w:t>
      </w:r>
    </w:p>
    <w:p>
      <w:pPr>
        <w:jc w:val="center"/>
        <w:rPr>
          <w:rFonts w:hint="default" w:eastAsia="黑体"/>
          <w:color w:val="000000"/>
          <w:sz w:val="48"/>
          <w:lang w:val="en-US" w:eastAsia="zh-CN"/>
        </w:rPr>
      </w:pPr>
      <w:r>
        <w:rPr>
          <w:rFonts w:eastAsia="黑体"/>
          <w:color w:val="000000"/>
          <w:sz w:val="48"/>
        </w:rPr>
        <w:t>研</w:t>
      </w:r>
      <w:r>
        <w:rPr>
          <w:rFonts w:hint="eastAsia" w:eastAsia="黑体"/>
          <w:color w:val="000000"/>
          <w:sz w:val="48"/>
          <w:lang w:val="en-US" w:eastAsia="zh-CN"/>
        </w:rPr>
        <w:t>发</w:t>
      </w:r>
      <w:r>
        <w:rPr>
          <w:rFonts w:eastAsia="黑体"/>
          <w:color w:val="000000"/>
          <w:sz w:val="48"/>
        </w:rPr>
        <w:t>项目</w:t>
      </w:r>
      <w:r>
        <w:rPr>
          <w:rFonts w:hint="eastAsia" w:eastAsia="黑体"/>
          <w:color w:val="000000"/>
          <w:sz w:val="48"/>
          <w:lang w:val="en-US" w:eastAsia="zh-CN"/>
        </w:rPr>
        <w:t>立项报告</w:t>
      </w:r>
    </w:p>
    <w:p>
      <w:pPr>
        <w:spacing w:line="480" w:lineRule="auto"/>
        <w:ind w:firstLine="624"/>
        <w:rPr>
          <w:color w:val="000000"/>
          <w:sz w:val="28"/>
          <w:szCs w:val="28"/>
        </w:rPr>
      </w:pPr>
    </w:p>
    <w:p>
      <w:pPr>
        <w:wordWrap w:val="0"/>
        <w:spacing w:line="480" w:lineRule="auto"/>
        <w:ind w:firstLine="624"/>
        <w:rPr>
          <w:b/>
          <w:bCs/>
          <w:color w:val="000000"/>
          <w:sz w:val="28"/>
          <w:szCs w:val="28"/>
        </w:rPr>
      </w:pPr>
    </w:p>
    <w:p>
      <w:pPr>
        <w:wordWrap w:val="0"/>
        <w:spacing w:line="720" w:lineRule="auto"/>
        <w:ind w:left="558" w:leftChars="279" w:firstLine="62" w:firstLineChars="22"/>
        <w:rPr>
          <w:rFonts w:hint="default"/>
          <w:b/>
          <w:bCs/>
          <w:color w:val="000000"/>
          <w:sz w:val="28"/>
          <w:szCs w:val="28"/>
          <w:lang w:val="en-US" w:eastAsia="zh-CN"/>
        </w:rPr>
      </w:pPr>
      <w:r>
        <w:rPr>
          <w:b/>
          <w:bCs/>
          <w:color w:val="000000"/>
          <w:sz w:val="28"/>
          <w:szCs w:val="28"/>
        </w:rPr>
        <w:t>项目名称</w:t>
      </w:r>
      <w:r>
        <w:rPr>
          <w:rFonts w:hint="eastAsia"/>
          <w:b/>
          <w:bCs/>
          <w:color w:val="000000"/>
          <w:sz w:val="28"/>
          <w:szCs w:val="28"/>
          <w:lang w:eastAsia="zh-CN"/>
        </w:rPr>
        <w:t>：</w:t>
      </w:r>
      <w:r>
        <w:rPr>
          <w:rFonts w:hint="eastAsia"/>
          <w:b/>
          <w:bCs/>
          <w:color w:val="000000"/>
          <w:sz w:val="28"/>
          <w:szCs w:val="28"/>
          <w:lang w:val="en-US" w:eastAsia="zh-CN"/>
        </w:rPr>
        <w:t>襄城县掌上业务受理平台</w:t>
      </w:r>
    </w:p>
    <w:p>
      <w:pPr>
        <w:wordWrap w:val="0"/>
        <w:spacing w:line="720" w:lineRule="auto"/>
        <w:ind w:left="558" w:leftChars="279" w:firstLine="62" w:firstLineChars="22"/>
        <w:rPr>
          <w:rFonts w:hint="default"/>
          <w:b/>
          <w:bCs/>
          <w:color w:val="000000"/>
          <w:sz w:val="28"/>
          <w:szCs w:val="28"/>
          <w:lang w:val="en-US" w:eastAsia="zh-CN"/>
        </w:rPr>
      </w:pPr>
      <w:r>
        <w:rPr>
          <w:b/>
          <w:bCs/>
          <w:color w:val="000000"/>
          <w:sz w:val="28"/>
          <w:szCs w:val="28"/>
        </w:rPr>
        <w:t>企业名称</w:t>
      </w:r>
      <w:r>
        <w:rPr>
          <w:rFonts w:hint="eastAsia"/>
          <w:b/>
          <w:bCs/>
          <w:color w:val="000000"/>
          <w:sz w:val="28"/>
          <w:szCs w:val="28"/>
          <w:lang w:eastAsia="zh-CN"/>
        </w:rPr>
        <w:t>：</w:t>
      </w:r>
      <w:r>
        <w:rPr>
          <w:rFonts w:hint="eastAsia"/>
          <w:b/>
          <w:bCs/>
          <w:color w:val="000000"/>
          <w:sz w:val="28"/>
          <w:szCs w:val="28"/>
          <w:lang w:val="en-US" w:eastAsia="zh-CN"/>
        </w:rPr>
        <w:t>河南凯达科技有限公司</w:t>
      </w:r>
      <w:r>
        <w:rPr>
          <w:rFonts w:hint="eastAsia"/>
          <w:b/>
          <w:bCs/>
          <w:color w:val="000000"/>
          <w:sz w:val="28"/>
          <w:szCs w:val="28"/>
          <w:lang w:val="en-US" w:eastAsia="zh-CN"/>
        </w:rPr>
        <w:tab/>
      </w:r>
    </w:p>
    <w:p>
      <w:pPr>
        <w:wordWrap w:val="0"/>
        <w:spacing w:line="720" w:lineRule="auto"/>
        <w:ind w:left="558" w:leftChars="279" w:firstLine="62" w:firstLineChars="22"/>
        <w:rPr>
          <w:rFonts w:hint="eastAsia" w:eastAsia="宋体"/>
          <w:b/>
          <w:bCs/>
          <w:color w:val="000000"/>
          <w:lang w:eastAsia="zh-CN"/>
        </w:rPr>
      </w:pPr>
      <w:r>
        <w:rPr>
          <w:b/>
          <w:bCs/>
          <w:color w:val="000000"/>
          <w:sz w:val="28"/>
          <w:szCs w:val="28"/>
        </w:rPr>
        <w:t>项目类别</w:t>
      </w:r>
      <w:r>
        <w:rPr>
          <w:rFonts w:hint="eastAsia"/>
          <w:b/>
          <w:bCs/>
          <w:color w:val="000000"/>
          <w:sz w:val="28"/>
          <w:szCs w:val="28"/>
          <w:lang w:eastAsia="zh-CN"/>
        </w:rPr>
        <w:t>：</w:t>
      </w:r>
      <w:r>
        <w:rPr>
          <w:b/>
          <w:bCs/>
          <w:color w:val="000000"/>
          <w:sz w:val="28"/>
          <w:szCs w:val="28"/>
          <w:u w:val="none" w:color="auto"/>
        </w:rPr>
        <w:t>自主开发类</w:t>
      </w:r>
    </w:p>
    <w:p>
      <w:pPr>
        <w:wordWrap w:val="0"/>
        <w:spacing w:line="720" w:lineRule="auto"/>
        <w:ind w:firstLine="562" w:firstLineChars="200"/>
        <w:rPr>
          <w:rFonts w:hint="default" w:eastAsia="宋体"/>
          <w:b/>
          <w:bCs/>
          <w:color w:val="000000"/>
          <w:sz w:val="28"/>
          <w:szCs w:val="28"/>
          <w:u w:val="single" w:color="000000"/>
          <w:lang w:val="en-US" w:eastAsia="zh-CN"/>
        </w:rPr>
      </w:pPr>
      <w:r>
        <w:rPr>
          <w:b/>
          <w:bCs/>
          <w:color w:val="000000"/>
          <w:sz w:val="28"/>
          <w:szCs w:val="28"/>
        </w:rPr>
        <w:t>项目负责人</w:t>
      </w:r>
      <w:r>
        <w:rPr>
          <w:rFonts w:hint="eastAsia"/>
          <w:b/>
          <w:bCs/>
          <w:color w:val="000000"/>
          <w:sz w:val="28"/>
          <w:szCs w:val="28"/>
          <w:lang w:eastAsia="zh-CN"/>
        </w:rPr>
        <w:t>：</w:t>
      </w:r>
      <w:r>
        <w:rPr>
          <w:rFonts w:hint="eastAsia"/>
          <w:b/>
          <w:bCs/>
          <w:color w:val="000000"/>
          <w:sz w:val="28"/>
          <w:szCs w:val="28"/>
          <w:lang w:val="en-US" w:eastAsia="zh-CN"/>
        </w:rPr>
        <w:t>梁伟</w:t>
      </w:r>
    </w:p>
    <w:p>
      <w:pPr>
        <w:wordWrap w:val="0"/>
        <w:spacing w:line="720" w:lineRule="auto"/>
        <w:ind w:firstLine="562" w:firstLineChars="200"/>
        <w:rPr>
          <w:rFonts w:hint="eastAsia" w:eastAsia="宋体"/>
          <w:b/>
          <w:bCs/>
          <w:color w:val="000000"/>
          <w:sz w:val="28"/>
          <w:szCs w:val="28"/>
          <w:lang w:eastAsia="zh-CN"/>
        </w:rPr>
      </w:pPr>
      <w:r>
        <w:rPr>
          <w:b/>
          <w:bCs/>
          <w:color w:val="000000"/>
          <w:sz w:val="28"/>
          <w:szCs w:val="28"/>
        </w:rPr>
        <w:t>项目起止时间</w:t>
      </w:r>
      <w:r>
        <w:rPr>
          <w:rFonts w:hint="eastAsia"/>
          <w:b/>
          <w:bCs/>
          <w:color w:val="000000"/>
          <w:sz w:val="28"/>
          <w:szCs w:val="28"/>
          <w:lang w:eastAsia="zh-CN"/>
        </w:rPr>
        <w:t>：</w:t>
      </w:r>
      <w:r>
        <w:rPr>
          <w:rFonts w:hint="eastAsia"/>
          <w:b/>
          <w:bCs/>
          <w:color w:val="000000"/>
          <w:sz w:val="28"/>
          <w:szCs w:val="28"/>
          <w:u w:val="none" w:color="auto"/>
          <w:lang w:val="en-US" w:eastAsia="zh-CN"/>
        </w:rPr>
        <w:t xml:space="preserve">  2023 </w:t>
      </w:r>
      <w:r>
        <w:rPr>
          <w:b/>
          <w:bCs/>
          <w:color w:val="000000"/>
          <w:sz w:val="28"/>
          <w:szCs w:val="28"/>
          <w:u w:val="none" w:color="auto"/>
        </w:rPr>
        <w:t>年</w:t>
      </w:r>
      <w:r>
        <w:rPr>
          <w:rFonts w:hint="eastAsia"/>
          <w:b/>
          <w:bCs/>
          <w:color w:val="000000"/>
          <w:sz w:val="28"/>
          <w:szCs w:val="28"/>
          <w:u w:val="none" w:color="auto"/>
          <w:lang w:val="en-US" w:eastAsia="zh-CN"/>
        </w:rPr>
        <w:t xml:space="preserve"> 5</w:t>
      </w:r>
      <w:r>
        <w:rPr>
          <w:b/>
          <w:bCs/>
          <w:color w:val="000000"/>
          <w:sz w:val="28"/>
          <w:szCs w:val="28"/>
          <w:u w:val="none" w:color="auto"/>
        </w:rPr>
        <w:t>月</w:t>
      </w:r>
      <w:r>
        <w:rPr>
          <w:rFonts w:hint="eastAsia"/>
          <w:b/>
          <w:bCs/>
          <w:color w:val="000000"/>
          <w:sz w:val="28"/>
          <w:szCs w:val="28"/>
          <w:u w:val="none" w:color="auto"/>
          <w:lang w:val="en-US" w:eastAsia="zh-CN"/>
        </w:rPr>
        <w:t xml:space="preserve"> 09 日</w:t>
      </w:r>
      <w:r>
        <w:rPr>
          <w:b/>
          <w:bCs/>
          <w:color w:val="000000"/>
          <w:sz w:val="28"/>
          <w:szCs w:val="28"/>
          <w:u w:val="none" w:color="auto"/>
        </w:rPr>
        <w:t>至</w:t>
      </w:r>
      <w:r>
        <w:rPr>
          <w:rFonts w:hint="eastAsia"/>
          <w:b/>
          <w:bCs/>
          <w:color w:val="000000"/>
          <w:sz w:val="28"/>
          <w:szCs w:val="28"/>
          <w:u w:val="none" w:color="auto"/>
          <w:lang w:val="en-US" w:eastAsia="zh-CN"/>
        </w:rPr>
        <w:t xml:space="preserve"> 2023 </w:t>
      </w:r>
      <w:r>
        <w:rPr>
          <w:b/>
          <w:bCs/>
          <w:color w:val="000000"/>
          <w:sz w:val="28"/>
          <w:szCs w:val="28"/>
          <w:u w:val="none" w:color="auto"/>
        </w:rPr>
        <w:t>年</w:t>
      </w:r>
      <w:r>
        <w:rPr>
          <w:rFonts w:hint="eastAsia"/>
          <w:b/>
          <w:bCs/>
          <w:color w:val="000000"/>
          <w:sz w:val="28"/>
          <w:szCs w:val="28"/>
          <w:u w:val="none" w:color="auto"/>
          <w:lang w:val="en-US" w:eastAsia="zh-CN"/>
        </w:rPr>
        <w:t xml:space="preserve"> 6 </w:t>
      </w:r>
      <w:r>
        <w:rPr>
          <w:b/>
          <w:bCs/>
          <w:color w:val="000000"/>
          <w:sz w:val="28"/>
          <w:szCs w:val="28"/>
          <w:u w:val="none" w:color="auto"/>
        </w:rPr>
        <w:t>月</w:t>
      </w:r>
      <w:r>
        <w:rPr>
          <w:rFonts w:hint="eastAsia"/>
          <w:b/>
          <w:bCs/>
          <w:color w:val="000000"/>
          <w:sz w:val="28"/>
          <w:szCs w:val="28"/>
          <w:u w:val="none" w:color="auto"/>
          <w:lang w:val="en-US" w:eastAsia="zh-CN"/>
        </w:rPr>
        <w:t xml:space="preserve"> 27 日</w:t>
      </w:r>
    </w:p>
    <w:p>
      <w:pPr>
        <w:wordWrap w:val="0"/>
        <w:spacing w:line="720" w:lineRule="auto"/>
        <w:rPr>
          <w:color w:val="000000"/>
          <w:sz w:val="28"/>
          <w:szCs w:val="28"/>
        </w:rPr>
      </w:pPr>
    </w:p>
    <w:p>
      <w:pPr>
        <w:wordWrap w:val="0"/>
        <w:spacing w:line="360" w:lineRule="auto"/>
        <w:rPr>
          <w:color w:val="000000"/>
        </w:rPr>
      </w:pPr>
    </w:p>
    <w:p>
      <w:pPr>
        <w:wordWrap w:val="0"/>
        <w:spacing w:line="360" w:lineRule="auto"/>
        <w:rPr>
          <w:b/>
          <w:bCs/>
          <w:color w:val="000000"/>
        </w:rPr>
      </w:pPr>
    </w:p>
    <w:p>
      <w:pPr>
        <w:wordWrap w:val="0"/>
        <w:spacing w:line="360" w:lineRule="auto"/>
        <w:jc w:val="center"/>
        <w:rPr>
          <w:b/>
          <w:bCs/>
          <w:color w:val="000000"/>
          <w:sz w:val="28"/>
          <w:szCs w:val="28"/>
        </w:rPr>
      </w:pPr>
      <w:r>
        <w:rPr>
          <w:b/>
          <w:bCs/>
          <w:color w:val="000000"/>
          <w:sz w:val="28"/>
          <w:szCs w:val="28"/>
        </w:rPr>
        <w:t>填报日期</w:t>
      </w:r>
      <w:r>
        <w:rPr>
          <w:rFonts w:hint="eastAsia"/>
          <w:b/>
          <w:bCs/>
          <w:color w:val="000000"/>
          <w:sz w:val="28"/>
          <w:szCs w:val="28"/>
          <w:lang w:val="en-US" w:eastAsia="zh-CN"/>
        </w:rPr>
        <w:t xml:space="preserve"> 2023</w:t>
      </w:r>
      <w:r>
        <w:rPr>
          <w:b/>
          <w:bCs/>
          <w:color w:val="000000"/>
          <w:sz w:val="28"/>
          <w:szCs w:val="28"/>
        </w:rPr>
        <w:t>年</w:t>
      </w:r>
      <w:r>
        <w:rPr>
          <w:rFonts w:hint="eastAsia"/>
          <w:b/>
          <w:bCs/>
          <w:color w:val="000000"/>
          <w:sz w:val="28"/>
          <w:szCs w:val="28"/>
          <w:lang w:val="en-US" w:eastAsia="zh-CN"/>
        </w:rPr>
        <w:t xml:space="preserve"> 5</w:t>
      </w:r>
      <w:r>
        <w:rPr>
          <w:b/>
          <w:bCs/>
          <w:color w:val="000000"/>
          <w:sz w:val="28"/>
          <w:szCs w:val="28"/>
        </w:rPr>
        <w:t>月</w:t>
      </w:r>
      <w:r>
        <w:rPr>
          <w:rFonts w:hint="eastAsia"/>
          <w:b/>
          <w:bCs/>
          <w:color w:val="000000"/>
          <w:sz w:val="28"/>
          <w:szCs w:val="28"/>
          <w:lang w:val="en-US" w:eastAsia="zh-CN"/>
        </w:rPr>
        <w:t xml:space="preserve"> 09</w:t>
      </w:r>
      <w:r>
        <w:rPr>
          <w:b/>
          <w:bCs/>
          <w:color w:val="000000"/>
          <w:sz w:val="28"/>
          <w:szCs w:val="28"/>
        </w:rPr>
        <w:t>日</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rPr>
          <w:sz w:val="28"/>
          <w:szCs w:val="28"/>
        </w:rPr>
      </w:pPr>
    </w:p>
    <w:p>
      <w:pPr>
        <w:numPr>
          <w:ilvl w:val="0"/>
          <w:numId w:val="0"/>
        </w:numPr>
        <w:spacing w:line="360" w:lineRule="auto"/>
        <w:ind w:firstLine="562" w:firstLineChars="200"/>
        <w:rPr>
          <w:sz w:val="36"/>
          <w:szCs w:val="36"/>
        </w:rPr>
      </w:pPr>
      <w:r>
        <w:rPr>
          <w:rFonts w:hint="eastAsia" w:hAnsi="Cambria"/>
          <w:b/>
          <w:bCs/>
          <w:color w:val="000000"/>
          <w:sz w:val="28"/>
          <w:szCs w:val="28"/>
          <w:lang w:eastAsia="zh-CN"/>
        </w:rPr>
        <w:t>一、</w:t>
      </w:r>
      <w:r>
        <w:rPr>
          <w:rFonts w:hint="eastAsia" w:hAnsi="Cambria"/>
          <w:b/>
          <w:bCs/>
          <w:color w:val="000000"/>
          <w:sz w:val="28"/>
          <w:szCs w:val="28"/>
        </w:rPr>
        <w:t>项目</w:t>
      </w:r>
      <w:r>
        <w:rPr>
          <w:rFonts w:hint="eastAsia" w:hAnsi="Cambria"/>
          <w:b/>
          <w:bCs/>
          <w:color w:val="000000"/>
          <w:sz w:val="28"/>
          <w:szCs w:val="28"/>
          <w:lang w:val="en-US" w:eastAsia="zh-CN"/>
        </w:rPr>
        <w:t>研发</w:t>
      </w:r>
      <w:r>
        <w:rPr>
          <w:rFonts w:hint="eastAsia" w:hAnsi="Cambria"/>
          <w:b/>
          <w:bCs/>
          <w:color w:val="000000"/>
          <w:sz w:val="28"/>
          <w:szCs w:val="28"/>
        </w:rPr>
        <w:t>的目的</w:t>
      </w:r>
      <w:r>
        <w:rPr>
          <w:rFonts w:hint="eastAsia" w:hAnsi="Cambria"/>
          <w:b/>
          <w:bCs/>
          <w:color w:val="000000"/>
          <w:sz w:val="28"/>
          <w:szCs w:val="28"/>
          <w:lang w:val="en-US" w:eastAsia="zh-CN"/>
        </w:rPr>
        <w:t>和</w:t>
      </w:r>
      <w:r>
        <w:rPr>
          <w:rFonts w:hint="eastAsia" w:hAnsi="Cambria"/>
          <w:b/>
          <w:bCs/>
          <w:color w:val="000000"/>
          <w:sz w:val="28"/>
          <w:szCs w:val="28"/>
        </w:rPr>
        <w:t>意义</w:t>
      </w:r>
    </w:p>
    <w:p>
      <w:pPr>
        <w:numPr>
          <w:ilvl w:val="0"/>
          <w:numId w:val="0"/>
        </w:numPr>
        <w:spacing w:line="360" w:lineRule="auto"/>
        <w:ind w:firstLine="480" w:firstLineChars="200"/>
        <w:rPr>
          <w:rFonts w:hint="eastAsia"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随着科技的发展，数字化转型已经成为各行各业的必然趋势。襄城县作为一个发展中的城市，也需要通过数字化手段来提高政府服务效率和公众满意度。因此，开发掌上业务受理平台是襄城县政府数字化转型的重要举措之一。</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传统的业务办理方式需要公众花费大量的时间和精力前往政府服务大厅</w:t>
      </w:r>
      <w:r>
        <w:rPr>
          <w:rFonts w:hint="eastAsia" w:ascii="宋体" w:hAnsi="宋体" w:cs="宋体"/>
          <w:b w:val="0"/>
          <w:bCs/>
          <w:color w:val="000000"/>
          <w:sz w:val="24"/>
          <w:szCs w:val="24"/>
          <w:lang w:val="en-US" w:eastAsia="zh-CN"/>
        </w:rPr>
        <w:t>询问各种事项的办理流程</w:t>
      </w:r>
      <w:r>
        <w:rPr>
          <w:rFonts w:hint="default" w:ascii="宋体" w:hAnsi="宋体" w:eastAsia="宋体" w:cs="宋体"/>
          <w:b w:val="0"/>
          <w:bCs/>
          <w:color w:val="000000"/>
          <w:sz w:val="24"/>
          <w:szCs w:val="24"/>
          <w:lang w:val="en-US" w:eastAsia="zh-CN"/>
        </w:rPr>
        <w:t>，而掌上业务受理平台可以让</w:t>
      </w:r>
      <w:r>
        <w:rPr>
          <w:rFonts w:hint="eastAsia" w:ascii="宋体" w:hAnsi="宋体" w:cs="宋体"/>
          <w:b w:val="0"/>
          <w:bCs/>
          <w:color w:val="000000"/>
          <w:sz w:val="24"/>
          <w:szCs w:val="24"/>
          <w:lang w:val="en-US" w:eastAsia="zh-CN"/>
        </w:rPr>
        <w:t>基层工作人员</w:t>
      </w:r>
      <w:r>
        <w:rPr>
          <w:rFonts w:hint="default" w:ascii="宋体" w:hAnsi="宋体" w:eastAsia="宋体" w:cs="宋体"/>
          <w:b w:val="0"/>
          <w:bCs/>
          <w:color w:val="000000"/>
          <w:sz w:val="24"/>
          <w:szCs w:val="24"/>
          <w:lang w:val="en-US" w:eastAsia="zh-CN"/>
        </w:rPr>
        <w:t>随时随地通过手机</w:t>
      </w:r>
      <w:r>
        <w:rPr>
          <w:rFonts w:hint="eastAsia" w:ascii="宋体" w:hAnsi="宋体" w:cs="宋体"/>
          <w:b w:val="0"/>
          <w:bCs/>
          <w:color w:val="000000"/>
          <w:sz w:val="24"/>
          <w:szCs w:val="24"/>
          <w:lang w:val="en-US" w:eastAsia="zh-CN"/>
        </w:rPr>
        <w:t>即可</w:t>
      </w:r>
      <w:r>
        <w:rPr>
          <w:rFonts w:hint="default" w:ascii="宋体" w:hAnsi="宋体" w:eastAsia="宋体" w:cs="宋体"/>
          <w:b w:val="0"/>
          <w:bCs/>
          <w:color w:val="000000"/>
          <w:sz w:val="24"/>
          <w:szCs w:val="24"/>
          <w:lang w:val="en-US" w:eastAsia="zh-CN"/>
        </w:rPr>
        <w:t>进行</w:t>
      </w:r>
      <w:r>
        <w:rPr>
          <w:rFonts w:hint="eastAsia" w:ascii="宋体" w:hAnsi="宋体" w:cs="宋体"/>
          <w:b w:val="0"/>
          <w:bCs/>
          <w:color w:val="000000"/>
          <w:sz w:val="24"/>
          <w:szCs w:val="24"/>
          <w:lang w:val="en-US" w:eastAsia="zh-CN"/>
        </w:rPr>
        <w:t>协助民众</w:t>
      </w:r>
      <w:r>
        <w:rPr>
          <w:rFonts w:hint="default" w:ascii="宋体" w:hAnsi="宋体" w:eastAsia="宋体" w:cs="宋体"/>
          <w:b w:val="0"/>
          <w:bCs/>
          <w:color w:val="000000"/>
          <w:sz w:val="24"/>
          <w:szCs w:val="24"/>
          <w:lang w:val="en-US" w:eastAsia="zh-CN"/>
        </w:rPr>
        <w:t>业务申请和办理，大大提高了便捷性。</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通过掌上业务受理平台，政府可以提供更加优质和高效的服务。</w:t>
      </w:r>
      <w:r>
        <w:rPr>
          <w:rFonts w:hint="eastAsia" w:ascii="宋体" w:hAnsi="宋体" w:cs="宋体"/>
          <w:b w:val="0"/>
          <w:bCs/>
          <w:color w:val="000000"/>
          <w:sz w:val="24"/>
          <w:szCs w:val="24"/>
          <w:lang w:val="en-US" w:eastAsia="zh-CN"/>
        </w:rPr>
        <w:t>基层工作人员</w:t>
      </w:r>
      <w:r>
        <w:rPr>
          <w:rFonts w:hint="default" w:ascii="宋体" w:hAnsi="宋体" w:eastAsia="宋体" w:cs="宋体"/>
          <w:b w:val="0"/>
          <w:bCs/>
          <w:color w:val="000000"/>
          <w:sz w:val="24"/>
          <w:szCs w:val="24"/>
          <w:lang w:val="en-US" w:eastAsia="zh-CN"/>
        </w:rPr>
        <w:t>可以通过平台实时</w:t>
      </w:r>
      <w:r>
        <w:rPr>
          <w:rFonts w:hint="eastAsia" w:ascii="宋体" w:hAnsi="宋体" w:cs="宋体"/>
          <w:b w:val="0"/>
          <w:bCs/>
          <w:color w:val="000000"/>
          <w:sz w:val="24"/>
          <w:szCs w:val="24"/>
          <w:lang w:val="en-US" w:eastAsia="zh-CN"/>
        </w:rPr>
        <w:t>协助民众申报、</w:t>
      </w:r>
      <w:r>
        <w:rPr>
          <w:rFonts w:hint="default" w:ascii="宋体" w:hAnsi="宋体" w:eastAsia="宋体" w:cs="宋体"/>
          <w:b w:val="0"/>
          <w:bCs/>
          <w:color w:val="000000"/>
          <w:sz w:val="24"/>
          <w:szCs w:val="24"/>
          <w:lang w:val="en-US" w:eastAsia="zh-CN"/>
        </w:rPr>
        <w:t>了解业务办理进度和相关政策信息，减少了排队等待和咨询不便的问题</w:t>
      </w:r>
      <w:r>
        <w:rPr>
          <w:rFonts w:hint="eastAsia" w:ascii="宋体" w:hAnsi="宋体" w:cs="宋体"/>
          <w:b w:val="0"/>
          <w:bCs/>
          <w:color w:val="000000"/>
          <w:sz w:val="24"/>
          <w:szCs w:val="24"/>
          <w:lang w:val="en-US" w:eastAsia="zh-CN"/>
        </w:rPr>
        <w:t>，领导也可随时随地掌握本县各个乡镇、各个村庄的各类事项的办理情况，通过这一数字化转型，实现了一个手机即可纵观全局。</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近年来，国家一直在大力推动政务服务的数字化转型。国务院发布的《关于加快推进全国一体化在线政务服务平台建设的指导意见》等政策文件，对政务服务的数字化转型提出了明确要求。因此，开发掌上业务受理平台也是襄城县政府响应国家政策的具体举措之一。</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掌上业务受理平台的开发和应用，不仅可以提高政府服务质量和工作效率，还可以降低公众的办事成本和时间成本，带来显著的社会效益。同时，这也是襄城县政府创新服务模式、提升形象的重要举措之一。</w:t>
      </w:r>
    </w:p>
    <w:p>
      <w:pPr>
        <w:numPr>
          <w:ilvl w:val="0"/>
          <w:numId w:val="0"/>
        </w:numPr>
        <w:spacing w:line="360" w:lineRule="auto"/>
        <w:ind w:firstLine="480" w:firstLineChars="200"/>
        <w:rPr>
          <w:rFonts w:hint="eastAsia" w:ascii="宋体" w:hAnsi="宋体" w:eastAsia="宋体" w:cs="宋体"/>
          <w:sz w:val="24"/>
          <w:szCs w:val="24"/>
        </w:rPr>
      </w:pPr>
      <w:r>
        <w:rPr>
          <w:rFonts w:hint="default" w:ascii="宋体" w:hAnsi="宋体" w:eastAsia="宋体" w:cs="宋体"/>
          <w:b w:val="0"/>
          <w:bCs/>
          <w:color w:val="000000"/>
          <w:sz w:val="24"/>
          <w:szCs w:val="24"/>
          <w:lang w:val="en-US" w:eastAsia="zh-CN"/>
        </w:rPr>
        <w:t>综上所述，襄城县掌上业务受理平台项目的研发不仅可以提高政府服务水平和公众满意度，还可以带来数字化转型、便捷性</w:t>
      </w:r>
      <w:r>
        <w:rPr>
          <w:rFonts w:hint="eastAsia" w:ascii="宋体" w:hAnsi="宋体" w:cs="宋体"/>
          <w:b w:val="0"/>
          <w:bCs/>
          <w:color w:val="000000"/>
          <w:sz w:val="24"/>
          <w:szCs w:val="24"/>
          <w:lang w:val="en-US" w:eastAsia="zh-CN"/>
        </w:rPr>
        <w:t>大幅度</w:t>
      </w:r>
      <w:r>
        <w:rPr>
          <w:rFonts w:hint="default" w:ascii="宋体" w:hAnsi="宋体" w:eastAsia="宋体" w:cs="宋体"/>
          <w:b w:val="0"/>
          <w:bCs/>
          <w:color w:val="000000"/>
          <w:sz w:val="24"/>
          <w:szCs w:val="24"/>
          <w:lang w:val="en-US" w:eastAsia="zh-CN"/>
        </w:rPr>
        <w:t>提升、服务质量优化等多方面的效益。</w:t>
      </w:r>
    </w:p>
    <w:p>
      <w:pPr>
        <w:pStyle w:val="6"/>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50" w:beforeAutospacing="0" w:after="0" w:afterAutospacing="0" w:line="360" w:lineRule="auto"/>
        <w:ind w:left="0" w:leftChars="0" w:right="0" w:rightChars="0" w:firstLine="562" w:firstLineChars="200"/>
        <w:jc w:val="both"/>
        <w:textAlignment w:val="auto"/>
        <w:rPr>
          <w:rFonts w:hint="eastAsia" w:ascii="Times New Roman" w:hAnsi="Cambria" w:eastAsia="宋体" w:cs="Times New Roman"/>
          <w:b/>
          <w:bCs/>
          <w:color w:val="000000"/>
          <w:kern w:val="0"/>
          <w:sz w:val="28"/>
          <w:szCs w:val="28"/>
          <w:lang w:val="en-US" w:eastAsia="zh-CN" w:bidi="ar-SA"/>
        </w:rPr>
      </w:pPr>
      <w:r>
        <w:rPr>
          <w:rFonts w:hint="eastAsia" w:ascii="Times New Roman" w:hAnsi="Cambria" w:eastAsia="宋体" w:cs="Times New Roman"/>
          <w:b/>
          <w:bCs/>
          <w:color w:val="000000"/>
          <w:kern w:val="0"/>
          <w:sz w:val="28"/>
          <w:szCs w:val="28"/>
          <w:lang w:val="en-US" w:eastAsia="zh-CN" w:bidi="ar-SA"/>
        </w:rPr>
        <w:t>建设功能：</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20" w:firstLineChars="0"/>
        <w:jc w:val="both"/>
        <w:textAlignment w:val="auto"/>
        <w:rPr>
          <w:rFonts w:hint="eastAsia" w:hAnsi="Cambria" w:cs="Times New Roman"/>
          <w:b/>
          <w:bCs/>
          <w:color w:val="000000"/>
          <w:kern w:val="0"/>
          <w:sz w:val="28"/>
          <w:szCs w:val="28"/>
          <w:lang w:val="en-US" w:eastAsia="zh-CN" w:bidi="ar-SA"/>
        </w:rPr>
      </w:pPr>
      <w:r>
        <w:rPr>
          <w:rFonts w:hint="eastAsia" w:hAnsi="Cambria" w:cs="Times New Roman"/>
          <w:b/>
          <w:bCs/>
          <w:color w:val="000000"/>
          <w:kern w:val="0"/>
          <w:sz w:val="28"/>
          <w:szCs w:val="28"/>
          <w:lang w:val="en-US" w:eastAsia="zh-CN" w:bidi="ar-SA"/>
        </w:rPr>
        <w:t>1、襄城县掌上业务受理平台PC端</w:t>
      </w:r>
    </w:p>
    <w:p>
      <w:pPr>
        <w:numPr>
          <w:ilvl w:val="0"/>
          <w:numId w:val="0"/>
        </w:numPr>
        <w:spacing w:line="360" w:lineRule="auto"/>
        <w:ind w:firstLine="480" w:firstLineChars="200"/>
        <w:rPr>
          <w:rFonts w:hint="eastAsia" w:ascii="宋体" w:hAnsi="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该软件主要面对</w:t>
      </w:r>
      <w:r>
        <w:rPr>
          <w:rFonts w:hint="eastAsia" w:ascii="宋体" w:hAnsi="宋体" w:cs="宋体"/>
          <w:b w:val="0"/>
          <w:bCs/>
          <w:color w:val="000000"/>
          <w:sz w:val="24"/>
          <w:szCs w:val="24"/>
          <w:lang w:val="en-US" w:eastAsia="zh-CN"/>
        </w:rPr>
        <w:t>政府</w:t>
      </w:r>
      <w:r>
        <w:rPr>
          <w:rFonts w:hint="eastAsia" w:ascii="宋体" w:hAnsi="宋体" w:eastAsia="宋体" w:cs="宋体"/>
          <w:b w:val="0"/>
          <w:bCs/>
          <w:color w:val="000000"/>
          <w:sz w:val="24"/>
          <w:szCs w:val="24"/>
          <w:lang w:val="en-US" w:eastAsia="zh-CN"/>
        </w:rPr>
        <w:t>用户，用户在浏览器中输入网址登录后即可进行信息管理，主要包含的功能有</w:t>
      </w:r>
      <w:r>
        <w:rPr>
          <w:rFonts w:hint="eastAsia" w:ascii="宋体" w:hAnsi="宋体" w:cs="宋体"/>
          <w:b w:val="0"/>
          <w:bCs/>
          <w:color w:val="000000"/>
          <w:sz w:val="24"/>
          <w:szCs w:val="24"/>
          <w:lang w:val="en-US" w:eastAsia="zh-CN"/>
        </w:rPr>
        <w:t>：</w:t>
      </w:r>
    </w:p>
    <w:p>
      <w:pPr>
        <w:numPr>
          <w:ilvl w:val="0"/>
          <w:numId w:val="3"/>
        </w:numPr>
        <w:spacing w:line="360" w:lineRule="auto"/>
        <w:ind w:firstLine="480" w:firstLineChars="200"/>
        <w:rPr>
          <w:rFonts w:hint="eastAsia" w:ascii="宋体" w:hAnsi="宋体" w:eastAsia="宋体" w:cs="宋体"/>
          <w:b w:val="0"/>
          <w:bCs/>
          <w:color w:val="000000"/>
          <w:sz w:val="24"/>
          <w:szCs w:val="24"/>
          <w:lang w:val="en-US" w:eastAsia="zh-CN"/>
        </w:rPr>
      </w:pPr>
      <w:r>
        <w:rPr>
          <w:rFonts w:hint="eastAsia" w:ascii="宋体" w:hAnsi="宋体" w:cs="宋体"/>
          <w:b w:val="0"/>
          <w:bCs/>
          <w:color w:val="000000"/>
          <w:sz w:val="24"/>
          <w:szCs w:val="24"/>
          <w:lang w:val="en-US" w:eastAsia="zh-CN"/>
        </w:rPr>
        <w:t>事项信息管理</w:t>
      </w:r>
      <w:r>
        <w:rPr>
          <w:rFonts w:hint="eastAsia" w:ascii="宋体" w:hAnsi="宋体" w:eastAsia="宋体" w:cs="宋体"/>
          <w:b w:val="0"/>
          <w:bCs/>
          <w:color w:val="000000"/>
          <w:sz w:val="24"/>
          <w:szCs w:val="24"/>
          <w:lang w:val="en-US" w:eastAsia="zh-CN"/>
        </w:rPr>
        <w:t>：</w:t>
      </w:r>
      <w:r>
        <w:rPr>
          <w:rFonts w:hint="eastAsia" w:ascii="宋体" w:hAnsi="宋体" w:cs="宋体"/>
          <w:b w:val="0"/>
          <w:bCs/>
          <w:color w:val="000000"/>
          <w:sz w:val="24"/>
          <w:szCs w:val="24"/>
          <w:lang w:val="en-US" w:eastAsia="zh-CN"/>
        </w:rPr>
        <w:t>管理维护各个乡镇、村庄的事项信息</w:t>
      </w:r>
      <w:r>
        <w:rPr>
          <w:rFonts w:hint="eastAsia" w:ascii="宋体" w:hAnsi="宋体" w:eastAsia="宋体" w:cs="宋体"/>
          <w:b w:val="0"/>
          <w:bCs/>
          <w:color w:val="000000"/>
          <w:sz w:val="24"/>
          <w:szCs w:val="24"/>
          <w:lang w:val="en-US" w:eastAsia="zh-CN"/>
        </w:rPr>
        <w:t>；</w:t>
      </w:r>
    </w:p>
    <w:p>
      <w:pPr>
        <w:numPr>
          <w:ilvl w:val="0"/>
          <w:numId w:val="3"/>
        </w:numPr>
        <w:spacing w:line="360" w:lineRule="auto"/>
        <w:ind w:firstLine="480" w:firstLineChars="200"/>
        <w:rPr>
          <w:rFonts w:hint="default" w:ascii="宋体" w:hAnsi="宋体" w:eastAsia="宋体" w:cs="宋体"/>
          <w:b w:val="0"/>
          <w:bCs/>
          <w:color w:val="000000"/>
          <w:sz w:val="24"/>
          <w:szCs w:val="24"/>
          <w:lang w:val="en-US" w:eastAsia="zh-CN"/>
        </w:rPr>
      </w:pPr>
      <w:r>
        <w:rPr>
          <w:rFonts w:hint="eastAsia" w:ascii="宋体" w:hAnsi="宋体" w:cs="宋体"/>
          <w:b w:val="0"/>
          <w:bCs/>
          <w:color w:val="000000"/>
          <w:sz w:val="24"/>
          <w:szCs w:val="24"/>
          <w:lang w:val="en-US" w:eastAsia="zh-CN"/>
        </w:rPr>
        <w:t>事项材料</w:t>
      </w:r>
      <w:r>
        <w:rPr>
          <w:rFonts w:hint="eastAsia" w:ascii="宋体" w:hAnsi="宋体" w:eastAsia="宋体" w:cs="宋体"/>
          <w:b w:val="0"/>
          <w:bCs/>
          <w:color w:val="000000"/>
          <w:sz w:val="24"/>
          <w:szCs w:val="24"/>
          <w:lang w:val="en-US" w:eastAsia="zh-CN"/>
        </w:rPr>
        <w:t>管理：对</w:t>
      </w:r>
      <w:r>
        <w:rPr>
          <w:rFonts w:hint="eastAsia" w:ascii="宋体" w:hAnsi="宋体" w:cs="宋体"/>
          <w:b w:val="0"/>
          <w:bCs/>
          <w:color w:val="000000"/>
          <w:sz w:val="24"/>
          <w:szCs w:val="24"/>
          <w:lang w:val="en-US" w:eastAsia="zh-CN"/>
        </w:rPr>
        <w:t>申请各类型事项信息所需要的事项材料</w:t>
      </w:r>
      <w:r>
        <w:rPr>
          <w:rFonts w:hint="eastAsia" w:ascii="宋体" w:hAnsi="宋体" w:eastAsia="宋体" w:cs="宋体"/>
          <w:b w:val="0"/>
          <w:bCs/>
          <w:color w:val="000000"/>
          <w:sz w:val="24"/>
          <w:szCs w:val="24"/>
          <w:lang w:val="en-US" w:eastAsia="zh-CN"/>
        </w:rPr>
        <w:t>进行修改维护；</w:t>
      </w:r>
    </w:p>
    <w:p>
      <w:pPr>
        <w:numPr>
          <w:ilvl w:val="0"/>
          <w:numId w:val="3"/>
        </w:numPr>
        <w:spacing w:line="360" w:lineRule="auto"/>
        <w:ind w:firstLine="480" w:firstLineChars="200"/>
        <w:rPr>
          <w:rFonts w:hint="default" w:ascii="宋体" w:hAnsi="宋体" w:eastAsia="宋体" w:cs="宋体"/>
          <w:b w:val="0"/>
          <w:bCs/>
          <w:color w:val="000000"/>
          <w:sz w:val="24"/>
          <w:szCs w:val="24"/>
          <w:lang w:val="en-US" w:eastAsia="zh-CN"/>
        </w:rPr>
      </w:pPr>
      <w:r>
        <w:rPr>
          <w:rFonts w:hint="eastAsia" w:ascii="宋体" w:hAnsi="宋体" w:cs="宋体"/>
          <w:b w:val="0"/>
          <w:bCs/>
          <w:color w:val="000000"/>
          <w:sz w:val="24"/>
          <w:szCs w:val="24"/>
          <w:lang w:val="en-US" w:eastAsia="zh-CN"/>
        </w:rPr>
        <w:t>申报信息</w:t>
      </w:r>
      <w:r>
        <w:rPr>
          <w:rFonts w:hint="eastAsia" w:ascii="宋体" w:hAnsi="宋体" w:eastAsia="宋体" w:cs="宋体"/>
          <w:b w:val="0"/>
          <w:bCs/>
          <w:color w:val="000000"/>
          <w:sz w:val="24"/>
          <w:szCs w:val="24"/>
          <w:lang w:val="en-US" w:eastAsia="zh-CN"/>
        </w:rPr>
        <w:t>管理：</w:t>
      </w:r>
      <w:r>
        <w:rPr>
          <w:rFonts w:hint="eastAsia" w:ascii="宋体" w:hAnsi="宋体" w:cs="宋体"/>
          <w:b w:val="0"/>
          <w:bCs/>
          <w:color w:val="000000"/>
          <w:sz w:val="24"/>
          <w:szCs w:val="24"/>
          <w:lang w:val="en-US" w:eastAsia="zh-CN"/>
        </w:rPr>
        <w:t>县区用户可在此处查看整个县区的所有事项的详细情况与办理进度。乡镇用户可在此处对申报的事项进行受理与办理。基层用户可在此处代理群众进行各类事项的申请。</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20" w:firstLineChars="0"/>
        <w:jc w:val="both"/>
        <w:textAlignment w:val="auto"/>
        <w:rPr>
          <w:rFonts w:hint="eastAsia" w:hAnsi="Cambria" w:cs="Times New Roman"/>
          <w:b/>
          <w:bCs/>
          <w:color w:val="000000"/>
          <w:kern w:val="0"/>
          <w:sz w:val="28"/>
          <w:szCs w:val="28"/>
          <w:lang w:val="en-US" w:eastAsia="zh-CN" w:bidi="ar-SA"/>
        </w:rPr>
      </w:pPr>
      <w:r>
        <w:rPr>
          <w:rFonts w:hint="eastAsia" w:hAnsi="Cambria" w:cs="Times New Roman"/>
          <w:b/>
          <w:bCs/>
          <w:color w:val="000000"/>
          <w:kern w:val="0"/>
          <w:sz w:val="28"/>
          <w:szCs w:val="28"/>
          <w:lang w:val="en-US" w:eastAsia="zh-CN" w:bidi="ar-SA"/>
        </w:rPr>
        <w:t>2、襄城县掌上业务受理平台应用移动端</w:t>
      </w:r>
    </w:p>
    <w:p>
      <w:pPr>
        <w:numPr>
          <w:ilvl w:val="0"/>
          <w:numId w:val="0"/>
        </w:numPr>
        <w:spacing w:line="360" w:lineRule="auto"/>
        <w:ind w:firstLine="480" w:firstLineChars="200"/>
        <w:rPr>
          <w:rFonts w:hint="eastAsia" w:ascii="宋体" w:hAnsi="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该软件主要面对</w:t>
      </w:r>
      <w:r>
        <w:rPr>
          <w:rFonts w:hint="eastAsia" w:ascii="宋体" w:hAnsi="宋体" w:cs="宋体"/>
          <w:b w:val="0"/>
          <w:bCs/>
          <w:color w:val="000000"/>
          <w:sz w:val="24"/>
          <w:szCs w:val="24"/>
          <w:lang w:val="en-US" w:eastAsia="zh-CN"/>
        </w:rPr>
        <w:t>政府</w:t>
      </w:r>
      <w:r>
        <w:rPr>
          <w:rFonts w:hint="eastAsia" w:ascii="宋体" w:hAnsi="宋体" w:eastAsia="宋体" w:cs="宋体"/>
          <w:b w:val="0"/>
          <w:bCs/>
          <w:color w:val="000000"/>
          <w:sz w:val="24"/>
          <w:szCs w:val="24"/>
          <w:lang w:val="en-US" w:eastAsia="zh-CN"/>
        </w:rPr>
        <w:t>用户，</w:t>
      </w:r>
      <w:r>
        <w:rPr>
          <w:rFonts w:hint="eastAsia" w:ascii="宋体" w:hAnsi="宋体" w:cs="宋体"/>
          <w:b w:val="0"/>
          <w:bCs/>
          <w:color w:val="000000"/>
          <w:sz w:val="24"/>
          <w:szCs w:val="24"/>
          <w:lang w:val="en-US" w:eastAsia="zh-CN"/>
        </w:rPr>
        <w:t>为</w:t>
      </w:r>
      <w:r>
        <w:rPr>
          <w:rFonts w:hint="eastAsia" w:ascii="宋体" w:hAnsi="宋体" w:eastAsia="宋体" w:cs="宋体"/>
          <w:b w:val="0"/>
          <w:bCs/>
          <w:color w:val="000000"/>
          <w:sz w:val="24"/>
          <w:szCs w:val="24"/>
          <w:lang w:val="en-US" w:eastAsia="zh-CN"/>
        </w:rPr>
        <w:t>手机APP，主要包含</w:t>
      </w:r>
      <w:r>
        <w:rPr>
          <w:rFonts w:hint="eastAsia" w:ascii="宋体" w:hAnsi="宋体" w:cs="宋体"/>
          <w:b w:val="0"/>
          <w:bCs/>
          <w:color w:val="000000"/>
          <w:sz w:val="24"/>
          <w:szCs w:val="24"/>
          <w:lang w:val="en-US" w:eastAsia="zh-CN"/>
        </w:rPr>
        <w:t>以下信息。</w:t>
      </w:r>
    </w:p>
    <w:p>
      <w:pPr>
        <w:numPr>
          <w:ilvl w:val="0"/>
          <w:numId w:val="4"/>
        </w:numPr>
        <w:spacing w:line="360" w:lineRule="auto"/>
        <w:ind w:firstLine="480" w:firstLineChars="200"/>
        <w:rPr>
          <w:rFonts w:hint="eastAsia" w:ascii="宋体" w:hAnsi="宋体" w:cs="宋体"/>
          <w:b w:val="0"/>
          <w:bCs/>
          <w:color w:val="000000"/>
          <w:sz w:val="24"/>
          <w:szCs w:val="24"/>
          <w:lang w:val="en-US" w:eastAsia="zh-CN"/>
        </w:rPr>
      </w:pPr>
      <w:r>
        <w:rPr>
          <w:rFonts w:hint="eastAsia" w:ascii="宋体" w:hAnsi="宋体" w:cs="宋体"/>
          <w:b w:val="0"/>
          <w:bCs/>
          <w:color w:val="000000"/>
          <w:sz w:val="24"/>
          <w:szCs w:val="24"/>
          <w:lang w:val="en-US" w:eastAsia="zh-CN"/>
        </w:rPr>
        <w:t>首页：基层用户可以在此处可以代理民众申请各类型的事项，扫描身份证件系统可自动识别，上传材料后即可提交申请。</w:t>
      </w:r>
    </w:p>
    <w:p>
      <w:pPr>
        <w:numPr>
          <w:ilvl w:val="0"/>
          <w:numId w:val="4"/>
        </w:numPr>
        <w:spacing w:line="360" w:lineRule="auto"/>
        <w:ind w:firstLine="480" w:firstLineChars="200"/>
        <w:rPr>
          <w:rFonts w:hint="default" w:ascii="宋体" w:hAnsi="宋体" w:cs="宋体"/>
          <w:b w:val="0"/>
          <w:bCs/>
          <w:color w:val="000000"/>
          <w:sz w:val="24"/>
          <w:szCs w:val="24"/>
          <w:lang w:val="en-US" w:eastAsia="zh-CN"/>
        </w:rPr>
      </w:pPr>
      <w:r>
        <w:rPr>
          <w:rFonts w:hint="eastAsia" w:ascii="宋体" w:hAnsi="宋体" w:cs="宋体"/>
          <w:b w:val="0"/>
          <w:bCs/>
          <w:color w:val="000000"/>
          <w:sz w:val="24"/>
          <w:szCs w:val="24"/>
          <w:lang w:val="en-US" w:eastAsia="zh-CN"/>
        </w:rPr>
        <w:t>工作台：县区用户可在此处查看各类办理进度数量，点击地图可进入某个乡镇查看对应地区的事项申请数量，也可再次点击村庄坐标来查看各村庄事项申请数量。下方详细分析可查看事项分析、办理状态、各乡镇对比以及时间对比的详细情况。乡镇用户则只能查看本镇情况。基层用户则只能查看自己的申报情况以及通知等信息。</w:t>
      </w:r>
    </w:p>
    <w:p>
      <w:pPr>
        <w:numPr>
          <w:ilvl w:val="0"/>
          <w:numId w:val="4"/>
        </w:numPr>
        <w:spacing w:line="360" w:lineRule="auto"/>
        <w:ind w:firstLine="480" w:firstLineChars="200"/>
        <w:rPr>
          <w:rFonts w:hint="eastAsia" w:ascii="宋体" w:hAnsi="宋体" w:eastAsia="宋体" w:cs="宋体"/>
          <w:b w:val="0"/>
          <w:bCs/>
          <w:color w:val="000000"/>
          <w:sz w:val="24"/>
          <w:szCs w:val="24"/>
          <w:lang w:val="en-US" w:eastAsia="zh-CN"/>
        </w:rPr>
      </w:pPr>
      <w:r>
        <w:rPr>
          <w:rFonts w:hint="eastAsia" w:ascii="宋体" w:hAnsi="宋体" w:cs="宋体"/>
          <w:b w:val="0"/>
          <w:bCs/>
          <w:color w:val="000000"/>
          <w:sz w:val="24"/>
          <w:szCs w:val="24"/>
          <w:lang w:val="en-US" w:eastAsia="zh-CN"/>
        </w:rPr>
        <w:t>我的：用户可在此处看到自己的信息、所处部门等信息，也可在此处修改密码，退出账户等。</w:t>
      </w:r>
    </w:p>
    <w:p>
      <w:pPr>
        <w:keepNext w:val="0"/>
        <w:keepLines w:val="0"/>
        <w:pageBreakBefore w:val="0"/>
        <w:widowControl/>
        <w:numPr>
          <w:ilvl w:val="0"/>
          <w:numId w:val="0"/>
        </w:numPr>
        <w:kinsoku/>
        <w:wordWrap/>
        <w:overflowPunct/>
        <w:topLinePunct w:val="0"/>
        <w:autoSpaceDE/>
        <w:autoSpaceDN/>
        <w:bidi w:val="0"/>
        <w:adjustRightInd/>
        <w:snapToGrid/>
        <w:spacing w:before="0" w:beforeLines="50" w:line="360" w:lineRule="auto"/>
        <w:ind w:firstLine="420" w:firstLineChars="0"/>
        <w:textAlignment w:val="auto"/>
        <w:rPr>
          <w:rFonts w:hint="eastAsia" w:hAnsi="Cambria"/>
          <w:b/>
          <w:bCs/>
          <w:color w:val="000000"/>
          <w:sz w:val="28"/>
          <w:szCs w:val="28"/>
        </w:rPr>
      </w:pPr>
      <w:r>
        <w:rPr>
          <w:rFonts w:hint="eastAsia" w:hAnsi="Cambria"/>
          <w:b/>
          <w:bCs/>
          <w:color w:val="000000"/>
          <w:sz w:val="28"/>
          <w:szCs w:val="28"/>
          <w:lang w:val="en-US" w:eastAsia="zh-CN"/>
        </w:rPr>
        <w:t>三</w:t>
      </w:r>
      <w:r>
        <w:rPr>
          <w:rFonts w:hint="eastAsia" w:hAnsi="Cambria"/>
          <w:b/>
          <w:bCs/>
          <w:color w:val="000000"/>
          <w:sz w:val="28"/>
          <w:szCs w:val="28"/>
          <w:lang w:eastAsia="zh-CN"/>
        </w:rPr>
        <w:t>、</w:t>
      </w:r>
      <w:r>
        <w:rPr>
          <w:rFonts w:hint="eastAsia" w:hAnsi="Cambria"/>
          <w:b/>
          <w:bCs/>
          <w:color w:val="000000"/>
          <w:sz w:val="28"/>
          <w:szCs w:val="28"/>
        </w:rPr>
        <w:t>项目研发的核心技术和创新点</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hint="default"/>
          <w:b/>
          <w:bCs/>
          <w:color w:val="000000"/>
          <w:sz w:val="28"/>
          <w:szCs w:val="28"/>
          <w:lang w:val="en-US" w:eastAsia="zh-CN"/>
        </w:rPr>
      </w:pPr>
      <w:r>
        <w:rPr>
          <w:rFonts w:hint="eastAsia"/>
          <w:b/>
          <w:bCs/>
          <w:color w:val="000000"/>
          <w:sz w:val="28"/>
          <w:szCs w:val="28"/>
          <w:lang w:val="en-US" w:eastAsia="zh-CN"/>
        </w:rPr>
        <w:t>1、核心</w:t>
      </w:r>
      <w:bookmarkStart w:id="0" w:name="_GoBack"/>
      <w:bookmarkEnd w:id="0"/>
      <w:r>
        <w:rPr>
          <w:rFonts w:hint="eastAsia"/>
          <w:b/>
          <w:bCs/>
          <w:color w:val="000000"/>
          <w:sz w:val="28"/>
          <w:szCs w:val="28"/>
          <w:lang w:val="en-US" w:eastAsia="zh-CN"/>
        </w:rPr>
        <w:t>技术</w:t>
      </w:r>
    </w:p>
    <w:p>
      <w:pPr>
        <w:numPr>
          <w:ilvl w:val="0"/>
          <w:numId w:val="0"/>
        </w:numPr>
        <w:spacing w:line="360" w:lineRule="auto"/>
        <w:ind w:firstLine="420" w:firstLineChars="0"/>
        <w:rPr>
          <w:rFonts w:hint="eastAsia" w:ascii="宋体" w:hAnsi="宋体" w:eastAsia="宋体" w:cs="宋体"/>
          <w:b/>
          <w:bCs w:val="0"/>
          <w:color w:val="000000"/>
          <w:sz w:val="24"/>
          <w:szCs w:val="24"/>
          <w:lang w:val="en-US" w:eastAsia="zh-CN"/>
        </w:rPr>
      </w:pPr>
      <w:r>
        <w:rPr>
          <w:rFonts w:hint="eastAsia" w:ascii="宋体" w:hAnsi="宋体" w:eastAsia="宋体" w:cs="宋体"/>
          <w:b/>
          <w:bCs w:val="0"/>
          <w:color w:val="000000"/>
          <w:sz w:val="24"/>
          <w:szCs w:val="24"/>
          <w:lang w:val="en-US" w:eastAsia="zh-CN"/>
        </w:rPr>
        <w:t xml:space="preserve">( </w:t>
      </w:r>
      <w:r>
        <w:rPr>
          <w:rFonts w:hint="eastAsia" w:ascii="宋体" w:hAnsi="宋体" w:cs="宋体"/>
          <w:b/>
          <w:bCs w:val="0"/>
          <w:color w:val="000000"/>
          <w:sz w:val="24"/>
          <w:szCs w:val="24"/>
          <w:lang w:val="en-US" w:eastAsia="zh-CN"/>
        </w:rPr>
        <w:t>1</w:t>
      </w:r>
      <w:r>
        <w:rPr>
          <w:rFonts w:hint="eastAsia" w:ascii="宋体" w:hAnsi="宋体" w:eastAsia="宋体" w:cs="宋体"/>
          <w:b/>
          <w:bCs w:val="0"/>
          <w:color w:val="000000"/>
          <w:sz w:val="24"/>
          <w:szCs w:val="24"/>
          <w:lang w:val="en-US" w:eastAsia="zh-CN"/>
        </w:rPr>
        <w:t xml:space="preserve"> )</w:t>
      </w:r>
      <w:r>
        <w:rPr>
          <w:rFonts w:hint="eastAsia" w:ascii="宋体" w:hAnsi="宋体" w:cs="宋体"/>
          <w:b/>
          <w:bCs w:val="0"/>
          <w:color w:val="000000"/>
          <w:sz w:val="24"/>
          <w:szCs w:val="24"/>
          <w:lang w:val="en-US" w:eastAsia="zh-CN"/>
        </w:rPr>
        <w:t xml:space="preserve"> </w:t>
      </w:r>
      <w:r>
        <w:rPr>
          <w:rFonts w:hint="eastAsia" w:ascii="宋体" w:hAnsi="宋体" w:eastAsia="宋体" w:cs="宋体"/>
          <w:b/>
          <w:bCs w:val="0"/>
          <w:color w:val="000000"/>
          <w:sz w:val="24"/>
          <w:szCs w:val="24"/>
          <w:lang w:val="en-US" w:eastAsia="zh-CN"/>
        </w:rPr>
        <w:t>微服务框架技术</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20" w:firstLineChars="0"/>
        <w:jc w:val="both"/>
        <w:textAlignment w:val="auto"/>
        <w:rPr>
          <w:rFonts w:hint="eastAsia" w:ascii="宋体" w:hAnsi="宋体" w:eastAsia="宋体" w:cs="宋体"/>
          <w:b w:val="0"/>
          <w:bCs/>
          <w:color w:val="000000"/>
          <w:kern w:val="0"/>
          <w:sz w:val="24"/>
          <w:szCs w:val="24"/>
          <w:lang w:val="en-US" w:eastAsia="zh-CN" w:bidi="ar-SA"/>
        </w:rPr>
      </w:pPr>
      <w:r>
        <w:rPr>
          <w:rFonts w:hint="eastAsia" w:ascii="宋体" w:hAnsi="宋体" w:eastAsia="宋体" w:cs="宋体"/>
          <w:b w:val="0"/>
          <w:bCs/>
          <w:color w:val="000000"/>
          <w:kern w:val="0"/>
          <w:sz w:val="24"/>
          <w:szCs w:val="24"/>
          <w:lang w:val="en-US" w:eastAsia="zh-CN" w:bidi="ar-SA"/>
        </w:rPr>
        <w:t>微服务框架技术是指一种架构风格，它把应用程序拆分成若干独立的服务，每个服务都可以单独运行和维护。这种架构风格可以让开发人员更容易地构建和维护应用程序，并且可以提高应用程序的可扩展性和可靠性。微服务框架技术通常需要一些中间件来支持，比如负载均衡、配置管理等。这种技术可以用于构建复杂的分布式应用程序，比如云计算平台、物联网应用等。</w:t>
      </w:r>
    </w:p>
    <w:p>
      <w:pPr>
        <w:numPr>
          <w:ilvl w:val="0"/>
          <w:numId w:val="0"/>
        </w:numPr>
        <w:spacing w:line="360" w:lineRule="auto"/>
        <w:ind w:firstLine="482" w:firstLineChars="200"/>
        <w:rPr>
          <w:rFonts w:ascii="Segoe UI" w:hAnsi="Segoe UI" w:eastAsia="Segoe UI" w:cs="Segoe UI"/>
          <w:b/>
          <w:bCs w:val="0"/>
          <w:i w:val="0"/>
          <w:iCs w:val="0"/>
          <w:caps w:val="0"/>
          <w:color w:val="D1D5DB"/>
          <w:spacing w:val="0"/>
          <w:sz w:val="24"/>
          <w:szCs w:val="24"/>
          <w:shd w:val="clear" w:fill="444654"/>
        </w:rPr>
      </w:pPr>
      <w:r>
        <w:rPr>
          <w:rFonts w:hint="eastAsia" w:ascii="宋体" w:hAnsi="宋体" w:eastAsia="宋体" w:cs="宋体"/>
          <w:b/>
          <w:bCs w:val="0"/>
          <w:color w:val="000000"/>
          <w:sz w:val="24"/>
          <w:szCs w:val="24"/>
          <w:lang w:val="en-US" w:eastAsia="zh-CN"/>
        </w:rPr>
        <w:t xml:space="preserve">( </w:t>
      </w:r>
      <w:r>
        <w:rPr>
          <w:rFonts w:hint="eastAsia" w:ascii="宋体" w:hAnsi="宋体" w:cs="宋体"/>
          <w:b/>
          <w:bCs w:val="0"/>
          <w:color w:val="000000"/>
          <w:sz w:val="24"/>
          <w:szCs w:val="24"/>
          <w:lang w:val="en-US" w:eastAsia="zh-CN"/>
        </w:rPr>
        <w:t>2</w:t>
      </w:r>
      <w:r>
        <w:rPr>
          <w:rFonts w:hint="eastAsia" w:ascii="宋体" w:hAnsi="宋体" w:eastAsia="宋体" w:cs="宋体"/>
          <w:b/>
          <w:bCs w:val="0"/>
          <w:color w:val="000000"/>
          <w:sz w:val="24"/>
          <w:szCs w:val="24"/>
          <w:lang w:val="en-US" w:eastAsia="zh-CN"/>
        </w:rPr>
        <w:t xml:space="preserve"> )</w:t>
      </w:r>
      <w:r>
        <w:rPr>
          <w:rFonts w:hint="eastAsia" w:ascii="宋体" w:hAnsi="宋体" w:cs="宋体"/>
          <w:b/>
          <w:bCs w:val="0"/>
          <w:color w:val="000000"/>
          <w:sz w:val="24"/>
          <w:szCs w:val="24"/>
          <w:lang w:val="en-US" w:eastAsia="zh-CN"/>
        </w:rPr>
        <w:t xml:space="preserve"> 信息可视化</w:t>
      </w:r>
      <w:r>
        <w:rPr>
          <w:rFonts w:hint="eastAsia" w:ascii="宋体" w:hAnsi="宋体" w:eastAsia="宋体" w:cs="宋体"/>
          <w:b/>
          <w:bCs w:val="0"/>
          <w:color w:val="000000"/>
          <w:sz w:val="24"/>
          <w:szCs w:val="24"/>
          <w:lang w:val="en-US" w:eastAsia="zh-CN"/>
        </w:rPr>
        <w:t>技术</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信息可视化技术是指将信息以图形或图表的形式呈现出来，使人们能够更快更容易地理解信息。这种技术通常包括数据可视化、网络可视化、地理信息系统等，可以帮助人们更好地分析、理解和发现信息。信息可视化技术可以应用于各种领域</w:t>
      </w:r>
      <w:r>
        <w:rPr>
          <w:rFonts w:hint="eastAsia" w:ascii="宋体" w:hAnsi="宋体" w:eastAsia="宋体" w:cs="宋体"/>
          <w:b w:val="0"/>
          <w:bCs/>
          <w:color w:val="000000"/>
          <w:sz w:val="24"/>
          <w:szCs w:val="24"/>
          <w:lang w:val="en-US" w:eastAsia="zh-CN"/>
        </w:rPr>
        <w:t>，</w:t>
      </w:r>
      <w:r>
        <w:rPr>
          <w:rFonts w:hint="default" w:ascii="宋体" w:hAnsi="宋体" w:eastAsia="宋体" w:cs="宋体"/>
          <w:b w:val="0"/>
          <w:bCs/>
          <w:color w:val="000000"/>
          <w:sz w:val="24"/>
          <w:szCs w:val="24"/>
          <w:lang w:val="en-US" w:eastAsia="zh-CN"/>
        </w:rPr>
        <w:t>为人们提供更多的洞察力和决策支持。</w:t>
      </w:r>
      <w:r>
        <w:rPr>
          <w:rFonts w:hint="eastAsia" w:ascii="宋体" w:hAnsi="宋体" w:cs="宋体"/>
          <w:b w:val="0"/>
          <w:bCs/>
          <w:color w:val="000000"/>
          <w:sz w:val="24"/>
          <w:szCs w:val="24"/>
          <w:lang w:val="en-US" w:eastAsia="zh-CN"/>
        </w:rPr>
        <w:t>本系统很好的将各类数据进行可视化，集中展示在工作台页面，</w:t>
      </w:r>
      <w:r>
        <w:rPr>
          <w:rFonts w:hint="default" w:ascii="宋体" w:hAnsi="宋体" w:eastAsia="宋体" w:cs="宋体"/>
          <w:b w:val="0"/>
          <w:bCs/>
          <w:color w:val="000000"/>
          <w:sz w:val="24"/>
          <w:szCs w:val="24"/>
          <w:lang w:val="en-US" w:eastAsia="zh-CN"/>
        </w:rPr>
        <w:t>为</w:t>
      </w:r>
      <w:r>
        <w:rPr>
          <w:rFonts w:hint="eastAsia" w:ascii="宋体" w:hAnsi="宋体" w:cs="宋体"/>
          <w:b w:val="0"/>
          <w:bCs/>
          <w:color w:val="000000"/>
          <w:sz w:val="24"/>
          <w:szCs w:val="24"/>
          <w:lang w:val="en-US" w:eastAsia="zh-CN"/>
        </w:rPr>
        <w:t>管理者</w:t>
      </w:r>
      <w:r>
        <w:rPr>
          <w:rFonts w:hint="default" w:ascii="宋体" w:hAnsi="宋体" w:eastAsia="宋体" w:cs="宋体"/>
          <w:b w:val="0"/>
          <w:bCs/>
          <w:color w:val="000000"/>
          <w:sz w:val="24"/>
          <w:szCs w:val="24"/>
          <w:lang w:val="en-US" w:eastAsia="zh-CN"/>
        </w:rPr>
        <w:t>提供更多的洞察力和决策支持。</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hint="eastAsia"/>
          <w:b/>
          <w:color w:val="000000"/>
          <w:sz w:val="28"/>
          <w:szCs w:val="28"/>
          <w:lang w:val="en-US" w:eastAsia="zh-CN"/>
        </w:rPr>
      </w:pPr>
      <w:r>
        <w:rPr>
          <w:rFonts w:hint="eastAsia"/>
          <w:b/>
          <w:color w:val="000000"/>
          <w:sz w:val="28"/>
          <w:szCs w:val="28"/>
          <w:lang w:val="en-US" w:eastAsia="zh-CN"/>
        </w:rPr>
        <w:t>2</w:t>
      </w:r>
      <w:r>
        <w:rPr>
          <w:rFonts w:hint="eastAsia"/>
          <w:b/>
          <w:bCs/>
          <w:color w:val="000000"/>
          <w:sz w:val="28"/>
          <w:szCs w:val="28"/>
          <w:lang w:val="en-US" w:eastAsia="zh-CN"/>
        </w:rPr>
        <w:t>、</w:t>
      </w:r>
      <w:r>
        <w:rPr>
          <w:rFonts w:hint="eastAsia" w:ascii="Times New Roman" w:hAnsi="Cambria" w:eastAsia="宋体"/>
          <w:b/>
          <w:bCs/>
          <w:color w:val="000000"/>
          <w:sz w:val="28"/>
          <w:szCs w:val="28"/>
          <w:lang w:val="en-US" w:eastAsia="zh-CN"/>
        </w:rPr>
        <w:t>创新</w:t>
      </w:r>
      <w:r>
        <w:rPr>
          <w:rFonts w:hint="eastAsia"/>
          <w:b/>
          <w:color w:val="000000"/>
          <w:sz w:val="28"/>
          <w:szCs w:val="28"/>
          <w:lang w:val="en-US" w:eastAsia="zh-CN"/>
        </w:rPr>
        <w:t>点</w:t>
      </w:r>
    </w:p>
    <w:p>
      <w:pPr>
        <w:numPr>
          <w:ilvl w:val="0"/>
          <w:numId w:val="0"/>
        </w:numPr>
        <w:spacing w:line="360" w:lineRule="auto"/>
        <w:ind w:firstLine="420" w:firstLineChars="0"/>
        <w:rPr>
          <w:rFonts w:hint="eastAsia" w:ascii="宋体" w:hAnsi="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1</w:t>
      </w: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 xml:space="preserve"> 智能证件识别</w:t>
      </w:r>
    </w:p>
    <w:p>
      <w:pPr>
        <w:numPr>
          <w:ilvl w:val="0"/>
          <w:numId w:val="0"/>
        </w:numPr>
        <w:spacing w:line="360" w:lineRule="auto"/>
        <w:ind w:firstLine="480" w:firstLineChars="200"/>
        <w:rPr>
          <w:rFonts w:hint="default" w:ascii="宋体" w:hAnsi="宋体" w:eastAsia="宋体" w:cs="宋体"/>
          <w:b w:val="0"/>
          <w:bCs/>
          <w:color w:val="000000"/>
          <w:sz w:val="24"/>
          <w:szCs w:val="24"/>
          <w:lang w:val="en-US" w:eastAsia="zh-CN"/>
        </w:rPr>
      </w:pPr>
      <w:r>
        <w:rPr>
          <w:rFonts w:hint="default" w:ascii="宋体" w:hAnsi="宋体" w:eastAsia="宋体" w:cs="宋体"/>
          <w:b w:val="0"/>
          <w:bCs/>
          <w:color w:val="000000"/>
          <w:sz w:val="24"/>
          <w:szCs w:val="24"/>
          <w:lang w:val="en-US" w:eastAsia="zh-CN"/>
        </w:rPr>
        <w:t>通过摄像头等设备，将身份证件图像输入到系统中。对输入的图像进行预处理，包括去噪、平滑、灰度化等操作，以获得清晰的图像。将身份证件图像按照不同的区域进行切分，如姓名、性别、出生日期、身份证号码等。对每个区域进行文字识别，将图像中的文字转换为计算机可处理的文本格式。</w:t>
      </w:r>
      <w:r>
        <w:rPr>
          <w:rFonts w:hint="eastAsia" w:ascii="宋体" w:hAnsi="宋体" w:eastAsia="宋体" w:cs="宋体"/>
          <w:b w:val="0"/>
          <w:bCs/>
          <w:color w:val="000000"/>
          <w:sz w:val="24"/>
          <w:szCs w:val="24"/>
          <w:lang w:val="en-US" w:eastAsia="zh-CN"/>
        </w:rPr>
        <w:t>最后</w:t>
      </w:r>
      <w:r>
        <w:rPr>
          <w:rFonts w:hint="default" w:ascii="宋体" w:hAnsi="宋体" w:eastAsia="宋体" w:cs="宋体"/>
          <w:b w:val="0"/>
          <w:bCs/>
          <w:color w:val="000000"/>
          <w:sz w:val="24"/>
          <w:szCs w:val="24"/>
          <w:lang w:val="en-US" w:eastAsia="zh-CN"/>
        </w:rPr>
        <w:t>将识别结果输出到计算机或移动设备中，供用户查看和使用。</w:t>
      </w:r>
    </w:p>
    <w:p>
      <w:pPr>
        <w:numPr>
          <w:ilvl w:val="0"/>
          <w:numId w:val="0"/>
        </w:numPr>
        <w:spacing w:line="360" w:lineRule="auto"/>
        <w:ind w:firstLine="480" w:firstLineChars="200"/>
        <w:rPr>
          <w:rFonts w:hint="default" w:ascii="宋体" w:hAnsi="宋体" w:cs="宋体"/>
          <w:b/>
          <w:bCs w:val="0"/>
          <w:color w:val="auto"/>
          <w:sz w:val="24"/>
          <w:szCs w:val="24"/>
          <w:lang w:val="en-US" w:eastAsia="zh-CN"/>
        </w:rPr>
      </w:pPr>
      <w:r>
        <w:rPr>
          <w:rFonts w:hint="default" w:ascii="宋体" w:hAnsi="宋体" w:eastAsia="宋体" w:cs="宋体"/>
          <w:b w:val="0"/>
          <w:bCs/>
          <w:color w:val="000000"/>
          <w:sz w:val="24"/>
          <w:szCs w:val="24"/>
          <w:lang w:val="en-US" w:eastAsia="zh-CN"/>
        </w:rPr>
        <w:t>智能身份证件识别技术可以大大提高证件信息的自动化处理效率，减少手动输入的错误率，同时也可以保护个人隐私信息的安全。</w:t>
      </w:r>
    </w:p>
    <w:p>
      <w:pPr>
        <w:numPr>
          <w:ilvl w:val="0"/>
          <w:numId w:val="0"/>
        </w:numPr>
        <w:spacing w:line="360" w:lineRule="auto"/>
        <w:ind w:firstLine="420" w:firstLineChars="0"/>
        <w:rPr>
          <w:rFonts w:hint="eastAsia"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2</w:t>
      </w: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 xml:space="preserve"> </w:t>
      </w:r>
      <w:r>
        <w:rPr>
          <w:rFonts w:hint="eastAsia" w:ascii="宋体" w:hAnsi="宋体" w:eastAsia="宋体" w:cs="宋体"/>
          <w:b/>
          <w:bCs w:val="0"/>
          <w:color w:val="auto"/>
          <w:sz w:val="24"/>
          <w:szCs w:val="24"/>
          <w:lang w:val="en-US" w:eastAsia="zh-CN"/>
        </w:rPr>
        <w:t>数据实时共享</w:t>
      </w:r>
    </w:p>
    <w:p>
      <w:pPr>
        <w:pStyle w:val="3"/>
        <w:ind w:firstLine="420" w:firstLineChars="0"/>
        <w:rPr>
          <w:rFonts w:hint="eastAsia" w:ascii="宋体" w:eastAsia="宋体" w:cs="宋体"/>
          <w:b w:val="0"/>
          <w:bCs/>
          <w:color w:val="000000"/>
          <w:sz w:val="24"/>
          <w:szCs w:val="24"/>
          <w:lang w:val="en-US" w:eastAsia="zh-CN"/>
        </w:rPr>
      </w:pPr>
      <w:r>
        <w:rPr>
          <w:rFonts w:hint="default" w:ascii="宋体" w:eastAsia="宋体" w:cs="宋体"/>
          <w:b w:val="0"/>
          <w:bCs/>
          <w:color w:val="000000"/>
          <w:sz w:val="24"/>
          <w:szCs w:val="24"/>
          <w:lang w:val="en-US" w:eastAsia="zh-CN"/>
        </w:rPr>
        <w:t>数据实时共享技术是指通过网络技术实现数据在</w:t>
      </w:r>
      <w:r>
        <w:rPr>
          <w:rFonts w:hint="eastAsia" w:ascii="宋体" w:eastAsia="宋体" w:cs="宋体"/>
          <w:b w:val="0"/>
          <w:bCs/>
          <w:color w:val="000000"/>
          <w:sz w:val="24"/>
          <w:szCs w:val="24"/>
          <w:lang w:val="en-US" w:eastAsia="zh-CN"/>
        </w:rPr>
        <w:t>PC端</w:t>
      </w:r>
      <w:r>
        <w:rPr>
          <w:rFonts w:hint="default" w:ascii="宋体" w:eastAsia="宋体" w:cs="宋体"/>
          <w:b w:val="0"/>
          <w:bCs/>
          <w:color w:val="000000"/>
          <w:sz w:val="24"/>
          <w:szCs w:val="24"/>
          <w:lang w:val="en-US" w:eastAsia="zh-CN"/>
        </w:rPr>
        <w:t>和移动端之间实时共享的技术。这种技术可以让</w:t>
      </w:r>
      <w:r>
        <w:rPr>
          <w:rFonts w:hint="eastAsia" w:ascii="宋体" w:eastAsia="宋体" w:cs="宋体"/>
          <w:b w:val="0"/>
          <w:bCs/>
          <w:color w:val="000000"/>
          <w:sz w:val="24"/>
          <w:szCs w:val="24"/>
          <w:lang w:val="en-US" w:eastAsia="zh-CN"/>
        </w:rPr>
        <w:t>PC端</w:t>
      </w:r>
      <w:r>
        <w:rPr>
          <w:rFonts w:hint="default" w:ascii="宋体" w:eastAsia="宋体" w:cs="宋体"/>
          <w:b w:val="0"/>
          <w:bCs/>
          <w:color w:val="000000"/>
          <w:sz w:val="24"/>
          <w:szCs w:val="24"/>
          <w:lang w:val="en-US" w:eastAsia="zh-CN"/>
        </w:rPr>
        <w:t>和移动端的用户能够实时访问和修改共享的数据，从而提高工作效率和协同性。数据实时共享技术使用</w:t>
      </w:r>
      <w:r>
        <w:rPr>
          <w:rFonts w:hint="eastAsia" w:ascii="宋体" w:eastAsia="宋体" w:cs="宋体"/>
          <w:b w:val="0"/>
          <w:bCs/>
          <w:color w:val="000000"/>
          <w:sz w:val="24"/>
          <w:szCs w:val="24"/>
          <w:lang w:val="en-US" w:eastAsia="zh-CN"/>
        </w:rPr>
        <w:t>了</w:t>
      </w:r>
      <w:r>
        <w:rPr>
          <w:rFonts w:hint="default" w:ascii="宋体" w:eastAsia="宋体" w:cs="宋体"/>
          <w:b w:val="0"/>
          <w:bCs/>
          <w:color w:val="000000"/>
          <w:sz w:val="24"/>
          <w:szCs w:val="24"/>
          <w:lang w:val="en-US" w:eastAsia="zh-CN"/>
        </w:rPr>
        <w:t>中间件来实现，比如数据库、消息队列等。</w:t>
      </w:r>
      <w:r>
        <w:rPr>
          <w:rFonts w:hint="eastAsia" w:ascii="宋体" w:eastAsia="宋体" w:cs="宋体"/>
          <w:b w:val="0"/>
          <w:bCs/>
          <w:color w:val="000000"/>
          <w:sz w:val="24"/>
          <w:szCs w:val="24"/>
          <w:lang w:val="en-US" w:eastAsia="zh-CN"/>
        </w:rPr>
        <w:t>可</w:t>
      </w:r>
      <w:r>
        <w:rPr>
          <w:rFonts w:hint="default" w:ascii="宋体" w:eastAsia="宋体" w:cs="宋体"/>
          <w:b w:val="0"/>
          <w:bCs/>
          <w:color w:val="000000"/>
          <w:sz w:val="24"/>
          <w:szCs w:val="24"/>
          <w:lang w:val="en-US" w:eastAsia="zh-CN"/>
        </w:rPr>
        <w:t>用于构建多人协作的应用程序</w:t>
      </w:r>
      <w:r>
        <w:rPr>
          <w:rFonts w:hint="eastAsia" w:ascii="宋体" w:eastAsia="宋体" w:cs="宋体"/>
          <w:b w:val="0"/>
          <w:bCs/>
          <w:color w:val="000000"/>
          <w:sz w:val="24"/>
          <w:szCs w:val="24"/>
          <w:lang w:val="en-US" w:eastAsia="zh-CN"/>
        </w:rPr>
        <w:t>。</w:t>
      </w:r>
    </w:p>
    <w:p>
      <w:pPr>
        <w:numPr>
          <w:ilvl w:val="0"/>
          <w:numId w:val="0"/>
        </w:numPr>
        <w:spacing w:line="360" w:lineRule="auto"/>
        <w:ind w:firstLine="420" w:firstLineChars="0"/>
        <w:rPr>
          <w:rFonts w:hint="eastAsia" w:ascii="宋体" w:hAnsi="宋体" w:cs="宋体"/>
          <w:b/>
          <w:bCs w:val="0"/>
          <w:color w:val="000000"/>
          <w:sz w:val="24"/>
          <w:szCs w:val="24"/>
          <w:lang w:val="en-US" w:eastAsia="zh-CN"/>
        </w:rPr>
      </w:pP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3</w:t>
      </w:r>
      <w:r>
        <w:rPr>
          <w:rFonts w:hint="eastAsia" w:ascii="宋体" w:hAnsi="宋体" w:eastAsia="宋体" w:cs="宋体"/>
          <w:b/>
          <w:bCs w:val="0"/>
          <w:color w:val="auto"/>
          <w:sz w:val="24"/>
          <w:szCs w:val="24"/>
          <w:lang w:val="en-US" w:eastAsia="zh-CN"/>
        </w:rPr>
        <w:t xml:space="preserve"> )</w:t>
      </w:r>
      <w:r>
        <w:rPr>
          <w:rFonts w:hint="eastAsia" w:ascii="宋体" w:hAnsi="宋体" w:cs="宋体"/>
          <w:b/>
          <w:bCs w:val="0"/>
          <w:color w:val="auto"/>
          <w:sz w:val="24"/>
          <w:szCs w:val="24"/>
          <w:lang w:val="en-US" w:eastAsia="zh-CN"/>
        </w:rPr>
        <w:t xml:space="preserve"> </w:t>
      </w:r>
      <w:r>
        <w:rPr>
          <w:rFonts w:hint="eastAsia" w:ascii="宋体" w:hAnsi="宋体" w:cs="宋体"/>
          <w:b/>
          <w:bCs w:val="0"/>
          <w:color w:val="000000"/>
          <w:sz w:val="24"/>
          <w:szCs w:val="24"/>
          <w:lang w:val="en-US" w:eastAsia="zh-CN"/>
        </w:rPr>
        <w:t>无纸化和信息化</w:t>
      </w:r>
    </w:p>
    <w:p>
      <w:pPr>
        <w:numPr>
          <w:ilvl w:val="0"/>
          <w:numId w:val="0"/>
        </w:numPr>
        <w:spacing w:line="360" w:lineRule="auto"/>
        <w:ind w:firstLine="420" w:firstLineChars="0"/>
        <w:rPr>
          <w:rFonts w:hint="default"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无纸化和信息化是指通过信息技术来实现文件管理和信息共享的过程。无纸化指的是通过电子文档来取代纸质文档，从而减少纸质文档的使用。信息化则指的是将信息以电子的形式进行存储和管理，从而提高信息的管理效率。这两种技术通常是结合起来使用的，以实现文档管理和信息共享的高效性和便捷性。无纸化和信息化可以帮助组织减少文件存储和管理方面的成本，提高工作效率和决策质量，并促进信息的安全性和可靠性。</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ascii="Times New Roman" w:hAnsi="Times New Roman" w:eastAsia="宋体"/>
          <w:color w:val="000000"/>
          <w:sz w:val="28"/>
          <w:szCs w:val="28"/>
        </w:rPr>
      </w:pPr>
      <w:r>
        <w:rPr>
          <w:rFonts w:hint="eastAsia" w:ascii="Times New Roman" w:hAnsi="Cambria" w:eastAsia="宋体"/>
          <w:b/>
          <w:bCs/>
          <w:color w:val="000000"/>
          <w:sz w:val="28"/>
          <w:szCs w:val="28"/>
          <w:lang w:val="en-US" w:eastAsia="zh-CN"/>
        </w:rPr>
        <w:t>四</w:t>
      </w:r>
      <w:r>
        <w:rPr>
          <w:rFonts w:hint="eastAsia" w:ascii="Times New Roman" w:hAnsi="Cambria" w:eastAsia="宋体"/>
          <w:b/>
          <w:bCs/>
          <w:color w:val="000000"/>
          <w:sz w:val="28"/>
          <w:szCs w:val="28"/>
          <w:lang w:eastAsia="zh-CN"/>
        </w:rPr>
        <w:t>、</w:t>
      </w:r>
      <w:r>
        <w:rPr>
          <w:rFonts w:ascii="Times New Roman" w:hAnsi="Cambria" w:eastAsia="宋体"/>
          <w:b/>
          <w:bCs/>
          <w:color w:val="000000"/>
          <w:sz w:val="28"/>
          <w:szCs w:val="28"/>
        </w:rPr>
        <w:t>现有研发条件和工作基础</w:t>
      </w:r>
    </w:p>
    <w:p>
      <w:pPr>
        <w:shd w:val="clear"/>
        <w:spacing w:line="360" w:lineRule="auto"/>
        <w:ind w:firstLine="480" w:firstLineChars="200"/>
        <w:rPr>
          <w:rFonts w:hint="eastAsia" w:ascii="宋体" w:hAnsi="宋体" w:eastAsia="宋体" w:cs="宋体"/>
          <w:b w:val="0"/>
          <w:bCs/>
          <w:color w:val="000000"/>
          <w:kern w:val="0"/>
          <w:sz w:val="24"/>
          <w:szCs w:val="24"/>
          <w:lang w:val="en-US" w:eastAsia="zh-CN" w:bidi="ar-SA"/>
        </w:rPr>
      </w:pPr>
      <w:r>
        <w:rPr>
          <w:rFonts w:hint="eastAsia" w:ascii="宋体" w:hAnsi="宋体" w:eastAsia="宋体" w:cs="宋体"/>
          <w:b w:val="0"/>
          <w:bCs/>
          <w:color w:val="000000"/>
          <w:kern w:val="0"/>
          <w:sz w:val="24"/>
          <w:szCs w:val="24"/>
          <w:lang w:val="en-US" w:eastAsia="zh-CN" w:bidi="ar-SA"/>
        </w:rPr>
        <w:t>公司拥有完备的开发、研究环境，基础设施齐全，建立有完善的部门设置，分为：综合部、财务部、市场销售部、研发中心、实施运维部，各部门责权明确，分工细致。在硬件、人力资源、管理等各方面的给予保障，有利于实现技术开展、有利于科技持续创新工作的开展、有利于不断提升并保持在行业中的领先。公司的研发和质量控制测试管理完全能够满足要求，公司现有完备的产品开发、产品测试的设备和人员，为本公司技术服务平台提供较为齐全的硬件设备条件。</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ascii="Times New Roman" w:hAnsi="Cambria" w:eastAsia="宋体"/>
          <w:b/>
          <w:bCs/>
          <w:color w:val="000000"/>
          <w:sz w:val="28"/>
          <w:szCs w:val="28"/>
        </w:rPr>
      </w:pPr>
      <w:r>
        <w:rPr>
          <w:rFonts w:hint="eastAsia" w:ascii="Times New Roman" w:hAnsi="Cambria" w:eastAsia="宋体"/>
          <w:b/>
          <w:bCs/>
          <w:color w:val="000000"/>
          <w:sz w:val="28"/>
          <w:szCs w:val="28"/>
          <w:lang w:val="en-US" w:eastAsia="zh-CN"/>
        </w:rPr>
        <w:t>五</w:t>
      </w:r>
      <w:r>
        <w:rPr>
          <w:rFonts w:ascii="Times New Roman" w:hAnsi="Cambria" w:eastAsia="宋体"/>
          <w:b/>
          <w:bCs/>
          <w:color w:val="000000"/>
          <w:sz w:val="28"/>
          <w:szCs w:val="28"/>
        </w:rPr>
        <w:t>、计划进度</w:t>
      </w:r>
    </w:p>
    <w:p>
      <w:pPr>
        <w:numPr>
          <w:ilvl w:val="0"/>
          <w:numId w:val="0"/>
        </w:numPr>
        <w:spacing w:line="360" w:lineRule="auto"/>
        <w:ind w:firstLine="560" w:firstLineChars="200"/>
        <w:rPr>
          <w:sz w:val="28"/>
          <w:szCs w:val="28"/>
        </w:rPr>
      </w:pPr>
      <w:r>
        <w:rPr>
          <w:sz w:val="28"/>
          <w:szCs w:val="28"/>
        </w:rPr>
        <w:t>20</w:t>
      </w:r>
      <w:r>
        <w:rPr>
          <w:rFonts w:hint="eastAsia"/>
          <w:sz w:val="28"/>
          <w:szCs w:val="28"/>
          <w:lang w:val="en-US" w:eastAsia="zh-CN"/>
        </w:rPr>
        <w:t xml:space="preserve">23.05.09 </w:t>
      </w:r>
      <w:r>
        <w:rPr>
          <w:sz w:val="28"/>
          <w:szCs w:val="28"/>
        </w:rPr>
        <w:t>-</w:t>
      </w:r>
      <w:r>
        <w:rPr>
          <w:rFonts w:hint="eastAsia"/>
          <w:sz w:val="28"/>
          <w:szCs w:val="28"/>
          <w:lang w:val="en-US" w:eastAsia="zh-CN"/>
        </w:rPr>
        <w:t xml:space="preserve"> </w:t>
      </w:r>
      <w:r>
        <w:rPr>
          <w:sz w:val="28"/>
          <w:szCs w:val="28"/>
        </w:rPr>
        <w:t>20</w:t>
      </w:r>
      <w:r>
        <w:rPr>
          <w:rFonts w:hint="eastAsia"/>
          <w:sz w:val="28"/>
          <w:szCs w:val="28"/>
          <w:lang w:val="en-US" w:eastAsia="zh-CN"/>
        </w:rPr>
        <w:t>23.05.19</w:t>
      </w:r>
      <w:r>
        <w:rPr>
          <w:sz w:val="28"/>
          <w:szCs w:val="28"/>
        </w:rPr>
        <w:t>：完成</w:t>
      </w:r>
      <w:r>
        <w:rPr>
          <w:rFonts w:hint="eastAsia"/>
          <w:sz w:val="28"/>
          <w:szCs w:val="28"/>
        </w:rPr>
        <w:t>项目调研</w:t>
      </w:r>
      <w:r>
        <w:rPr>
          <w:rFonts w:hint="eastAsia"/>
          <w:sz w:val="28"/>
          <w:szCs w:val="28"/>
          <w:lang w:eastAsia="zh-CN"/>
        </w:rPr>
        <w:t>、</w:t>
      </w:r>
      <w:r>
        <w:rPr>
          <w:sz w:val="28"/>
          <w:szCs w:val="28"/>
        </w:rPr>
        <w:t>项目前期准备工作。</w:t>
      </w:r>
    </w:p>
    <w:p>
      <w:pPr>
        <w:numPr>
          <w:ilvl w:val="0"/>
          <w:numId w:val="0"/>
        </w:numPr>
        <w:spacing w:line="360" w:lineRule="auto"/>
        <w:ind w:firstLine="560" w:firstLineChars="200"/>
        <w:rPr>
          <w:rFonts w:hint="eastAsia"/>
          <w:sz w:val="28"/>
          <w:szCs w:val="28"/>
          <w:lang w:eastAsia="zh-CN"/>
        </w:rPr>
      </w:pPr>
      <w:r>
        <w:rPr>
          <w:sz w:val="28"/>
          <w:szCs w:val="28"/>
        </w:rPr>
        <w:t>20</w:t>
      </w:r>
      <w:r>
        <w:rPr>
          <w:rFonts w:hint="eastAsia"/>
          <w:sz w:val="28"/>
          <w:szCs w:val="28"/>
          <w:lang w:val="en-US" w:eastAsia="zh-CN"/>
        </w:rPr>
        <w:t xml:space="preserve">23.05.19 </w:t>
      </w:r>
      <w:r>
        <w:rPr>
          <w:sz w:val="28"/>
          <w:szCs w:val="28"/>
        </w:rPr>
        <w:t>-</w:t>
      </w:r>
      <w:r>
        <w:rPr>
          <w:rFonts w:hint="eastAsia"/>
          <w:sz w:val="28"/>
          <w:szCs w:val="28"/>
          <w:lang w:val="en-US" w:eastAsia="zh-CN"/>
        </w:rPr>
        <w:t xml:space="preserve"> </w:t>
      </w:r>
      <w:r>
        <w:rPr>
          <w:sz w:val="28"/>
          <w:szCs w:val="28"/>
        </w:rPr>
        <w:t>20</w:t>
      </w:r>
      <w:r>
        <w:rPr>
          <w:rFonts w:hint="eastAsia"/>
          <w:sz w:val="28"/>
          <w:szCs w:val="28"/>
          <w:lang w:val="en-US" w:eastAsia="zh-CN"/>
        </w:rPr>
        <w:t>23.06.05</w:t>
      </w:r>
      <w:r>
        <w:rPr>
          <w:sz w:val="28"/>
          <w:szCs w:val="28"/>
        </w:rPr>
        <w:t>：完成</w:t>
      </w:r>
      <w:r>
        <w:rPr>
          <w:rFonts w:hint="eastAsia"/>
          <w:sz w:val="28"/>
          <w:szCs w:val="28"/>
        </w:rPr>
        <w:t>项目方案的实施</w:t>
      </w:r>
      <w:r>
        <w:rPr>
          <w:rFonts w:hint="eastAsia"/>
          <w:sz w:val="28"/>
          <w:szCs w:val="28"/>
          <w:lang w:eastAsia="zh-CN"/>
        </w:rPr>
        <w:t>。</w:t>
      </w:r>
    </w:p>
    <w:p>
      <w:pPr>
        <w:numPr>
          <w:ilvl w:val="0"/>
          <w:numId w:val="0"/>
        </w:numPr>
        <w:spacing w:line="360" w:lineRule="auto"/>
        <w:ind w:firstLine="560" w:firstLineChars="200"/>
        <w:rPr>
          <w:sz w:val="28"/>
          <w:szCs w:val="28"/>
        </w:rPr>
      </w:pPr>
      <w:r>
        <w:rPr>
          <w:sz w:val="28"/>
          <w:szCs w:val="28"/>
        </w:rPr>
        <w:t>20</w:t>
      </w:r>
      <w:r>
        <w:rPr>
          <w:rFonts w:hint="eastAsia"/>
          <w:sz w:val="28"/>
          <w:szCs w:val="28"/>
          <w:lang w:val="en-US" w:eastAsia="zh-CN"/>
        </w:rPr>
        <w:t xml:space="preserve">23.06.05 - </w:t>
      </w:r>
      <w:r>
        <w:rPr>
          <w:sz w:val="28"/>
          <w:szCs w:val="28"/>
        </w:rPr>
        <w:t>20</w:t>
      </w:r>
      <w:r>
        <w:rPr>
          <w:rFonts w:hint="eastAsia"/>
          <w:sz w:val="28"/>
          <w:szCs w:val="28"/>
          <w:lang w:val="en-US" w:eastAsia="zh-CN"/>
        </w:rPr>
        <w:t>23.06.27</w:t>
      </w:r>
      <w:r>
        <w:rPr>
          <w:sz w:val="28"/>
          <w:szCs w:val="28"/>
        </w:rPr>
        <w:t>：完成产品的</w:t>
      </w:r>
      <w:r>
        <w:rPr>
          <w:rFonts w:hint="eastAsia"/>
          <w:sz w:val="28"/>
          <w:szCs w:val="28"/>
          <w:lang w:eastAsia="zh-CN"/>
        </w:rPr>
        <w:t>调整</w:t>
      </w:r>
      <w:r>
        <w:rPr>
          <w:rFonts w:hint="eastAsia"/>
          <w:sz w:val="28"/>
          <w:szCs w:val="28"/>
          <w:lang w:val="en-US" w:eastAsia="zh-CN"/>
        </w:rPr>
        <w:t>、</w:t>
      </w:r>
      <w:r>
        <w:rPr>
          <w:sz w:val="28"/>
          <w:szCs w:val="28"/>
        </w:rPr>
        <w:t>测试。</w:t>
      </w:r>
    </w:p>
    <w:p>
      <w:pPr>
        <w:numPr>
          <w:ilvl w:val="0"/>
          <w:numId w:val="0"/>
        </w:numPr>
        <w:spacing w:line="360" w:lineRule="auto"/>
        <w:ind w:firstLine="560" w:firstLineChars="200"/>
        <w:rPr>
          <w:rFonts w:hint="eastAsia"/>
          <w:sz w:val="28"/>
          <w:szCs w:val="28"/>
        </w:rPr>
      </w:pPr>
      <w:r>
        <w:rPr>
          <w:sz w:val="28"/>
          <w:szCs w:val="28"/>
        </w:rPr>
        <w:t>20</w:t>
      </w:r>
      <w:r>
        <w:rPr>
          <w:rFonts w:hint="eastAsia"/>
          <w:sz w:val="28"/>
          <w:szCs w:val="28"/>
          <w:lang w:val="en-US" w:eastAsia="zh-CN"/>
        </w:rPr>
        <w:t>23.07</w:t>
      </w:r>
      <w:r>
        <w:rPr>
          <w:sz w:val="28"/>
          <w:szCs w:val="28"/>
        </w:rPr>
        <w:t>：产品导入市场。初步锁定</w:t>
      </w:r>
      <w:r>
        <w:rPr>
          <w:rFonts w:hint="eastAsia"/>
          <w:sz w:val="28"/>
          <w:szCs w:val="28"/>
          <w:lang w:val="en-US" w:eastAsia="zh-CN"/>
        </w:rPr>
        <w:t>襄城县</w:t>
      </w:r>
      <w:r>
        <w:rPr>
          <w:sz w:val="28"/>
          <w:szCs w:val="28"/>
        </w:rPr>
        <w:t>作为前期客户</w:t>
      </w:r>
      <w:r>
        <w:rPr>
          <w:rFonts w:hint="eastAsia"/>
          <w:sz w:val="28"/>
          <w:szCs w:val="28"/>
        </w:rPr>
        <w:t>。</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ascii="Times New Roman" w:hAnsi="Times New Roman" w:eastAsia="宋体"/>
          <w:b/>
          <w:bCs/>
          <w:color w:val="000000"/>
          <w:sz w:val="28"/>
          <w:szCs w:val="28"/>
        </w:rPr>
      </w:pPr>
      <w:r>
        <w:rPr>
          <w:rFonts w:hint="eastAsia" w:ascii="Times New Roman" w:hAnsi="Cambria" w:eastAsia="宋体"/>
          <w:b/>
          <w:bCs/>
          <w:color w:val="000000"/>
          <w:sz w:val="28"/>
          <w:szCs w:val="28"/>
          <w:lang w:val="en-US" w:eastAsia="zh-CN"/>
        </w:rPr>
        <w:t>六</w:t>
      </w:r>
      <w:r>
        <w:rPr>
          <w:rFonts w:ascii="Times New Roman" w:hAnsi="Cambria" w:eastAsia="宋体"/>
          <w:b/>
          <w:bCs/>
          <w:color w:val="000000"/>
          <w:sz w:val="28"/>
          <w:szCs w:val="28"/>
        </w:rPr>
        <w:t>、项目编制及人员组成</w:t>
      </w:r>
    </w:p>
    <w:tbl>
      <w:tblPr>
        <w:tblStyle w:val="7"/>
        <w:tblW w:w="90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2"/>
        <w:gridCol w:w="1209"/>
        <w:gridCol w:w="828"/>
        <w:gridCol w:w="1375"/>
        <w:gridCol w:w="1038"/>
        <w:gridCol w:w="1562"/>
        <w:gridCol w:w="22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32" w:type="dxa"/>
            <w:vAlign w:val="center"/>
          </w:tcPr>
          <w:p>
            <w:pPr>
              <w:spacing w:line="360" w:lineRule="auto"/>
              <w:jc w:val="center"/>
              <w:rPr>
                <w:rFonts w:ascii="宋体" w:hAnsi="宋体"/>
                <w:b/>
                <w:sz w:val="24"/>
                <w:szCs w:val="24"/>
              </w:rPr>
            </w:pPr>
            <w:r>
              <w:rPr>
                <w:rFonts w:ascii="宋体" w:hAnsi="宋体"/>
                <w:b/>
                <w:sz w:val="24"/>
                <w:szCs w:val="24"/>
              </w:rPr>
              <w:t>序号</w:t>
            </w:r>
          </w:p>
        </w:tc>
        <w:tc>
          <w:tcPr>
            <w:tcW w:w="1209" w:type="dxa"/>
            <w:vAlign w:val="center"/>
          </w:tcPr>
          <w:p>
            <w:pPr>
              <w:spacing w:line="360" w:lineRule="auto"/>
              <w:jc w:val="center"/>
              <w:rPr>
                <w:rFonts w:ascii="宋体" w:hAnsi="宋体"/>
                <w:b/>
                <w:sz w:val="24"/>
                <w:szCs w:val="24"/>
              </w:rPr>
            </w:pPr>
            <w:r>
              <w:rPr>
                <w:rFonts w:ascii="宋体" w:hAnsi="宋体"/>
                <w:b/>
                <w:sz w:val="24"/>
                <w:szCs w:val="24"/>
              </w:rPr>
              <w:t>名字</w:t>
            </w:r>
          </w:p>
        </w:tc>
        <w:tc>
          <w:tcPr>
            <w:tcW w:w="828" w:type="dxa"/>
            <w:vAlign w:val="center"/>
          </w:tcPr>
          <w:p>
            <w:pPr>
              <w:spacing w:line="360" w:lineRule="auto"/>
              <w:jc w:val="center"/>
              <w:rPr>
                <w:rFonts w:ascii="宋体" w:hAnsi="宋体"/>
                <w:b/>
                <w:sz w:val="24"/>
                <w:szCs w:val="24"/>
              </w:rPr>
            </w:pPr>
            <w:r>
              <w:rPr>
                <w:rFonts w:ascii="宋体" w:hAnsi="宋体"/>
                <w:b/>
                <w:sz w:val="24"/>
                <w:szCs w:val="24"/>
              </w:rPr>
              <w:t>性别</w:t>
            </w:r>
          </w:p>
        </w:tc>
        <w:tc>
          <w:tcPr>
            <w:tcW w:w="1375" w:type="dxa"/>
            <w:vAlign w:val="center"/>
          </w:tcPr>
          <w:p>
            <w:pPr>
              <w:spacing w:line="360" w:lineRule="auto"/>
              <w:jc w:val="center"/>
              <w:rPr>
                <w:rFonts w:hint="eastAsia" w:ascii="宋体" w:hAnsi="宋体" w:eastAsia="宋体"/>
                <w:b/>
                <w:sz w:val="24"/>
                <w:szCs w:val="24"/>
                <w:lang w:val="en-US" w:eastAsia="zh-CN"/>
              </w:rPr>
            </w:pPr>
            <w:r>
              <w:rPr>
                <w:rFonts w:hint="eastAsia" w:ascii="宋体" w:hAnsi="宋体"/>
                <w:b/>
                <w:sz w:val="24"/>
                <w:szCs w:val="24"/>
                <w:lang w:val="en-US" w:eastAsia="zh-CN"/>
              </w:rPr>
              <w:t>专业</w:t>
            </w:r>
          </w:p>
        </w:tc>
        <w:tc>
          <w:tcPr>
            <w:tcW w:w="1038" w:type="dxa"/>
            <w:vAlign w:val="center"/>
          </w:tcPr>
          <w:p>
            <w:pPr>
              <w:spacing w:line="360" w:lineRule="auto"/>
              <w:jc w:val="center"/>
              <w:rPr>
                <w:rFonts w:ascii="宋体" w:hAnsi="宋体"/>
                <w:b/>
                <w:sz w:val="24"/>
                <w:szCs w:val="24"/>
              </w:rPr>
            </w:pPr>
            <w:r>
              <w:rPr>
                <w:rFonts w:ascii="宋体" w:hAnsi="宋体"/>
                <w:b/>
                <w:sz w:val="24"/>
                <w:szCs w:val="24"/>
              </w:rPr>
              <w:t>部门</w:t>
            </w:r>
          </w:p>
        </w:tc>
        <w:tc>
          <w:tcPr>
            <w:tcW w:w="1562" w:type="dxa"/>
            <w:vAlign w:val="center"/>
          </w:tcPr>
          <w:p>
            <w:pPr>
              <w:spacing w:line="360" w:lineRule="auto"/>
              <w:jc w:val="center"/>
              <w:rPr>
                <w:rFonts w:ascii="宋体" w:hAnsi="宋体"/>
                <w:b/>
                <w:sz w:val="24"/>
                <w:szCs w:val="24"/>
              </w:rPr>
            </w:pPr>
            <w:r>
              <w:rPr>
                <w:rFonts w:ascii="宋体" w:hAnsi="宋体"/>
                <w:b/>
                <w:sz w:val="24"/>
                <w:szCs w:val="24"/>
              </w:rPr>
              <w:t>岗位名称</w:t>
            </w:r>
          </w:p>
        </w:tc>
        <w:tc>
          <w:tcPr>
            <w:tcW w:w="2288" w:type="dxa"/>
            <w:vAlign w:val="center"/>
          </w:tcPr>
          <w:p>
            <w:pPr>
              <w:spacing w:line="360" w:lineRule="auto"/>
              <w:jc w:val="center"/>
              <w:rPr>
                <w:rFonts w:ascii="宋体" w:hAnsi="宋体"/>
                <w:b/>
                <w:sz w:val="24"/>
                <w:szCs w:val="24"/>
              </w:rPr>
            </w:pPr>
            <w:r>
              <w:rPr>
                <w:rFonts w:ascii="宋体" w:hAnsi="宋体"/>
                <w:b/>
                <w:sz w:val="24"/>
                <w:szCs w:val="24"/>
              </w:rPr>
              <w:t>本项目中承担工作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eastAsia" w:ascii="宋体" w:hAnsi="宋体" w:eastAsia="宋体"/>
                <w:sz w:val="24"/>
                <w:szCs w:val="24"/>
                <w:lang w:eastAsia="zh-CN"/>
              </w:rPr>
            </w:pPr>
            <w:r>
              <w:rPr>
                <w:rFonts w:hint="eastAsia" w:ascii="宋体" w:hAnsi="宋体"/>
                <w:sz w:val="24"/>
                <w:szCs w:val="24"/>
                <w:lang w:val="en-US" w:eastAsia="zh-CN"/>
              </w:rPr>
              <w:t>1</w:t>
            </w:r>
          </w:p>
        </w:tc>
        <w:tc>
          <w:tcPr>
            <w:tcW w:w="1209" w:type="dxa"/>
            <w:vAlign w:val="center"/>
          </w:tcPr>
          <w:p>
            <w:pPr>
              <w:jc w:val="center"/>
              <w:rPr>
                <w:rFonts w:hint="eastAsia" w:ascii="宋体" w:hAnsi="宋体" w:eastAsia="宋体"/>
                <w:sz w:val="24"/>
                <w:szCs w:val="24"/>
                <w:lang w:val="en-US" w:eastAsia="zh-CN"/>
              </w:rPr>
            </w:pPr>
            <w:r>
              <w:rPr>
                <w:rFonts w:hint="eastAsia" w:ascii="宋体" w:hAnsi="宋体"/>
                <w:sz w:val="24"/>
                <w:szCs w:val="24"/>
                <w:lang w:val="en-US" w:eastAsia="zh-CN"/>
              </w:rPr>
              <w:t>郭要丹</w:t>
            </w:r>
          </w:p>
        </w:tc>
        <w:tc>
          <w:tcPr>
            <w:tcW w:w="828" w:type="dxa"/>
            <w:vAlign w:val="center"/>
          </w:tcPr>
          <w:p>
            <w:pPr>
              <w:jc w:val="center"/>
              <w:rPr>
                <w:rFonts w:hint="eastAsia" w:ascii="宋体" w:hAnsi="宋体" w:eastAsia="宋体"/>
                <w:color w:val="000000"/>
                <w:sz w:val="24"/>
                <w:szCs w:val="24"/>
                <w:lang w:val="en-US" w:eastAsia="zh-CN"/>
              </w:rPr>
            </w:pPr>
            <w:r>
              <w:rPr>
                <w:rFonts w:hint="eastAsia" w:ascii="宋体" w:hAnsi="宋体"/>
                <w:color w:val="000000"/>
                <w:sz w:val="24"/>
                <w:szCs w:val="24"/>
                <w:lang w:val="en-US" w:eastAsia="zh-CN"/>
              </w:rPr>
              <w:t>女</w:t>
            </w:r>
          </w:p>
        </w:tc>
        <w:tc>
          <w:tcPr>
            <w:tcW w:w="1375" w:type="dxa"/>
            <w:vAlign w:val="center"/>
          </w:tcPr>
          <w:p>
            <w:pPr>
              <w:jc w:val="center"/>
              <w:rPr>
                <w:rFonts w:ascii="宋体" w:hAnsi="宋体"/>
                <w:color w:val="000000"/>
                <w:sz w:val="24"/>
                <w:szCs w:val="24"/>
              </w:rPr>
            </w:pPr>
            <w:r>
              <w:rPr>
                <w:rFonts w:hint="eastAsia" w:ascii="宋体" w:hAnsi="宋体"/>
                <w:color w:val="000000"/>
                <w:sz w:val="24"/>
                <w:szCs w:val="24"/>
                <w:lang w:val="en-US" w:eastAsia="zh-CN"/>
              </w:rPr>
              <w:t>软件工程</w:t>
            </w:r>
          </w:p>
        </w:tc>
        <w:tc>
          <w:tcPr>
            <w:tcW w:w="1038" w:type="dxa"/>
            <w:vAlign w:val="center"/>
          </w:tcPr>
          <w:p>
            <w:pPr>
              <w:jc w:val="center"/>
              <w:rPr>
                <w:rFonts w:ascii="宋体" w:hAnsi="宋体"/>
                <w:color w:val="000000"/>
                <w:sz w:val="24"/>
                <w:szCs w:val="24"/>
              </w:rPr>
            </w:pPr>
            <w:r>
              <w:rPr>
                <w:rFonts w:hint="eastAsia" w:ascii="宋体" w:hAnsi="宋体"/>
                <w:color w:val="000000"/>
                <w:sz w:val="24"/>
                <w:szCs w:val="24"/>
                <w:lang w:val="en-US" w:eastAsia="zh-CN"/>
              </w:rPr>
              <w:t>研发部</w:t>
            </w:r>
          </w:p>
        </w:tc>
        <w:tc>
          <w:tcPr>
            <w:tcW w:w="1562" w:type="dxa"/>
            <w:vAlign w:val="center"/>
          </w:tcPr>
          <w:p>
            <w:pPr>
              <w:jc w:val="center"/>
              <w:rPr>
                <w:rFonts w:ascii="宋体" w:hAnsi="宋体"/>
                <w:color w:val="000000"/>
                <w:sz w:val="24"/>
                <w:szCs w:val="24"/>
              </w:rPr>
            </w:pPr>
            <w:r>
              <w:rPr>
                <w:rFonts w:hint="eastAsia"/>
                <w:sz w:val="24"/>
                <w:szCs w:val="24"/>
                <w:lang w:val="en-US" w:eastAsia="zh-CN"/>
              </w:rPr>
              <w:t>研发工程师</w:t>
            </w:r>
          </w:p>
        </w:tc>
        <w:tc>
          <w:tcPr>
            <w:tcW w:w="2288" w:type="dxa"/>
            <w:vAlign w:val="center"/>
          </w:tcPr>
          <w:p>
            <w:pPr>
              <w:jc w:val="center"/>
              <w:rPr>
                <w:rFonts w:hint="default" w:ascii="宋体" w:hAnsi="宋体" w:eastAsia="宋体"/>
                <w:color w:val="000000"/>
                <w:sz w:val="24"/>
                <w:szCs w:val="24"/>
                <w:lang w:val="en-US" w:eastAsia="zh-CN"/>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eastAsia" w:ascii="宋体" w:hAnsi="宋体" w:eastAsia="宋体"/>
                <w:sz w:val="24"/>
                <w:szCs w:val="24"/>
                <w:lang w:eastAsia="zh-CN"/>
              </w:rPr>
            </w:pPr>
            <w:r>
              <w:rPr>
                <w:rFonts w:hint="eastAsia" w:ascii="宋体" w:hAnsi="宋体"/>
                <w:sz w:val="24"/>
                <w:szCs w:val="24"/>
                <w:lang w:val="en-US" w:eastAsia="zh-CN"/>
              </w:rPr>
              <w:t>2</w:t>
            </w:r>
          </w:p>
        </w:tc>
        <w:tc>
          <w:tcPr>
            <w:tcW w:w="1209" w:type="dxa"/>
            <w:vAlign w:val="center"/>
          </w:tcPr>
          <w:p>
            <w:pPr>
              <w:jc w:val="center"/>
              <w:rPr>
                <w:rFonts w:hint="default" w:ascii="宋体" w:hAnsi="宋体" w:eastAsia="宋体"/>
                <w:sz w:val="24"/>
                <w:szCs w:val="24"/>
                <w:lang w:val="en-US" w:eastAsia="zh-CN"/>
              </w:rPr>
            </w:pPr>
            <w:r>
              <w:rPr>
                <w:rFonts w:hint="eastAsia" w:ascii="宋体" w:hAnsi="宋体"/>
                <w:sz w:val="24"/>
                <w:szCs w:val="24"/>
                <w:lang w:val="en-US" w:eastAsia="zh-CN"/>
              </w:rPr>
              <w:t>杨兰</w:t>
            </w:r>
          </w:p>
        </w:tc>
        <w:tc>
          <w:tcPr>
            <w:tcW w:w="828" w:type="dxa"/>
            <w:vAlign w:val="center"/>
          </w:tcPr>
          <w:p>
            <w:pPr>
              <w:jc w:val="center"/>
              <w:rPr>
                <w:rFonts w:hint="default" w:ascii="宋体" w:hAnsi="宋体" w:eastAsia="宋体"/>
                <w:color w:val="000000"/>
                <w:sz w:val="24"/>
                <w:szCs w:val="24"/>
                <w:lang w:val="en-US" w:eastAsia="zh-CN"/>
              </w:rPr>
            </w:pPr>
            <w:r>
              <w:rPr>
                <w:rFonts w:hint="eastAsia" w:ascii="宋体" w:hAnsi="宋体"/>
                <w:color w:val="000000"/>
                <w:sz w:val="24"/>
                <w:szCs w:val="24"/>
                <w:lang w:val="en-US" w:eastAsia="zh-CN"/>
              </w:rPr>
              <w:t>女</w:t>
            </w:r>
          </w:p>
        </w:tc>
        <w:tc>
          <w:tcPr>
            <w:tcW w:w="1375" w:type="dxa"/>
            <w:vAlign w:val="center"/>
          </w:tcPr>
          <w:p>
            <w:pPr>
              <w:jc w:val="center"/>
              <w:rPr>
                <w:rFonts w:ascii="宋体" w:hAnsi="宋体"/>
                <w:color w:val="000000"/>
                <w:sz w:val="24"/>
                <w:szCs w:val="24"/>
              </w:rPr>
            </w:pPr>
            <w:r>
              <w:rPr>
                <w:rFonts w:hint="eastAsia" w:ascii="宋体" w:hAnsi="宋体"/>
                <w:color w:val="000000"/>
                <w:sz w:val="24"/>
                <w:szCs w:val="24"/>
                <w:lang w:val="en-US" w:eastAsia="zh-CN"/>
              </w:rPr>
              <w:t>软件工程</w:t>
            </w:r>
          </w:p>
        </w:tc>
        <w:tc>
          <w:tcPr>
            <w:tcW w:w="1038" w:type="dxa"/>
            <w:vAlign w:val="center"/>
          </w:tcPr>
          <w:p>
            <w:pPr>
              <w:jc w:val="center"/>
              <w:rPr>
                <w:rFonts w:ascii="宋体" w:hAnsi="宋体"/>
                <w:color w:val="000000"/>
                <w:sz w:val="24"/>
                <w:szCs w:val="24"/>
              </w:rPr>
            </w:pPr>
            <w:r>
              <w:rPr>
                <w:rFonts w:hint="eastAsia" w:ascii="宋体" w:hAnsi="宋体"/>
                <w:color w:val="000000"/>
                <w:sz w:val="24"/>
                <w:szCs w:val="24"/>
                <w:lang w:val="en-US" w:eastAsia="zh-CN"/>
              </w:rPr>
              <w:t>研发部</w:t>
            </w:r>
          </w:p>
        </w:tc>
        <w:tc>
          <w:tcPr>
            <w:tcW w:w="1562" w:type="dxa"/>
            <w:vAlign w:val="center"/>
          </w:tcPr>
          <w:p>
            <w:pPr>
              <w:jc w:val="center"/>
              <w:rPr>
                <w:rFonts w:ascii="宋体" w:hAnsi="宋体"/>
                <w:color w:val="000000"/>
                <w:sz w:val="24"/>
                <w:szCs w:val="24"/>
              </w:rPr>
            </w:pPr>
            <w:r>
              <w:rPr>
                <w:rFonts w:hint="eastAsia"/>
                <w:sz w:val="24"/>
                <w:szCs w:val="24"/>
                <w:lang w:val="en-US" w:eastAsia="zh-CN"/>
              </w:rPr>
              <w:t>研发工程师</w:t>
            </w:r>
          </w:p>
        </w:tc>
        <w:tc>
          <w:tcPr>
            <w:tcW w:w="2288" w:type="dxa"/>
            <w:vAlign w:val="center"/>
          </w:tcPr>
          <w:p>
            <w:pPr>
              <w:jc w:val="center"/>
              <w:rPr>
                <w:rFonts w:ascii="宋体" w:hAnsi="宋体"/>
                <w:color w:val="000000"/>
                <w:sz w:val="24"/>
                <w:szCs w:val="24"/>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3</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郑小宁</w:t>
            </w:r>
          </w:p>
        </w:tc>
        <w:tc>
          <w:tcPr>
            <w:tcW w:w="828"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女</w:t>
            </w:r>
          </w:p>
        </w:tc>
        <w:tc>
          <w:tcPr>
            <w:tcW w:w="1375"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研发部</w:t>
            </w:r>
          </w:p>
        </w:tc>
        <w:tc>
          <w:tcPr>
            <w:tcW w:w="1562" w:type="dxa"/>
            <w:vAlign w:val="center"/>
          </w:tcPr>
          <w:p>
            <w:pPr>
              <w:jc w:val="center"/>
              <w:rPr>
                <w:rFonts w:hint="eastAsia" w:ascii="宋体" w:hAnsi="宋体" w:eastAsia="宋体" w:cs="Times New Roman"/>
                <w:color w:val="000000"/>
                <w:sz w:val="24"/>
                <w:szCs w:val="24"/>
                <w:lang w:val="en-US" w:eastAsia="zh-CN" w:bidi="ar-SA"/>
              </w:rPr>
            </w:pPr>
            <w:r>
              <w:rPr>
                <w:rFonts w:hint="eastAsia"/>
                <w:sz w:val="24"/>
                <w:szCs w:val="24"/>
                <w:lang w:val="en-US" w:eastAsia="zh-CN"/>
              </w:rPr>
              <w:t>研发工程师</w:t>
            </w:r>
          </w:p>
        </w:tc>
        <w:tc>
          <w:tcPr>
            <w:tcW w:w="2288"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4</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李萌萌</w:t>
            </w:r>
          </w:p>
        </w:tc>
        <w:tc>
          <w:tcPr>
            <w:tcW w:w="828" w:type="dxa"/>
            <w:vAlign w:val="center"/>
          </w:tcPr>
          <w:p>
            <w:pPr>
              <w:jc w:val="center"/>
              <w:rPr>
                <w:rFonts w:hint="default" w:ascii="宋体" w:hAnsi="宋体" w:eastAsia="宋体" w:cs="Times New Roman"/>
                <w:color w:val="000000"/>
                <w:sz w:val="24"/>
                <w:szCs w:val="24"/>
                <w:lang w:val="en-US" w:eastAsia="zh-CN" w:bidi="ar-SA"/>
              </w:rPr>
            </w:pPr>
            <w:r>
              <w:rPr>
                <w:rFonts w:hint="eastAsia" w:ascii="宋体" w:hAnsi="宋体" w:cs="Times New Roman"/>
                <w:color w:val="000000"/>
                <w:sz w:val="24"/>
                <w:szCs w:val="24"/>
                <w:lang w:val="en-US" w:eastAsia="zh-CN" w:bidi="ar-SA"/>
              </w:rPr>
              <w:t>女</w:t>
            </w:r>
          </w:p>
        </w:tc>
        <w:tc>
          <w:tcPr>
            <w:tcW w:w="1375"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研发部</w:t>
            </w:r>
          </w:p>
        </w:tc>
        <w:tc>
          <w:tcPr>
            <w:tcW w:w="1562" w:type="dxa"/>
            <w:vAlign w:val="center"/>
          </w:tcPr>
          <w:p>
            <w:pPr>
              <w:jc w:val="center"/>
              <w:rPr>
                <w:rFonts w:hint="eastAsia" w:ascii="宋体" w:hAnsi="宋体" w:eastAsia="宋体" w:cs="Times New Roman"/>
                <w:color w:val="000000"/>
                <w:sz w:val="24"/>
                <w:szCs w:val="24"/>
                <w:lang w:val="en-US" w:eastAsia="zh-CN" w:bidi="ar-SA"/>
              </w:rPr>
            </w:pPr>
            <w:r>
              <w:rPr>
                <w:rFonts w:hint="eastAsia"/>
                <w:sz w:val="24"/>
                <w:szCs w:val="24"/>
                <w:lang w:val="en-US" w:eastAsia="zh-CN"/>
              </w:rPr>
              <w:t>研发工程师</w:t>
            </w:r>
          </w:p>
        </w:tc>
        <w:tc>
          <w:tcPr>
            <w:tcW w:w="2288" w:type="dxa"/>
            <w:vAlign w:val="center"/>
          </w:tcPr>
          <w:p>
            <w:pPr>
              <w:jc w:val="center"/>
              <w:rPr>
                <w:rFonts w:hint="eastAsia" w:ascii="宋体" w:hAnsi="宋体" w:eastAsia="宋体" w:cs="Times New Roman"/>
                <w:color w:val="000000"/>
                <w:sz w:val="24"/>
                <w:szCs w:val="24"/>
                <w:lang w:val="en-US" w:eastAsia="zh-CN" w:bidi="ar-SA"/>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cs="Times New Roman"/>
                <w:sz w:val="24"/>
                <w:szCs w:val="24"/>
                <w:lang w:val="en-US" w:eastAsia="zh-CN" w:bidi="ar-SA"/>
              </w:rPr>
            </w:pPr>
            <w:r>
              <w:rPr>
                <w:rFonts w:hint="eastAsia" w:ascii="宋体" w:hAnsi="宋体" w:cs="Times New Roman"/>
                <w:sz w:val="24"/>
                <w:szCs w:val="24"/>
                <w:lang w:val="en-US" w:eastAsia="zh-CN" w:bidi="ar-SA"/>
              </w:rPr>
              <w:t>5</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周世宇</w:t>
            </w:r>
          </w:p>
        </w:tc>
        <w:tc>
          <w:tcPr>
            <w:tcW w:w="828" w:type="dxa"/>
            <w:vAlign w:val="center"/>
          </w:tcPr>
          <w:p>
            <w:pPr>
              <w:jc w:val="center"/>
              <w:rPr>
                <w:rFonts w:hint="default" w:ascii="宋体" w:hAnsi="宋体"/>
                <w:color w:val="000000"/>
                <w:sz w:val="24"/>
                <w:szCs w:val="24"/>
                <w:lang w:val="en-US" w:eastAsia="zh-CN"/>
              </w:rPr>
            </w:pPr>
            <w:r>
              <w:rPr>
                <w:rFonts w:hint="eastAsia" w:ascii="宋体" w:hAnsi="宋体"/>
                <w:color w:val="000000"/>
                <w:sz w:val="24"/>
                <w:szCs w:val="24"/>
                <w:lang w:val="en-US" w:eastAsia="zh-CN"/>
              </w:rPr>
              <w:t>男</w:t>
            </w:r>
          </w:p>
        </w:tc>
        <w:tc>
          <w:tcPr>
            <w:tcW w:w="1375"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研发部</w:t>
            </w:r>
          </w:p>
        </w:tc>
        <w:tc>
          <w:tcPr>
            <w:tcW w:w="1562" w:type="dxa"/>
            <w:vAlign w:val="center"/>
          </w:tcPr>
          <w:p>
            <w:pPr>
              <w:jc w:val="center"/>
              <w:rPr>
                <w:rFonts w:hint="eastAsia"/>
                <w:sz w:val="24"/>
                <w:szCs w:val="24"/>
                <w:lang w:val="en-US" w:eastAsia="zh-CN"/>
              </w:rPr>
            </w:pPr>
            <w:r>
              <w:rPr>
                <w:rFonts w:hint="eastAsia"/>
                <w:sz w:val="24"/>
                <w:szCs w:val="24"/>
                <w:lang w:val="en-US" w:eastAsia="zh-CN"/>
              </w:rPr>
              <w:t>研发工程师</w:t>
            </w:r>
          </w:p>
        </w:tc>
        <w:tc>
          <w:tcPr>
            <w:tcW w:w="228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cs="Times New Roman"/>
                <w:sz w:val="24"/>
                <w:szCs w:val="24"/>
                <w:lang w:val="en-US" w:eastAsia="zh-CN" w:bidi="ar-SA"/>
              </w:rPr>
            </w:pPr>
            <w:r>
              <w:rPr>
                <w:rFonts w:hint="eastAsia" w:ascii="宋体" w:hAnsi="宋体" w:cs="Times New Roman"/>
                <w:sz w:val="24"/>
                <w:szCs w:val="24"/>
                <w:lang w:val="en-US" w:eastAsia="zh-CN" w:bidi="ar-SA"/>
              </w:rPr>
              <w:t>6</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轩志颖</w:t>
            </w:r>
          </w:p>
        </w:tc>
        <w:tc>
          <w:tcPr>
            <w:tcW w:w="82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男</w:t>
            </w:r>
          </w:p>
        </w:tc>
        <w:tc>
          <w:tcPr>
            <w:tcW w:w="1375"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研发部</w:t>
            </w:r>
          </w:p>
        </w:tc>
        <w:tc>
          <w:tcPr>
            <w:tcW w:w="1562" w:type="dxa"/>
            <w:vAlign w:val="center"/>
          </w:tcPr>
          <w:p>
            <w:pPr>
              <w:jc w:val="center"/>
              <w:rPr>
                <w:rFonts w:hint="eastAsia"/>
                <w:sz w:val="24"/>
                <w:szCs w:val="24"/>
                <w:lang w:val="en-US" w:eastAsia="zh-CN"/>
              </w:rPr>
            </w:pPr>
            <w:r>
              <w:rPr>
                <w:rFonts w:hint="eastAsia"/>
                <w:sz w:val="24"/>
                <w:szCs w:val="24"/>
                <w:lang w:val="en-US" w:eastAsia="zh-CN"/>
              </w:rPr>
              <w:t>研发工程师</w:t>
            </w:r>
          </w:p>
        </w:tc>
        <w:tc>
          <w:tcPr>
            <w:tcW w:w="228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项目研发工作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cs="Times New Roman"/>
                <w:sz w:val="24"/>
                <w:szCs w:val="24"/>
                <w:lang w:val="en-US" w:eastAsia="zh-CN" w:bidi="ar-SA"/>
              </w:rPr>
            </w:pPr>
            <w:r>
              <w:rPr>
                <w:rFonts w:hint="eastAsia" w:ascii="宋体" w:hAnsi="宋体" w:cs="Times New Roman"/>
                <w:sz w:val="24"/>
                <w:szCs w:val="24"/>
                <w:lang w:val="en-US" w:eastAsia="zh-CN" w:bidi="ar-SA"/>
              </w:rPr>
              <w:t>7</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崔赛惺</w:t>
            </w:r>
          </w:p>
        </w:tc>
        <w:tc>
          <w:tcPr>
            <w:tcW w:w="82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男</w:t>
            </w:r>
          </w:p>
        </w:tc>
        <w:tc>
          <w:tcPr>
            <w:tcW w:w="1375"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研发部</w:t>
            </w:r>
          </w:p>
        </w:tc>
        <w:tc>
          <w:tcPr>
            <w:tcW w:w="1562" w:type="dxa"/>
            <w:vAlign w:val="center"/>
          </w:tcPr>
          <w:p>
            <w:pPr>
              <w:jc w:val="center"/>
              <w:rPr>
                <w:rFonts w:hint="default"/>
                <w:sz w:val="24"/>
                <w:szCs w:val="24"/>
                <w:lang w:val="en-US" w:eastAsia="zh-CN"/>
              </w:rPr>
            </w:pPr>
            <w:r>
              <w:rPr>
                <w:rFonts w:hint="eastAsia"/>
                <w:sz w:val="24"/>
                <w:szCs w:val="24"/>
                <w:lang w:val="en-US" w:eastAsia="zh-CN"/>
              </w:rPr>
              <w:t>测试工程师</w:t>
            </w:r>
          </w:p>
        </w:tc>
        <w:tc>
          <w:tcPr>
            <w:tcW w:w="228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项目测试工作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cs="Times New Roman"/>
                <w:sz w:val="24"/>
                <w:szCs w:val="24"/>
                <w:lang w:val="en-US" w:eastAsia="zh-CN" w:bidi="ar-SA"/>
              </w:rPr>
            </w:pPr>
            <w:r>
              <w:rPr>
                <w:rFonts w:hint="eastAsia" w:ascii="宋体" w:hAnsi="宋体" w:cs="Times New Roman"/>
                <w:sz w:val="24"/>
                <w:szCs w:val="24"/>
                <w:lang w:val="en-US" w:eastAsia="zh-CN" w:bidi="ar-SA"/>
              </w:rPr>
              <w:t>8</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崔启航</w:t>
            </w:r>
          </w:p>
        </w:tc>
        <w:tc>
          <w:tcPr>
            <w:tcW w:w="82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男</w:t>
            </w:r>
          </w:p>
        </w:tc>
        <w:tc>
          <w:tcPr>
            <w:tcW w:w="1375"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研发部</w:t>
            </w:r>
          </w:p>
        </w:tc>
        <w:tc>
          <w:tcPr>
            <w:tcW w:w="1562" w:type="dxa"/>
            <w:vAlign w:val="center"/>
          </w:tcPr>
          <w:p>
            <w:pPr>
              <w:jc w:val="center"/>
              <w:rPr>
                <w:rFonts w:hint="default"/>
                <w:sz w:val="24"/>
                <w:szCs w:val="24"/>
                <w:lang w:val="en-US" w:eastAsia="zh-CN"/>
              </w:rPr>
            </w:pPr>
            <w:r>
              <w:rPr>
                <w:rFonts w:hint="eastAsia"/>
                <w:sz w:val="24"/>
                <w:szCs w:val="24"/>
                <w:lang w:val="en-US" w:eastAsia="zh-CN"/>
              </w:rPr>
              <w:t>测试工程师</w:t>
            </w:r>
          </w:p>
        </w:tc>
        <w:tc>
          <w:tcPr>
            <w:tcW w:w="2288" w:type="dxa"/>
            <w:vAlign w:val="center"/>
          </w:tcPr>
          <w:p>
            <w:pPr>
              <w:jc w:val="center"/>
              <w:rPr>
                <w:rFonts w:hint="default" w:ascii="宋体" w:hAnsi="宋体"/>
                <w:color w:val="000000"/>
                <w:sz w:val="24"/>
                <w:szCs w:val="24"/>
                <w:lang w:val="en-US" w:eastAsia="zh-CN"/>
              </w:rPr>
            </w:pPr>
            <w:r>
              <w:rPr>
                <w:rFonts w:hint="eastAsia" w:ascii="宋体" w:hAnsi="宋体"/>
                <w:color w:val="000000"/>
                <w:sz w:val="24"/>
                <w:szCs w:val="24"/>
                <w:lang w:val="en-US" w:eastAsia="zh-CN"/>
              </w:rPr>
              <w:t>项目测试工作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2" w:type="dxa"/>
            <w:vAlign w:val="center"/>
          </w:tcPr>
          <w:p>
            <w:pPr>
              <w:spacing w:line="360" w:lineRule="auto"/>
              <w:ind w:firstLine="240" w:firstLineChars="100"/>
              <w:jc w:val="both"/>
              <w:rPr>
                <w:rFonts w:hint="default" w:ascii="宋体" w:hAnsi="宋体" w:cs="Times New Roman"/>
                <w:sz w:val="24"/>
                <w:szCs w:val="24"/>
                <w:lang w:val="en-US" w:eastAsia="zh-CN" w:bidi="ar-SA"/>
              </w:rPr>
            </w:pPr>
            <w:r>
              <w:rPr>
                <w:rFonts w:hint="eastAsia" w:ascii="宋体" w:hAnsi="宋体" w:cs="Times New Roman"/>
                <w:sz w:val="24"/>
                <w:szCs w:val="24"/>
                <w:lang w:val="en-US" w:eastAsia="zh-CN" w:bidi="ar-SA"/>
              </w:rPr>
              <w:t>9</w:t>
            </w:r>
          </w:p>
        </w:tc>
        <w:tc>
          <w:tcPr>
            <w:tcW w:w="1209" w:type="dxa"/>
            <w:vAlign w:val="center"/>
          </w:tcPr>
          <w:p>
            <w:pPr>
              <w:jc w:val="center"/>
              <w:rPr>
                <w:rFonts w:hint="default" w:ascii="宋体" w:hAnsi="宋体" w:eastAsia="宋体" w:cs="Times New Roman"/>
                <w:sz w:val="24"/>
                <w:szCs w:val="24"/>
                <w:lang w:val="en-US" w:eastAsia="zh-CN" w:bidi="ar-SA"/>
              </w:rPr>
            </w:pPr>
            <w:r>
              <w:rPr>
                <w:rFonts w:hint="eastAsia" w:ascii="宋体" w:hAnsi="宋体" w:cs="Times New Roman"/>
                <w:sz w:val="24"/>
                <w:szCs w:val="24"/>
                <w:lang w:val="en-US" w:eastAsia="zh-CN" w:bidi="ar-SA"/>
              </w:rPr>
              <w:t>刘冬玲</w:t>
            </w:r>
          </w:p>
        </w:tc>
        <w:tc>
          <w:tcPr>
            <w:tcW w:w="828" w:type="dxa"/>
            <w:vAlign w:val="center"/>
          </w:tcPr>
          <w:p>
            <w:pPr>
              <w:jc w:val="center"/>
              <w:rPr>
                <w:rFonts w:hint="eastAsia" w:ascii="宋体" w:hAnsi="宋体"/>
                <w:color w:val="000000"/>
                <w:sz w:val="24"/>
                <w:szCs w:val="24"/>
                <w:lang w:val="en-US" w:eastAsia="zh-CN"/>
              </w:rPr>
            </w:pPr>
            <w:r>
              <w:rPr>
                <w:rFonts w:hint="eastAsia" w:ascii="宋体" w:hAnsi="宋体" w:cs="Times New Roman"/>
                <w:color w:val="000000"/>
                <w:sz w:val="24"/>
                <w:szCs w:val="24"/>
                <w:lang w:val="en-US" w:eastAsia="zh-CN" w:bidi="ar-SA"/>
              </w:rPr>
              <w:t>女</w:t>
            </w:r>
          </w:p>
        </w:tc>
        <w:tc>
          <w:tcPr>
            <w:tcW w:w="1375"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软件工程</w:t>
            </w:r>
          </w:p>
        </w:tc>
        <w:tc>
          <w:tcPr>
            <w:tcW w:w="1038" w:type="dxa"/>
            <w:vAlign w:val="center"/>
          </w:tcPr>
          <w:p>
            <w:pPr>
              <w:jc w:val="center"/>
              <w:rPr>
                <w:rFonts w:hint="eastAsia" w:ascii="宋体" w:hAnsi="宋体"/>
                <w:color w:val="000000"/>
                <w:sz w:val="24"/>
                <w:szCs w:val="24"/>
                <w:lang w:val="en-US" w:eastAsia="zh-CN"/>
              </w:rPr>
            </w:pPr>
            <w:r>
              <w:rPr>
                <w:rFonts w:hint="eastAsia" w:ascii="宋体" w:hAnsi="宋体"/>
                <w:color w:val="000000"/>
                <w:sz w:val="24"/>
                <w:szCs w:val="24"/>
                <w:lang w:val="en-US" w:eastAsia="zh-CN"/>
              </w:rPr>
              <w:t>研发部</w:t>
            </w:r>
          </w:p>
        </w:tc>
        <w:tc>
          <w:tcPr>
            <w:tcW w:w="1562" w:type="dxa"/>
            <w:vAlign w:val="center"/>
          </w:tcPr>
          <w:p>
            <w:pPr>
              <w:jc w:val="center"/>
              <w:rPr>
                <w:rFonts w:hint="default"/>
                <w:sz w:val="24"/>
                <w:szCs w:val="24"/>
                <w:lang w:val="en-US" w:eastAsia="zh-CN"/>
              </w:rPr>
            </w:pPr>
            <w:r>
              <w:rPr>
                <w:rFonts w:hint="eastAsia"/>
                <w:sz w:val="24"/>
                <w:szCs w:val="24"/>
                <w:lang w:val="en-US" w:eastAsia="zh-CN"/>
              </w:rPr>
              <w:t>UI工程师</w:t>
            </w:r>
          </w:p>
        </w:tc>
        <w:tc>
          <w:tcPr>
            <w:tcW w:w="2288" w:type="dxa"/>
            <w:vAlign w:val="center"/>
          </w:tcPr>
          <w:p>
            <w:pPr>
              <w:jc w:val="center"/>
              <w:rPr>
                <w:rFonts w:hint="default" w:ascii="宋体" w:hAnsi="宋体"/>
                <w:color w:val="000000"/>
                <w:sz w:val="24"/>
                <w:szCs w:val="24"/>
                <w:lang w:val="en-US" w:eastAsia="zh-CN"/>
              </w:rPr>
            </w:pPr>
            <w:r>
              <w:rPr>
                <w:rFonts w:hint="eastAsia" w:ascii="宋体" w:hAnsi="宋体"/>
                <w:color w:val="000000"/>
                <w:sz w:val="24"/>
                <w:szCs w:val="24"/>
                <w:lang w:val="en-US" w:eastAsia="zh-CN"/>
              </w:rPr>
              <w:t>项目UI设计</w:t>
            </w:r>
          </w:p>
        </w:tc>
      </w:tr>
    </w:tbl>
    <w:p>
      <w:pPr>
        <w:pStyle w:val="3"/>
        <w:keepNext w:val="0"/>
        <w:keepLines w:val="0"/>
        <w:pageBreakBefore w:val="0"/>
        <w:widowControl/>
        <w:numPr>
          <w:ilvl w:val="0"/>
          <w:numId w:val="0"/>
        </w:numPr>
        <w:shd w:val="clear"/>
        <w:kinsoku/>
        <w:wordWrap/>
        <w:overflowPunct/>
        <w:topLinePunct w:val="0"/>
        <w:autoSpaceDE/>
        <w:autoSpaceDN/>
        <w:bidi w:val="0"/>
        <w:adjustRightInd/>
        <w:snapToGrid/>
        <w:spacing w:before="0" w:beforeLines="50"/>
        <w:ind w:firstLine="562" w:firstLineChars="200"/>
        <w:textAlignment w:val="auto"/>
        <w:rPr>
          <w:rFonts w:hint="eastAsia" w:ascii="Times New Roman" w:hAnsi="Times New Roman" w:eastAsia="宋体"/>
          <w:sz w:val="24"/>
          <w:lang w:eastAsia="zh-CN"/>
        </w:rPr>
      </w:pPr>
      <w:r>
        <w:rPr>
          <w:rFonts w:hint="eastAsia" w:ascii="Times New Roman" w:hAnsi="Cambria" w:eastAsia="宋体"/>
          <w:b/>
          <w:bCs/>
          <w:color w:val="000000"/>
          <w:sz w:val="28"/>
          <w:szCs w:val="28"/>
          <w:lang w:val="en-US" w:eastAsia="zh-CN"/>
        </w:rPr>
        <w:t>七、</w:t>
      </w:r>
      <w:r>
        <w:rPr>
          <w:rFonts w:hint="eastAsia" w:ascii="Times New Roman" w:hAnsi="Cambria" w:eastAsia="宋体"/>
          <w:b/>
          <w:bCs/>
          <w:color w:val="000000"/>
          <w:sz w:val="28"/>
          <w:szCs w:val="28"/>
        </w:rPr>
        <w:t>该项目的预期研究成果</w:t>
      </w:r>
    </w:p>
    <w:p>
      <w:pPr>
        <w:pStyle w:val="3"/>
        <w:numPr>
          <w:ilvl w:val="0"/>
          <w:numId w:val="0"/>
        </w:numPr>
        <w:shd w:val="clear"/>
        <w:ind w:firstLine="560" w:firstLineChars="200"/>
        <w:rPr>
          <w:rFonts w:hint="eastAsia" w:ascii="Times New Roman" w:hAnsi="Times New Roman" w:eastAsia="宋体"/>
          <w:sz w:val="28"/>
          <w:szCs w:val="28"/>
        </w:rPr>
      </w:pPr>
      <w:r>
        <w:rPr>
          <w:rFonts w:hint="eastAsia" w:ascii="Times New Roman" w:hAnsi="Times New Roman" w:eastAsia="宋体"/>
          <w:sz w:val="28"/>
          <w:szCs w:val="28"/>
          <w:lang w:eastAsia="zh-CN"/>
        </w:rPr>
        <w:t>办理软著，</w:t>
      </w:r>
      <w:r>
        <w:rPr>
          <w:rFonts w:hint="eastAsia" w:ascii="Times New Roman" w:hAnsi="Times New Roman" w:eastAsia="宋体"/>
          <w:sz w:val="28"/>
          <w:szCs w:val="28"/>
        </w:rPr>
        <w:t>将项目研发成果应用到企</w:t>
      </w:r>
      <w:r>
        <w:rPr>
          <w:rFonts w:hint="eastAsia" w:ascii="Times New Roman" w:hAnsi="Times New Roman" w:eastAsia="宋体"/>
          <w:sz w:val="28"/>
          <w:szCs w:val="28"/>
          <w:lang w:eastAsia="zh-CN"/>
        </w:rPr>
        <w:t>事</w:t>
      </w:r>
      <w:r>
        <w:rPr>
          <w:rFonts w:hint="eastAsia" w:ascii="Times New Roman" w:hAnsi="Times New Roman" w:eastAsia="宋体"/>
          <w:sz w:val="28"/>
          <w:szCs w:val="28"/>
        </w:rPr>
        <w:t>业</w:t>
      </w:r>
      <w:r>
        <w:rPr>
          <w:rFonts w:hint="eastAsia" w:ascii="Times New Roman" w:hAnsi="Times New Roman" w:eastAsia="宋体"/>
          <w:sz w:val="28"/>
          <w:szCs w:val="28"/>
          <w:lang w:eastAsia="zh-CN"/>
        </w:rPr>
        <w:t>单位监控管理中</w:t>
      </w:r>
      <w:r>
        <w:rPr>
          <w:rFonts w:hint="eastAsia" w:ascii="Times New Roman" w:hAnsi="Times New Roman" w:eastAsia="宋体"/>
          <w:sz w:val="28"/>
          <w:szCs w:val="28"/>
        </w:rPr>
        <w:t>，</w:t>
      </w:r>
      <w:r>
        <w:rPr>
          <w:rFonts w:hint="eastAsia" w:ascii="Times New Roman" w:hAnsi="Times New Roman" w:eastAsia="宋体"/>
          <w:sz w:val="28"/>
          <w:szCs w:val="28"/>
          <w:lang w:eastAsia="zh-CN"/>
        </w:rPr>
        <w:t>进一步</w:t>
      </w:r>
      <w:r>
        <w:rPr>
          <w:rFonts w:hint="eastAsia" w:ascii="Times New Roman" w:hAnsi="Times New Roman" w:eastAsia="宋体"/>
          <w:sz w:val="28"/>
          <w:szCs w:val="28"/>
        </w:rPr>
        <w:t>提高产品性能。</w:t>
      </w:r>
    </w:p>
    <w:p>
      <w:pPr>
        <w:pStyle w:val="3"/>
        <w:keepNext w:val="0"/>
        <w:keepLines w:val="0"/>
        <w:pageBreakBefore w:val="0"/>
        <w:widowControl/>
        <w:kinsoku/>
        <w:wordWrap/>
        <w:overflowPunct/>
        <w:topLinePunct w:val="0"/>
        <w:autoSpaceDE/>
        <w:autoSpaceDN/>
        <w:bidi w:val="0"/>
        <w:adjustRightInd/>
        <w:snapToGrid/>
        <w:spacing w:before="0" w:beforeLines="50"/>
        <w:ind w:firstLine="562" w:firstLineChars="200"/>
        <w:textAlignment w:val="auto"/>
        <w:rPr>
          <w:rFonts w:ascii="Times New Roman" w:hAnsi="Times New Roman" w:eastAsia="宋体"/>
          <w:b/>
          <w:bCs/>
          <w:color w:val="000000"/>
          <w:sz w:val="28"/>
          <w:szCs w:val="28"/>
        </w:rPr>
      </w:pPr>
      <w:r>
        <w:rPr>
          <w:rFonts w:hint="eastAsia" w:ascii="Times New Roman" w:hAnsi="Cambria" w:eastAsia="宋体"/>
          <w:b/>
          <w:bCs/>
          <w:color w:val="000000"/>
          <w:sz w:val="28"/>
          <w:szCs w:val="28"/>
          <w:lang w:val="en-US" w:eastAsia="zh-CN"/>
        </w:rPr>
        <w:t>八</w:t>
      </w:r>
      <w:r>
        <w:rPr>
          <w:rFonts w:ascii="Times New Roman" w:hAnsi="Cambria" w:eastAsia="宋体"/>
          <w:b/>
          <w:bCs/>
          <w:color w:val="000000"/>
          <w:sz w:val="28"/>
          <w:szCs w:val="28"/>
        </w:rPr>
        <w:t>、项目经费预算</w:t>
      </w:r>
    </w:p>
    <w:p>
      <w:pPr>
        <w:spacing w:line="240" w:lineRule="auto"/>
        <w:ind w:firstLine="560" w:firstLineChars="200"/>
      </w:pPr>
      <w:r>
        <w:rPr>
          <w:rFonts w:hint="eastAsia" w:ascii="Times New Roman" w:hAnsi="Times New Roman" w:eastAsia="宋体" w:cs="Times New Roman"/>
          <w:sz w:val="28"/>
          <w:szCs w:val="28"/>
          <w:lang w:val="en-US" w:eastAsia="zh-CN" w:bidi="ar-SA"/>
        </w:rPr>
        <w:t>项目预算资金：人民币</w:t>
      </w:r>
      <w:r>
        <w:rPr>
          <w:rFonts w:hint="eastAsia" w:cs="Times New Roman"/>
          <w:sz w:val="28"/>
          <w:szCs w:val="28"/>
          <w:lang w:val="en-US" w:eastAsia="zh-CN" w:bidi="ar-SA"/>
        </w:rPr>
        <w:t xml:space="preserve"> </w:t>
      </w:r>
      <w:r>
        <w:rPr>
          <w:rFonts w:hint="eastAsia" w:ascii="Times New Roman" w:hAnsi="Times New Roman" w:eastAsia="宋体" w:cs="Times New Roman"/>
          <w:sz w:val="28"/>
          <w:szCs w:val="28"/>
          <w:lang w:val="en-US" w:eastAsia="zh-CN" w:bidi="ar-SA"/>
        </w:rPr>
        <w:t>万元</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92843"/>
    <w:multiLevelType w:val="singleLevel"/>
    <w:tmpl w:val="89292843"/>
    <w:lvl w:ilvl="0" w:tentative="0">
      <w:start w:val="1"/>
      <w:numFmt w:val="decimal"/>
      <w:lvlText w:val="%1."/>
      <w:lvlJc w:val="left"/>
      <w:pPr>
        <w:tabs>
          <w:tab w:val="left" w:pos="312"/>
        </w:tabs>
      </w:pPr>
    </w:lvl>
  </w:abstractNum>
  <w:abstractNum w:abstractNumId="1">
    <w:nsid w:val="D7E659F2"/>
    <w:multiLevelType w:val="singleLevel"/>
    <w:tmpl w:val="D7E659F2"/>
    <w:lvl w:ilvl="0" w:tentative="0">
      <w:start w:val="2"/>
      <w:numFmt w:val="chineseCounting"/>
      <w:suff w:val="nothing"/>
      <w:lvlText w:val="%1、"/>
      <w:lvlJc w:val="left"/>
      <w:rPr>
        <w:rFonts w:hint="eastAsia"/>
      </w:rPr>
    </w:lvl>
  </w:abstractNum>
  <w:abstractNum w:abstractNumId="2">
    <w:nsid w:val="31387876"/>
    <w:multiLevelType w:val="multilevel"/>
    <w:tmpl w:val="31387876"/>
    <w:lvl w:ilvl="0" w:tentative="0">
      <w:start w:val="1"/>
      <w:numFmt w:val="chineseCountingThousand"/>
      <w:suff w:val="space"/>
      <w:lvlText w:val="%1、"/>
      <w:lvlJc w:val="left"/>
      <w:pPr>
        <w:ind w:left="1120" w:firstLine="0"/>
      </w:pPr>
      <w:rPr>
        <w:rFonts w:hint="eastAsia"/>
      </w:rPr>
    </w:lvl>
    <w:lvl w:ilvl="1" w:tentative="0">
      <w:start w:val="1"/>
      <w:numFmt w:val="decimal"/>
      <w:isLgl/>
      <w:suff w:val="space"/>
      <w:lvlText w:val="%1.%2"/>
      <w:lvlJc w:val="left"/>
      <w:pPr>
        <w:ind w:left="1120" w:firstLine="0"/>
      </w:pPr>
      <w:rPr>
        <w:rFonts w:hint="default" w:ascii="Times New Roman" w:hAnsi="Times New Roman" w:cs="Times New Roman"/>
        <w:sz w:val="28"/>
        <w:szCs w:val="28"/>
      </w:rPr>
    </w:lvl>
    <w:lvl w:ilvl="2" w:tentative="0">
      <w:start w:val="1"/>
      <w:numFmt w:val="decimal"/>
      <w:pStyle w:val="2"/>
      <w:isLgl/>
      <w:suff w:val="space"/>
      <w:lvlText w:val="%1.%2.%3"/>
      <w:lvlJc w:val="left"/>
      <w:pPr>
        <w:ind w:left="840" w:firstLine="0"/>
      </w:pPr>
      <w:rPr>
        <w:rFonts w:hint="default" w:ascii="Times New Roman" w:hAnsi="Times New Roman" w:cs="Times New Roman"/>
        <w:sz w:val="28"/>
        <w:szCs w:val="28"/>
      </w:rPr>
    </w:lvl>
    <w:lvl w:ilvl="3" w:tentative="0">
      <w:start w:val="1"/>
      <w:numFmt w:val="decimal"/>
      <w:isLgl/>
      <w:suff w:val="space"/>
      <w:lvlText w:val="%1.%2.%3.%4"/>
      <w:lvlJc w:val="left"/>
      <w:pPr>
        <w:ind w:left="1120" w:firstLine="0"/>
      </w:pPr>
      <w:rPr>
        <w:rFonts w:hint="default" w:ascii="Times New Roman" w:hAnsi="Times New Roman" w:cs="Times New Roman"/>
      </w:rPr>
    </w:lvl>
    <w:lvl w:ilvl="4" w:tentative="0">
      <w:start w:val="1"/>
      <w:numFmt w:val="decimal"/>
      <w:isLgl/>
      <w:suff w:val="space"/>
      <w:lvlText w:val="%1.%2.%3.%4.%5"/>
      <w:lvlJc w:val="left"/>
      <w:pPr>
        <w:ind w:left="1120" w:firstLine="0"/>
      </w:pPr>
      <w:rPr>
        <w:rFonts w:hint="eastAsia"/>
      </w:rPr>
    </w:lvl>
    <w:lvl w:ilvl="5" w:tentative="0">
      <w:start w:val="1"/>
      <w:numFmt w:val="decimal"/>
      <w:isLgl/>
      <w:lvlText w:val="%1.%2.%3.%4.%5.%6"/>
      <w:lvlJc w:val="left"/>
      <w:pPr>
        <w:ind w:left="560" w:firstLine="0"/>
      </w:pPr>
      <w:rPr>
        <w:rFonts w:hint="eastAsia"/>
      </w:rPr>
    </w:lvl>
    <w:lvl w:ilvl="6" w:tentative="0">
      <w:start w:val="1"/>
      <w:numFmt w:val="decimal"/>
      <w:isLgl/>
      <w:lvlText w:val="%1.%2.%3.%4.%5.%6.%7"/>
      <w:lvlJc w:val="left"/>
      <w:pPr>
        <w:ind w:left="560" w:firstLine="0"/>
      </w:pPr>
      <w:rPr>
        <w:rFonts w:hint="eastAsia"/>
      </w:rPr>
    </w:lvl>
    <w:lvl w:ilvl="7" w:tentative="0">
      <w:start w:val="1"/>
      <w:numFmt w:val="decimal"/>
      <w:isLgl/>
      <w:lvlText w:val="%1.%2.%3.%4.%5.%6.%7.%8"/>
      <w:lvlJc w:val="left"/>
      <w:pPr>
        <w:ind w:left="560" w:firstLine="0"/>
      </w:pPr>
      <w:rPr>
        <w:rFonts w:hint="eastAsia"/>
      </w:rPr>
    </w:lvl>
    <w:lvl w:ilvl="8" w:tentative="0">
      <w:start w:val="1"/>
      <w:numFmt w:val="decimal"/>
      <w:isLgl/>
      <w:lvlText w:val="%1.%2.%3.%4.%5.%6.%7.%8.%9"/>
      <w:lvlJc w:val="left"/>
      <w:pPr>
        <w:ind w:left="560" w:firstLine="0"/>
      </w:pPr>
      <w:rPr>
        <w:rFonts w:hint="eastAsia"/>
      </w:rPr>
    </w:lvl>
  </w:abstractNum>
  <w:abstractNum w:abstractNumId="3">
    <w:nsid w:val="32C0122C"/>
    <w:multiLevelType w:val="singleLevel"/>
    <w:tmpl w:val="32C0122C"/>
    <w:lvl w:ilvl="0" w:tentative="0">
      <w:start w:val="1"/>
      <w:numFmt w:val="decimal"/>
      <w:lvlText w:val="%1."/>
      <w:lvlJc w:val="left"/>
      <w:pPr>
        <w:tabs>
          <w:tab w:val="left" w:pos="312"/>
        </w:tabs>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hODU0OTBiM2JkYTBhOTAwNThiYmY3ODM3Y2NkODUifQ=="/>
  </w:docVars>
  <w:rsids>
    <w:rsidRoot w:val="4CA706CD"/>
    <w:rsid w:val="01105D10"/>
    <w:rsid w:val="011A5864"/>
    <w:rsid w:val="024F3D4E"/>
    <w:rsid w:val="030B6598"/>
    <w:rsid w:val="044F6BEC"/>
    <w:rsid w:val="05001C69"/>
    <w:rsid w:val="0725270D"/>
    <w:rsid w:val="082C13BB"/>
    <w:rsid w:val="0C142961"/>
    <w:rsid w:val="0F4B04EE"/>
    <w:rsid w:val="1437543F"/>
    <w:rsid w:val="14D03259"/>
    <w:rsid w:val="152F362A"/>
    <w:rsid w:val="16677B31"/>
    <w:rsid w:val="19DB2105"/>
    <w:rsid w:val="19EF52BB"/>
    <w:rsid w:val="205F0F99"/>
    <w:rsid w:val="233B5A64"/>
    <w:rsid w:val="23461EAB"/>
    <w:rsid w:val="24A920BD"/>
    <w:rsid w:val="24EC5DD1"/>
    <w:rsid w:val="26D749DA"/>
    <w:rsid w:val="27570CDB"/>
    <w:rsid w:val="2AF006CE"/>
    <w:rsid w:val="2B7E7C10"/>
    <w:rsid w:val="2B935E6C"/>
    <w:rsid w:val="2C7A59DB"/>
    <w:rsid w:val="330E5059"/>
    <w:rsid w:val="33EB36F8"/>
    <w:rsid w:val="345C7433"/>
    <w:rsid w:val="376721C7"/>
    <w:rsid w:val="37F96B09"/>
    <w:rsid w:val="38DF7CCF"/>
    <w:rsid w:val="39525EB3"/>
    <w:rsid w:val="3A722342"/>
    <w:rsid w:val="3BFC139A"/>
    <w:rsid w:val="3E556A21"/>
    <w:rsid w:val="3EBD0D8E"/>
    <w:rsid w:val="3FE12475"/>
    <w:rsid w:val="40D64434"/>
    <w:rsid w:val="434C29EA"/>
    <w:rsid w:val="47184B41"/>
    <w:rsid w:val="47436992"/>
    <w:rsid w:val="49025F75"/>
    <w:rsid w:val="4A8F7A31"/>
    <w:rsid w:val="4BAF5E76"/>
    <w:rsid w:val="4CA706CD"/>
    <w:rsid w:val="4D0E0A9F"/>
    <w:rsid w:val="4D881C5D"/>
    <w:rsid w:val="50C25AB5"/>
    <w:rsid w:val="50E365F2"/>
    <w:rsid w:val="51031B8D"/>
    <w:rsid w:val="528435BF"/>
    <w:rsid w:val="552529F4"/>
    <w:rsid w:val="57155364"/>
    <w:rsid w:val="5AAC7BF6"/>
    <w:rsid w:val="5BB51BDD"/>
    <w:rsid w:val="5C0D37AD"/>
    <w:rsid w:val="5CC772BF"/>
    <w:rsid w:val="5E2F61C8"/>
    <w:rsid w:val="5E4F0DC0"/>
    <w:rsid w:val="5ECC3FA2"/>
    <w:rsid w:val="5F5B32ED"/>
    <w:rsid w:val="621A7E67"/>
    <w:rsid w:val="627F22D2"/>
    <w:rsid w:val="631B72A6"/>
    <w:rsid w:val="6356503F"/>
    <w:rsid w:val="63745BAE"/>
    <w:rsid w:val="637531C2"/>
    <w:rsid w:val="63C610E2"/>
    <w:rsid w:val="66515EFE"/>
    <w:rsid w:val="66C9623A"/>
    <w:rsid w:val="68900156"/>
    <w:rsid w:val="68F71D0E"/>
    <w:rsid w:val="6CD61C8C"/>
    <w:rsid w:val="6D775FDB"/>
    <w:rsid w:val="6DAB7FD6"/>
    <w:rsid w:val="6E6209EE"/>
    <w:rsid w:val="6E7B6E4B"/>
    <w:rsid w:val="75223200"/>
    <w:rsid w:val="756903C3"/>
    <w:rsid w:val="76832D41"/>
    <w:rsid w:val="781F6205"/>
    <w:rsid w:val="78A07D8F"/>
    <w:rsid w:val="790542A4"/>
    <w:rsid w:val="7E144742"/>
    <w:rsid w:val="7E5E0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3"/>
    <w:basedOn w:val="1"/>
    <w:next w:val="1"/>
    <w:qFormat/>
    <w:uiPriority w:val="9"/>
    <w:pPr>
      <w:keepNext/>
      <w:keepLines/>
      <w:numPr>
        <w:ilvl w:val="2"/>
        <w:numId w:val="1"/>
      </w:numPr>
      <w:spacing w:before="80" w:after="80"/>
      <w:ind w:firstLine="0" w:firstLineChars="0"/>
      <w:outlineLvl w:val="2"/>
    </w:pPr>
    <w:rPr>
      <w:rFonts w:ascii="宋体"/>
      <w:b/>
      <w:bCs/>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unhideWhenUsed/>
    <w:qFormat/>
    <w:uiPriority w:val="99"/>
    <w:pPr>
      <w:spacing w:line="360" w:lineRule="auto"/>
    </w:pPr>
    <w:rPr>
      <w:rFonts w:ascii="仿宋_GB2312" w:hAnsi="宋体" w:eastAsia="仿宋_GB2312"/>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2740</Words>
  <Characters>2819</Characters>
  <Lines>0</Lines>
  <Paragraphs>0</Paragraphs>
  <TotalTime>18</TotalTime>
  <ScaleCrop>false</ScaleCrop>
  <LinksUpToDate>false</LinksUpToDate>
  <CharactersWithSpaces>2858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2022-09-28T00:28:00Z</dcterms:created>
  <dc:creator>途</dc:creator>
  <cp:lastModifiedBy>喵十三</cp:lastModifiedBy>
  <dcterms:modified xsi:type="dcterms:W3CDTF">2023-07-12T00:30:02Z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47F183A0C25847339C62C757358796C3_13</vt:lpwstr>
  </property>
</Properties>
</file>