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研发项目立项报告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基层治理微平台V1.0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企业名称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河南凯达科技有限公司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项目类别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自主开发类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项目负责人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技术研发部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项目起止时间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2025年1月1日 至 2025年10月31日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填报日期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2025年1月10日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一、项目研发的目的和意义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层社会治理是国家治理体系的基础，推进基层治理现代化是党中央、国务院的重要战略部署。当前，各街道社区信息化系统存在突出问题：各业务系统相互割裂、数据无法互通；网格管理、居民管理、巡查管理各自为政，缺乏统一平台；移动端支撑不足，一线工作人员使用不便；数据分散，领导难以实时掌握全局态势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层治理微平台V1.0的研发旨在通过信息化手段，整合社区活动、网格管理、居民信息、商户管理、巡查管理、便民服务、数据统计等12个功能模块，打造"一平台、全业务、移动化"的一站式基层社会治理平台，实现社区治理的精准化、高效化和智能化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通过本项目的建设，街道办和社区管理人员可通过PC端统一管理各项社区事务；网格员和社区工作者可通过移动端随时办理巡查走访、矛盾上报等业务；社区居民可通过小程序参与社区活动、预约公共资源、反映问题。平台将所有数据汇聚后进行多维度统计分析，为社区治理决策提供数据支撑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本项目的实施符合国家"互联网+政务服务"向基层延伸的政策导向，也是公司参与数字政府建设的重要布局，具备良好的社会效益和商业价值。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二、建设功能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基层治理微平台V1.0 PC端管理软件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该软件面向街道办/社区管理人员，提供基层社会治理的全面管理功能，主要包含以下12个功能模块：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社区活动模块：支持社区活动在线发布、在线报名、精彩回顾，支持按活动区域、状态等条件筛选查询，活动结束后可上传活动照片与感言。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志愿报名模块：支持志愿服务信息的查询、新增、修改、删除，完整记录报名者姓名、证件号、擅长技能等信息，支撑社区志愿服务规范化管理。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便民电话模块：支持便民服务电话的分类管理与发布，方便社区居民随时查询养老、医疗、家政等各类便民服务联系方式。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居民吹哨模块：接收并处理居民通过小程序上报的问题，支持查看、回复、后续动态添加等全流程管理，形成"居民吹哨、网格员报到"的协同机制。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社区功能室模块：支持社区功能室（会议室、活动室、体育设施等）的信息管理与在线预约审批，实现社区公共资源的精细化管理与公平共享。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网格管理模块：记录村/社区干部、网格信息、党支部分包网格、网格员、兼职网格员等信息，支持网格区域地图绘制与关联管理。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居民信息管理：支持小区信息管理和住户家庭信息管理，涵盖所属网格、小区、楼栋、单元、户主、家庭成员等完整信息，支持批量导入导出。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商户信息管理：支持社区内门店商户信息的登记与分类管理，涵盖所属网格、门店类型、负责人等，支持商户统计与经营分析。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巡查信息管理：支持网格巡查、门店巡查、入户走访、矛盾纠纷等多场景巡查记录的管理与整改跟踪，覆盖社区治理日常巡查全流程。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数据统计分析：基于平台全部业务数据，提供网格数据分析、开放预约分析、巡查统计分析、人员标签分类统计等多维度图表分析，辅助管理决策。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系统管理：提供用户管理、角色权限管理（菜单级权限控制）、操作日志管理等企业级管理功能，满足多角色协同使用需求。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GIS地图管理：集成高德地图API，将社区网格、点位等信息在地图上联动展示，点击地图点位可查看基本信息，支持一键导航。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三、项目研发的核心技术和创新点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1、核心技术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（1）Spring Cloud微服务架构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采用Spring Cloud微服务框架进行系统架构设计，将12个功能模块按业务边界拆分为独立服务，实现模块间的低耦合、高内聚，便于独立部署、横向扩展和故障隔离。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（2）GIS地理信息技术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集成高德地图API，实现网格区域的可视化绘制与展示，支持在地图上查看网格详情、设施信息、住户信息，并具备一键导航功能，支撑精细化社区管理。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（3）多角色权限管理技术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基于Spring Security实现基于角色的访问控制（RBAC），支持菜单级权限配置，不同角色（街道管理员、社区干部、网格员、居民）拥有差异化的功能视图与操作权限。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（4）数据可视化分析技术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基于ECharts图表库，实现社区数据的多维度统计与可视化展示，包括柱状图、饼图、折线图、热力图等多种图表形式，为社区治理决策提供直观的数据支撑。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2、创新点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（1）一平台全业务整合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打破传统社区信息化系统"一个业务一套系统"的碎片化模式，将12个业务模块整合到统一平台，实现数据互通共享，消除信息孤岛，降低管理成本。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（2）PC端与移动端深度协同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PC端作为管理主平台，掌舵全局事务处理；许邻e家小程序作为移动端工具，支撑一线人员现场办理。两者数据实时互通，实现社区治理的线上线下一体化。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（3）多场景巡查全覆盖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整合网格巡查、门店巡查、入户走访、矛盾纠纷等多种巡查场景，支持拍照取证、定位上传、状态跟踪，实现社区巡查工作的标准化与闭环管理。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（4）数据驱动的社区治理决策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利用平台积累的社区运营数据，开展数据深度分析，挖掘社区治理中的潜在问题和居民需求趋势，为街道办和社区管理者提供数据驱动的决策支持。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四、现有研发条件和工作基础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拥有完备的开发与研究环境，基础设施齐全，建立了完善的组织架构，设有综合部、财务部、市场销售部、研发中心、实施运维部、项目管理部，各部门责权明确、分工细致，为项目开展提供了充分的组织保障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公司在Spring Cloud微服务架构、Vue前端框架、GIS地图集成、微信小程序开发等方面已有丰富的项目经验。研发团队7人（后端工程师3人、前端工程师2人、测试工程师1人、项目经理1人）可全程投入本项目，技术力量充足。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公司具备完善的质量控制体系和安全管理规范，可确保系统遵循等保三级要求，满足政务数据安全要求。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五、计划进度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项目计划研发周期为2025年1月至2025年10月，具体进度安排如下：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时间节点</w:t>
            </w:r>
          </w:p>
        </w:tc>
        <w:tc>
          <w:tcPr>
            <w:tcW w:type="dxa" w:w="576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主要任务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2025.01.01 - 2025.02.28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完成项目调研、需求分析、架构设计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2025.03.01 - 2025.08.31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完成12个功能模块的研发与集成联调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2025.09.01 - 2025.10.31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完成功能完善、测试优化与软著申报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2025.11 - 2025.12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系统部署上线，运维保障与市场推广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六、项目编制及人员组成</w:t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600"/>
        <w:gridCol w:w="1500"/>
        <w:gridCol w:w="1200"/>
        <w:gridCol w:w="1500"/>
        <w:gridCol w:w="1500"/>
        <w:gridCol w:w="3060"/>
      </w:tblGrid>
      <w:tr>
        <w:tc>
          <w:tcPr>
            <w:tcW w:type="dxa" w:w="6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序号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姓名</w:t>
            </w:r>
          </w:p>
        </w:tc>
        <w:tc>
          <w:tcPr>
            <w:tcW w:type="dxa" w:w="12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性别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专业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部门/岗位</w:t>
            </w:r>
          </w:p>
        </w:tc>
        <w:tc>
          <w:tcPr>
            <w:tcW w:type="dxa" w:w="306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本项目中承担工作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郭要丹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杨兰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郑小宁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李萌萌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周世宇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轩志颖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7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崔赛惺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崔启航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刘冬玲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研发部/UI工程师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项目UI设计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七、该项目的预期研究成果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办理软件著作权，申报"基层治理微平台V1.0"软件著作权1项。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将项目研发成果应用于街道办、社区的基层社会治理工作中，提升社区治理精细化水平，形成可复制推广的基层治理数字化解决方案，为后续拓展政务服务市场奠定基础。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3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八、项目经费预算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项目预算资金：人民币___万元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项目负责人：___________（签字）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技术总监：___________（签字）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研发部负责人：___________（签字）    日期：2025年1月10日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2026-04-30T01:42:47.718Z</dcterms:created>
  <dcterms:modified xsi:type="dcterms:W3CDTF">2026-04-30T01:42:47.718Z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