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jc w:val="center"/>
      </w:pPr>
      <w:r>
        <w:rPr>
          <w:b/>
          <w:bCs/>
          <w:sz w:val="32"/>
          <w:szCs w:val="32"/>
        </w:rPr>
        <w:t xml:space="preserve">科技成果转化说明材料</w:t>
      </w:r>
    </w:p>
    <w:p>
      <w:pPr>
        <w:spacing w:after="180"/>
        <w:jc w:val="center"/>
      </w:pPr>
      <w:r/>
      <w:r>
        <w:rPr>
          <w:color w:val="FF0000"/>
        </w:rPr>
        <w:t>(2025.12)</w:t>
      </w:r>
    </w:p>
    <w:p>
      <w:pPr>
        <w:spacing w:after="120" w:line="360"/>
      </w:pPr>
      <w:r>
        <w:t xml:space="preserve"/>
      </w:r>
    </w:p>
    <w:p>
      <w:pPr>
        <w:spacing w:after="120" w:line="360"/>
      </w:pPr>
      <w:r>
        <w:t xml:space="preserve">一、科技成果名称：政务软件研发及运维技术服务</w:t>
      </w:r>
    </w:p>
    <w:p>
      <w:pPr>
        <w:spacing w:after="120" w:line="360"/>
      </w:pPr>
      <w:r>
        <w:t xml:space="preserve">——巡查调度系统V1.0（PC端）</w:t>
      </w:r>
    </w:p>
    <w:p>
      <w:pPr>
        <w:spacing w:after="120" w:line="360"/>
      </w:pPr>
      <w:r>
        <w:t xml:space="preserve">——巡查调度小程序V1.0（微信小程序端）</w:t>
      </w:r>
    </w:p>
    <w:p>
      <w:pPr>
        <w:spacing w:after="120" w:line="360"/>
      </w:pPr>
      <w:r>
        <w:t xml:space="preserve">——许邻e家基层管理小程序V1.0（微信小程序端）</w:t>
      </w:r>
    </w:p>
    <w:p>
      <w:pPr>
        <w:spacing w:after="120" w:line="360"/>
      </w:pPr>
      <w:r>
        <w:t xml:space="preserve">二、科技成果类型：软件著作权</w:t>
      </w:r>
    </w:p>
    <w:p>
      <w:pPr>
        <w:spacing w:after="120" w:line="360"/>
      </w:pPr>
      <w:r>
        <w:t xml:space="preserve">三、科技成果来源：自主研发</w:t>
      </w:r>
    </w:p>
    <w:p>
      <w:pPr>
        <w:spacing w:after="120" w:line="360"/>
      </w:pPr>
      <w:r>
        <w:t xml:space="preserve">四、成果转化描述：</w:t>
      </w:r>
    </w:p>
    <w:p>
      <w:pPr>
        <w:spacing w:after="120" w:line="360"/>
      </w:pPr>
      <w:r>
        <w:t xml:space="preserve">政务软件研发及运维技术服务的三个子项目“巡查调度系统V1.0（PC端）”、“巡查调度小程序V1.0（微信小程序端）”、“许邻e家基层管理小程序V1.0（微信小程序端）”的研发成果转化均通过自行投资的方式实施转化，将政务软件研发成果转化运用于城市水系巡查调度、应急处置及基层社区治理等业务场景当中。</w:t>
      </w:r>
    </w:p>
    <w:p>
      <w:pPr>
        <w:spacing w:after="120" w:line="360"/>
      </w:pPr>
      <w:r>
        <w:t xml:space="preserve">其中巡查调度系统V1.0（PC端）主要应用于城市水系管理、闸坝调度、易涝点巡查和应急任务指挥等场景。系统围绕基础台账管理、应急任务发布与跟踪、水位报送、巡查审核、数据统计分析等核心环节开展建设，实现了对闸坝、水闸水库、雨水口、易涝点等对象的信息化统一管理。该项目运用了 Spring Boot 后端框架、Vue 管理端、GIS 地图展示、任务流转和日志留痕等关键技术，可对巡查、上报、处置和反馈全过程进行数字化记录与跟踪。研发成果的运用有助于提升城市水系管理部门的应急响应效率、巡查调度效率和问题闭环管理能力，减少传统电话沟通、纸质记录和人工统计带来的时效损耗，为日常巡查和值守调度提供了较好的信息化支撑。</w:t>
      </w:r>
    </w:p>
    <w:p>
      <w:pPr>
        <w:spacing w:after="120" w:line="360"/>
      </w:pPr>
      <w:r>
        <w:t xml:space="preserve">巡查调度小程序V1.0（微信小程序端）主要面向一线巡查人员和现场处置人员使用，支持移动端水位上报、巡查记录填报、现场图片上传、应急任务接收与反馈、定位校验和消息提醒等功能。该子项目与 PC 端统一数据库、统一任务状态，通过移动端实时回传机制实现现场数据与后台管理端的同步更新，能够有效缩短从问题发现、任务派发到处置反馈的时间链条。该成果转化后，可明显提高巡查上报的及时性和现场问题反馈的准确性，为后台统一调度和指挥决策提供实时数据支撑。</w:t>
      </w:r>
    </w:p>
    <w:p>
      <w:pPr>
        <w:spacing w:after="120" w:line="360"/>
      </w:pPr>
      <w:r>
        <w:t xml:space="preserve">许邻e家基层管理小程序V1.0 主要应用于基层社区治理和居民服务场景，涵盖社区活动、志愿服务、居民吹哨、便民服务、网格巡查、居民信息和商户信息管理等功能。该项目通过微信小程序作为移动入口，将社区居民、网格员和后台管理人员连接起来，形成“居民反馈—网格处理—后台督办”的业务闭环。项目成果的运用有助于提升基层治理工作的数字化水平和居民参与度，降低网格员线下登记和重复沟通成本，提高社区问题流转效率和服务响应速度。相关软件成果已形成完整的研发资料、功能说明和软著申报基础材料，可持续用于后续优化和推广应用。</w:t>
      </w:r>
    </w:p>
    <w:p>
      <w:r>
        <w:rPr>
          <w:color w:val="FF0000"/>
        </w:rPr>
        <w:t>成果转化时间：2025年12月（待核）</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Noto Sans CJK SC"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120" w:before="180"/>
      <w:outlineLvl w:val="0"/>
    </w:pPr>
    <w:rPr>
      <w:rFonts w:ascii="Arial" w:eastAsia="Noto Sans CJK SC" w:hAnsi="Arial"/>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2026-04-30T08:05:06.233Z</dcterms:created>
  <dcterms:modified xsi:type="dcterms:W3CDTF">2026-04-30T08:05:06.235Z</dcterms:modified>
</cp:coreProperties>
</file>

<file path=docProps/custom.xml><?xml version="1.0" encoding="utf-8"?>
<Properties xmlns="http://schemas.openxmlformats.org/officeDocument/2006/custom-properties" xmlns:vt="http://schemas.openxmlformats.org/officeDocument/2006/docPropsVTypes"/>
</file>