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政务软件研发及运维技术服务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  <w:t xml:space="preserve">项目起止时间：</w:t>
      </w:r>
      <w:r>
        <w:t xml:space="preserve">2025年1月1日至2025年12月31日</w:t>
      </w:r>
    </w:p>
    <w:p>
      <w:pPr>
        <w:spacing w:after="100" w:line="320"/>
      </w:pPr>
      <w:r>
        <w:rPr>
          <w:b/>
          <w:bCs/>
        </w:rPr>
        <w:t xml:space="preserve">填报日期：</w:t>
      </w:r>
      <w:r>
        <w:t xml:space="preserve">2025年1月10日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>
        <w:t xml:space="preserve">结合政务软件研发及运维技术服务的建设场景看，主要面向城市防汛、水系巡查、社区网格治理、居民服务等场景，强调多角色协同、任务闭环、地图可视化、移动采集与后台指挥联动。。因此，本项目不仅是单纯的软件开发任务，更是围绕业务流程重塑、数据标准统一、移动化协同和持续运维能力建设的综合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>
        <w:t xml:space="preserve">本项目研发目标是：围绕城区水系巡查调度与基层治理移动协同需求，形成覆盖“PC管理端+小程序端+运维保障”的成套研发成果，提升指挥调度效率、基层治理响应速度和服务闭环能力。。通过本项目实施，可将原本分散的业务事项沉淀为标准化的软件功能、统一的数据字典和可复制的实施运维模式，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围绕城区水系巡查调度与基层治理移动协同需求，形成覆盖“PC管理端+小程序端+运维保障”的成套研发成果，提升指挥调度效率、基层治理响应速度和服务闭环能力。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巡查调度系统V1.0（PC端）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闸坝、水闸水库、雨水口、易涝点等基础信息统一管理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应急任务发布、跟踪、督办与统计分析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巡查记录审核、问题分派、整改反馈与闭环留痕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GIS地图展示、点位查询、趋势分析与报表导出</w:t>
      </w:r>
    </w:p>
    <w:p>
      <w:pPr>
        <w:spacing w:after="80" w:before="80"/>
      </w:pPr>
      <w:r>
        <w:t xml:space="preserve">巡查调度小程序V1.0（微信小程序端）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移动端水位上报、巡查记录填报、现场图片上传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应急任务接收、反馈、提醒与消息通知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地图定位、轨迹校验、现场处置辅助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与PC端统一数据库与统一任务状态同步</w:t>
      </w:r>
    </w:p>
    <w:p>
      <w:pPr>
        <w:spacing w:after="80" w:before="80"/>
      </w:pPr>
      <w:r>
        <w:t xml:space="preserve">许邻e家基层管理小程序V1.0（微信小程序端）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社区活动、志愿服务、便民电话、掌上办事等居民服务能力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居民吹哨、网格巡查、问题上报与流转反馈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居民信息、商户信息、网格信息移动化查询维护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与社区后台管理协同形成“居民反馈-网格处理-部门响应”闭环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Spring Boot/MyBatis Plus 后端开发框架与模块化服务设计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Vue/Element UI 管理端页面构建与可视化组件集成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微信小程序原生框架与消息订阅、定位、上传等能力集成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WebSocket/消息推送实现多端实时同步与状态一致性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高德地图 API / GIS 可视化与点位展示、导航、轨迹辅助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统一权限模型、操作日志、数据留痕与安全审计机制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将后台调度、地图展示、现场采集和基层治理移动服务整合到统一体系，形成从后台到一线再到居民端的协同闭环。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通过移动端实时上报、自动提醒、地图定位和任务闭环机制，显著提升应急事件的发现、分派和反馈效率。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在社区治理场景中引入“居民吹哨、网格报到、后台督办”的数字化流程，实现治理问题全链条留痕。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2"/>
      </w:pPr>
      <w:r>
        <w:rPr>
          <w:b/>
          <w:bCs/>
        </w:rPr>
        <w:t xml:space="preserve">(三)支撑资料引用</w:t>
      </w:r>
    </w:p>
    <w:p>
      <w:pPr>
        <w:spacing w:after="120" w:line="360"/>
      </w:pPr>
      <w:r>
        <w:t xml:space="preserve">本项目在编制过程中，重点参考并吸收以下支撑资料中的功能描述、业务流程和使用说明：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原始文件支撑资料/2巡查调度平台PC+小程序/1-1巡查调度系统（PC版）-登记表.doc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原始文件支撑资料/2巡查调度平台PC+小程序/2-1巡查调度小程序-登记表.doc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原始文件支撑资料/3基层治理微平台PC+许邻e家小程序/2-1许邻e家-登记表.doc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原始文件支撑资料/2巡查调度平台PC+小程序/1-3巡查调度系统（PC版）使用手册.docx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原始文件支撑资料/2巡查调度平台PC+小程序/2-3巡查调度小程序使用手册.docx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原始文件支撑资料/3基层治理微平台PC+许邻e家小程序/2-3许邻e家-使用手册.docx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保证日常巡查与应急调度连续性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核心接口平均响应时间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满足后台查询、任务下发、统计分析场景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移动端任务反馈时效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≤3分钟完成状态同步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保障现场与后台信息一致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数据正确率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通过表单校验、日志追踪、二次审核机制保障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单日处理能力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≥5000条业务记录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满足高频巡查与任务反馈需求</w:t>
            </w:r>
          </w:p>
        </w:tc>
      </w:tr>
    </w:tbl>
    <w:p>
      <w:pPr>
        <w:spacing w:after="120" w:line="360"/>
      </w:pPr>
      <w:r>
        <w:t xml:space="preserve">经济指标方面，项目预算总额为 50.00 万元。项目完成后可形成标准化软件成果、交付资料和运维服务能力，并为后续同类项目复制推广、运维续费和升级优化提供基础。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需求调研与总体设计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完成场景梳理、数据模型、原型设计、立项评审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核心功能研发（一）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完成PC端基础台账、任务管理、地图展示等核心模块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核心功能研发（二）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完成小程序端巡查/上报/反馈能力，与PC端联调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测试优化与试运行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完成功能测试、性能优化、问题整改、软著材料整理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部署运维与总结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完成上线保障、运维支持、项目总结与成果归档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需求变动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多业务角色诉求差异较大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通过阶段评审、原型确认、需求冻结控制变更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移动端网络波动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现场上报环境复杂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采用本地缓存、失败重试、断点续传策略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数据口径不统一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不同部门统计口径存在差异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建立统一字典、统一指标定义与校验规则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上线运维压力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汛期等高峰场景访问集中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提前压测、灰度发布、监控告警与值守保障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26.00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后端、前端、小程序、测试、UI 等研发人工投入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8.50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服务器、测试设备、地图服务、短信/消息等资源投入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开发与测试设备、既有软件平台能力摊销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5.50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联调测试、试运行支持、现场问题整改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上线运维、培训、资料整理、管理协调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50.00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Generated by TRAE AI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_watermark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2026-04-30T07:52:45.541Z</dcterms:created>
  <dcterms:modified xsi:type="dcterms:W3CDTF">2026-04-30T07:52:45.544Z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