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>
          <w:sz w:val="32"/>
          <w:b/>
          <w:sz w:val="32"/>
          <w:b/>
          <w:szCs w:val="32"/>
          <w:bCs/>
          <w:rFonts w:ascii="Liberation Sans" w:hAnsi="Liberation Sans" w:eastAsia="宋体" w:cs="Lohit Marathi"/>
        </w:rPr>
      </w:pPr>
      <w:r>
        <w:rPr/>
        <w:t xml:space="preserve">IEEE </w:t>
      </w:r>
      <w:r>
        <w:rPr/>
        <w:t>论文</w:t>
      </w:r>
      <w:r/>
    </w:p>
    <w:p>
      <w:pPr>
        <w:pStyle w:val="TextBody"/>
        <w:jc w:val="both"/>
        <w:rPr/>
      </w:pPr>
      <w:r>
        <w:rPr/>
        <w:t>1. Allocations Mechanism</w:t>
      </w:r>
      <w:r/>
    </w:p>
    <w:p>
      <w:pPr>
        <w:pStyle w:val="TextBody"/>
        <w:jc w:val="both"/>
      </w:pPr>
      <w:r>
        <w:rPr/>
        <w:tab/>
      </w:r>
      <w:r>
        <w:rPr/>
        <w:t>「</w:t>
      </w:r>
      <w:r>
        <w:rPr/>
        <w:t>1</w:t>
      </w:r>
      <w:r>
        <w:rPr/>
        <w:t>」以“组合售卖”为基础的</w:t>
      </w:r>
      <w:r>
        <w:rPr>
          <w:u w:val="single"/>
        </w:rPr>
        <w:t>云端</w:t>
      </w:r>
      <w:r>
        <w:rPr>
          <w:u w:val="single"/>
        </w:rPr>
        <w:t>VM</w:t>
      </w:r>
      <w:r>
        <w:rPr/>
        <w:t>动态配置、分配机制</w:t>
      </w:r>
      <w:r/>
    </w:p>
    <w:p>
      <w:pPr>
        <w:pStyle w:val="TextBody"/>
        <w:jc w:val="both"/>
      </w:pPr>
      <w:r>
        <w:rPr/>
        <w:tab/>
      </w:r>
      <w:r>
        <w:rPr/>
        <w:t>「</w:t>
      </w:r>
      <w:r>
        <w:rPr/>
        <w:t>2</w:t>
      </w:r>
      <w:r>
        <w:rPr/>
        <w:t>」收益最大化的动态</w:t>
      </w:r>
      <w:r>
        <w:rPr>
          <w:u w:val="single"/>
        </w:rPr>
        <w:t>云服务收费</w:t>
      </w:r>
      <w:r>
        <w:rPr>
          <w:u w:val="none"/>
        </w:rPr>
        <w:t>（这个好像是老师课上说过的）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3</w:t>
      </w:r>
      <w:r>
        <w:rPr>
          <w:u w:val="none"/>
        </w:rPr>
        <w:t>」关于云端数据</w:t>
      </w:r>
      <w:r>
        <w:rPr>
          <w:u w:val="single"/>
        </w:rPr>
        <w:t>连接查询</w:t>
      </w:r>
      <w:r>
        <w:rPr>
          <w:u w:val="none"/>
        </w:rPr>
        <w:t>（</w:t>
      </w:r>
      <w:r>
        <w:rPr>
          <w:u w:val="none"/>
        </w:rPr>
        <w:t>Join Queries</w:t>
      </w:r>
      <w:r>
        <w:rPr>
          <w:u w:val="none"/>
        </w:rPr>
        <w:t>）的完整性的解决方案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4</w:t>
      </w:r>
      <w:r>
        <w:rPr>
          <w:u w:val="none"/>
        </w:rPr>
        <w:t>」在构建数据中心时的虚拟机的</w:t>
      </w:r>
      <w:r>
        <w:rPr>
          <w:u w:val="single"/>
        </w:rPr>
        <w:t>最小实现可能性的联合</w:t>
      </w:r>
      <w:r>
        <w:rPr>
          <w:u w:val="none"/>
        </w:rPr>
        <w:t>机制（</w:t>
      </w:r>
      <w:r>
        <w:rPr>
          <w:u w:val="none"/>
        </w:rPr>
        <w:t>Probabilistic Consolidation</w:t>
      </w:r>
      <w:r>
        <w:rPr>
          <w:u w:val="none"/>
        </w:rPr>
        <w:t>）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5</w:t>
      </w:r>
      <w:r>
        <w:rPr>
          <w:u w:val="none"/>
        </w:rPr>
        <w:t>」关于地理分布式数据中心的批处理作业的</w:t>
      </w:r>
      <w:r>
        <w:rPr>
          <w:u w:val="single"/>
        </w:rPr>
        <w:t>热点感知模式</w:t>
      </w:r>
      <w:r>
        <w:rPr>
          <w:u w:val="none"/>
        </w:rPr>
        <w:t>调度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6</w:t>
      </w:r>
      <w:r>
        <w:rPr>
          <w:u w:val="none"/>
        </w:rPr>
        <w:t>」减少违反</w:t>
      </w:r>
      <w:r>
        <w:rPr>
          <w:u w:val="single"/>
        </w:rPr>
        <w:t>服务等级协议</w:t>
      </w:r>
      <w:r>
        <w:rPr>
          <w:u w:val="none"/>
        </w:rPr>
        <w:t>（</w:t>
      </w:r>
      <w:r>
        <w:rPr>
          <w:u w:val="none"/>
        </w:rPr>
        <w:t>SLA</w:t>
      </w:r>
      <w:r>
        <w:rPr>
          <w:u w:val="none"/>
        </w:rPr>
        <w:t>）的负面影响：关于云计算环境的先制性资源分配方法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7</w:t>
      </w:r>
      <w:r>
        <w:rPr>
          <w:u w:val="none"/>
        </w:rPr>
        <w:t>」在混合云上</w:t>
      </w:r>
      <w:r>
        <w:rPr>
          <w:u w:val="none"/>
        </w:rPr>
        <w:t>Bag-of-Tasks</w:t>
      </w:r>
      <w:r>
        <w:rPr>
          <w:u w:val="none"/>
        </w:rPr>
        <w:t>工作流程的</w:t>
      </w:r>
      <w:r>
        <w:rPr>
          <w:u w:val="single"/>
        </w:rPr>
        <w:t>多对象游戏理论</w:t>
      </w:r>
      <w:r>
        <w:rPr>
          <w:u w:val="none"/>
        </w:rPr>
        <w:t>的调度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8</w:t>
      </w:r>
      <w:r>
        <w:rPr>
          <w:u w:val="none"/>
        </w:rPr>
        <w:t>」在移动云端环境中的质量保护性（</w:t>
      </w:r>
      <w:r>
        <w:rPr>
          <w:u w:val="none"/>
        </w:rPr>
        <w:t>QoS-Guaranteed</w:t>
      </w:r>
      <w:r>
        <w:rPr>
          <w:u w:val="none"/>
        </w:rPr>
        <w:t>）的</w:t>
      </w:r>
      <w:r>
        <w:rPr>
          <w:u w:val="single"/>
        </w:rPr>
        <w:t>带宽偏移和再分配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9</w:t>
      </w:r>
      <w:r>
        <w:rPr>
          <w:u w:val="none"/>
        </w:rPr>
        <w:t>」虚拟云中</w:t>
      </w:r>
      <w:r>
        <w:rPr>
          <w:u w:val="single"/>
        </w:rPr>
        <w:t>面向能源调度</w:t>
      </w:r>
      <w:r>
        <w:rPr>
          <w:u w:val="none"/>
        </w:rPr>
        <w:t>的实时任务调度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10</w:t>
      </w:r>
      <w:r>
        <w:rPr>
          <w:u w:val="none"/>
        </w:rPr>
        <w:t>」关于优化虚拟环境中</w:t>
      </w:r>
      <w:r>
        <w:rPr>
          <w:u w:val="none"/>
        </w:rPr>
        <w:t>I/O</w:t>
      </w:r>
      <w:r>
        <w:rPr>
          <w:u w:val="none"/>
        </w:rPr>
        <w:t>性能的</w:t>
      </w:r>
      <w:r>
        <w:rPr>
          <w:u w:val="none"/>
        </w:rPr>
        <w:t xml:space="preserve">Workload-Aware Credit </w:t>
      </w:r>
      <w:r>
        <w:rPr>
          <w:u w:val="none"/>
        </w:rPr>
        <w:t xml:space="preserve">调度 </w:t>
      </w:r>
      <w:r/>
    </w:p>
    <w:p>
      <w:pPr>
        <w:pStyle w:val="TextBody"/>
        <w:jc w:val="both"/>
        <w:rPr>
          <w:u w:val="none"/>
        </w:rPr>
      </w:pPr>
      <w:r>
        <w:rPr/>
      </w:r>
      <w:r/>
    </w:p>
    <w:p>
      <w:pPr>
        <w:pStyle w:val="TextBody"/>
        <w:jc w:val="both"/>
        <w:rPr/>
      </w:pPr>
      <w:r>
        <w:rPr/>
        <w:t>2. Implement Algorithm</w:t>
      </w:r>
      <w:r/>
    </w:p>
    <w:p>
      <w:pPr>
        <w:pStyle w:val="TextBody"/>
        <w:jc w:val="both"/>
      </w:pPr>
      <w:r>
        <w:rPr/>
        <w:tab/>
      </w:r>
      <w:r>
        <w:rPr/>
        <w:t>「</w:t>
      </w:r>
      <w:r>
        <w:rPr/>
        <w:t>1</w:t>
      </w:r>
      <w:r>
        <w:rPr/>
        <w:t>」关于</w:t>
      </w:r>
      <w:r>
        <w:rPr>
          <w:u w:val="single"/>
        </w:rPr>
        <w:t>绿色云计算网络系统</w:t>
      </w:r>
      <w:r>
        <w:rPr/>
        <w:t>中的</w:t>
      </w:r>
      <w:r>
        <w:rPr>
          <w:u w:val="single"/>
        </w:rPr>
        <w:t>数据中心定位</w:t>
      </w:r>
      <w:r>
        <w:rPr/>
        <w:t>和</w:t>
      </w:r>
      <w:r>
        <w:rPr>
          <w:u w:val="single"/>
        </w:rPr>
        <w:t>软件组成</w:t>
      </w:r>
      <w:r>
        <w:rPr>
          <w:u w:val="none"/>
        </w:rPr>
        <w:t>的禁忌算法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2</w:t>
      </w:r>
      <w:r>
        <w:rPr>
          <w:u w:val="none"/>
        </w:rPr>
        <w:t>」向公共云外包</w:t>
      </w:r>
      <w:r>
        <w:rPr>
          <w:u w:val="single"/>
        </w:rPr>
        <w:t>大矩阵的逆运算</w:t>
      </w:r>
      <w:r>
        <w:rPr>
          <w:u w:val="none"/>
        </w:rPr>
        <w:t>服务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3</w:t>
      </w:r>
      <w:r>
        <w:rPr>
          <w:u w:val="none"/>
        </w:rPr>
        <w:t>」关于虚拟数据中心的实践计算的</w:t>
      </w:r>
      <w:r>
        <w:rPr>
          <w:u w:val="single"/>
        </w:rPr>
        <w:t>容量管理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4</w:t>
      </w:r>
      <w:r>
        <w:rPr>
          <w:u w:val="none"/>
        </w:rPr>
        <w:t>」云服务的超启发式调度算法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5</w:t>
      </w:r>
      <w:r>
        <w:rPr>
          <w:u w:val="none"/>
        </w:rPr>
        <w:t>」利用预知错误</w:t>
      </w:r>
      <w:r>
        <w:rPr>
          <w:u w:val="none"/>
        </w:rPr>
        <w:t>（</w:t>
      </w:r>
      <w:r>
        <w:rPr>
          <w:u w:val="none"/>
        </w:rPr>
        <w:t>Prediction Error</w:t>
      </w:r>
      <w:r>
        <w:rPr>
          <w:u w:val="none"/>
        </w:rPr>
        <w:t>）来</w:t>
      </w:r>
      <w:r>
        <w:rPr>
          <w:u w:val="single"/>
        </w:rPr>
        <w:t>最小化云端任务长度</w:t>
      </w:r>
      <w:r>
        <w:rPr>
          <w:u w:val="none"/>
        </w:rPr>
        <w:t>的自适应算法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6</w:t>
      </w:r>
      <w:r>
        <w:rPr>
          <w:u w:val="none"/>
        </w:rPr>
        <w:t>」关于云端科研工作流程中的</w:t>
      </w:r>
      <w:r>
        <w:rPr>
          <w:u w:val="single"/>
        </w:rPr>
        <w:t>基于截止日期</w:t>
      </w:r>
      <w:r>
        <w:rPr>
          <w:u w:val="none"/>
        </w:rPr>
        <w:t>的资源配置和调度算法</w:t>
      </w:r>
      <w:r/>
    </w:p>
    <w:p>
      <w:pPr>
        <w:pStyle w:val="TextBody"/>
        <w:jc w:val="both"/>
        <w:rPr>
          <w:u w:val="none"/>
        </w:rPr>
      </w:pPr>
      <w:r>
        <w:rPr/>
      </w:r>
      <w:r/>
    </w:p>
    <w:p>
      <w:pPr>
        <w:pStyle w:val="TextBody"/>
        <w:jc w:val="both"/>
      </w:pPr>
      <w:r>
        <w:rPr>
          <w:u w:val="none"/>
        </w:rPr>
        <w:t>3. Performance and Security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1</w:t>
      </w:r>
      <w:r>
        <w:rPr>
          <w:u w:val="none"/>
        </w:rPr>
        <w:t xml:space="preserve">」关于安全的、可拓展的移动云应用的 </w:t>
      </w:r>
      <w:r>
        <w:rPr>
          <w:u w:val="single"/>
        </w:rPr>
        <w:t>基于混合属性和再机密</w:t>
      </w:r>
      <w:r>
        <w:rPr>
          <w:u w:val="none"/>
        </w:rPr>
        <w:t xml:space="preserve"> 的 </w:t>
      </w:r>
      <w:r>
        <w:rPr>
          <w:u w:val="none"/>
        </w:rPr>
        <w:t>Key Management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2</w:t>
      </w:r>
      <w:r>
        <w:rPr>
          <w:u w:val="none"/>
        </w:rPr>
        <w:t>」关于云计算系统中的数据密集型应用的</w:t>
      </w:r>
      <w:r>
        <w:rPr>
          <w:u w:val="single"/>
        </w:rPr>
        <w:t>质量至上</w:t>
      </w:r>
      <w:r>
        <w:rPr>
          <w:u w:val="none"/>
        </w:rPr>
        <w:t>（</w:t>
      </w:r>
      <w:r>
        <w:rPr>
          <w:u w:val="none"/>
        </w:rPr>
        <w:t>QoS-Aware</w:t>
      </w:r>
      <w:r>
        <w:rPr>
          <w:u w:val="none"/>
        </w:rPr>
        <w:t>）的数据反馈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3</w:t>
      </w:r>
      <w:r>
        <w:rPr>
          <w:u w:val="none"/>
        </w:rPr>
        <w:t>」</w:t>
      </w:r>
      <w:r>
        <w:rPr>
          <w:u w:val="none"/>
        </w:rPr>
        <w:t>Stratus</w:t>
      </w:r>
      <w:r>
        <w:rPr>
          <w:u w:val="none"/>
        </w:rPr>
        <w:t>：关于公共云设备的碳排放控制的云端负载均衡系统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4</w:t>
      </w:r>
      <w:r>
        <w:rPr>
          <w:u w:val="none"/>
        </w:rPr>
        <w:t>」在</w:t>
      </w:r>
      <w:r>
        <w:rPr>
          <w:u w:val="single"/>
        </w:rPr>
        <w:t>模糊化用户偏好</w:t>
      </w:r>
      <w:r>
        <w:rPr>
          <w:u w:val="none"/>
        </w:rPr>
        <w:t>下实现相容性的云服务设置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5</w:t>
      </w:r>
      <w:r>
        <w:rPr>
          <w:u w:val="none"/>
        </w:rPr>
        <w:t>」</w:t>
      </w:r>
      <w:r>
        <w:rPr>
          <w:u w:val="none"/>
        </w:rPr>
        <w:t>Oruta</w:t>
      </w:r>
      <w:r>
        <w:rPr>
          <w:u w:val="none"/>
        </w:rPr>
        <w:t>：关于云端</w:t>
      </w:r>
      <w:r>
        <w:rPr>
          <w:u w:val="single"/>
        </w:rPr>
        <w:t>共享数据</w:t>
      </w:r>
      <w:r>
        <w:rPr>
          <w:u w:val="none"/>
        </w:rPr>
        <w:t>的</w:t>
      </w:r>
      <w:r>
        <w:rPr>
          <w:u w:val="single"/>
        </w:rPr>
        <w:t>隐私保护型</w:t>
      </w:r>
      <w:r>
        <w:rPr>
          <w:u w:val="none"/>
        </w:rPr>
        <w:t>公共审计方案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6</w:t>
      </w:r>
      <w:r>
        <w:rPr>
          <w:u w:val="none"/>
        </w:rPr>
        <w:t>」关于云端工作流程的</w:t>
      </w:r>
      <w:r>
        <w:rPr>
          <w:u w:val="single"/>
        </w:rPr>
        <w:t>基于转化</w:t>
      </w:r>
      <w:r>
        <w:rPr>
          <w:u w:val="none"/>
        </w:rPr>
        <w:t>的货币费用优化</w:t>
      </w:r>
      <w:r/>
    </w:p>
    <w:p>
      <w:pPr>
        <w:pStyle w:val="TextBody"/>
        <w:jc w:val="both"/>
        <w:rPr>
          <w:u w:val="none"/>
        </w:rPr>
      </w:pPr>
      <w:r>
        <w:rPr/>
      </w:r>
      <w:r/>
    </w:p>
    <w:p>
      <w:pPr>
        <w:pStyle w:val="TextBody"/>
        <w:jc w:val="both"/>
      </w:pPr>
      <w:r>
        <w:rPr>
          <w:u w:val="none"/>
        </w:rPr>
        <w:t>4. Application Implement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1</w:t>
      </w:r>
      <w:r>
        <w:rPr>
          <w:u w:val="none"/>
        </w:rPr>
        <w:t>」</w:t>
      </w:r>
      <w:r>
        <w:rPr>
          <w:u w:val="none"/>
        </w:rPr>
        <w:t>Greenhead</w:t>
      </w:r>
      <w:r>
        <w:rPr>
          <w:u w:val="none"/>
        </w:rPr>
        <w:t>：嵌入于</w:t>
      </w:r>
      <w:r>
        <w:rPr>
          <w:u w:val="single"/>
        </w:rPr>
        <w:t>分布式设备</w:t>
      </w:r>
      <w:r>
        <w:rPr>
          <w:u w:val="none"/>
        </w:rPr>
        <w:t>的虚拟数据中心</w:t>
      </w:r>
      <w:r>
        <w:rPr>
          <w:u w:val="none"/>
        </w:rPr>
        <w:t>（类似于谷歌用好几十台主机构建其搜索引擎的服务器）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2</w:t>
      </w:r>
      <w:r>
        <w:rPr>
          <w:u w:val="none"/>
        </w:rPr>
        <w:t>」通用的跨云端通信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3</w:t>
      </w:r>
      <w:r>
        <w:rPr>
          <w:u w:val="none"/>
        </w:rPr>
        <w:t>」关于</w:t>
      </w:r>
      <w:r>
        <w:rPr>
          <w:u w:val="none"/>
        </w:rPr>
        <w:t xml:space="preserve">TCP/IP </w:t>
      </w:r>
      <w:r>
        <w:rPr>
          <w:u w:val="none"/>
        </w:rPr>
        <w:t>卸载引擎的虚拟化技术</w:t>
      </w:r>
      <w:r/>
    </w:p>
    <w:p>
      <w:pPr>
        <w:pStyle w:val="TextBody"/>
        <w:jc w:val="both"/>
        <w:rPr>
          <w:u w:val="none"/>
        </w:rPr>
      </w:pPr>
      <w:r>
        <w:rPr/>
      </w:r>
      <w:r/>
    </w:p>
    <w:p>
      <w:pPr>
        <w:pStyle w:val="TextBody"/>
        <w:jc w:val="both"/>
      </w:pPr>
      <w:r>
        <w:rPr>
          <w:u w:val="none"/>
        </w:rPr>
        <w:t>5</w:t>
      </w:r>
      <w:r>
        <w:rPr>
          <w:u w:val="none"/>
        </w:rPr>
        <w:t>.</w:t>
      </w:r>
      <w:r>
        <w:rPr>
          <w:u w:val="none"/>
        </w:rPr>
        <w:t xml:space="preserve"> Other Research</w:t>
      </w:r>
      <w:r>
        <w:rPr>
          <w:u w:val="none"/>
        </w:rPr>
        <w:t>（测试和调查方面的）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1</w:t>
      </w:r>
      <w:r>
        <w:rPr>
          <w:u w:val="none"/>
        </w:rPr>
        <w:t>」云迁移的研究：系统化的回顾（这篇是对</w:t>
      </w:r>
      <w:r>
        <w:rPr>
          <w:u w:val="single"/>
        </w:rPr>
        <w:t>云应用的推广程度</w:t>
      </w:r>
      <w:r>
        <w:rPr>
          <w:u w:val="none"/>
        </w:rPr>
        <w:t>的研究</w:t>
      </w:r>
      <w:r>
        <w:rPr>
          <w:u w:val="none"/>
        </w:rPr>
        <w:t>）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2</w:t>
      </w:r>
      <w:r>
        <w:rPr>
          <w:u w:val="none"/>
        </w:rPr>
        <w:t>」关于</w:t>
      </w:r>
      <w:r>
        <w:rPr>
          <w:u w:val="none"/>
        </w:rPr>
        <w:t>IEEE</w:t>
      </w:r>
      <w:r>
        <w:rPr>
          <w:u w:val="none"/>
        </w:rPr>
        <w:t>在云计算方面的研究发表的介绍（</w:t>
      </w:r>
      <w:r>
        <w:rPr>
          <w:u w:val="none"/>
        </w:rPr>
        <w:t>IEEE</w:t>
      </w:r>
      <w:r>
        <w:rPr>
          <w:u w:val="none"/>
        </w:rPr>
        <w:t xml:space="preserve">官方论文 </w:t>
      </w:r>
      <w:r>
        <w:rPr>
          <w:u w:val="none"/>
        </w:rPr>
        <w:t xml:space="preserve">=.= </w:t>
      </w:r>
      <w:r>
        <w:rPr>
          <w:u w:val="none"/>
        </w:rPr>
        <w:t>）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3</w:t>
      </w:r>
      <w:r>
        <w:rPr>
          <w:u w:val="none"/>
        </w:rPr>
        <w:t>」用户的相同类型实例（虚拟机）的创建平等吗？关于公共云的</w:t>
      </w:r>
      <w:r>
        <w:rPr>
          <w:u w:val="single"/>
        </w:rPr>
        <w:t>利用的不均匀性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4</w:t>
      </w:r>
      <w:r>
        <w:rPr>
          <w:u w:val="none"/>
        </w:rPr>
        <w:t>」艺术化</w:t>
      </w:r>
      <w:r>
        <w:rPr>
          <w:u w:val="none"/>
        </w:rPr>
        <w:t>VM</w:t>
      </w:r>
      <w:r>
        <w:rPr>
          <w:u w:val="none"/>
        </w:rPr>
        <w:t>的云端管理平台的建模和分析（对当前存在的三种云平台</w:t>
      </w:r>
      <w:r>
        <w:rPr>
          <w:u w:val="none"/>
        </w:rPr>
        <w:t xml:space="preserve">Eucalyptus,  Open Nebula,   Nimbus </w:t>
      </w:r>
      <w:r>
        <w:rPr>
          <w:u w:val="none"/>
        </w:rPr>
        <w:t>的建模分析，以及和新出现的</w:t>
      </w:r>
      <w:r>
        <w:rPr>
          <w:u w:val="none"/>
        </w:rPr>
        <w:t>OpenStack</w:t>
      </w:r>
      <w:r>
        <w:rPr>
          <w:u w:val="none"/>
        </w:rPr>
        <w:t>的对比）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5</w:t>
      </w:r>
      <w:r>
        <w:rPr>
          <w:u w:val="none"/>
        </w:rPr>
        <w:t>」关于</w:t>
      </w:r>
      <w:r>
        <w:rPr>
          <w:u w:val="single"/>
        </w:rPr>
        <w:t>数据中心</w:t>
      </w:r>
      <w:r>
        <w:rPr>
          <w:u w:val="none"/>
        </w:rPr>
        <w:t>网络的结构鲁棒性（稳健性）的表述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6</w:t>
      </w:r>
      <w:r>
        <w:rPr>
          <w:u w:val="none"/>
        </w:rPr>
        <w:t>」对一个大型实用云端的</w:t>
      </w:r>
      <w:r>
        <w:rPr>
          <w:u w:val="single"/>
        </w:rPr>
        <w:t>工作负载模式</w:t>
      </w:r>
      <w:r>
        <w:rPr>
          <w:u w:val="none"/>
        </w:rPr>
        <w:t>的建模、分析和仿真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7</w:t>
      </w:r>
      <w:r>
        <w:rPr>
          <w:u w:val="none"/>
        </w:rPr>
        <w:t>」云端的动态异质性资源配置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8</w:t>
      </w:r>
      <w:r>
        <w:rPr>
          <w:u w:val="none"/>
        </w:rPr>
        <w:t>」“</w:t>
      </w:r>
      <w:r>
        <w:rPr>
          <w:u w:val="none"/>
        </w:rPr>
        <w:t>Guest Editor”</w:t>
      </w:r>
      <w:r>
        <w:rPr>
          <w:u w:val="none"/>
        </w:rPr>
        <w:t>的介绍：在功效和云计算科技上的特殊事件</w:t>
      </w:r>
      <w:r/>
    </w:p>
    <w:p>
      <w:pPr>
        <w:pStyle w:val="TextBody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9</w:t>
      </w:r>
      <w:r>
        <w:rPr>
          <w:u w:val="none"/>
        </w:rPr>
        <w:t>」关于云端数据库的</w:t>
      </w:r>
      <w:r>
        <w:rPr>
          <w:u w:val="single"/>
        </w:rPr>
        <w:t>自适应加密架构</w:t>
      </w:r>
      <w:r>
        <w:rPr>
          <w:u w:val="none"/>
        </w:rPr>
        <w:t>的</w:t>
      </w:r>
      <w:r>
        <w:rPr>
          <w:u w:val="single"/>
        </w:rPr>
        <w:t>性能和费用</w:t>
      </w:r>
      <w:r>
        <w:rPr>
          <w:u w:val="none"/>
        </w:rPr>
        <w:t>评估</w:t>
      </w:r>
      <w:r/>
    </w:p>
    <w:p>
      <w:pPr>
        <w:pStyle w:val="TextBody"/>
        <w:spacing w:before="0" w:after="140"/>
        <w:jc w:val="both"/>
      </w:pPr>
      <w:r>
        <w:rPr>
          <w:u w:val="none"/>
        </w:rPr>
        <w:tab/>
      </w:r>
      <w:r>
        <w:rPr>
          <w:u w:val="none"/>
        </w:rPr>
        <w:t>「</w:t>
      </w:r>
      <w:r>
        <w:rPr>
          <w:u w:val="none"/>
        </w:rPr>
        <w:t>10</w:t>
      </w:r>
      <w:r>
        <w:rPr>
          <w:u w:val="none"/>
        </w:rPr>
        <w:t>」关于</w:t>
      </w:r>
      <w:r>
        <w:rPr>
          <w:u w:val="none"/>
        </w:rPr>
        <w:t xml:space="preserve">IaaS </w:t>
      </w:r>
      <w:r>
        <w:rPr>
          <w:u w:val="none"/>
        </w:rPr>
        <w:t>云服务可用性的可拓展分析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宋体" w:cs="Lohit Marath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宋体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3835</TotalTime>
  <Application>LibreOffice/4.3.0.4$Linux_x86 LibreOffice_project/62ad5818884a2fc2e5780dd45466868d41009ec0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2014-10-12T13:08:03Z</dcterms:created>
  <dc:language>zh-CN</dc:language>
  <dcterms:modified xsi:type="dcterms:W3CDTF">2014-10-12T17:17:16Z</dcterms:modified>
  <cp:revision>4</cp:revision>
</cp:coreProperties>
</file>