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GreenFlow: Predicting Traffic Congestion in Riyadh to Reduce Fuel Waste and CO2 Emissions</w:t>
      </w:r>
    </w:p>
    <w:p>
      <w:pPr>
        <w:jc w:val="center"/>
      </w:pPr>
      <w:r>
        <w:t>CS316 Introduction to AI and Data Science, Term 261. Project proposal (Phase 1)</w:t>
      </w:r>
    </w:p>
    <w:p>
      <w:pPr>
        <w:jc w:val="center"/>
      </w:pPr>
      <w:r>
        <w:t>Faisal Almusallam (223110267), Abdulrahaman bin Saeed (223110148)</w:t>
      </w:r>
    </w:p>
    <w:p>
      <w:pPr>
        <w:pStyle w:val="Heading2"/>
        <w:spacing w:before="120" w:after="40"/>
      </w:pPr>
      <w:r>
        <w:rPr>
          <w:sz w:val="25"/>
        </w:rPr>
        <w:t>1. Introduction</w:t>
      </w:r>
    </w:p>
    <w:p>
      <w:r>
        <w:t>Traffic jams are a daily problem in Riyadh. Besides the lost time, cars in stop-and-go traffic burn more fuel than cars moving at a normal speed, so every jam also means extra CO2 in the air.</w:t>
      </w:r>
    </w:p>
    <w:p>
      <w:r>
        <w:t>In this project we want to use machine learning to predict when the main roads in Riyadh will be congested and how bad it will be, and then estimate how much extra fuel and CO2 this congestion causes. There is no public dataset with Riyadh traffic over time (the Riyadh Municipality open data only has monthly totals, like the number of roads and traffic signs), so we will build our own dataset by recording live traffic on 13 main roads every 15 minutes. We also want to test a simple idea: how much CO2 is saved if some drivers leave a bit earlier or later than the rush hour?</w:t>
      </w:r>
    </w:p>
    <w:p>
      <w:pPr>
        <w:pStyle w:val="Heading2"/>
        <w:spacing w:before="120" w:after="40"/>
      </w:pPr>
      <w:r>
        <w:rPr>
          <w:sz w:val="25"/>
        </w:rPr>
        <w:t>2. Motivation</w:t>
      </w:r>
    </w:p>
    <w:p>
      <w:r>
        <w:t>We picked traffic because it affects almost everyone in Riyadh and it is directly linked to sustainability. Reducing congestion relates to several UN Sustainable Development Goals: SDG 11 (sustainable cities and communities), SDG 13 (climate action), SDG 3 (good health, since exhaust pollution affects people living near busy roads) and SDG 9 (industry, innovation and infrastructure).</w:t>
      </w:r>
    </w:p>
    <w:p>
      <w:r>
        <w:t>Building new roads is expensive and usually just attracts more cars. A cheaper option is to use the roads we already have in a better way, and data can help with that. If the city knows a peak is coming, it can adjust traffic signals, warn drivers or encourage flexible working hours. This fits with the Saudi Vision 2030 goals for quality of life and the environment.</w:t>
      </w:r>
    </w:p>
    <w:p>
      <w:pPr>
        <w:pStyle w:val="Heading2"/>
        <w:spacing w:before="120" w:after="40"/>
      </w:pPr>
      <w:r>
        <w:rPr>
          <w:sz w:val="25"/>
        </w:rPr>
        <w:t>3. Scope and Objectives</w:t>
      </w:r>
    </w:p>
    <w:p>
      <w:r>
        <w:t>Our main data is the traffic on 13 main roads in Riyadh (King Fahd Road, the four ring roads, King Abdullah Road, Olaya Street, Takhassusi Street and others), which we collect ourselves from the TomTom Traffic Flow API. Our Riyadh data will only cover a few weeks and has speeds but no car counts, so we will also use a public dataset with six years of hourly car counts from a highway in the US (UCI) for the parts that need a long history and car counts.</w:t>
      </w:r>
    </w:p>
    <w:p>
      <w:r>
        <w:t>Our objectives are:</w:t>
      </w:r>
    </w:p>
    <w:p>
      <w:pPr>
        <w:pStyle w:val="ListNumber"/>
        <w:spacing w:after="0"/>
      </w:pPr>
      <w:r>
        <w:t>Collect at least 4 weeks of real traffic data (speed, normal speed and travel time) for 13 main roads in Riyadh.</w:t>
      </w:r>
    </w:p>
    <w:p>
      <w:pPr>
        <w:pStyle w:val="ListNumber"/>
        <w:spacing w:after="0"/>
      </w:pPr>
      <w:r>
        <w:t>Predict the congestion level of each Riyadh road (low, moderate, high, severe), aiming for at least 80% accuracy.</w:t>
      </w:r>
    </w:p>
    <w:p>
      <w:pPr>
        <w:pStyle w:val="ListNumber"/>
        <w:spacing w:after="0"/>
      </w:pPr>
      <w:r>
        <w:t>Find the worst roads and hours in Riyadh, and compare workdays (Sunday to Thursday) with the weekend.</w:t>
      </w:r>
    </w:p>
    <w:p>
      <w:pPr>
        <w:pStyle w:val="ListNumber"/>
        <w:spacing w:after="0"/>
      </w:pPr>
      <w:r>
        <w:t>Estimate the extra fuel and CO2 per car caused by congestion on each road, and how much a driver saves by going one hour earlier or later.</w:t>
      </w:r>
    </w:p>
    <w:p>
      <w:pPr>
        <w:pStyle w:val="ListNumber"/>
        <w:spacing w:after="0"/>
      </w:pPr>
      <w:r>
        <w:t>On the UCI data, predict the hourly number of cars (regression), group similar days (clustering) and simulate moving some rush hour drivers to other hours.</w:t>
      </w:r>
    </w:p>
    <w:p>
      <w:pPr>
        <w:pStyle w:val="ListNumber"/>
        <w:spacing w:after="0"/>
      </w:pPr>
      <w:r>
        <w:t>Find out which factors affect congestion the most (feature importance).</w:t>
      </w:r>
    </w:p>
    <w:p>
      <w:pPr>
        <w:pStyle w:val="Heading2"/>
        <w:spacing w:before="120" w:after="40"/>
      </w:pPr>
      <w:r>
        <w:rPr>
          <w:sz w:val="25"/>
        </w:rPr>
        <w:t>4. Project Tasks</w:t>
      </w:r>
    </w:p>
    <w:p>
      <w:r>
        <w:t>We will use Python with pandas, scikit-learn and matplotlib/seaborn.</w:t>
      </w:r>
    </w:p>
    <w:p>
      <w:pPr>
        <w:pStyle w:val="ListNumber"/>
        <w:spacing w:after="0"/>
      </w:pPr>
      <w:r>
        <w:t>GitHub and data collection: create the GitHub repository and upload the project, then run a Python script that asks the TomTom API about the 13 roads every 15 minutes. It runs on GitHub Actions and adds the results to a CSV file.</w:t>
      </w:r>
    </w:p>
    <w:p>
      <w:pPr>
        <w:pStyle w:val="ListNumber"/>
        <w:spacing w:after="0"/>
      </w:pPr>
      <w:r>
        <w:t>Cleaning: remove closed roads and repeated readings, put every road on a 15 minute time grid and handle missing readings (and for UCI, repeated hours and wrong values like 0 Kelvin). We will reduce memory use with smaller data types, the category type and reading in chunks.</w:t>
      </w:r>
    </w:p>
    <w:p>
      <w:pPr>
        <w:pStyle w:val="ListNumber"/>
        <w:spacing w:after="0"/>
      </w:pPr>
      <w:r>
        <w:t>Exploratory data analysis: congestion by road, hour and day (heat maps), and workdays vs the weekend.</w:t>
      </w:r>
    </w:p>
    <w:p>
      <w:pPr>
        <w:pStyle w:val="ListNumber"/>
        <w:spacing w:after="0"/>
      </w:pPr>
      <w:r>
        <w:t>Feature engineering: hour (sin/cos), day of week, weekend flag, road, and the congestion 15 minutes, 1 hour and 1 day before.</w:t>
      </w:r>
    </w:p>
    <w:p>
      <w:pPr>
        <w:pStyle w:val="ListNumber"/>
        <w:spacing w:after="0"/>
      </w:pPr>
      <w:r>
        <w:t>Classification: logistic regression, decision tree, KNN, random forest and gradient boosting, compared with a simple baseline (the level stays the same as 15 minutes ago) using accuracy, precision, recall, F1 and the confusion matrix.</w:t>
      </w:r>
    </w:p>
    <w:p>
      <w:pPr>
        <w:pStyle w:val="ListNumber"/>
        <w:spacing w:after="0"/>
      </w:pPr>
      <w:r>
        <w:t>Validation and tuning: train on the first weeks and test on the last week so the model never sees the future, plus time series cross validation and grid search.</w:t>
      </w:r>
    </w:p>
    <w:p>
      <w:pPr>
        <w:pStyle w:val="ListNumber"/>
        <w:spacing w:after="0"/>
      </w:pPr>
      <w:r>
        <w:t>UCI part: regression (linear, random forest, gradient boosting) and K-means clustering of days, with the elbow method, silhouette score and PCA.</w:t>
      </w:r>
    </w:p>
    <w:p>
      <w:pPr>
        <w:pStyle w:val="ListNumber"/>
        <w:spacing w:after="0"/>
      </w:pPr>
      <w:r>
        <w:t>Emissions and simulation: turn the delay into fuel and CO2 per car for Riyadh, and use the UCI car counts to simulate shifting 5%, 10% and 20% of rush hour trips.</w:t>
      </w:r>
    </w:p>
    <w:p>
      <w:pPr>
        <w:pStyle w:val="ListNumber"/>
        <w:spacing w:after="0"/>
      </w:pPr>
      <w:r>
        <w:t>Final work: feature importance, the README file, the IEEE report and the presentation.</w:t>
      </w:r>
    </w:p>
    <w:p>
      <w:pPr>
        <w:pStyle w:val="Heading2"/>
        <w:spacing w:before="120" w:after="40"/>
      </w:pPr>
      <w:r>
        <w:rPr>
          <w:sz w:val="25"/>
        </w:rPr>
        <w:t>5. Who Will Do What</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sz w:val="18"/>
              </w:rPr>
              <w:t>Member</w:t>
            </w:r>
          </w:p>
        </w:tc>
        <w:tc>
          <w:tcPr>
            <w:tcW w:type="dxa" w:w="3289"/>
          </w:tcPr>
          <w:p>
            <w:r/>
            <w:r>
              <w:rPr>
                <w:b/>
                <w:sz w:val="18"/>
              </w:rPr>
              <w:t>Main tasks</w:t>
            </w:r>
          </w:p>
        </w:tc>
        <w:tc>
          <w:tcPr>
            <w:tcW w:type="dxa" w:w="3289"/>
          </w:tcPr>
          <w:p>
            <w:r/>
            <w:r>
              <w:rPr>
                <w:b/>
                <w:sz w:val="18"/>
              </w:rPr>
              <w:t>Shared tasks</w:t>
            </w:r>
          </w:p>
        </w:tc>
      </w:tr>
      <w:tr>
        <w:tc>
          <w:tcPr>
            <w:tcW w:type="dxa" w:w="3289"/>
          </w:tcPr>
          <w:p>
            <w:r/>
            <w:r>
              <w:rPr>
                <w:b w:val="0"/>
                <w:sz w:val="18"/>
              </w:rPr>
              <w:t>Faisal Almusallam (223110267)</w:t>
            </w:r>
          </w:p>
        </w:tc>
        <w:tc>
          <w:tcPr>
            <w:tcW w:type="dxa" w:w="3289"/>
          </w:tcPr>
          <w:p>
            <w:r/>
            <w:r>
              <w:rPr>
                <w:b w:val="0"/>
                <w:sz w:val="18"/>
              </w:rPr>
              <w:t>Tasks 1, 2, 3 and 8 (GitHub repository, data collection, cleaning, EDA, emissions and simulation)</w:t>
            </w:r>
          </w:p>
        </w:tc>
        <w:tc>
          <w:tcPr>
            <w:tcW w:type="dxa" w:w="3289"/>
          </w:tcPr>
          <w:p>
            <w:r/>
            <w:r>
              <w:rPr>
                <w:b w:val="0"/>
                <w:sz w:val="18"/>
              </w:rPr>
              <w:t>Task 6, report, presentation</w:t>
            </w:r>
          </w:p>
        </w:tc>
      </w:tr>
      <w:tr>
        <w:tc>
          <w:tcPr>
            <w:tcW w:type="dxa" w:w="3289"/>
          </w:tcPr>
          <w:p>
            <w:r/>
            <w:r>
              <w:rPr>
                <w:b w:val="0"/>
                <w:sz w:val="18"/>
              </w:rPr>
              <w:t>Abdulrahaman bin Saeed (223110148)</w:t>
            </w:r>
          </w:p>
        </w:tc>
        <w:tc>
          <w:tcPr>
            <w:tcW w:type="dxa" w:w="3289"/>
          </w:tcPr>
          <w:p>
            <w:r/>
            <w:r>
              <w:rPr>
                <w:b w:val="0"/>
                <w:sz w:val="18"/>
              </w:rPr>
              <w:t>Tasks 4, 5, 7 and 9 (features, classification, UCI models, feature importance and README)</w:t>
            </w:r>
          </w:p>
        </w:tc>
        <w:tc>
          <w:tcPr>
            <w:tcW w:type="dxa" w:w="3289"/>
          </w:tcPr>
          <w:p>
            <w:r/>
            <w:r>
              <w:rPr>
                <w:b w:val="0"/>
                <w:sz w:val="18"/>
              </w:rPr>
              <w:t>Task 6, report, presentation</w:t>
            </w:r>
          </w:p>
        </w:tc>
      </w:tr>
    </w:tbl>
    <w:p>
      <w:pPr>
        <w:pStyle w:val="Heading2"/>
        <w:spacing w:before="120" w:after="40"/>
      </w:pPr>
      <w:r>
        <w:rPr>
          <w:sz w:val="25"/>
        </w:rPr>
        <w:t>6. Dataset</w:t>
      </w:r>
    </w:p>
    <w:p>
      <w:r>
        <w:t>Main dataset (our own Riyadh data): every 15 minutes our script asks the TomTom Traffic Flow API about one point on each of 13 main roads in Riyadh and saves the time, road, current speed, free-flow speed (the normal speed with no traffic), current travel time, free-flow travel time, confidence and road closure. From these we calculate the congestion percentage and the delay. Four weeks give about 13 × 96 × 28 = 34,944 rows. TomTom does not give the number of cars. We will share the CSV file with our code on GitHub.</w:t>
      </w:r>
    </w:p>
    <w:p>
      <w:r>
        <w:t>Second dataset: Metro Interstate Traffic Volume from the UCI Machine Learning Repository (Hogue, 2019, CC BY 4.0), https://archive.ics.uci.edu/dataset/492/metro+interstate+traffic+volume. It has 48,204 hourly records from 2012 to 2018 of westbound traffic on the I-94 highway in the US: the number of cars, date and time, holiday, temperature, rain, snow, clouds and weather type. For the CO2 part we will use the US EPA figure of about 8,887 grams of CO2 per gallon of gasoline.</w:t>
      </w:r>
    </w:p>
    <w:p>
      <w:pPr>
        <w:pStyle w:val="Heading2"/>
        <w:spacing w:before="120" w:after="40"/>
      </w:pPr>
      <w:r>
        <w:rPr>
          <w:sz w:val="25"/>
        </w:rPr>
        <w:t>7. Expected Outcomes</w:t>
      </w:r>
    </w:p>
    <w:p>
      <w:pPr>
        <w:pStyle w:val="ListBullet"/>
        <w:spacing w:after="0"/>
      </w:pPr>
      <w:r>
        <w:t>a Riyadh traffic dataset of at least 4 weeks for 13 main roads, shared on GitHub</w:t>
      </w:r>
    </w:p>
    <w:p>
      <w:pPr>
        <w:pStyle w:val="ListBullet"/>
        <w:spacing w:after="0"/>
      </w:pPr>
      <w:r>
        <w:t>a model that predicts the congestion level on Riyadh roads with at least 80% accuracy, better than the simple baseline</w:t>
      </w:r>
    </w:p>
    <w:p>
      <w:pPr>
        <w:pStyle w:val="ListBullet"/>
        <w:spacing w:after="0"/>
      </w:pPr>
      <w:r>
        <w:t>a list of the worst roads and hours in Riyadh, and how much delay and CO2 a driver saves by moving their trip by one hour</w:t>
      </w:r>
    </w:p>
    <w:p>
      <w:pPr>
        <w:pStyle w:val="ListBullet"/>
        <w:spacing w:after="0"/>
      </w:pPr>
      <w:r>
        <w:t>on the UCI data: a model for the number of cars with R² above 0.9, groups of similar days, and the CO2 saved by moving some rush hour trips</w:t>
      </w:r>
    </w:p>
    <w:p>
      <w:pPr>
        <w:pStyle w:val="ListBullet"/>
        <w:spacing w:after="0"/>
      </w:pPr>
      <w:r>
        <w:t>clean, documented code on GitHub that others can reuse</w:t>
      </w:r>
    </w:p>
    <w:p>
      <w:r>
        <w:t>About ethics, our Riyadh data only has road speeds and travel times, and the UCI data only has car counts and weather, so there is no personal information. TomTom speeds are estimated from many cars' GPS, so they may be less accurate at night when there are few cars. A few weeks of data will not show things like Ramadan or the summer holiday. The CO2 numbers will be estimates, not real measurements. Also, shifting work hours is not fair for everyone, because not all workers can choose their hours.</w:t>
      </w:r>
    </w:p>
    <w:p>
      <w:pPr>
        <w:pStyle w:val="Heading2"/>
        <w:spacing w:before="120" w:after="40"/>
      </w:pPr>
      <w:r>
        <w:rPr>
          <w:sz w:val="25"/>
        </w:rPr>
        <w:t>Use of AI</w:t>
      </w:r>
    </w:p>
    <w:p>
      <w:r>
        <w:t>We used AI (Claude) to guide us with the code and the formatting, and to fix the English in the report.</w:t>
      </w:r>
    </w:p>
    <w:p>
      <w:pPr>
        <w:pStyle w:val="Heading2"/>
        <w:spacing w:before="120" w:after="40"/>
      </w:pPr>
      <w:r>
        <w:rPr>
          <w:sz w:val="25"/>
        </w:rPr>
        <w:t>References</w:t>
      </w:r>
    </w:p>
    <w:p>
      <w:pPr>
        <w:pStyle w:val="ListNumber"/>
        <w:spacing w:after="0"/>
      </w:pPr>
      <w:r>
        <w:t>TomTom, "Traffic Flow API, Flow Segment Data." [Online]. Available: https://developer.tomtom.com/traffic-api/documentation/traffic-flow/flow-segment-data</w:t>
      </w:r>
    </w:p>
    <w:p>
      <w:pPr>
        <w:pStyle w:val="ListNumber"/>
        <w:spacing w:after="0"/>
      </w:pPr>
      <w:r>
        <w:t>J. Hogue, "Metro Interstate Traffic Volume," UCI Machine Learning Repository, 2019. doi: 10.24432/C5X60B.</w:t>
      </w:r>
    </w:p>
    <w:p>
      <w:pPr>
        <w:pStyle w:val="ListNumber"/>
        <w:spacing w:after="0"/>
      </w:pPr>
      <w:r>
        <w:t>Riyadh Municipality, "Floods, roads, and assets" open data. [Online]. Available: https://alriyadh.gov.sa/en/new/data-sets/torrents-roads-and-assets</w:t>
      </w:r>
    </w:p>
    <w:p>
      <w:pPr>
        <w:pStyle w:val="ListNumber"/>
        <w:spacing w:after="0"/>
      </w:pPr>
      <w:r>
        <w:t>United Nations, "The 17 Sustainable Development Goals." [Online]. Available: https://sdgs.un.org/goals</w:t>
      </w:r>
    </w:p>
    <w:p>
      <w:pPr>
        <w:pStyle w:val="ListNumber"/>
        <w:spacing w:after="0"/>
      </w:pPr>
      <w:r>
        <w:t>U.S. EPA, "Greenhouse Gas Emissions from a Typical Passenger Vehicle." [Online]. Available: https://www.epa.gov/greenvehicles/greenhouse-gas-emissions-typical-passenger-vehicle</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