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614677604"/>
        <w:docPartObj>
          <w:docPartGallery w:val="Cover Pages"/>
          <w:docPartUnique/>
        </w:docPartObj>
      </w:sdtPr>
      <w:sdtEndPr>
        <w:rPr>
          <w:b/>
          <w:bCs/>
        </w:rPr>
      </w:sdtEndPr>
      <w:sdtContent>
        <w:p w14:paraId="58663256" w14:textId="77777777" w:rsidR="00094A30" w:rsidRDefault="00094A30" w:rsidP="00094A30"/>
        <w:p w14:paraId="63A5E2F5" w14:textId="77777777" w:rsidR="00094A30" w:rsidRDefault="00094A30" w:rsidP="00094A30">
          <w:pPr>
            <w:rPr>
              <w:b/>
              <w:bCs/>
            </w:rPr>
          </w:pPr>
          <w:r>
            <w:rPr>
              <w:noProof/>
            </w:rPr>
            <mc:AlternateContent>
              <mc:Choice Requires="wps">
                <w:drawing>
                  <wp:anchor distT="0" distB="0" distL="114300" distR="114300" simplePos="0" relativeHeight="251662336" behindDoc="0" locked="0" layoutInCell="1" allowOverlap="1" wp14:anchorId="278553C4" wp14:editId="40EB5195">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9100</wp14:pctPosVOffset>
                        </wp:positionV>
                      </mc:Choice>
                      <mc:Fallback>
                        <wp:positionV relativeFrom="page">
                          <wp:posOffset>915035</wp:posOffset>
                        </wp:positionV>
                      </mc:Fallback>
                    </mc:AlternateContent>
                    <wp:extent cx="3660775" cy="3651250"/>
                    <wp:effectExtent l="0" t="0" r="10160" b="7620"/>
                    <wp:wrapSquare wrapText="bothSides"/>
                    <wp:docPr id="111" name="Text Box 1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0A1D30" w:themeColor="text2" w:themeShade="BF"/>
                                    <w:sz w:val="40"/>
                                    <w:szCs w:val="40"/>
                                  </w:rPr>
                                  <w:alias w:val="Publish Date"/>
                                  <w:tag w:val=""/>
                                  <w:id w:val="400952559"/>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1935CDB6" w14:textId="77777777" w:rsidR="00094A30" w:rsidRDefault="00094A30" w:rsidP="00094A30">
                                    <w:pPr>
                                      <w:pStyle w:val="NoSpacing"/>
                                      <w:jc w:val="right"/>
                                      <w:rPr>
                                        <w:caps/>
                                        <w:color w:val="0A1D30" w:themeColor="text2" w:themeShade="BF"/>
                                        <w:sz w:val="40"/>
                                        <w:szCs w:val="40"/>
                                      </w:rPr>
                                    </w:pPr>
                                    <w:r>
                                      <w:rPr>
                                        <w:caps/>
                                        <w:color w:val="0A1D30" w:themeColor="text2" w:themeShade="BF"/>
                                        <w:sz w:val="40"/>
                                        <w:szCs w:val="40"/>
                                      </w:rPr>
                                      <w:t>[Date]</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type w14:anchorId="278553C4" id="_x0000_t202" coordsize="21600,21600" o:spt="202" path="m,l,21600r21600,l21600,xe">
                    <v:stroke joinstyle="miter"/>
                    <v:path gradientshapeok="t" o:connecttype="rect"/>
                  </v:shapetype>
                  <v:shape id="Text Box 111" o:spid="_x0000_s1026" type="#_x0000_t202" style="position:absolute;margin-left:0;margin-top:0;width:288.25pt;height:287.5pt;z-index:251662336;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" filled="f" stroked="f" strokeweight=".5pt">
                    <v:textbox style="mso-fit-shape-to-text:t" inset="0,0,0,0">
                      <w:txbxContent>
                        <w:sdt>
                          <w:sdtPr>
                            <w:rPr>
                              <w:caps/>
                              <w:color w:val="0A1D30" w:themeColor="text2" w:themeShade="BF"/>
                              <w:sz w:val="40"/>
                              <w:szCs w:val="40"/>
                            </w:rPr>
                            <w:alias w:val="Publish Date"/>
                            <w:tag w:val=""/>
                            <w:id w:val="400952559"/>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1935CDB6" w14:textId="77777777" w:rsidR="00094A30" w:rsidRDefault="00094A30" w:rsidP="00094A30">
                              <w:pPr>
                                <w:pStyle w:val="NoSpacing"/>
                                <w:jc w:val="right"/>
                                <w:rPr>
                                  <w:caps/>
                                  <w:color w:val="0A1D30" w:themeColor="text2" w:themeShade="BF"/>
                                  <w:sz w:val="40"/>
                                  <w:szCs w:val="40"/>
                                </w:rPr>
                              </w:pPr>
                              <w:r>
                                <w:rPr>
                                  <w:caps/>
                                  <w:color w:val="0A1D30" w:themeColor="text2" w:themeShade="BF"/>
                                  <w:sz w:val="40"/>
                                  <w:szCs w:val="40"/>
                                </w:rPr>
                                <w:t>[Date]</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1EA590A1" wp14:editId="50AA3F9D">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83700</wp14:pctPosVOffset>
                        </wp:positionV>
                      </mc:Choice>
                      <mc:Fallback>
                        <wp:positionV relativeFrom="page">
                          <wp:posOffset>8418830</wp:posOffset>
                        </wp:positionV>
                      </mc:Fallback>
                    </mc:AlternateContent>
                    <wp:extent cx="5753100" cy="652780"/>
                    <wp:effectExtent l="0" t="0" r="10160" b="14605"/>
                    <wp:wrapSquare wrapText="bothSides"/>
                    <wp:docPr id="112" name="Text Box 112"/>
                    <wp:cNvGraphicFramePr/>
                    <a:graphic xmlns:a="http://schemas.openxmlformats.org/drawingml/2006/main">
                      <a:graphicData uri="http://schemas.microsoft.com/office/word/2010/wordprocessingShape">
                        <wps:wsp>
                          <wps:cNvSpPr txBox="1"/>
                          <wps:spPr>
                            <a:xfrm>
                              <a:off x="0" y="0"/>
                              <a:ext cx="5753100" cy="652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5EA33DFA" w14:textId="4AC450D9" w:rsidR="00094A30" w:rsidRDefault="00094A30" w:rsidP="00094A30">
                                    <w:pPr>
                                      <w:pStyle w:val="NoSpacing"/>
                                      <w:jc w:val="right"/>
                                      <w:rPr>
                                        <w:caps/>
                                        <w:color w:val="262626" w:themeColor="text1" w:themeTint="D9"/>
                                        <w:sz w:val="28"/>
                                        <w:szCs w:val="28"/>
                                      </w:rPr>
                                    </w:pPr>
                                    <w:r>
                                      <w:rPr>
                                        <w:caps/>
                                        <w:color w:val="262626" w:themeColor="text1" w:themeTint="D9"/>
                                        <w:sz w:val="28"/>
                                        <w:szCs w:val="28"/>
                                      </w:rPr>
                                      <w:t>Faisal A</w:t>
                                    </w:r>
                                  </w:p>
                                </w:sdtContent>
                              </w:sdt>
                              <w:p w14:paraId="378D7610" w14:textId="77777777" w:rsidR="00094A30" w:rsidRDefault="00094A30" w:rsidP="00094A30">
                                <w:pPr>
                                  <w:pStyle w:val="NoSpacing"/>
                                  <w:jc w:val="right"/>
                                  <w:rPr>
                                    <w:caps/>
                                    <w:color w:val="262626" w:themeColor="text1" w:themeTint="D9"/>
                                    <w:sz w:val="20"/>
                                    <w:szCs w:val="20"/>
                                  </w:rPr>
                                </w:pPr>
                                <w:sdt>
                                  <w:sdtPr>
                                    <w:rPr>
                                      <w:caps/>
                                      <w:color w:val="262626" w:themeColor="text1" w:themeTint="D9"/>
                                      <w:sz w:val="20"/>
                                      <w:szCs w:val="20"/>
                                    </w:rPr>
                                    <w:alias w:val="Company"/>
                                    <w:tag w:val=""/>
                                    <w:id w:val="-661235724"/>
                                    <w:showingPlcHdr/>
                                    <w:dataBinding w:prefixMappings="xmlns:ns0='http://schemas.openxmlformats.org/officeDocument/2006/extended-properties' " w:xpath="/ns0:Properties[1]/ns0:Company[1]" w:storeItemID="{6668398D-A668-4E3E-A5EB-62B293D839F1}"/>
                                    <w:text/>
                                  </w:sdtPr>
                                  <w:sdtContent>
                                    <w:r>
                                      <w:rPr>
                                        <w:caps/>
                                        <w:color w:val="262626" w:themeColor="text1" w:themeTint="D9"/>
                                        <w:sz w:val="20"/>
                                        <w:szCs w:val="20"/>
                                      </w:rPr>
                                      <w:t>[Company name]</w:t>
                                    </w:r>
                                  </w:sdtContent>
                                </w:sdt>
                              </w:p>
                              <w:p w14:paraId="48F72046" w14:textId="77777777" w:rsidR="00094A30" w:rsidRDefault="00094A30" w:rsidP="00094A30">
                                <w:pPr>
                                  <w:pStyle w:val="NoSpacing"/>
                                  <w:jc w:val="right"/>
                                  <w:rPr>
                                    <w:caps/>
                                    <w:color w:val="262626" w:themeColor="text1" w:themeTint="D9"/>
                                    <w:sz w:val="20"/>
                                    <w:szCs w:val="20"/>
                                  </w:rPr>
                                </w:pPr>
                                <w:sdt>
                                  <w:sdtPr>
                                    <w:rPr>
                                      <w:color w:val="262626" w:themeColor="text1" w:themeTint="D9"/>
                                      <w:sz w:val="20"/>
                                      <w:szCs w:val="20"/>
                                    </w:rPr>
                                    <w:alias w:val="Address"/>
                                    <w:tag w:val=""/>
                                    <w:id w:val="171227497"/>
                                    <w:showingPlcHdr/>
                                    <w:dataBinding w:prefixMappings="xmlns:ns0='http://schemas.microsoft.com/office/2006/coverPageProps' " w:xpath="/ns0:CoverPageProperties[1]/ns0:CompanyAddress[1]" w:storeItemID="{55AF091B-3C7A-41E3-B477-F2FDAA23CFDA}"/>
                                    <w:text/>
                                  </w:sdtPr>
                                  <w:sdtContent>
                                    <w:r>
                                      <w:rPr>
                                        <w:color w:val="262626" w:themeColor="text1" w:themeTint="D9"/>
                                        <w:sz w:val="20"/>
                                        <w:szCs w:val="20"/>
                                      </w:rPr>
                                      <w:t>[Company address]</w:t>
                                    </w:r>
                                  </w:sdtContent>
                                </w:sdt>
                                <w:r>
                                  <w:rPr>
                                    <w:color w:val="262626" w:themeColor="text1" w:themeTint="D9"/>
                                    <w:sz w:val="20"/>
                                    <w:szCs w:val="20"/>
                                  </w:rPr>
                                  <w:t xml:space="preserve"> </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8000</wp14:pctHeight>
                    </wp14:sizeRelV>
                  </wp:anchor>
                </w:drawing>
              </mc:Choice>
              <mc:Fallback>
                <w:pict>
                  <v:shape w14:anchorId="1EA590A1" id="Text Box 112" o:spid="_x0000_s1027" type="#_x0000_t202" style="position:absolute;margin-left:0;margin-top:0;width:453pt;height:51.4pt;z-index:251661312;visibility:visible;mso-wrap-style:square;mso-width-percent:734;mso-height-percent:80;mso-left-percent:150;mso-top-percent:837;mso-wrap-distance-left:9pt;mso-wrap-distance-top:0;mso-wrap-distance-right:9pt;mso-wrap-distance-bottom:0;mso-position-horizontal-relative:page;mso-position-vertical-relative:page;mso-width-percent:734;mso-height-percent:8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" filled="f" stroked="f" strokeweight=".5pt">
                    <v:textbox inset="0,0,0,0">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5EA33DFA" w14:textId="4AC450D9" w:rsidR="00094A30" w:rsidRDefault="00094A30" w:rsidP="00094A30">
                              <w:pPr>
                                <w:pStyle w:val="NoSpacing"/>
                                <w:jc w:val="right"/>
                                <w:rPr>
                                  <w:caps/>
                                  <w:color w:val="262626" w:themeColor="text1" w:themeTint="D9"/>
                                  <w:sz w:val="28"/>
                                  <w:szCs w:val="28"/>
                                </w:rPr>
                              </w:pPr>
                              <w:r>
                                <w:rPr>
                                  <w:caps/>
                                  <w:color w:val="262626" w:themeColor="text1" w:themeTint="D9"/>
                                  <w:sz w:val="28"/>
                                  <w:szCs w:val="28"/>
                                </w:rPr>
                                <w:t>Faisal A</w:t>
                              </w:r>
                            </w:p>
                          </w:sdtContent>
                        </w:sdt>
                        <w:p w14:paraId="378D7610" w14:textId="77777777" w:rsidR="00094A30" w:rsidRDefault="00094A30" w:rsidP="00094A30">
                          <w:pPr>
                            <w:pStyle w:val="NoSpacing"/>
                            <w:jc w:val="right"/>
                            <w:rPr>
                              <w:caps/>
                              <w:color w:val="262626" w:themeColor="text1" w:themeTint="D9"/>
                              <w:sz w:val="20"/>
                              <w:szCs w:val="20"/>
                            </w:rPr>
                          </w:pPr>
                          <w:sdt>
                            <w:sdtPr>
                              <w:rPr>
                                <w:caps/>
                                <w:color w:val="262626" w:themeColor="text1" w:themeTint="D9"/>
                                <w:sz w:val="20"/>
                                <w:szCs w:val="20"/>
                              </w:rPr>
                              <w:alias w:val="Company"/>
                              <w:tag w:val=""/>
                              <w:id w:val="-661235724"/>
                              <w:showingPlcHdr/>
                              <w:dataBinding w:prefixMappings="xmlns:ns0='http://schemas.openxmlformats.org/officeDocument/2006/extended-properties' " w:xpath="/ns0:Properties[1]/ns0:Company[1]" w:storeItemID="{6668398D-A668-4E3E-A5EB-62B293D839F1}"/>
                              <w:text/>
                            </w:sdtPr>
                            <w:sdtContent>
                              <w:r>
                                <w:rPr>
                                  <w:caps/>
                                  <w:color w:val="262626" w:themeColor="text1" w:themeTint="D9"/>
                                  <w:sz w:val="20"/>
                                  <w:szCs w:val="20"/>
                                </w:rPr>
                                <w:t>[Company name]</w:t>
                              </w:r>
                            </w:sdtContent>
                          </w:sdt>
                        </w:p>
                        <w:p w14:paraId="48F72046" w14:textId="77777777" w:rsidR="00094A30" w:rsidRDefault="00094A30" w:rsidP="00094A30">
                          <w:pPr>
                            <w:pStyle w:val="NoSpacing"/>
                            <w:jc w:val="right"/>
                            <w:rPr>
                              <w:caps/>
                              <w:color w:val="262626" w:themeColor="text1" w:themeTint="D9"/>
                              <w:sz w:val="20"/>
                              <w:szCs w:val="20"/>
                            </w:rPr>
                          </w:pPr>
                          <w:sdt>
                            <w:sdtPr>
                              <w:rPr>
                                <w:color w:val="262626" w:themeColor="text1" w:themeTint="D9"/>
                                <w:sz w:val="20"/>
                                <w:szCs w:val="20"/>
                              </w:rPr>
                              <w:alias w:val="Address"/>
                              <w:tag w:val=""/>
                              <w:id w:val="171227497"/>
                              <w:showingPlcHdr/>
                              <w:dataBinding w:prefixMappings="xmlns:ns0='http://schemas.microsoft.com/office/2006/coverPageProps' " w:xpath="/ns0:CoverPageProperties[1]/ns0:CompanyAddress[1]" w:storeItemID="{55AF091B-3C7A-41E3-B477-F2FDAA23CFDA}"/>
                              <w:text/>
                            </w:sdtPr>
                            <w:sdtContent>
                              <w:r>
                                <w:rPr>
                                  <w:color w:val="262626" w:themeColor="text1" w:themeTint="D9"/>
                                  <w:sz w:val="20"/>
                                  <w:szCs w:val="20"/>
                                </w:rPr>
                                <w:t>[Company address]</w:t>
                              </w:r>
                            </w:sdtContent>
                          </w:sdt>
                          <w:r>
                            <w:rPr>
                              <w:color w:val="262626" w:themeColor="text1" w:themeTint="D9"/>
                              <w:sz w:val="20"/>
                              <w:szCs w:val="20"/>
                            </w:rPr>
                            <w:t xml:space="preserve"> </w:t>
                          </w:r>
                        </w:p>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2E573CAF" wp14:editId="63BFC676">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45500</wp14:pctPosVOffset>
                        </wp:positionV>
                      </mc:Choice>
                      <mc:Fallback>
                        <wp:positionV relativeFrom="page">
                          <wp:posOffset>4576445</wp:posOffset>
                        </wp:positionV>
                      </mc:Fallback>
                    </mc:AlternateContent>
                    <wp:extent cx="5753100" cy="525780"/>
                    <wp:effectExtent l="0" t="0" r="10160" b="6350"/>
                    <wp:wrapSquare wrapText="bothSides"/>
                    <wp:docPr id="113" name="Text Box 113"/>
                    <wp:cNvGraphicFramePr/>
                    <a:graphic xmlns:a="http://schemas.openxmlformats.org/drawingml/2006/main">
                      <a:graphicData uri="http://schemas.microsoft.com/office/word/2010/wordprocessingShape">
                        <wps:wsp>
                          <wps:cNvSpPr txBox="1"/>
                          <wps:spPr>
                            <a:xfrm>
                              <a:off x="0" y="0"/>
                              <a:ext cx="5753100" cy="525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6F89A2C" w14:textId="77777777" w:rsidR="00094A30" w:rsidRDefault="00094A30" w:rsidP="00094A30">
                                <w:pPr>
                                  <w:pStyle w:val="NoSpacing"/>
                                  <w:jc w:val="right"/>
                                  <w:rPr>
                                    <w:caps/>
                                    <w:color w:val="0A1D30" w:themeColor="text2" w:themeShade="BF"/>
                                    <w:sz w:val="52"/>
                                    <w:szCs w:val="52"/>
                                  </w:rPr>
                                </w:pPr>
                                <w:sdt>
                                  <w:sdtPr>
                                    <w:rPr>
                                      <w:caps/>
                                      <w:color w:val="0A1D30" w:themeColor="text2" w:themeShade="BF"/>
                                      <w:sz w:val="52"/>
                                      <w:szCs w:val="52"/>
                                    </w:rPr>
                                    <w:alias w:val="Title"/>
                                    <w:tag w:val=""/>
                                    <w:id w:val="-1315561441"/>
                                    <w:showingPlcHdr/>
                                    <w:dataBinding w:prefixMappings="xmlns:ns0='http://purl.org/dc/elements/1.1/' xmlns:ns1='http://schemas.openxmlformats.org/package/2006/metadata/core-properties' " w:xpath="/ns1:coreProperties[1]/ns0:title[1]" w:storeItemID="{6C3C8BC8-F283-45AE-878A-BAB7291924A1}"/>
                                    <w:text w:multiLine="1"/>
                                  </w:sdtPr>
                                  <w:sdtContent>
                                    <w:r>
                                      <w:rPr>
                                        <w:caps/>
                                        <w:color w:val="0A1D30" w:themeColor="text2" w:themeShade="BF"/>
                                        <w:sz w:val="52"/>
                                        <w:szCs w:val="52"/>
                                      </w:rPr>
                                      <w:t xml:space="preserve">     </w:t>
                                    </w:r>
                                  </w:sdtContent>
                                </w:sdt>
                              </w:p>
                              <w:p w14:paraId="0A3F3EF6" w14:textId="20C96D3F" w:rsidR="00094A30" w:rsidRPr="0092450D" w:rsidRDefault="00094A30" w:rsidP="00094A30">
                                <w:pPr>
                                  <w:pStyle w:val="NoSpacing"/>
                                  <w:jc w:val="right"/>
                                  <w:rPr>
                                    <w:smallCaps/>
                                    <w:color w:val="0E2841" w:themeColor="text2"/>
                                    <w:sz w:val="34"/>
                                    <w:szCs w:val="34"/>
                                  </w:rPr>
                                </w:pPr>
                                <w:r w:rsidRPr="00094A30">
                                  <w:rPr>
                                    <w:smallCaps/>
                                    <w:color w:val="0E2841" w:themeColor="text2"/>
                                    <w:sz w:val="34"/>
                                    <w:szCs w:val="34"/>
                                  </w:rPr>
                                  <w:t>Academic HVAC Design Report</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36300</wp14:pctHeight>
                    </wp14:sizeRelV>
                  </wp:anchor>
                </w:drawing>
              </mc:Choice>
              <mc:Fallback>
                <w:pict>
                  <v:shape w14:anchorId="2E573CAF" id="Text Box 113" o:spid="_x0000_s1028" type="#_x0000_t202" style="position:absolute;margin-left:0;margin-top:0;width:453pt;height:41.4pt;z-index:251660288;visibility:visible;mso-wrap-style:square;mso-width-percent:734;mso-height-percent:363;mso-left-percent:150;mso-top-percent:455;mso-wrap-distance-left:9pt;mso-wrap-distance-top:0;mso-wrap-distance-right:9pt;mso-wrap-distance-bottom:0;mso-position-horizontal-relative:page;mso-position-vertical-relative:page;mso-width-percent:734;mso-height-percent:363;mso-left-percent:150;mso-top-percent:45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" filled="f" stroked="f" strokeweight=".5pt">
                    <v:textbox inset="0,0,0,0">
                      <w:txbxContent>
                        <w:p w14:paraId="06F89A2C" w14:textId="77777777" w:rsidR="00094A30" w:rsidRDefault="00094A30" w:rsidP="00094A30">
                          <w:pPr>
                            <w:pStyle w:val="NoSpacing"/>
                            <w:jc w:val="right"/>
                            <w:rPr>
                              <w:caps/>
                              <w:color w:val="0A1D30" w:themeColor="text2" w:themeShade="BF"/>
                              <w:sz w:val="52"/>
                              <w:szCs w:val="52"/>
                            </w:rPr>
                          </w:pPr>
                          <w:sdt>
                            <w:sdtPr>
                              <w:rPr>
                                <w:caps/>
                                <w:color w:val="0A1D30" w:themeColor="text2" w:themeShade="BF"/>
                                <w:sz w:val="52"/>
                                <w:szCs w:val="52"/>
                              </w:rPr>
                              <w:alias w:val="Title"/>
                              <w:tag w:val=""/>
                              <w:id w:val="-1315561441"/>
                              <w:showingPlcHdr/>
                              <w:dataBinding w:prefixMappings="xmlns:ns0='http://purl.org/dc/elements/1.1/' xmlns:ns1='http://schemas.openxmlformats.org/package/2006/metadata/core-properties' " w:xpath="/ns1:coreProperties[1]/ns0:title[1]" w:storeItemID="{6C3C8BC8-F283-45AE-878A-BAB7291924A1}"/>
                              <w:text w:multiLine="1"/>
                            </w:sdtPr>
                            <w:sdtContent>
                              <w:r>
                                <w:rPr>
                                  <w:caps/>
                                  <w:color w:val="0A1D30" w:themeColor="text2" w:themeShade="BF"/>
                                  <w:sz w:val="52"/>
                                  <w:szCs w:val="52"/>
                                </w:rPr>
                                <w:t xml:space="preserve">     </w:t>
                              </w:r>
                            </w:sdtContent>
                          </w:sdt>
                        </w:p>
                        <w:p w14:paraId="0A3F3EF6" w14:textId="20C96D3F" w:rsidR="00094A30" w:rsidRPr="0092450D" w:rsidRDefault="00094A30" w:rsidP="00094A30">
                          <w:pPr>
                            <w:pStyle w:val="NoSpacing"/>
                            <w:jc w:val="right"/>
                            <w:rPr>
                              <w:smallCaps/>
                              <w:color w:val="0E2841" w:themeColor="text2"/>
                              <w:sz w:val="34"/>
                              <w:szCs w:val="34"/>
                            </w:rPr>
                          </w:pPr>
                          <w:r w:rsidRPr="00094A30">
                            <w:rPr>
                              <w:smallCaps/>
                              <w:color w:val="0E2841" w:themeColor="text2"/>
                              <w:sz w:val="34"/>
                              <w:szCs w:val="34"/>
                            </w:rPr>
                            <w:t>Academic HVAC Design Report</w:t>
                          </w:r>
                        </w:p>
                      </w:txbxContent>
                    </v:textbox>
                    <w10:wrap type="square" anchorx="page" anchory="page"/>
                  </v:shape>
                </w:pict>
              </mc:Fallback>
            </mc:AlternateContent>
          </w:r>
          <w:r>
            <w:rPr>
              <w:noProof/>
            </w:rPr>
            <mc:AlternateContent>
              <mc:Choice Requires="wpg">
                <w:drawing>
                  <wp:anchor distT="0" distB="0" distL="114300" distR="114300" simplePos="0" relativeHeight="251659264" behindDoc="0" locked="0" layoutInCell="1" allowOverlap="1" wp14:anchorId="4F2D823F" wp14:editId="1FEA7B83">
                    <wp:simplePos x="0" y="0"/>
                    <mc:AlternateContent>
                      <mc:Choice Requires="wp14">
                        <wp:positionH relativeFrom="page">
                          <wp14:pctPosHOffset>4500</wp14:pctPosHOffset>
                        </wp:positionH>
                      </mc:Choice>
                      <mc:Fallback>
                        <wp:positionH relativeFrom="page">
                          <wp:posOffset>349250</wp:posOffset>
                        </wp:positionH>
                      </mc:Fallback>
                    </mc:AlternateContent>
                    <wp:positionV relativeFrom="page">
                      <wp:align>center</wp:align>
                    </wp:positionV>
                    <wp:extent cx="228600" cy="9144000"/>
                    <wp:effectExtent l="0" t="0" r="3175" b="635"/>
                    <wp:wrapNone/>
                    <wp:docPr id="114" name="Group 115"/>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043935C7" id="Group 115" o:spid="_x0000_s1026"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" fillcolor="#e97132 [3205]" stroked="f" strokeweight="1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" fillcolor="#156082 [3204]" stroked="f" strokeweight="1pt">
                      <o:lock v:ext="edit" aspectratio="t"/>
                    </v:rect>
                    <w10:wrap anchorx="page" anchory="page"/>
                  </v:group>
                </w:pict>
              </mc:Fallback>
            </mc:AlternateContent>
          </w:r>
          <w:r>
            <w:rPr>
              <w:b/>
              <w:bCs/>
            </w:rPr>
            <w:br w:type="page"/>
          </w:r>
        </w:p>
      </w:sdtContent>
    </w:sdt>
    <w:sdt>
      <w:sdtPr>
        <w:rPr>
          <w:rFonts w:asciiTheme="minorHAnsi" w:eastAsiaTheme="minorHAnsi" w:hAnsiTheme="minorHAnsi" w:cstheme="minorBidi"/>
          <w:color w:val="auto"/>
          <w:kern w:val="2"/>
          <w:sz w:val="24"/>
          <w:szCs w:val="24"/>
          <w14:ligatures w14:val="standardContextual"/>
        </w:rPr>
        <w:id w:val="1558741880"/>
        <w:docPartObj>
          <w:docPartGallery w:val="Table of Contents"/>
          <w:docPartUnique/>
        </w:docPartObj>
      </w:sdtPr>
      <w:sdtEndPr>
        <w:rPr>
          <w:b/>
          <w:bCs/>
          <w:noProof/>
        </w:rPr>
      </w:sdtEndPr>
      <w:sdtContent>
        <w:p w14:paraId="6E00C969" w14:textId="77777777" w:rsidR="00094A30" w:rsidRDefault="00094A30" w:rsidP="00094A30">
          <w:pPr>
            <w:pStyle w:val="TOCHeading"/>
          </w:pPr>
          <w:r>
            <w:t>Contents</w:t>
          </w:r>
        </w:p>
        <w:p w14:paraId="59C3DB0D" w14:textId="104C24B9" w:rsidR="00094A30" w:rsidRDefault="00094A30">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18385383" w:history="1">
            <w:r w:rsidRPr="000F479E">
              <w:rPr>
                <w:rStyle w:val="Hyperlink"/>
                <w:noProof/>
              </w:rPr>
              <w:t>1. Introduction</w:t>
            </w:r>
            <w:r>
              <w:rPr>
                <w:noProof/>
                <w:webHidden/>
              </w:rPr>
              <w:tab/>
            </w:r>
            <w:r>
              <w:rPr>
                <w:noProof/>
                <w:webHidden/>
              </w:rPr>
              <w:fldChar w:fldCharType="begin"/>
            </w:r>
            <w:r>
              <w:rPr>
                <w:noProof/>
                <w:webHidden/>
              </w:rPr>
              <w:instrText xml:space="preserve"> PAGEREF _Toc218385383 \h </w:instrText>
            </w:r>
            <w:r>
              <w:rPr>
                <w:noProof/>
                <w:webHidden/>
              </w:rPr>
            </w:r>
            <w:r>
              <w:rPr>
                <w:noProof/>
                <w:webHidden/>
              </w:rPr>
              <w:fldChar w:fldCharType="separate"/>
            </w:r>
            <w:r>
              <w:rPr>
                <w:noProof/>
                <w:webHidden/>
              </w:rPr>
              <w:t>3</w:t>
            </w:r>
            <w:r>
              <w:rPr>
                <w:noProof/>
                <w:webHidden/>
              </w:rPr>
              <w:fldChar w:fldCharType="end"/>
            </w:r>
          </w:hyperlink>
        </w:p>
        <w:p w14:paraId="49B75F75" w14:textId="5720AC69" w:rsidR="00094A30" w:rsidRDefault="00094A30">
          <w:pPr>
            <w:pStyle w:val="TOC1"/>
            <w:tabs>
              <w:tab w:val="right" w:leader="dot" w:pos="9350"/>
            </w:tabs>
            <w:rPr>
              <w:rFonts w:eastAsiaTheme="minorEastAsia"/>
              <w:noProof/>
            </w:rPr>
          </w:pPr>
          <w:hyperlink w:anchor="_Toc218385384" w:history="1">
            <w:r w:rsidRPr="000F479E">
              <w:rPr>
                <w:rStyle w:val="Hyperlink"/>
                <w:noProof/>
              </w:rPr>
              <w:t>2. Indoor and Outdoor Design Conditions</w:t>
            </w:r>
            <w:r>
              <w:rPr>
                <w:noProof/>
                <w:webHidden/>
              </w:rPr>
              <w:tab/>
            </w:r>
            <w:r>
              <w:rPr>
                <w:noProof/>
                <w:webHidden/>
              </w:rPr>
              <w:fldChar w:fldCharType="begin"/>
            </w:r>
            <w:r>
              <w:rPr>
                <w:noProof/>
                <w:webHidden/>
              </w:rPr>
              <w:instrText xml:space="preserve"> PAGEREF _Toc218385384 \h </w:instrText>
            </w:r>
            <w:r>
              <w:rPr>
                <w:noProof/>
                <w:webHidden/>
              </w:rPr>
            </w:r>
            <w:r>
              <w:rPr>
                <w:noProof/>
                <w:webHidden/>
              </w:rPr>
              <w:fldChar w:fldCharType="separate"/>
            </w:r>
            <w:r>
              <w:rPr>
                <w:noProof/>
                <w:webHidden/>
              </w:rPr>
              <w:t>4</w:t>
            </w:r>
            <w:r>
              <w:rPr>
                <w:noProof/>
                <w:webHidden/>
              </w:rPr>
              <w:fldChar w:fldCharType="end"/>
            </w:r>
          </w:hyperlink>
        </w:p>
        <w:p w14:paraId="1AD5EE43" w14:textId="0E13A532" w:rsidR="00094A30" w:rsidRDefault="00094A30">
          <w:pPr>
            <w:pStyle w:val="TOC2"/>
            <w:tabs>
              <w:tab w:val="right" w:leader="dot" w:pos="9350"/>
            </w:tabs>
            <w:rPr>
              <w:rFonts w:eastAsiaTheme="minorEastAsia"/>
              <w:noProof/>
            </w:rPr>
          </w:pPr>
          <w:hyperlink w:anchor="_Toc218385385" w:history="1">
            <w:r w:rsidRPr="000F479E">
              <w:rPr>
                <w:rStyle w:val="Hyperlink"/>
                <w:noProof/>
              </w:rPr>
              <w:t>2.1 Indoor Design Conditions</w:t>
            </w:r>
            <w:r>
              <w:rPr>
                <w:noProof/>
                <w:webHidden/>
              </w:rPr>
              <w:tab/>
            </w:r>
            <w:r>
              <w:rPr>
                <w:noProof/>
                <w:webHidden/>
              </w:rPr>
              <w:fldChar w:fldCharType="begin"/>
            </w:r>
            <w:r>
              <w:rPr>
                <w:noProof/>
                <w:webHidden/>
              </w:rPr>
              <w:instrText xml:space="preserve"> PAGEREF _Toc218385385 \h </w:instrText>
            </w:r>
            <w:r>
              <w:rPr>
                <w:noProof/>
                <w:webHidden/>
              </w:rPr>
            </w:r>
            <w:r>
              <w:rPr>
                <w:noProof/>
                <w:webHidden/>
              </w:rPr>
              <w:fldChar w:fldCharType="separate"/>
            </w:r>
            <w:r>
              <w:rPr>
                <w:noProof/>
                <w:webHidden/>
              </w:rPr>
              <w:t>4</w:t>
            </w:r>
            <w:r>
              <w:rPr>
                <w:noProof/>
                <w:webHidden/>
              </w:rPr>
              <w:fldChar w:fldCharType="end"/>
            </w:r>
          </w:hyperlink>
        </w:p>
        <w:p w14:paraId="1C224341" w14:textId="1CA240DC" w:rsidR="00094A30" w:rsidRDefault="00094A30">
          <w:pPr>
            <w:pStyle w:val="TOC2"/>
            <w:tabs>
              <w:tab w:val="right" w:leader="dot" w:pos="9350"/>
            </w:tabs>
            <w:rPr>
              <w:rFonts w:eastAsiaTheme="minorEastAsia"/>
              <w:noProof/>
            </w:rPr>
          </w:pPr>
          <w:hyperlink w:anchor="_Toc218385386" w:history="1">
            <w:r w:rsidRPr="000F479E">
              <w:rPr>
                <w:rStyle w:val="Hyperlink"/>
                <w:noProof/>
              </w:rPr>
              <w:t>2.2 Outdoor Design Conditions</w:t>
            </w:r>
            <w:r>
              <w:rPr>
                <w:noProof/>
                <w:webHidden/>
              </w:rPr>
              <w:tab/>
            </w:r>
            <w:r>
              <w:rPr>
                <w:noProof/>
                <w:webHidden/>
              </w:rPr>
              <w:fldChar w:fldCharType="begin"/>
            </w:r>
            <w:r>
              <w:rPr>
                <w:noProof/>
                <w:webHidden/>
              </w:rPr>
              <w:instrText xml:space="preserve"> PAGEREF _Toc218385386 \h </w:instrText>
            </w:r>
            <w:r>
              <w:rPr>
                <w:noProof/>
                <w:webHidden/>
              </w:rPr>
            </w:r>
            <w:r>
              <w:rPr>
                <w:noProof/>
                <w:webHidden/>
              </w:rPr>
              <w:fldChar w:fldCharType="separate"/>
            </w:r>
            <w:r>
              <w:rPr>
                <w:noProof/>
                <w:webHidden/>
              </w:rPr>
              <w:t>4</w:t>
            </w:r>
            <w:r>
              <w:rPr>
                <w:noProof/>
                <w:webHidden/>
              </w:rPr>
              <w:fldChar w:fldCharType="end"/>
            </w:r>
          </w:hyperlink>
        </w:p>
        <w:p w14:paraId="697ACFF4" w14:textId="4B00A874" w:rsidR="00094A30" w:rsidRDefault="00094A30">
          <w:pPr>
            <w:pStyle w:val="TOC1"/>
            <w:tabs>
              <w:tab w:val="right" w:leader="dot" w:pos="9350"/>
            </w:tabs>
            <w:rPr>
              <w:rFonts w:eastAsiaTheme="minorEastAsia"/>
              <w:noProof/>
            </w:rPr>
          </w:pPr>
          <w:hyperlink w:anchor="_Toc218385387" w:history="1">
            <w:r w:rsidRPr="000F479E">
              <w:rPr>
                <w:rStyle w:val="Hyperlink"/>
                <w:noProof/>
              </w:rPr>
              <w:t>3. Minimum Ventilation Requirements</w:t>
            </w:r>
            <w:r>
              <w:rPr>
                <w:noProof/>
                <w:webHidden/>
              </w:rPr>
              <w:tab/>
            </w:r>
            <w:r>
              <w:rPr>
                <w:noProof/>
                <w:webHidden/>
              </w:rPr>
              <w:fldChar w:fldCharType="begin"/>
            </w:r>
            <w:r>
              <w:rPr>
                <w:noProof/>
                <w:webHidden/>
              </w:rPr>
              <w:instrText xml:space="preserve"> PAGEREF _Toc218385387 \h </w:instrText>
            </w:r>
            <w:r>
              <w:rPr>
                <w:noProof/>
                <w:webHidden/>
              </w:rPr>
            </w:r>
            <w:r>
              <w:rPr>
                <w:noProof/>
                <w:webHidden/>
              </w:rPr>
              <w:fldChar w:fldCharType="separate"/>
            </w:r>
            <w:r>
              <w:rPr>
                <w:noProof/>
                <w:webHidden/>
              </w:rPr>
              <w:t>5</w:t>
            </w:r>
            <w:r>
              <w:rPr>
                <w:noProof/>
                <w:webHidden/>
              </w:rPr>
              <w:fldChar w:fldCharType="end"/>
            </w:r>
          </w:hyperlink>
        </w:p>
        <w:p w14:paraId="2788BE73" w14:textId="29D4E1D9" w:rsidR="00094A30" w:rsidRDefault="00094A30">
          <w:pPr>
            <w:pStyle w:val="TOC1"/>
            <w:tabs>
              <w:tab w:val="right" w:leader="dot" w:pos="9350"/>
            </w:tabs>
            <w:rPr>
              <w:rFonts w:eastAsiaTheme="minorEastAsia"/>
              <w:noProof/>
            </w:rPr>
          </w:pPr>
          <w:hyperlink w:anchor="_Toc218385388" w:history="1">
            <w:r w:rsidRPr="000F479E">
              <w:rPr>
                <w:rStyle w:val="Hyperlink"/>
                <w:noProof/>
              </w:rPr>
              <w:t>4. Design Infiltration Rates</w:t>
            </w:r>
            <w:r>
              <w:rPr>
                <w:noProof/>
                <w:webHidden/>
              </w:rPr>
              <w:tab/>
            </w:r>
            <w:r>
              <w:rPr>
                <w:noProof/>
                <w:webHidden/>
              </w:rPr>
              <w:fldChar w:fldCharType="begin"/>
            </w:r>
            <w:r>
              <w:rPr>
                <w:noProof/>
                <w:webHidden/>
              </w:rPr>
              <w:instrText xml:space="preserve"> PAGEREF _Toc218385388 \h </w:instrText>
            </w:r>
            <w:r>
              <w:rPr>
                <w:noProof/>
                <w:webHidden/>
              </w:rPr>
            </w:r>
            <w:r>
              <w:rPr>
                <w:noProof/>
                <w:webHidden/>
              </w:rPr>
              <w:fldChar w:fldCharType="separate"/>
            </w:r>
            <w:r>
              <w:rPr>
                <w:noProof/>
                <w:webHidden/>
              </w:rPr>
              <w:t>5</w:t>
            </w:r>
            <w:r>
              <w:rPr>
                <w:noProof/>
                <w:webHidden/>
              </w:rPr>
              <w:fldChar w:fldCharType="end"/>
            </w:r>
          </w:hyperlink>
        </w:p>
        <w:p w14:paraId="43FF1074" w14:textId="15E33DA9" w:rsidR="00094A30" w:rsidRDefault="00094A30">
          <w:pPr>
            <w:pStyle w:val="TOC2"/>
            <w:tabs>
              <w:tab w:val="right" w:leader="dot" w:pos="9350"/>
            </w:tabs>
            <w:rPr>
              <w:rFonts w:eastAsiaTheme="minorEastAsia"/>
              <w:noProof/>
            </w:rPr>
          </w:pPr>
          <w:hyperlink w:anchor="_Toc218385389" w:history="1">
            <w:r w:rsidRPr="000F479E">
              <w:rPr>
                <w:rStyle w:val="Hyperlink"/>
                <w:noProof/>
              </w:rPr>
              <w:t>4.1 Winter Infiltration – First Story</w:t>
            </w:r>
            <w:r>
              <w:rPr>
                <w:noProof/>
                <w:webHidden/>
              </w:rPr>
              <w:tab/>
            </w:r>
            <w:r>
              <w:rPr>
                <w:noProof/>
                <w:webHidden/>
              </w:rPr>
              <w:fldChar w:fldCharType="begin"/>
            </w:r>
            <w:r>
              <w:rPr>
                <w:noProof/>
                <w:webHidden/>
              </w:rPr>
              <w:instrText xml:space="preserve"> PAGEREF _Toc218385389 \h </w:instrText>
            </w:r>
            <w:r>
              <w:rPr>
                <w:noProof/>
                <w:webHidden/>
              </w:rPr>
            </w:r>
            <w:r>
              <w:rPr>
                <w:noProof/>
                <w:webHidden/>
              </w:rPr>
              <w:fldChar w:fldCharType="separate"/>
            </w:r>
            <w:r>
              <w:rPr>
                <w:noProof/>
                <w:webHidden/>
              </w:rPr>
              <w:t>5</w:t>
            </w:r>
            <w:r>
              <w:rPr>
                <w:noProof/>
                <w:webHidden/>
              </w:rPr>
              <w:fldChar w:fldCharType="end"/>
            </w:r>
          </w:hyperlink>
        </w:p>
        <w:p w14:paraId="2B270157" w14:textId="173EA2AE" w:rsidR="00094A30" w:rsidRDefault="00094A30">
          <w:pPr>
            <w:pStyle w:val="TOC2"/>
            <w:tabs>
              <w:tab w:val="right" w:leader="dot" w:pos="9350"/>
            </w:tabs>
            <w:rPr>
              <w:rFonts w:eastAsiaTheme="minorEastAsia"/>
              <w:noProof/>
            </w:rPr>
          </w:pPr>
          <w:hyperlink w:anchor="_Toc218385390" w:history="1">
            <w:r w:rsidRPr="000F479E">
              <w:rPr>
                <w:rStyle w:val="Hyperlink"/>
                <w:noProof/>
              </w:rPr>
              <w:t>4.2 Summer Infiltration – Twelfth Story</w:t>
            </w:r>
            <w:r>
              <w:rPr>
                <w:noProof/>
                <w:webHidden/>
              </w:rPr>
              <w:tab/>
            </w:r>
            <w:r>
              <w:rPr>
                <w:noProof/>
                <w:webHidden/>
              </w:rPr>
              <w:fldChar w:fldCharType="begin"/>
            </w:r>
            <w:r>
              <w:rPr>
                <w:noProof/>
                <w:webHidden/>
              </w:rPr>
              <w:instrText xml:space="preserve"> PAGEREF _Toc218385390 \h </w:instrText>
            </w:r>
            <w:r>
              <w:rPr>
                <w:noProof/>
                <w:webHidden/>
              </w:rPr>
            </w:r>
            <w:r>
              <w:rPr>
                <w:noProof/>
                <w:webHidden/>
              </w:rPr>
              <w:fldChar w:fldCharType="separate"/>
            </w:r>
            <w:r>
              <w:rPr>
                <w:noProof/>
                <w:webHidden/>
              </w:rPr>
              <w:t>6</w:t>
            </w:r>
            <w:r>
              <w:rPr>
                <w:noProof/>
                <w:webHidden/>
              </w:rPr>
              <w:fldChar w:fldCharType="end"/>
            </w:r>
          </w:hyperlink>
        </w:p>
        <w:p w14:paraId="126B4039" w14:textId="18E36985" w:rsidR="00094A30" w:rsidRDefault="00094A30">
          <w:pPr>
            <w:pStyle w:val="TOC2"/>
            <w:tabs>
              <w:tab w:val="right" w:leader="dot" w:pos="9350"/>
            </w:tabs>
            <w:rPr>
              <w:rFonts w:eastAsiaTheme="minorEastAsia"/>
              <w:noProof/>
            </w:rPr>
          </w:pPr>
          <w:hyperlink w:anchor="_Toc218385391" w:history="1">
            <w:r w:rsidRPr="000F479E">
              <w:rPr>
                <w:rStyle w:val="Hyperlink"/>
                <w:noProof/>
              </w:rPr>
              <w:t>4.3 Ventilation Adequacy Assessment</w:t>
            </w:r>
            <w:r>
              <w:rPr>
                <w:noProof/>
                <w:webHidden/>
              </w:rPr>
              <w:tab/>
            </w:r>
            <w:r>
              <w:rPr>
                <w:noProof/>
                <w:webHidden/>
              </w:rPr>
              <w:fldChar w:fldCharType="begin"/>
            </w:r>
            <w:r>
              <w:rPr>
                <w:noProof/>
                <w:webHidden/>
              </w:rPr>
              <w:instrText xml:space="preserve"> PAGEREF _Toc218385391 \h </w:instrText>
            </w:r>
            <w:r>
              <w:rPr>
                <w:noProof/>
                <w:webHidden/>
              </w:rPr>
            </w:r>
            <w:r>
              <w:rPr>
                <w:noProof/>
                <w:webHidden/>
              </w:rPr>
              <w:fldChar w:fldCharType="separate"/>
            </w:r>
            <w:r>
              <w:rPr>
                <w:noProof/>
                <w:webHidden/>
              </w:rPr>
              <w:t>6</w:t>
            </w:r>
            <w:r>
              <w:rPr>
                <w:noProof/>
                <w:webHidden/>
              </w:rPr>
              <w:fldChar w:fldCharType="end"/>
            </w:r>
          </w:hyperlink>
        </w:p>
        <w:p w14:paraId="378B877A" w14:textId="17F1FDE6" w:rsidR="00094A30" w:rsidRDefault="00094A30">
          <w:pPr>
            <w:pStyle w:val="TOC1"/>
            <w:tabs>
              <w:tab w:val="right" w:leader="dot" w:pos="9350"/>
            </w:tabs>
            <w:rPr>
              <w:rFonts w:eastAsiaTheme="minorEastAsia"/>
              <w:noProof/>
            </w:rPr>
          </w:pPr>
          <w:hyperlink w:anchor="_Toc218385392" w:history="1">
            <w:r w:rsidRPr="000F479E">
              <w:rPr>
                <w:rStyle w:val="Hyperlink"/>
                <w:noProof/>
              </w:rPr>
              <w:t>5. Thermal Resistance (R-Value) Calculations</w:t>
            </w:r>
            <w:r>
              <w:rPr>
                <w:noProof/>
                <w:webHidden/>
              </w:rPr>
              <w:tab/>
            </w:r>
            <w:r>
              <w:rPr>
                <w:noProof/>
                <w:webHidden/>
              </w:rPr>
              <w:fldChar w:fldCharType="begin"/>
            </w:r>
            <w:r>
              <w:rPr>
                <w:noProof/>
                <w:webHidden/>
              </w:rPr>
              <w:instrText xml:space="preserve"> PAGEREF _Toc218385392 \h </w:instrText>
            </w:r>
            <w:r>
              <w:rPr>
                <w:noProof/>
                <w:webHidden/>
              </w:rPr>
            </w:r>
            <w:r>
              <w:rPr>
                <w:noProof/>
                <w:webHidden/>
              </w:rPr>
              <w:fldChar w:fldCharType="separate"/>
            </w:r>
            <w:r>
              <w:rPr>
                <w:noProof/>
                <w:webHidden/>
              </w:rPr>
              <w:t>6</w:t>
            </w:r>
            <w:r>
              <w:rPr>
                <w:noProof/>
                <w:webHidden/>
              </w:rPr>
              <w:fldChar w:fldCharType="end"/>
            </w:r>
          </w:hyperlink>
        </w:p>
        <w:p w14:paraId="7ED912B5" w14:textId="345DFCF1" w:rsidR="00094A30" w:rsidRDefault="00094A30">
          <w:pPr>
            <w:pStyle w:val="TOC2"/>
            <w:tabs>
              <w:tab w:val="right" w:leader="dot" w:pos="9350"/>
            </w:tabs>
            <w:rPr>
              <w:rFonts w:eastAsiaTheme="minorEastAsia"/>
              <w:noProof/>
            </w:rPr>
          </w:pPr>
          <w:hyperlink w:anchor="_Toc218385393" w:history="1">
            <w:r w:rsidRPr="000F479E">
              <w:rPr>
                <w:rStyle w:val="Hyperlink"/>
                <w:noProof/>
              </w:rPr>
              <w:t>5.1 Exterior Wall Assembly</w:t>
            </w:r>
            <w:r>
              <w:rPr>
                <w:noProof/>
                <w:webHidden/>
              </w:rPr>
              <w:tab/>
            </w:r>
            <w:r>
              <w:rPr>
                <w:noProof/>
                <w:webHidden/>
              </w:rPr>
              <w:fldChar w:fldCharType="begin"/>
            </w:r>
            <w:r>
              <w:rPr>
                <w:noProof/>
                <w:webHidden/>
              </w:rPr>
              <w:instrText xml:space="preserve"> PAGEREF _Toc218385393 \h </w:instrText>
            </w:r>
            <w:r>
              <w:rPr>
                <w:noProof/>
                <w:webHidden/>
              </w:rPr>
            </w:r>
            <w:r>
              <w:rPr>
                <w:noProof/>
                <w:webHidden/>
              </w:rPr>
              <w:fldChar w:fldCharType="separate"/>
            </w:r>
            <w:r>
              <w:rPr>
                <w:noProof/>
                <w:webHidden/>
              </w:rPr>
              <w:t>6</w:t>
            </w:r>
            <w:r>
              <w:rPr>
                <w:noProof/>
                <w:webHidden/>
              </w:rPr>
              <w:fldChar w:fldCharType="end"/>
            </w:r>
          </w:hyperlink>
        </w:p>
        <w:p w14:paraId="68AF9D37" w14:textId="417E1201" w:rsidR="00094A30" w:rsidRDefault="00094A30">
          <w:pPr>
            <w:pStyle w:val="TOC2"/>
            <w:tabs>
              <w:tab w:val="right" w:leader="dot" w:pos="9350"/>
            </w:tabs>
            <w:rPr>
              <w:rFonts w:eastAsiaTheme="minorEastAsia"/>
              <w:noProof/>
            </w:rPr>
          </w:pPr>
          <w:hyperlink w:anchor="_Toc218385394" w:history="1">
            <w:r w:rsidRPr="000F479E">
              <w:rPr>
                <w:rStyle w:val="Hyperlink"/>
                <w:noProof/>
              </w:rPr>
              <w:t>5.2 Roof-Ceiling Assembly</w:t>
            </w:r>
            <w:r>
              <w:rPr>
                <w:noProof/>
                <w:webHidden/>
              </w:rPr>
              <w:tab/>
            </w:r>
            <w:r>
              <w:rPr>
                <w:noProof/>
                <w:webHidden/>
              </w:rPr>
              <w:fldChar w:fldCharType="begin"/>
            </w:r>
            <w:r>
              <w:rPr>
                <w:noProof/>
                <w:webHidden/>
              </w:rPr>
              <w:instrText xml:space="preserve"> PAGEREF _Toc218385394 \h </w:instrText>
            </w:r>
            <w:r>
              <w:rPr>
                <w:noProof/>
                <w:webHidden/>
              </w:rPr>
            </w:r>
            <w:r>
              <w:rPr>
                <w:noProof/>
                <w:webHidden/>
              </w:rPr>
              <w:fldChar w:fldCharType="separate"/>
            </w:r>
            <w:r>
              <w:rPr>
                <w:noProof/>
                <w:webHidden/>
              </w:rPr>
              <w:t>6</w:t>
            </w:r>
            <w:r>
              <w:rPr>
                <w:noProof/>
                <w:webHidden/>
              </w:rPr>
              <w:fldChar w:fldCharType="end"/>
            </w:r>
          </w:hyperlink>
        </w:p>
        <w:p w14:paraId="342F43BD" w14:textId="4C35E5FD" w:rsidR="00094A30" w:rsidRDefault="00094A30">
          <w:pPr>
            <w:pStyle w:val="TOC2"/>
            <w:tabs>
              <w:tab w:val="right" w:leader="dot" w:pos="9350"/>
            </w:tabs>
            <w:rPr>
              <w:rFonts w:eastAsiaTheme="minorEastAsia"/>
              <w:noProof/>
            </w:rPr>
          </w:pPr>
          <w:hyperlink w:anchor="_Toc218385395" w:history="1">
            <w:r w:rsidRPr="000F479E">
              <w:rPr>
                <w:rStyle w:val="Hyperlink"/>
                <w:noProof/>
              </w:rPr>
              <w:t>5.3 Comparison with eQUEST Results</w:t>
            </w:r>
            <w:r>
              <w:rPr>
                <w:noProof/>
                <w:webHidden/>
              </w:rPr>
              <w:tab/>
            </w:r>
            <w:r>
              <w:rPr>
                <w:noProof/>
                <w:webHidden/>
              </w:rPr>
              <w:fldChar w:fldCharType="begin"/>
            </w:r>
            <w:r>
              <w:rPr>
                <w:noProof/>
                <w:webHidden/>
              </w:rPr>
              <w:instrText xml:space="preserve"> PAGEREF _Toc218385395 \h </w:instrText>
            </w:r>
            <w:r>
              <w:rPr>
                <w:noProof/>
                <w:webHidden/>
              </w:rPr>
            </w:r>
            <w:r>
              <w:rPr>
                <w:noProof/>
                <w:webHidden/>
              </w:rPr>
              <w:fldChar w:fldCharType="separate"/>
            </w:r>
            <w:r>
              <w:rPr>
                <w:noProof/>
                <w:webHidden/>
              </w:rPr>
              <w:t>7</w:t>
            </w:r>
            <w:r>
              <w:rPr>
                <w:noProof/>
                <w:webHidden/>
              </w:rPr>
              <w:fldChar w:fldCharType="end"/>
            </w:r>
          </w:hyperlink>
        </w:p>
        <w:p w14:paraId="14466DB3" w14:textId="04411525" w:rsidR="00094A30" w:rsidRDefault="00094A30">
          <w:pPr>
            <w:pStyle w:val="TOC1"/>
            <w:tabs>
              <w:tab w:val="right" w:leader="dot" w:pos="9350"/>
            </w:tabs>
            <w:rPr>
              <w:rFonts w:eastAsiaTheme="minorEastAsia"/>
              <w:noProof/>
            </w:rPr>
          </w:pPr>
          <w:hyperlink w:anchor="_Toc218385396" w:history="1">
            <w:r w:rsidRPr="000F479E">
              <w:rPr>
                <w:rStyle w:val="Hyperlink"/>
                <w:noProof/>
              </w:rPr>
              <w:t>6. Conventional HVAC System Energy Simulation</w:t>
            </w:r>
            <w:r>
              <w:rPr>
                <w:noProof/>
                <w:webHidden/>
              </w:rPr>
              <w:tab/>
            </w:r>
            <w:r>
              <w:rPr>
                <w:noProof/>
                <w:webHidden/>
              </w:rPr>
              <w:fldChar w:fldCharType="begin"/>
            </w:r>
            <w:r>
              <w:rPr>
                <w:noProof/>
                <w:webHidden/>
              </w:rPr>
              <w:instrText xml:space="preserve"> PAGEREF _Toc218385396 \h </w:instrText>
            </w:r>
            <w:r>
              <w:rPr>
                <w:noProof/>
                <w:webHidden/>
              </w:rPr>
            </w:r>
            <w:r>
              <w:rPr>
                <w:noProof/>
                <w:webHidden/>
              </w:rPr>
              <w:fldChar w:fldCharType="separate"/>
            </w:r>
            <w:r>
              <w:rPr>
                <w:noProof/>
                <w:webHidden/>
              </w:rPr>
              <w:t>7</w:t>
            </w:r>
            <w:r>
              <w:rPr>
                <w:noProof/>
                <w:webHidden/>
              </w:rPr>
              <w:fldChar w:fldCharType="end"/>
            </w:r>
          </w:hyperlink>
        </w:p>
        <w:p w14:paraId="6CEB1CCE" w14:textId="35B8BF5F" w:rsidR="00094A30" w:rsidRDefault="00094A30">
          <w:pPr>
            <w:pStyle w:val="TOC2"/>
            <w:tabs>
              <w:tab w:val="right" w:leader="dot" w:pos="9350"/>
            </w:tabs>
            <w:rPr>
              <w:rFonts w:eastAsiaTheme="minorEastAsia"/>
              <w:noProof/>
            </w:rPr>
          </w:pPr>
          <w:hyperlink w:anchor="_Toc218385397" w:history="1">
            <w:r w:rsidRPr="000F479E">
              <w:rPr>
                <w:rStyle w:val="Hyperlink"/>
                <w:noProof/>
              </w:rPr>
              <w:t>6.1 Building Zoning and Modeling Approach</w:t>
            </w:r>
            <w:r>
              <w:rPr>
                <w:noProof/>
                <w:webHidden/>
              </w:rPr>
              <w:tab/>
            </w:r>
            <w:r>
              <w:rPr>
                <w:noProof/>
                <w:webHidden/>
              </w:rPr>
              <w:fldChar w:fldCharType="begin"/>
            </w:r>
            <w:r>
              <w:rPr>
                <w:noProof/>
                <w:webHidden/>
              </w:rPr>
              <w:instrText xml:space="preserve"> PAGEREF _Toc218385397 \h </w:instrText>
            </w:r>
            <w:r>
              <w:rPr>
                <w:noProof/>
                <w:webHidden/>
              </w:rPr>
            </w:r>
            <w:r>
              <w:rPr>
                <w:noProof/>
                <w:webHidden/>
              </w:rPr>
              <w:fldChar w:fldCharType="separate"/>
            </w:r>
            <w:r>
              <w:rPr>
                <w:noProof/>
                <w:webHidden/>
              </w:rPr>
              <w:t>7</w:t>
            </w:r>
            <w:r>
              <w:rPr>
                <w:noProof/>
                <w:webHidden/>
              </w:rPr>
              <w:fldChar w:fldCharType="end"/>
            </w:r>
          </w:hyperlink>
        </w:p>
        <w:p w14:paraId="12BCEE32" w14:textId="0A2CE711" w:rsidR="00094A30" w:rsidRDefault="00094A30">
          <w:pPr>
            <w:pStyle w:val="TOC2"/>
            <w:tabs>
              <w:tab w:val="right" w:leader="dot" w:pos="9350"/>
            </w:tabs>
            <w:rPr>
              <w:rFonts w:eastAsiaTheme="minorEastAsia"/>
              <w:noProof/>
            </w:rPr>
          </w:pPr>
          <w:hyperlink w:anchor="_Toc218385398" w:history="1">
            <w:r w:rsidRPr="000F479E">
              <w:rPr>
                <w:rStyle w:val="Hyperlink"/>
                <w:noProof/>
              </w:rPr>
              <w:t>6.2 System Description</w:t>
            </w:r>
            <w:r>
              <w:rPr>
                <w:noProof/>
                <w:webHidden/>
              </w:rPr>
              <w:tab/>
            </w:r>
            <w:r>
              <w:rPr>
                <w:noProof/>
                <w:webHidden/>
              </w:rPr>
              <w:fldChar w:fldCharType="begin"/>
            </w:r>
            <w:r>
              <w:rPr>
                <w:noProof/>
                <w:webHidden/>
              </w:rPr>
              <w:instrText xml:space="preserve"> PAGEREF _Toc218385398 \h </w:instrText>
            </w:r>
            <w:r>
              <w:rPr>
                <w:noProof/>
                <w:webHidden/>
              </w:rPr>
            </w:r>
            <w:r>
              <w:rPr>
                <w:noProof/>
                <w:webHidden/>
              </w:rPr>
              <w:fldChar w:fldCharType="separate"/>
            </w:r>
            <w:r>
              <w:rPr>
                <w:noProof/>
                <w:webHidden/>
              </w:rPr>
              <w:t>7</w:t>
            </w:r>
            <w:r>
              <w:rPr>
                <w:noProof/>
                <w:webHidden/>
              </w:rPr>
              <w:fldChar w:fldCharType="end"/>
            </w:r>
          </w:hyperlink>
        </w:p>
        <w:p w14:paraId="750AA23E" w14:textId="2DBF7265" w:rsidR="00094A30" w:rsidRDefault="00094A30">
          <w:pPr>
            <w:pStyle w:val="TOC2"/>
            <w:tabs>
              <w:tab w:val="right" w:leader="dot" w:pos="9350"/>
            </w:tabs>
            <w:rPr>
              <w:rFonts w:eastAsiaTheme="minorEastAsia"/>
              <w:noProof/>
            </w:rPr>
          </w:pPr>
          <w:hyperlink w:anchor="_Toc218385399" w:history="1">
            <w:r w:rsidRPr="000F479E">
              <w:rPr>
                <w:rStyle w:val="Hyperlink"/>
                <w:noProof/>
              </w:rPr>
              <w:t>6.3 Simulation Results</w:t>
            </w:r>
            <w:r>
              <w:rPr>
                <w:noProof/>
                <w:webHidden/>
              </w:rPr>
              <w:tab/>
            </w:r>
            <w:r>
              <w:rPr>
                <w:noProof/>
                <w:webHidden/>
              </w:rPr>
              <w:fldChar w:fldCharType="begin"/>
            </w:r>
            <w:r>
              <w:rPr>
                <w:noProof/>
                <w:webHidden/>
              </w:rPr>
              <w:instrText xml:space="preserve"> PAGEREF _Toc218385399 \h </w:instrText>
            </w:r>
            <w:r>
              <w:rPr>
                <w:noProof/>
                <w:webHidden/>
              </w:rPr>
            </w:r>
            <w:r>
              <w:rPr>
                <w:noProof/>
                <w:webHidden/>
              </w:rPr>
              <w:fldChar w:fldCharType="separate"/>
            </w:r>
            <w:r>
              <w:rPr>
                <w:noProof/>
                <w:webHidden/>
              </w:rPr>
              <w:t>7</w:t>
            </w:r>
            <w:r>
              <w:rPr>
                <w:noProof/>
                <w:webHidden/>
              </w:rPr>
              <w:fldChar w:fldCharType="end"/>
            </w:r>
          </w:hyperlink>
        </w:p>
        <w:p w14:paraId="33FF1990" w14:textId="6C004325" w:rsidR="00094A30" w:rsidRDefault="00094A30">
          <w:pPr>
            <w:pStyle w:val="TOC1"/>
            <w:tabs>
              <w:tab w:val="right" w:leader="dot" w:pos="9350"/>
            </w:tabs>
            <w:rPr>
              <w:rFonts w:eastAsiaTheme="minorEastAsia"/>
              <w:noProof/>
            </w:rPr>
          </w:pPr>
          <w:hyperlink w:anchor="_Toc218385400" w:history="1">
            <w:r w:rsidRPr="000F479E">
              <w:rPr>
                <w:rStyle w:val="Hyperlink"/>
                <w:noProof/>
              </w:rPr>
              <w:t>7. Ground Source Heat Pump (GSHP) System Design</w:t>
            </w:r>
            <w:r>
              <w:rPr>
                <w:noProof/>
                <w:webHidden/>
              </w:rPr>
              <w:tab/>
            </w:r>
            <w:r>
              <w:rPr>
                <w:noProof/>
                <w:webHidden/>
              </w:rPr>
              <w:fldChar w:fldCharType="begin"/>
            </w:r>
            <w:r>
              <w:rPr>
                <w:noProof/>
                <w:webHidden/>
              </w:rPr>
              <w:instrText xml:space="preserve"> PAGEREF _Toc218385400 \h </w:instrText>
            </w:r>
            <w:r>
              <w:rPr>
                <w:noProof/>
                <w:webHidden/>
              </w:rPr>
            </w:r>
            <w:r>
              <w:rPr>
                <w:noProof/>
                <w:webHidden/>
              </w:rPr>
              <w:fldChar w:fldCharType="separate"/>
            </w:r>
            <w:r>
              <w:rPr>
                <w:noProof/>
                <w:webHidden/>
              </w:rPr>
              <w:t>8</w:t>
            </w:r>
            <w:r>
              <w:rPr>
                <w:noProof/>
                <w:webHidden/>
              </w:rPr>
              <w:fldChar w:fldCharType="end"/>
            </w:r>
          </w:hyperlink>
        </w:p>
        <w:p w14:paraId="5C8478A9" w14:textId="2A807917" w:rsidR="00094A30" w:rsidRDefault="00094A30">
          <w:pPr>
            <w:pStyle w:val="TOC2"/>
            <w:tabs>
              <w:tab w:val="right" w:leader="dot" w:pos="9350"/>
            </w:tabs>
            <w:rPr>
              <w:rFonts w:eastAsiaTheme="minorEastAsia"/>
              <w:noProof/>
            </w:rPr>
          </w:pPr>
          <w:hyperlink w:anchor="_Toc218385401" w:history="1">
            <w:r w:rsidRPr="000F479E">
              <w:rPr>
                <w:rStyle w:val="Hyperlink"/>
                <w:noProof/>
              </w:rPr>
              <w:t>7.1 System Configuration</w:t>
            </w:r>
            <w:r>
              <w:rPr>
                <w:noProof/>
                <w:webHidden/>
              </w:rPr>
              <w:tab/>
            </w:r>
            <w:r>
              <w:rPr>
                <w:noProof/>
                <w:webHidden/>
              </w:rPr>
              <w:fldChar w:fldCharType="begin"/>
            </w:r>
            <w:r>
              <w:rPr>
                <w:noProof/>
                <w:webHidden/>
              </w:rPr>
              <w:instrText xml:space="preserve"> PAGEREF _Toc218385401 \h </w:instrText>
            </w:r>
            <w:r>
              <w:rPr>
                <w:noProof/>
                <w:webHidden/>
              </w:rPr>
            </w:r>
            <w:r>
              <w:rPr>
                <w:noProof/>
                <w:webHidden/>
              </w:rPr>
              <w:fldChar w:fldCharType="separate"/>
            </w:r>
            <w:r>
              <w:rPr>
                <w:noProof/>
                <w:webHidden/>
              </w:rPr>
              <w:t>8</w:t>
            </w:r>
            <w:r>
              <w:rPr>
                <w:noProof/>
                <w:webHidden/>
              </w:rPr>
              <w:fldChar w:fldCharType="end"/>
            </w:r>
          </w:hyperlink>
        </w:p>
        <w:p w14:paraId="6115D2F2" w14:textId="565CFC4C" w:rsidR="00094A30" w:rsidRDefault="00094A30">
          <w:pPr>
            <w:pStyle w:val="TOC2"/>
            <w:tabs>
              <w:tab w:val="right" w:leader="dot" w:pos="9350"/>
            </w:tabs>
            <w:rPr>
              <w:rFonts w:eastAsiaTheme="minorEastAsia"/>
              <w:noProof/>
            </w:rPr>
          </w:pPr>
          <w:hyperlink w:anchor="_Toc218385402" w:history="1">
            <w:r w:rsidRPr="000F479E">
              <w:rPr>
                <w:rStyle w:val="Hyperlink"/>
                <w:noProof/>
              </w:rPr>
              <w:t>7.2 Borehole Field Optimization</w:t>
            </w:r>
            <w:r>
              <w:rPr>
                <w:noProof/>
                <w:webHidden/>
              </w:rPr>
              <w:tab/>
            </w:r>
            <w:r>
              <w:rPr>
                <w:noProof/>
                <w:webHidden/>
              </w:rPr>
              <w:fldChar w:fldCharType="begin"/>
            </w:r>
            <w:r>
              <w:rPr>
                <w:noProof/>
                <w:webHidden/>
              </w:rPr>
              <w:instrText xml:space="preserve"> PAGEREF _Toc218385402 \h </w:instrText>
            </w:r>
            <w:r>
              <w:rPr>
                <w:noProof/>
                <w:webHidden/>
              </w:rPr>
            </w:r>
            <w:r>
              <w:rPr>
                <w:noProof/>
                <w:webHidden/>
              </w:rPr>
              <w:fldChar w:fldCharType="separate"/>
            </w:r>
            <w:r>
              <w:rPr>
                <w:noProof/>
                <w:webHidden/>
              </w:rPr>
              <w:t>8</w:t>
            </w:r>
            <w:r>
              <w:rPr>
                <w:noProof/>
                <w:webHidden/>
              </w:rPr>
              <w:fldChar w:fldCharType="end"/>
            </w:r>
          </w:hyperlink>
        </w:p>
        <w:p w14:paraId="1D4A68CE" w14:textId="0766972A" w:rsidR="00094A30" w:rsidRDefault="00094A30">
          <w:pPr>
            <w:pStyle w:val="TOC2"/>
            <w:tabs>
              <w:tab w:val="right" w:leader="dot" w:pos="9350"/>
            </w:tabs>
            <w:rPr>
              <w:rFonts w:eastAsiaTheme="minorEastAsia"/>
              <w:noProof/>
            </w:rPr>
          </w:pPr>
          <w:hyperlink w:anchor="_Toc218385403" w:history="1">
            <w:r w:rsidRPr="000F479E">
              <w:rPr>
                <w:rStyle w:val="Hyperlink"/>
                <w:noProof/>
              </w:rPr>
              <w:t>7.3 Energy Performance</w:t>
            </w:r>
            <w:r>
              <w:rPr>
                <w:noProof/>
                <w:webHidden/>
              </w:rPr>
              <w:tab/>
            </w:r>
            <w:r>
              <w:rPr>
                <w:noProof/>
                <w:webHidden/>
              </w:rPr>
              <w:fldChar w:fldCharType="begin"/>
            </w:r>
            <w:r>
              <w:rPr>
                <w:noProof/>
                <w:webHidden/>
              </w:rPr>
              <w:instrText xml:space="preserve"> PAGEREF _Toc218385403 \h </w:instrText>
            </w:r>
            <w:r>
              <w:rPr>
                <w:noProof/>
                <w:webHidden/>
              </w:rPr>
            </w:r>
            <w:r>
              <w:rPr>
                <w:noProof/>
                <w:webHidden/>
              </w:rPr>
              <w:fldChar w:fldCharType="separate"/>
            </w:r>
            <w:r>
              <w:rPr>
                <w:noProof/>
                <w:webHidden/>
              </w:rPr>
              <w:t>8</w:t>
            </w:r>
            <w:r>
              <w:rPr>
                <w:noProof/>
                <w:webHidden/>
              </w:rPr>
              <w:fldChar w:fldCharType="end"/>
            </w:r>
          </w:hyperlink>
        </w:p>
        <w:p w14:paraId="4AA366F9" w14:textId="7AA51DA0" w:rsidR="00094A30" w:rsidRDefault="00094A30">
          <w:pPr>
            <w:pStyle w:val="TOC1"/>
            <w:tabs>
              <w:tab w:val="right" w:leader="dot" w:pos="9350"/>
            </w:tabs>
            <w:rPr>
              <w:rFonts w:eastAsiaTheme="minorEastAsia"/>
              <w:noProof/>
            </w:rPr>
          </w:pPr>
          <w:hyperlink w:anchor="_Toc218385404" w:history="1">
            <w:r w:rsidRPr="000F479E">
              <w:rPr>
                <w:rStyle w:val="Hyperlink"/>
                <w:noProof/>
              </w:rPr>
              <w:t>8. Hybrid GSHP System Design</w:t>
            </w:r>
            <w:r>
              <w:rPr>
                <w:noProof/>
                <w:webHidden/>
              </w:rPr>
              <w:tab/>
            </w:r>
            <w:r>
              <w:rPr>
                <w:noProof/>
                <w:webHidden/>
              </w:rPr>
              <w:fldChar w:fldCharType="begin"/>
            </w:r>
            <w:r>
              <w:rPr>
                <w:noProof/>
                <w:webHidden/>
              </w:rPr>
              <w:instrText xml:space="preserve"> PAGEREF _Toc218385404 \h </w:instrText>
            </w:r>
            <w:r>
              <w:rPr>
                <w:noProof/>
                <w:webHidden/>
              </w:rPr>
            </w:r>
            <w:r>
              <w:rPr>
                <w:noProof/>
                <w:webHidden/>
              </w:rPr>
              <w:fldChar w:fldCharType="separate"/>
            </w:r>
            <w:r>
              <w:rPr>
                <w:noProof/>
                <w:webHidden/>
              </w:rPr>
              <w:t>8</w:t>
            </w:r>
            <w:r>
              <w:rPr>
                <w:noProof/>
                <w:webHidden/>
              </w:rPr>
              <w:fldChar w:fldCharType="end"/>
            </w:r>
          </w:hyperlink>
        </w:p>
        <w:p w14:paraId="79B24AE0" w14:textId="4B350DE1" w:rsidR="00094A30" w:rsidRDefault="00094A30">
          <w:pPr>
            <w:pStyle w:val="TOC1"/>
            <w:tabs>
              <w:tab w:val="right" w:leader="dot" w:pos="9350"/>
            </w:tabs>
            <w:rPr>
              <w:rFonts w:eastAsiaTheme="minorEastAsia"/>
              <w:noProof/>
            </w:rPr>
          </w:pPr>
          <w:hyperlink w:anchor="_Toc218385405" w:history="1">
            <w:r w:rsidRPr="000F479E">
              <w:rPr>
                <w:rStyle w:val="Hyperlink"/>
                <w:noProof/>
              </w:rPr>
              <w:t>9. System Comparison and Recommendation</w:t>
            </w:r>
            <w:r>
              <w:rPr>
                <w:noProof/>
                <w:webHidden/>
              </w:rPr>
              <w:tab/>
            </w:r>
            <w:r>
              <w:rPr>
                <w:noProof/>
                <w:webHidden/>
              </w:rPr>
              <w:fldChar w:fldCharType="begin"/>
            </w:r>
            <w:r>
              <w:rPr>
                <w:noProof/>
                <w:webHidden/>
              </w:rPr>
              <w:instrText xml:space="preserve"> PAGEREF _Toc218385405 \h </w:instrText>
            </w:r>
            <w:r>
              <w:rPr>
                <w:noProof/>
                <w:webHidden/>
              </w:rPr>
            </w:r>
            <w:r>
              <w:rPr>
                <w:noProof/>
                <w:webHidden/>
              </w:rPr>
              <w:fldChar w:fldCharType="separate"/>
            </w:r>
            <w:r>
              <w:rPr>
                <w:noProof/>
                <w:webHidden/>
              </w:rPr>
              <w:t>8</w:t>
            </w:r>
            <w:r>
              <w:rPr>
                <w:noProof/>
                <w:webHidden/>
              </w:rPr>
              <w:fldChar w:fldCharType="end"/>
            </w:r>
          </w:hyperlink>
        </w:p>
        <w:p w14:paraId="47EF6D35" w14:textId="4DF68B65" w:rsidR="00094A30" w:rsidRDefault="00094A30">
          <w:pPr>
            <w:pStyle w:val="TOC1"/>
            <w:tabs>
              <w:tab w:val="right" w:leader="dot" w:pos="9350"/>
            </w:tabs>
            <w:rPr>
              <w:rFonts w:eastAsiaTheme="minorEastAsia"/>
              <w:noProof/>
            </w:rPr>
          </w:pPr>
          <w:hyperlink w:anchor="_Toc218385406" w:history="1">
            <w:r w:rsidRPr="000F479E">
              <w:rPr>
                <w:rStyle w:val="Hyperlink"/>
                <w:noProof/>
              </w:rPr>
              <w:t>10. Airflow, Equipment Selection, and Duct Design</w:t>
            </w:r>
            <w:r>
              <w:rPr>
                <w:noProof/>
                <w:webHidden/>
              </w:rPr>
              <w:tab/>
            </w:r>
            <w:r>
              <w:rPr>
                <w:noProof/>
                <w:webHidden/>
              </w:rPr>
              <w:fldChar w:fldCharType="begin"/>
            </w:r>
            <w:r>
              <w:rPr>
                <w:noProof/>
                <w:webHidden/>
              </w:rPr>
              <w:instrText xml:space="preserve"> PAGEREF _Toc218385406 \h </w:instrText>
            </w:r>
            <w:r>
              <w:rPr>
                <w:noProof/>
                <w:webHidden/>
              </w:rPr>
            </w:r>
            <w:r>
              <w:rPr>
                <w:noProof/>
                <w:webHidden/>
              </w:rPr>
              <w:fldChar w:fldCharType="separate"/>
            </w:r>
            <w:r>
              <w:rPr>
                <w:noProof/>
                <w:webHidden/>
              </w:rPr>
              <w:t>9</w:t>
            </w:r>
            <w:r>
              <w:rPr>
                <w:noProof/>
                <w:webHidden/>
              </w:rPr>
              <w:fldChar w:fldCharType="end"/>
            </w:r>
          </w:hyperlink>
        </w:p>
        <w:p w14:paraId="473D7194" w14:textId="0D6430E2" w:rsidR="00094A30" w:rsidRDefault="00094A30">
          <w:pPr>
            <w:pStyle w:val="TOC2"/>
            <w:tabs>
              <w:tab w:val="right" w:leader="dot" w:pos="9350"/>
            </w:tabs>
            <w:rPr>
              <w:rFonts w:eastAsiaTheme="minorEastAsia"/>
              <w:noProof/>
            </w:rPr>
          </w:pPr>
          <w:hyperlink w:anchor="_Toc218385407" w:history="1">
            <w:r w:rsidRPr="000F479E">
              <w:rPr>
                <w:rStyle w:val="Hyperlink"/>
                <w:noProof/>
              </w:rPr>
              <w:t>10.1 Supply Air Flow Rate Determination</w:t>
            </w:r>
            <w:r>
              <w:rPr>
                <w:noProof/>
                <w:webHidden/>
              </w:rPr>
              <w:tab/>
            </w:r>
            <w:r>
              <w:rPr>
                <w:noProof/>
                <w:webHidden/>
              </w:rPr>
              <w:fldChar w:fldCharType="begin"/>
            </w:r>
            <w:r>
              <w:rPr>
                <w:noProof/>
                <w:webHidden/>
              </w:rPr>
              <w:instrText xml:space="preserve"> PAGEREF _Toc218385407 \h </w:instrText>
            </w:r>
            <w:r>
              <w:rPr>
                <w:noProof/>
                <w:webHidden/>
              </w:rPr>
            </w:r>
            <w:r>
              <w:rPr>
                <w:noProof/>
                <w:webHidden/>
              </w:rPr>
              <w:fldChar w:fldCharType="separate"/>
            </w:r>
            <w:r>
              <w:rPr>
                <w:noProof/>
                <w:webHidden/>
              </w:rPr>
              <w:t>9</w:t>
            </w:r>
            <w:r>
              <w:rPr>
                <w:noProof/>
                <w:webHidden/>
              </w:rPr>
              <w:fldChar w:fldCharType="end"/>
            </w:r>
          </w:hyperlink>
        </w:p>
        <w:p w14:paraId="1B3B271D" w14:textId="2DF5903A" w:rsidR="00094A30" w:rsidRDefault="00094A30">
          <w:pPr>
            <w:pStyle w:val="TOC2"/>
            <w:tabs>
              <w:tab w:val="right" w:leader="dot" w:pos="9350"/>
            </w:tabs>
            <w:rPr>
              <w:rFonts w:eastAsiaTheme="minorEastAsia"/>
              <w:noProof/>
            </w:rPr>
          </w:pPr>
          <w:hyperlink w:anchor="_Toc218385408" w:history="1">
            <w:r w:rsidRPr="000F479E">
              <w:rPr>
                <w:rStyle w:val="Hyperlink"/>
                <w:noProof/>
              </w:rPr>
              <w:t>10.2 Heating Mode Verification</w:t>
            </w:r>
            <w:r>
              <w:rPr>
                <w:noProof/>
                <w:webHidden/>
              </w:rPr>
              <w:tab/>
            </w:r>
            <w:r>
              <w:rPr>
                <w:noProof/>
                <w:webHidden/>
              </w:rPr>
              <w:fldChar w:fldCharType="begin"/>
            </w:r>
            <w:r>
              <w:rPr>
                <w:noProof/>
                <w:webHidden/>
              </w:rPr>
              <w:instrText xml:space="preserve"> PAGEREF _Toc218385408 \h </w:instrText>
            </w:r>
            <w:r>
              <w:rPr>
                <w:noProof/>
                <w:webHidden/>
              </w:rPr>
            </w:r>
            <w:r>
              <w:rPr>
                <w:noProof/>
                <w:webHidden/>
              </w:rPr>
              <w:fldChar w:fldCharType="separate"/>
            </w:r>
            <w:r>
              <w:rPr>
                <w:noProof/>
                <w:webHidden/>
              </w:rPr>
              <w:t>9</w:t>
            </w:r>
            <w:r>
              <w:rPr>
                <w:noProof/>
                <w:webHidden/>
              </w:rPr>
              <w:fldChar w:fldCharType="end"/>
            </w:r>
          </w:hyperlink>
        </w:p>
        <w:p w14:paraId="47585009" w14:textId="724CF477" w:rsidR="00094A30" w:rsidRDefault="00094A30">
          <w:pPr>
            <w:pStyle w:val="TOC2"/>
            <w:tabs>
              <w:tab w:val="right" w:leader="dot" w:pos="9350"/>
            </w:tabs>
            <w:rPr>
              <w:rFonts w:eastAsiaTheme="minorEastAsia"/>
              <w:noProof/>
            </w:rPr>
          </w:pPr>
          <w:hyperlink w:anchor="_Toc218385409" w:history="1">
            <w:r w:rsidRPr="000F479E">
              <w:rPr>
                <w:rStyle w:val="Hyperlink"/>
                <w:noProof/>
              </w:rPr>
              <w:t>10.3 Equipment Selection</w:t>
            </w:r>
            <w:r>
              <w:rPr>
                <w:noProof/>
                <w:webHidden/>
              </w:rPr>
              <w:tab/>
            </w:r>
            <w:r>
              <w:rPr>
                <w:noProof/>
                <w:webHidden/>
              </w:rPr>
              <w:fldChar w:fldCharType="begin"/>
            </w:r>
            <w:r>
              <w:rPr>
                <w:noProof/>
                <w:webHidden/>
              </w:rPr>
              <w:instrText xml:space="preserve"> PAGEREF _Toc218385409 \h </w:instrText>
            </w:r>
            <w:r>
              <w:rPr>
                <w:noProof/>
                <w:webHidden/>
              </w:rPr>
            </w:r>
            <w:r>
              <w:rPr>
                <w:noProof/>
                <w:webHidden/>
              </w:rPr>
              <w:fldChar w:fldCharType="separate"/>
            </w:r>
            <w:r>
              <w:rPr>
                <w:noProof/>
                <w:webHidden/>
              </w:rPr>
              <w:t>9</w:t>
            </w:r>
            <w:r>
              <w:rPr>
                <w:noProof/>
                <w:webHidden/>
              </w:rPr>
              <w:fldChar w:fldCharType="end"/>
            </w:r>
          </w:hyperlink>
        </w:p>
        <w:p w14:paraId="22035492" w14:textId="21A41E7D" w:rsidR="00094A30" w:rsidRDefault="00094A30">
          <w:pPr>
            <w:pStyle w:val="TOC2"/>
            <w:tabs>
              <w:tab w:val="right" w:leader="dot" w:pos="9350"/>
            </w:tabs>
            <w:rPr>
              <w:rFonts w:eastAsiaTheme="minorEastAsia"/>
              <w:noProof/>
            </w:rPr>
          </w:pPr>
          <w:hyperlink w:anchor="_Toc218385410" w:history="1">
            <w:r w:rsidRPr="000F479E">
              <w:rPr>
                <w:rStyle w:val="Hyperlink"/>
                <w:noProof/>
              </w:rPr>
              <w:t>10.4 Duct Design and Noise Evaluation</w:t>
            </w:r>
            <w:r>
              <w:rPr>
                <w:noProof/>
                <w:webHidden/>
              </w:rPr>
              <w:tab/>
            </w:r>
            <w:r>
              <w:rPr>
                <w:noProof/>
                <w:webHidden/>
              </w:rPr>
              <w:fldChar w:fldCharType="begin"/>
            </w:r>
            <w:r>
              <w:rPr>
                <w:noProof/>
                <w:webHidden/>
              </w:rPr>
              <w:instrText xml:space="preserve"> PAGEREF _Toc218385410 \h </w:instrText>
            </w:r>
            <w:r>
              <w:rPr>
                <w:noProof/>
                <w:webHidden/>
              </w:rPr>
            </w:r>
            <w:r>
              <w:rPr>
                <w:noProof/>
                <w:webHidden/>
              </w:rPr>
              <w:fldChar w:fldCharType="separate"/>
            </w:r>
            <w:r>
              <w:rPr>
                <w:noProof/>
                <w:webHidden/>
              </w:rPr>
              <w:t>9</w:t>
            </w:r>
            <w:r>
              <w:rPr>
                <w:noProof/>
                <w:webHidden/>
              </w:rPr>
              <w:fldChar w:fldCharType="end"/>
            </w:r>
          </w:hyperlink>
        </w:p>
        <w:p w14:paraId="1FE40B89" w14:textId="74D01CB5" w:rsidR="00094A30" w:rsidRDefault="00094A30" w:rsidP="00094A30">
          <w:r>
            <w:rPr>
              <w:b/>
              <w:bCs/>
              <w:noProof/>
            </w:rPr>
            <w:lastRenderedPageBreak/>
            <w:fldChar w:fldCharType="end"/>
          </w:r>
        </w:p>
      </w:sdtContent>
    </w:sdt>
    <w:p w14:paraId="0A9B3EF8" w14:textId="77777777" w:rsidR="00094A30" w:rsidRDefault="00094A30" w:rsidP="00094A30">
      <w:pPr>
        <w:rPr>
          <w:b/>
          <w:bCs/>
        </w:rPr>
      </w:pPr>
    </w:p>
    <w:p w14:paraId="00CB6C6A" w14:textId="77777777" w:rsidR="00094A30" w:rsidRDefault="00094A30" w:rsidP="00094A30">
      <w:pPr>
        <w:rPr>
          <w:b/>
          <w:bCs/>
        </w:rPr>
      </w:pPr>
      <w:r>
        <w:rPr>
          <w:b/>
          <w:bCs/>
        </w:rPr>
        <w:br w:type="page"/>
      </w:r>
    </w:p>
    <w:p w14:paraId="4D9F737E" w14:textId="77777777" w:rsidR="00094A30" w:rsidRPr="00094A30" w:rsidRDefault="00094A30" w:rsidP="00094A30">
      <w:pPr>
        <w:pStyle w:val="Heading1"/>
      </w:pPr>
      <w:bookmarkStart w:id="0" w:name="_Toc218385383"/>
      <w:r w:rsidRPr="00094A30">
        <w:lastRenderedPageBreak/>
        <w:t>1. Introduction</w:t>
      </w:r>
      <w:bookmarkEnd w:id="0"/>
    </w:p>
    <w:p w14:paraId="791E75B9" w14:textId="77777777" w:rsidR="00094A30" w:rsidRPr="00094A30" w:rsidRDefault="00094A30" w:rsidP="00094A30">
      <w:r w:rsidRPr="00094A30">
        <w:t>This report presents the heating, ventilation, and air conditioning (HVAC) system design for a proposed 12-storey residential condominium building. The objective of the project is to evaluate multiple HVAC system configurations and determine a technically sound and energy-efficient solution that satisfies occupant comfort, indoor air quality, and applicable design standards.</w:t>
      </w:r>
    </w:p>
    <w:p w14:paraId="209728F4" w14:textId="77777777" w:rsidR="00094A30" w:rsidRPr="00094A30" w:rsidRDefault="00094A30" w:rsidP="00094A30">
      <w:r w:rsidRPr="00094A30">
        <w:t xml:space="preserve">The building is assumed to </w:t>
      </w:r>
      <w:proofErr w:type="gramStart"/>
      <w:r w:rsidRPr="00094A30">
        <w:t>be located in</w:t>
      </w:r>
      <w:proofErr w:type="gramEnd"/>
      <w:r w:rsidRPr="00094A30">
        <w:t xml:space="preserve"> Toronto, Ontario, and consists primarily of residential condominium suites with associated common areas. The HVAC design process includes the determination of heating and cooling loads, ventilation requirements, infiltration rates, and envelope thermal characteristics. Both conventional and alternative HVAC systems are analyzed and compared to assess their performance, energy consumption, and suitability for a high-rise residential application.</w:t>
      </w:r>
    </w:p>
    <w:p w14:paraId="620ADE19" w14:textId="77777777" w:rsidR="00094A30" w:rsidRPr="00094A30" w:rsidRDefault="00094A30" w:rsidP="00094A30">
      <w:r w:rsidRPr="00094A30">
        <w:t>The project evaluates three primary system configurations:</w:t>
      </w:r>
    </w:p>
    <w:p w14:paraId="55F74D88" w14:textId="77777777" w:rsidR="00094A30" w:rsidRPr="00094A30" w:rsidRDefault="00094A30" w:rsidP="00094A30">
      <w:r w:rsidRPr="00094A30">
        <w:t>A conventional HVAC system using standard heating and cooling equipment</w:t>
      </w:r>
    </w:p>
    <w:p w14:paraId="0B663C31" w14:textId="77777777" w:rsidR="00094A30" w:rsidRPr="00094A30" w:rsidRDefault="00094A30" w:rsidP="00094A30">
      <w:r w:rsidRPr="00094A30">
        <w:t>A ground source heat pump (GSHP) system</w:t>
      </w:r>
    </w:p>
    <w:p w14:paraId="6C1FD8D9" w14:textId="77777777" w:rsidR="00094A30" w:rsidRPr="00094A30" w:rsidRDefault="00094A30" w:rsidP="00094A30">
      <w:r w:rsidRPr="00094A30">
        <w:t>A hybrid GSHP system incorporating supplemental conventional components</w:t>
      </w:r>
    </w:p>
    <w:p w14:paraId="1CCEEDC0" w14:textId="77777777" w:rsidR="00094A30" w:rsidRPr="00094A30" w:rsidRDefault="00094A30" w:rsidP="00094A30">
      <w:r w:rsidRPr="00094A30">
        <w:t xml:space="preserve">Energy performance and system feasibility are analyzed using a combination of industry-standard software tools and engineering calculations. Building energy modeling is performed using </w:t>
      </w:r>
      <w:proofErr w:type="spellStart"/>
      <w:r w:rsidRPr="00094A30">
        <w:t>eQUEST</w:t>
      </w:r>
      <w:proofErr w:type="spellEnd"/>
      <w:r w:rsidRPr="00094A30">
        <w:t xml:space="preserve"> to estimate heating and cooling loads and annual energy consumption. Ground heat exchanger performance is analyzed using HGS software to evaluate borehole sizing and ground loop behavior. Air distribution and duct sizing calculations are carried out using the Duct software, supplemented by manual verification where appropriate.</w:t>
      </w:r>
    </w:p>
    <w:p w14:paraId="4983AE66" w14:textId="77777777" w:rsidR="00094A30" w:rsidRPr="00094A30" w:rsidRDefault="00094A30" w:rsidP="00094A30">
      <w:r w:rsidRPr="00094A30">
        <w:t>Design assumptions related to occupancy, operating schedules, indoor comfort conditions, and envelope thermal properties are based on typical residential design practices and applicable codes and standards. The intent of this report is not only to produce a final HVAC system recommendation, but also to document the engineering methodology, assumptions, and decision-making process used throughout the design.</w:t>
      </w:r>
    </w:p>
    <w:p w14:paraId="5BC65C1D" w14:textId="77777777" w:rsidR="00094A30" w:rsidRPr="00094A30" w:rsidRDefault="00094A30" w:rsidP="00094A30">
      <w:r w:rsidRPr="00094A30">
        <w:t xml:space="preserve">The </w:t>
      </w:r>
      <w:proofErr w:type="gramStart"/>
      <w:r w:rsidRPr="00094A30">
        <w:t>final outcome</w:t>
      </w:r>
      <w:proofErr w:type="gramEnd"/>
      <w:r w:rsidRPr="00094A30">
        <w:t xml:space="preserve"> of the project is a recommended HVAC system configuration that balances energy efficiency, system complexity, and practical implementation considerations for a mid- to high-rise residential building.</w:t>
      </w:r>
    </w:p>
    <w:p w14:paraId="168CD896" w14:textId="77777777" w:rsidR="00094A30" w:rsidRPr="0092450D" w:rsidRDefault="00094A30" w:rsidP="00094A30"/>
    <w:p w14:paraId="345DB059" w14:textId="10E81936" w:rsidR="00094A30" w:rsidRDefault="00094A30" w:rsidP="00094A30">
      <w:pPr>
        <w:pStyle w:val="Heading1"/>
        <w:rPr>
          <w:rStyle w:val="Heading1Char"/>
        </w:rPr>
      </w:pPr>
      <w:bookmarkStart w:id="1" w:name="_Toc218385384"/>
      <w:r w:rsidRPr="0092450D">
        <w:rPr>
          <w:rStyle w:val="Heading1Char"/>
        </w:rPr>
        <w:lastRenderedPageBreak/>
        <w:t xml:space="preserve">2. </w:t>
      </w:r>
      <w:r w:rsidRPr="00094A30">
        <w:t>Indoor and Outdoor Design Conditions</w:t>
      </w:r>
      <w:bookmarkEnd w:id="1"/>
    </w:p>
    <w:p w14:paraId="32DFAB9F" w14:textId="77777777" w:rsidR="00094A30" w:rsidRPr="00094A30" w:rsidRDefault="00094A30" w:rsidP="00094A30">
      <w:r w:rsidRPr="00094A30">
        <w:t>The selection of appropriate indoor and outdoor design conditions is fundamental to the accurate sizing and evaluation of HVAC systems. Design conditions for this project are based on typical residential comfort requirements and representative climatic data for Toronto, Ontario.</w:t>
      </w:r>
    </w:p>
    <w:p w14:paraId="49C7BA51" w14:textId="77777777" w:rsidR="00094A30" w:rsidRPr="00094A30" w:rsidRDefault="00094A30" w:rsidP="00094A30">
      <w:pPr>
        <w:pStyle w:val="Heading2"/>
      </w:pPr>
      <w:bookmarkStart w:id="2" w:name="_Toc218385385"/>
      <w:r w:rsidRPr="00094A30">
        <w:t>2.1 Indoor Design Conditions</w:t>
      </w:r>
      <w:bookmarkEnd w:id="2"/>
    </w:p>
    <w:p w14:paraId="0E43A12D" w14:textId="77777777" w:rsidR="00094A30" w:rsidRPr="00094A30" w:rsidRDefault="00094A30" w:rsidP="00094A30">
      <w:r w:rsidRPr="00094A30">
        <w:t>The building is a retirement condominium occupied primarily by elderly residents who are expected to remain indoors for extended periods, particularly during the winter season. As such, indoor design conditions are selected to prioritize thermal comfort and health.</w:t>
      </w:r>
    </w:p>
    <w:p w14:paraId="538AF677" w14:textId="77777777" w:rsidR="00094A30" w:rsidRPr="00094A30" w:rsidRDefault="00094A30" w:rsidP="00094A30">
      <w:r w:rsidRPr="00094A30">
        <w:t xml:space="preserve">For winter operation, the indoor dry-bulb temperature is selected to maintain a comfortable and stable environment. For summer operation, indoor conditions are selected to balance comfort and humidity control while minimizing </w:t>
      </w:r>
      <w:proofErr w:type="gramStart"/>
      <w:r w:rsidRPr="00094A30">
        <w:t>excessive cooling</w:t>
      </w:r>
      <w:proofErr w:type="gramEnd"/>
      <w:r w:rsidRPr="00094A30">
        <w:t xml:space="preserve"> energy consumption.</w:t>
      </w:r>
    </w:p>
    <w:p w14:paraId="151E1923" w14:textId="77777777" w:rsidR="00094A30" w:rsidRPr="00094A30" w:rsidRDefault="00094A30" w:rsidP="00094A30">
      <w:r w:rsidRPr="00094A30">
        <w:t>The indoor design conditions used for this project are summarized as follows:</w:t>
      </w:r>
    </w:p>
    <w:p w14:paraId="3EB70864" w14:textId="77777777" w:rsidR="00094A30" w:rsidRPr="00094A30" w:rsidRDefault="00094A30" w:rsidP="00094A30">
      <w:pPr>
        <w:numPr>
          <w:ilvl w:val="0"/>
          <w:numId w:val="11"/>
        </w:numPr>
      </w:pPr>
      <w:r w:rsidRPr="00094A30">
        <w:rPr>
          <w:b/>
          <w:bCs/>
        </w:rPr>
        <w:t>Winter indoor design temperature:</w:t>
      </w:r>
      <w:r w:rsidRPr="00094A30">
        <w:t xml:space="preserve"> 22°C (72°F)</w:t>
      </w:r>
    </w:p>
    <w:p w14:paraId="0EC9B268" w14:textId="77777777" w:rsidR="00094A30" w:rsidRPr="00094A30" w:rsidRDefault="00094A30" w:rsidP="00094A30">
      <w:pPr>
        <w:numPr>
          <w:ilvl w:val="0"/>
          <w:numId w:val="11"/>
        </w:numPr>
      </w:pPr>
      <w:r w:rsidRPr="00094A30">
        <w:rPr>
          <w:b/>
          <w:bCs/>
        </w:rPr>
        <w:t>Summer indoor design temperature:</w:t>
      </w:r>
      <w:r w:rsidRPr="00094A30">
        <w:t xml:space="preserve"> 24°C (75°F)</w:t>
      </w:r>
    </w:p>
    <w:p w14:paraId="6ACDFD98" w14:textId="77777777" w:rsidR="00094A30" w:rsidRPr="00094A30" w:rsidRDefault="00094A30" w:rsidP="00094A30">
      <w:pPr>
        <w:numPr>
          <w:ilvl w:val="0"/>
          <w:numId w:val="11"/>
        </w:numPr>
      </w:pPr>
      <w:r w:rsidRPr="00094A30">
        <w:rPr>
          <w:b/>
          <w:bCs/>
        </w:rPr>
        <w:t>Indoor relative humidity:</w:t>
      </w:r>
      <w:r w:rsidRPr="00094A30">
        <w:t xml:space="preserve"> Assumed within acceptable residential comfort range (30–50%)</w:t>
      </w:r>
    </w:p>
    <w:p w14:paraId="7B86AACC" w14:textId="77777777" w:rsidR="00094A30" w:rsidRPr="00094A30" w:rsidRDefault="00094A30" w:rsidP="00094A30">
      <w:r w:rsidRPr="00094A30">
        <w:t>These values are representative of standard residential HVAC design practice and are appropriate for a retirement living environment.</w:t>
      </w:r>
    </w:p>
    <w:p w14:paraId="78535A9A" w14:textId="77777777" w:rsidR="00094A30" w:rsidRPr="00094A30" w:rsidRDefault="00094A30" w:rsidP="00094A30">
      <w:pPr>
        <w:pStyle w:val="Heading2"/>
      </w:pPr>
      <w:bookmarkStart w:id="3" w:name="_Toc218385386"/>
      <w:r w:rsidRPr="00094A30">
        <w:t>2.2 Outdoor Design Conditions</w:t>
      </w:r>
      <w:bookmarkEnd w:id="3"/>
    </w:p>
    <w:p w14:paraId="30C7C7F2" w14:textId="77777777" w:rsidR="00094A30" w:rsidRPr="00094A30" w:rsidRDefault="00094A30" w:rsidP="00094A30">
      <w:r w:rsidRPr="00094A30">
        <w:t>Outdoor design conditions are selected based on historical climate data for Toronto, Ontario. These conditions represent extreme but realistic scenarios used for HVAC sizing and performance evaluation.</w:t>
      </w:r>
    </w:p>
    <w:p w14:paraId="7B4E6E72" w14:textId="77777777" w:rsidR="00094A30" w:rsidRPr="00094A30" w:rsidRDefault="00094A30" w:rsidP="00094A30">
      <w:r w:rsidRPr="00094A30">
        <w:t>Winter design conditions correspond to low outdoor temperatures with wind-driven infiltration effects, while summer design conditions reflect high dry-bulb temperatures combined with solar gains and humidity effects.</w:t>
      </w:r>
    </w:p>
    <w:p w14:paraId="0AEFFBF6" w14:textId="77777777" w:rsidR="00094A30" w:rsidRPr="00094A30" w:rsidRDefault="00094A30" w:rsidP="00094A30">
      <w:r w:rsidRPr="00094A30">
        <w:t>The outdoor design conditions adopted for this project are:</w:t>
      </w:r>
    </w:p>
    <w:p w14:paraId="33A1B940" w14:textId="77777777" w:rsidR="00094A30" w:rsidRPr="00094A30" w:rsidRDefault="00094A30" w:rsidP="00094A30">
      <w:pPr>
        <w:numPr>
          <w:ilvl w:val="0"/>
          <w:numId w:val="12"/>
        </w:numPr>
      </w:pPr>
      <w:r w:rsidRPr="00094A30">
        <w:rPr>
          <w:b/>
          <w:bCs/>
        </w:rPr>
        <w:t>Winter outdoor design temperature:</w:t>
      </w:r>
      <w:r w:rsidRPr="00094A30">
        <w:t xml:space="preserve"> −18°C (0°F)</w:t>
      </w:r>
    </w:p>
    <w:p w14:paraId="5E4C9E85" w14:textId="77777777" w:rsidR="00094A30" w:rsidRPr="00094A30" w:rsidRDefault="00094A30" w:rsidP="00094A30">
      <w:pPr>
        <w:numPr>
          <w:ilvl w:val="0"/>
          <w:numId w:val="12"/>
        </w:numPr>
      </w:pPr>
      <w:r w:rsidRPr="00094A30">
        <w:rPr>
          <w:b/>
          <w:bCs/>
        </w:rPr>
        <w:t>Summer outdoor design temperature:</w:t>
      </w:r>
      <w:r w:rsidRPr="00094A30">
        <w:t xml:space="preserve"> 32°C (90°F)</w:t>
      </w:r>
    </w:p>
    <w:p w14:paraId="3C6A3F17" w14:textId="77777777" w:rsidR="00094A30" w:rsidRPr="00094A30" w:rsidRDefault="00094A30" w:rsidP="00094A30">
      <w:pPr>
        <w:numPr>
          <w:ilvl w:val="0"/>
          <w:numId w:val="12"/>
        </w:numPr>
      </w:pPr>
      <w:r w:rsidRPr="00094A30">
        <w:rPr>
          <w:b/>
          <w:bCs/>
        </w:rPr>
        <w:lastRenderedPageBreak/>
        <w:t>Prevailing winter wind direction:</w:t>
      </w:r>
      <w:r w:rsidRPr="00094A30">
        <w:t xml:space="preserve"> Northwest</w:t>
      </w:r>
    </w:p>
    <w:p w14:paraId="530328F9" w14:textId="77777777" w:rsidR="00094A30" w:rsidRPr="00094A30" w:rsidRDefault="00094A30" w:rsidP="00094A30">
      <w:pPr>
        <w:numPr>
          <w:ilvl w:val="0"/>
          <w:numId w:val="12"/>
        </w:numPr>
      </w:pPr>
      <w:r w:rsidRPr="00094A30">
        <w:rPr>
          <w:b/>
          <w:bCs/>
        </w:rPr>
        <w:t>Prevailing summer wind direction:</w:t>
      </w:r>
      <w:r w:rsidRPr="00094A30">
        <w:t xml:space="preserve"> Southwest</w:t>
      </w:r>
    </w:p>
    <w:p w14:paraId="3B47CD92" w14:textId="77777777" w:rsidR="00094A30" w:rsidRPr="00094A30" w:rsidRDefault="00094A30" w:rsidP="00094A30">
      <w:r w:rsidRPr="00094A30">
        <w:t>Wind speeds are considered in the infiltration analysis using the crack method and are applied differently for the lower and upper floors of the building to account for stack effect and wind exposure.</w:t>
      </w:r>
    </w:p>
    <w:p w14:paraId="6C043E72" w14:textId="79865E61" w:rsidR="00094A30" w:rsidRPr="005B1320" w:rsidRDefault="00094A30" w:rsidP="00094A30"/>
    <w:p w14:paraId="79DC9D86" w14:textId="666D37EE" w:rsidR="00094A30" w:rsidRDefault="00094A30" w:rsidP="00094A30">
      <w:pPr>
        <w:pStyle w:val="Heading1"/>
      </w:pPr>
      <w:bookmarkStart w:id="4" w:name="_Toc218385387"/>
      <w:r w:rsidRPr="0092450D">
        <w:t xml:space="preserve">3. </w:t>
      </w:r>
      <w:r w:rsidRPr="00094A30">
        <w:t>Minimum Ventilation Requirements</w:t>
      </w:r>
      <w:bookmarkEnd w:id="4"/>
    </w:p>
    <w:p w14:paraId="76B18123" w14:textId="77777777" w:rsidR="00094A30" w:rsidRPr="00094A30" w:rsidRDefault="00094A30" w:rsidP="00094A30">
      <w:r w:rsidRPr="00094A30">
        <w:t>Adequate ventilation is required to maintain acceptable indoor air quality for occupants. Since each condominium unit is occupied by a retired couple, ventilation requirements are determined on a per-unit basis.</w:t>
      </w:r>
    </w:p>
    <w:p w14:paraId="12B41208" w14:textId="77777777" w:rsidR="00094A30" w:rsidRPr="00094A30" w:rsidRDefault="00094A30" w:rsidP="00094A30">
      <w:r w:rsidRPr="00094A30">
        <w:t>Ventilation air requirements are calculated using standard residential ventilation guidelines, accounting for:</w:t>
      </w:r>
    </w:p>
    <w:p w14:paraId="21246931" w14:textId="77777777" w:rsidR="00094A30" w:rsidRPr="00094A30" w:rsidRDefault="00094A30" w:rsidP="00094A30">
      <w:pPr>
        <w:pStyle w:val="ListParagraph"/>
        <w:numPr>
          <w:ilvl w:val="0"/>
          <w:numId w:val="14"/>
        </w:numPr>
      </w:pPr>
      <w:r w:rsidRPr="00094A30">
        <w:t>Number of occupants</w:t>
      </w:r>
    </w:p>
    <w:p w14:paraId="0CE43DB1" w14:textId="77777777" w:rsidR="00094A30" w:rsidRPr="00094A30" w:rsidRDefault="00094A30" w:rsidP="00094A30">
      <w:pPr>
        <w:pStyle w:val="ListParagraph"/>
        <w:numPr>
          <w:ilvl w:val="0"/>
          <w:numId w:val="14"/>
        </w:numPr>
      </w:pPr>
      <w:r w:rsidRPr="00094A30">
        <w:t>Unit floor area</w:t>
      </w:r>
    </w:p>
    <w:p w14:paraId="2B1F6E51" w14:textId="402DB1D3" w:rsidR="00094A30" w:rsidRPr="00094A30" w:rsidRDefault="00094A30" w:rsidP="00094A30">
      <w:pPr>
        <w:pStyle w:val="ListParagraph"/>
        <w:numPr>
          <w:ilvl w:val="0"/>
          <w:numId w:val="14"/>
        </w:numPr>
      </w:pPr>
      <w:r w:rsidRPr="00094A30">
        <w:t>Occupancy</w:t>
      </w:r>
      <w:r w:rsidRPr="00094A30">
        <w:t xml:space="preserve"> activity level</w:t>
      </w:r>
    </w:p>
    <w:p w14:paraId="6FD7EA0C" w14:textId="77777777" w:rsidR="00094A30" w:rsidRPr="00094A30" w:rsidRDefault="00094A30" w:rsidP="00094A30">
      <w:r w:rsidRPr="00094A30">
        <w:t xml:space="preserve">The minimum ventilation rate ensures sufficient fresh air to dilute indoor contaminants generated from occupants, cooking activities, and </w:t>
      </w:r>
      <w:proofErr w:type="gramStart"/>
      <w:r w:rsidRPr="00094A30">
        <w:t>off-gassing</w:t>
      </w:r>
      <w:proofErr w:type="gramEnd"/>
      <w:r w:rsidRPr="00094A30">
        <w:t xml:space="preserve"> from materials.</w:t>
      </w:r>
    </w:p>
    <w:p w14:paraId="493AB948" w14:textId="77777777" w:rsidR="00094A30" w:rsidRPr="00094A30" w:rsidRDefault="00094A30" w:rsidP="00094A30">
      <w:r w:rsidRPr="00094A30">
        <w:t>The calculated minimum ventilation requirement for each unit is determined in cubic feet per minute (cfm) and is later compared with infiltration airflow rates to assess whether infiltration alone is sufficient to meet ventilation needs during winter and summer conditions.</w:t>
      </w:r>
    </w:p>
    <w:p w14:paraId="75D0318F" w14:textId="32FD1FCD" w:rsidR="00094A30" w:rsidRDefault="00094A30" w:rsidP="00094A30">
      <w:pPr>
        <w:pStyle w:val="Heading1"/>
        <w:rPr>
          <w:rStyle w:val="Heading1Char"/>
        </w:rPr>
      </w:pPr>
      <w:bookmarkStart w:id="5" w:name="_Toc218385388"/>
      <w:r w:rsidRPr="0092450D">
        <w:rPr>
          <w:rStyle w:val="Heading1Char"/>
        </w:rPr>
        <w:t xml:space="preserve">4. </w:t>
      </w:r>
      <w:r w:rsidRPr="00094A30">
        <w:t>Design Infiltration Rates</w:t>
      </w:r>
      <w:bookmarkEnd w:id="5"/>
    </w:p>
    <w:p w14:paraId="26C7285F" w14:textId="77777777" w:rsidR="00094A30" w:rsidRPr="00094A30" w:rsidRDefault="00094A30" w:rsidP="00094A30">
      <w:pPr>
        <w:numPr>
          <w:ilvl w:val="0"/>
          <w:numId w:val="1"/>
        </w:numPr>
      </w:pPr>
      <w:r w:rsidRPr="00094A30">
        <w:t xml:space="preserve">Infiltration rates are determined using the </w:t>
      </w:r>
      <w:r w:rsidRPr="00094A30">
        <w:rPr>
          <w:b/>
          <w:bCs/>
        </w:rPr>
        <w:t>crack method</w:t>
      </w:r>
      <w:r w:rsidRPr="00094A30">
        <w:t>, which accounts for air leakage through the building envelope due to pressure differences caused by wind and stack effect.</w:t>
      </w:r>
    </w:p>
    <w:p w14:paraId="4164907D" w14:textId="77777777" w:rsidR="00094A30" w:rsidRPr="00094A30" w:rsidRDefault="00094A30" w:rsidP="00094A30">
      <w:pPr>
        <w:pStyle w:val="Heading2"/>
      </w:pPr>
      <w:bookmarkStart w:id="6" w:name="_Toc218385389"/>
      <w:r w:rsidRPr="00094A30">
        <w:t>4.1 Winter Infiltration – First Story</w:t>
      </w:r>
      <w:bookmarkEnd w:id="6"/>
    </w:p>
    <w:p w14:paraId="4A07EC4B" w14:textId="77777777" w:rsidR="00094A30" w:rsidRPr="00094A30" w:rsidRDefault="00094A30" w:rsidP="00094A30">
      <w:pPr>
        <w:ind w:left="360"/>
      </w:pPr>
      <w:r w:rsidRPr="00094A30">
        <w:t>The first story experiences increased infiltration during winter due to:</w:t>
      </w:r>
    </w:p>
    <w:p w14:paraId="2D00CDC4" w14:textId="77777777" w:rsidR="00094A30" w:rsidRPr="00094A30" w:rsidRDefault="00094A30" w:rsidP="00094A30">
      <w:pPr>
        <w:numPr>
          <w:ilvl w:val="0"/>
          <w:numId w:val="1"/>
        </w:numPr>
      </w:pPr>
      <w:r w:rsidRPr="00094A30">
        <w:t>Stack effect drawing cold air inward at lower levels</w:t>
      </w:r>
    </w:p>
    <w:p w14:paraId="12E2ADD9" w14:textId="77777777" w:rsidR="00094A30" w:rsidRPr="00094A30" w:rsidRDefault="00094A30" w:rsidP="00094A30">
      <w:pPr>
        <w:numPr>
          <w:ilvl w:val="0"/>
          <w:numId w:val="1"/>
        </w:numPr>
      </w:pPr>
      <w:r w:rsidRPr="00094A30">
        <w:lastRenderedPageBreak/>
        <w:t>Wind exposure at ground level</w:t>
      </w:r>
    </w:p>
    <w:p w14:paraId="1D3428EA" w14:textId="77777777" w:rsidR="00094A30" w:rsidRPr="00094A30" w:rsidRDefault="00094A30" w:rsidP="00094A30">
      <w:pPr>
        <w:numPr>
          <w:ilvl w:val="0"/>
          <w:numId w:val="1"/>
        </w:numPr>
      </w:pPr>
      <w:r w:rsidRPr="00094A30">
        <w:t xml:space="preserve">Crack lengths are estimated based on window and door perimeters, and pressure differences are calculated using winter wind speeds and temperature gradients. The resulting infiltration rate is expressed in both </w:t>
      </w:r>
      <w:r w:rsidRPr="00094A30">
        <w:rPr>
          <w:b/>
          <w:bCs/>
        </w:rPr>
        <w:t>cfm</w:t>
      </w:r>
      <w:r w:rsidRPr="00094A30">
        <w:t xml:space="preserve"> and </w:t>
      </w:r>
      <w:r w:rsidRPr="00094A30">
        <w:rPr>
          <w:b/>
          <w:bCs/>
        </w:rPr>
        <w:t>air changes per hour (ACH)</w:t>
      </w:r>
      <w:r w:rsidRPr="00094A30">
        <w:t>.</w:t>
      </w:r>
    </w:p>
    <w:p w14:paraId="75124CA1" w14:textId="77777777" w:rsidR="00094A30" w:rsidRPr="00094A30" w:rsidRDefault="00094A30" w:rsidP="00094A30">
      <w:pPr>
        <w:pStyle w:val="Heading2"/>
      </w:pPr>
      <w:bookmarkStart w:id="7" w:name="_Toc218385390"/>
      <w:r w:rsidRPr="00094A30">
        <w:t>4.2 Summer Infiltration – Twelfth Story</w:t>
      </w:r>
      <w:bookmarkEnd w:id="7"/>
    </w:p>
    <w:p w14:paraId="5A12C275" w14:textId="77777777" w:rsidR="00094A30" w:rsidRPr="00094A30" w:rsidRDefault="00094A30" w:rsidP="00094A30">
      <w:pPr>
        <w:ind w:left="360"/>
      </w:pPr>
      <w:r w:rsidRPr="00094A30">
        <w:t>The twelfth story experiences higher infiltration during summer due to:</w:t>
      </w:r>
    </w:p>
    <w:p w14:paraId="1CBAFA04" w14:textId="77777777" w:rsidR="00094A30" w:rsidRPr="00094A30" w:rsidRDefault="00094A30" w:rsidP="00094A30">
      <w:pPr>
        <w:numPr>
          <w:ilvl w:val="0"/>
          <w:numId w:val="1"/>
        </w:numPr>
      </w:pPr>
      <w:r w:rsidRPr="00094A30">
        <w:t xml:space="preserve">Wind pressure </w:t>
      </w:r>
      <w:proofErr w:type="gramStart"/>
      <w:r w:rsidRPr="00094A30">
        <w:t>effects at</w:t>
      </w:r>
      <w:proofErr w:type="gramEnd"/>
      <w:r w:rsidRPr="00094A30">
        <w:t xml:space="preserve"> higher elevations</w:t>
      </w:r>
    </w:p>
    <w:p w14:paraId="4C163A6D" w14:textId="77777777" w:rsidR="00094A30" w:rsidRPr="00094A30" w:rsidRDefault="00094A30" w:rsidP="00094A30">
      <w:pPr>
        <w:numPr>
          <w:ilvl w:val="0"/>
          <w:numId w:val="1"/>
        </w:numPr>
      </w:pPr>
      <w:r w:rsidRPr="00094A30">
        <w:t>Reverse stack effect during warm conditions</w:t>
      </w:r>
    </w:p>
    <w:p w14:paraId="0BCC52AC" w14:textId="77777777" w:rsidR="00094A30" w:rsidRPr="00094A30" w:rsidRDefault="00094A30" w:rsidP="00094A30">
      <w:pPr>
        <w:numPr>
          <w:ilvl w:val="0"/>
          <w:numId w:val="1"/>
        </w:numPr>
      </w:pPr>
      <w:r w:rsidRPr="00094A30">
        <w:t>The same crack method is applied using summer wind speeds and temperatures.</w:t>
      </w:r>
    </w:p>
    <w:p w14:paraId="388C599D" w14:textId="77777777" w:rsidR="00094A30" w:rsidRPr="00094A30" w:rsidRDefault="00094A30" w:rsidP="00094A30">
      <w:pPr>
        <w:pStyle w:val="Heading2"/>
      </w:pPr>
      <w:bookmarkStart w:id="8" w:name="_Toc218385391"/>
      <w:r w:rsidRPr="00094A30">
        <w:t>4.3 Ventilation Adequacy Assessment</w:t>
      </w:r>
      <w:bookmarkEnd w:id="8"/>
    </w:p>
    <w:p w14:paraId="0826DBF1" w14:textId="1A277CCC" w:rsidR="00094A30" w:rsidRPr="005B1320" w:rsidRDefault="00094A30" w:rsidP="00094A30">
      <w:pPr>
        <w:ind w:left="360"/>
      </w:pPr>
      <w:r w:rsidRPr="00094A30">
        <w:t>The calculated infiltration rates are compared against the minimum ventilation requirements determined in Section 3. For periods when infiltration alone is insufficient to meet ventilation needs, mechanical ventilation is proposed as part of the HVAC system design to ensure acceptable indoor air quality year-round.</w:t>
      </w:r>
    </w:p>
    <w:p w14:paraId="55D051B7" w14:textId="77777777" w:rsidR="00094A30" w:rsidRPr="003105CE" w:rsidRDefault="00094A30" w:rsidP="00094A30"/>
    <w:p w14:paraId="33DBB6EB" w14:textId="30CA9FFA" w:rsidR="00094A30" w:rsidRPr="00001A28" w:rsidRDefault="00094A30" w:rsidP="00094A30">
      <w:pPr>
        <w:pStyle w:val="Heading1"/>
        <w:rPr>
          <w:rStyle w:val="Heading1Char"/>
        </w:rPr>
      </w:pPr>
      <w:bookmarkStart w:id="9" w:name="_Toc218385392"/>
      <w:r w:rsidRPr="00001A28">
        <w:rPr>
          <w:rStyle w:val="Heading1Char"/>
        </w:rPr>
        <w:t xml:space="preserve">5. </w:t>
      </w:r>
      <w:r w:rsidRPr="00094A30">
        <w:t>Thermal Resistance (R-Value) Calculations</w:t>
      </w:r>
      <w:bookmarkEnd w:id="9"/>
    </w:p>
    <w:p w14:paraId="742119A8" w14:textId="77777777" w:rsidR="00094A30" w:rsidRPr="00094A30" w:rsidRDefault="00094A30" w:rsidP="00094A30">
      <w:r w:rsidRPr="00094A30">
        <w:t>Thermal resistance values are calculated for the exterior wall and roof-ceiling assemblies of the 12th-story condominium unit.</w:t>
      </w:r>
    </w:p>
    <w:p w14:paraId="34E243E2" w14:textId="77777777" w:rsidR="00094A30" w:rsidRPr="00094A30" w:rsidRDefault="00094A30" w:rsidP="00094A30">
      <w:pPr>
        <w:pStyle w:val="Heading2"/>
      </w:pPr>
      <w:bookmarkStart w:id="10" w:name="_Toc218385393"/>
      <w:r w:rsidRPr="00094A30">
        <w:t>5.1 Exterior Wall Assembly</w:t>
      </w:r>
      <w:bookmarkEnd w:id="10"/>
    </w:p>
    <w:p w14:paraId="675306B2" w14:textId="77777777" w:rsidR="00094A30" w:rsidRPr="00094A30" w:rsidRDefault="00094A30" w:rsidP="00094A30">
      <w:r w:rsidRPr="00094A30">
        <w:t>The exterior wall assembly consists of multiple layers including precast concrete, air space, rigid insulation, wood framing with fiberglass insulation, and gypsum wallboard. The total R-value is calculated by summing the thermal resistances of each layer.</w:t>
      </w:r>
    </w:p>
    <w:p w14:paraId="7734D372" w14:textId="77777777" w:rsidR="00094A30" w:rsidRPr="00094A30" w:rsidRDefault="00094A30" w:rsidP="00094A30">
      <w:pPr>
        <w:pStyle w:val="Heading2"/>
      </w:pPr>
      <w:bookmarkStart w:id="11" w:name="_Toc218385394"/>
      <w:r w:rsidRPr="00094A30">
        <w:t>5.2 Roof-Ceiling Assembly</w:t>
      </w:r>
      <w:bookmarkEnd w:id="11"/>
    </w:p>
    <w:p w14:paraId="40A0B520" w14:textId="77777777" w:rsidR="00094A30" w:rsidRPr="00094A30" w:rsidRDefault="00094A30" w:rsidP="00094A30">
      <w:r w:rsidRPr="00094A30">
        <w:t>The roof-ceiling assembly includes built-up roofing, rigid insulation, concrete slab, air space, and interior ceiling finishes. The total R-value is calculated using standard thermal resistance values for each material.</w:t>
      </w:r>
    </w:p>
    <w:p w14:paraId="70515813" w14:textId="77777777" w:rsidR="00094A30" w:rsidRPr="00094A30" w:rsidRDefault="00094A30" w:rsidP="00094A30">
      <w:pPr>
        <w:pStyle w:val="Heading2"/>
      </w:pPr>
      <w:bookmarkStart w:id="12" w:name="_Toc218385395"/>
      <w:r w:rsidRPr="00094A30">
        <w:lastRenderedPageBreak/>
        <w:t xml:space="preserve">5.3 Comparison with </w:t>
      </w:r>
      <w:proofErr w:type="spellStart"/>
      <w:r w:rsidRPr="00094A30">
        <w:t>eQUEST</w:t>
      </w:r>
      <w:proofErr w:type="spellEnd"/>
      <w:r w:rsidRPr="00094A30">
        <w:t xml:space="preserve"> Results</w:t>
      </w:r>
      <w:bookmarkEnd w:id="12"/>
    </w:p>
    <w:p w14:paraId="7BACCDBB" w14:textId="77777777" w:rsidR="00094A30" w:rsidRPr="00094A30" w:rsidRDefault="00094A30" w:rsidP="00094A30">
      <w:r w:rsidRPr="00094A30">
        <w:t xml:space="preserve">The manually calculated R-values are compared against the effective R-values reported by </w:t>
      </w:r>
      <w:proofErr w:type="spellStart"/>
      <w:r w:rsidRPr="00094A30">
        <w:t>eQUEST</w:t>
      </w:r>
      <w:proofErr w:type="spellEnd"/>
      <w:r w:rsidRPr="00094A30">
        <w:t xml:space="preserve"> in the energy simulation. Differences are discussed in terms of modeling assumptions, framing effects, and thermal bridging.</w:t>
      </w:r>
    </w:p>
    <w:p w14:paraId="537832AB" w14:textId="6781A844" w:rsidR="00094A30" w:rsidRPr="005B1320" w:rsidRDefault="00094A30" w:rsidP="00094A30"/>
    <w:p w14:paraId="453C9D84" w14:textId="22241127" w:rsidR="00094A30" w:rsidRPr="005B1320" w:rsidRDefault="00094A30" w:rsidP="00094A30">
      <w:pPr>
        <w:pStyle w:val="Heading1"/>
      </w:pPr>
      <w:bookmarkStart w:id="13" w:name="_Toc218385396"/>
      <w:r w:rsidRPr="005B1320">
        <w:rPr>
          <w:rStyle w:val="Heading1Char"/>
        </w:rPr>
        <w:t xml:space="preserve">6. </w:t>
      </w:r>
      <w:r w:rsidRPr="00094A30">
        <w:t>Conventional HVAC System Energy Simulation</w:t>
      </w:r>
      <w:bookmarkEnd w:id="13"/>
    </w:p>
    <w:p w14:paraId="1EA82321" w14:textId="77777777" w:rsidR="00094A30" w:rsidRPr="00094A30" w:rsidRDefault="00094A30" w:rsidP="00094A30">
      <w:pPr>
        <w:pStyle w:val="NormalWeb"/>
      </w:pPr>
      <w:r w:rsidRPr="00094A30">
        <w:t xml:space="preserve">A building energy simulation is performed using </w:t>
      </w:r>
      <w:proofErr w:type="spellStart"/>
      <w:r w:rsidRPr="00094A30">
        <w:rPr>
          <w:b/>
          <w:bCs/>
        </w:rPr>
        <w:t>eQUEST</w:t>
      </w:r>
      <w:proofErr w:type="spellEnd"/>
      <w:r w:rsidRPr="00094A30">
        <w:t xml:space="preserve"> to evaluate the performance of a conventional HVAC system.</w:t>
      </w:r>
    </w:p>
    <w:p w14:paraId="3358720B" w14:textId="77777777" w:rsidR="00094A30" w:rsidRPr="00094A30" w:rsidRDefault="00094A30" w:rsidP="00094A30">
      <w:pPr>
        <w:pStyle w:val="Heading2"/>
      </w:pPr>
      <w:bookmarkStart w:id="14" w:name="_Toc218385397"/>
      <w:r w:rsidRPr="00094A30">
        <w:t>6.1 Building Zoning and Modeling Approach</w:t>
      </w:r>
      <w:bookmarkEnd w:id="14"/>
    </w:p>
    <w:p w14:paraId="631BEDA8" w14:textId="77777777" w:rsidR="00094A30" w:rsidRPr="00094A30" w:rsidRDefault="00094A30" w:rsidP="00094A30">
      <w:pPr>
        <w:pStyle w:val="NormalWeb"/>
      </w:pPr>
      <w:r w:rsidRPr="00094A30">
        <w:t>The building is divided into seven distinct thermal zones:</w:t>
      </w:r>
    </w:p>
    <w:p w14:paraId="417921D2" w14:textId="77777777" w:rsidR="00094A30" w:rsidRPr="00094A30" w:rsidRDefault="00094A30" w:rsidP="00094A30">
      <w:pPr>
        <w:pStyle w:val="NormalWeb"/>
        <w:numPr>
          <w:ilvl w:val="0"/>
          <w:numId w:val="17"/>
        </w:numPr>
      </w:pPr>
      <w:r w:rsidRPr="00094A30">
        <w:t>Basement (conditioned)</w:t>
      </w:r>
    </w:p>
    <w:p w14:paraId="5F133C52" w14:textId="77777777" w:rsidR="00094A30" w:rsidRPr="00094A30" w:rsidRDefault="00094A30" w:rsidP="00094A30">
      <w:pPr>
        <w:pStyle w:val="NormalWeb"/>
        <w:numPr>
          <w:ilvl w:val="0"/>
          <w:numId w:val="17"/>
        </w:numPr>
      </w:pPr>
      <w:r w:rsidRPr="00094A30">
        <w:t>Twelve stories of condominium units (conditioned)</w:t>
      </w:r>
    </w:p>
    <w:p w14:paraId="7FFDF71E" w14:textId="77777777" w:rsidR="00094A30" w:rsidRPr="00094A30" w:rsidRDefault="00094A30" w:rsidP="00094A30">
      <w:pPr>
        <w:pStyle w:val="NormalWeb"/>
        <w:numPr>
          <w:ilvl w:val="0"/>
          <w:numId w:val="17"/>
        </w:numPr>
      </w:pPr>
      <w:r w:rsidRPr="00094A30">
        <w:t xml:space="preserve">Northwest </w:t>
      </w:r>
      <w:proofErr w:type="gramStart"/>
      <w:r w:rsidRPr="00094A30">
        <w:t>greenspace</w:t>
      </w:r>
      <w:proofErr w:type="gramEnd"/>
      <w:r w:rsidRPr="00094A30">
        <w:t xml:space="preserve"> (unconditioned)</w:t>
      </w:r>
    </w:p>
    <w:p w14:paraId="4CFE383A" w14:textId="77777777" w:rsidR="00094A30" w:rsidRPr="00094A30" w:rsidRDefault="00094A30" w:rsidP="00094A30">
      <w:pPr>
        <w:pStyle w:val="NormalWeb"/>
        <w:numPr>
          <w:ilvl w:val="0"/>
          <w:numId w:val="17"/>
        </w:numPr>
      </w:pPr>
      <w:r w:rsidRPr="00094A30">
        <w:t>Northeast greenspace (unconditioned)</w:t>
      </w:r>
    </w:p>
    <w:p w14:paraId="4FBFEC80" w14:textId="77777777" w:rsidR="00094A30" w:rsidRPr="00094A30" w:rsidRDefault="00094A30" w:rsidP="00094A30">
      <w:pPr>
        <w:pStyle w:val="NormalWeb"/>
        <w:numPr>
          <w:ilvl w:val="0"/>
          <w:numId w:val="17"/>
        </w:numPr>
      </w:pPr>
      <w:r w:rsidRPr="00094A30">
        <w:t>Elevator and stairwell shaft (unconditioned)</w:t>
      </w:r>
    </w:p>
    <w:p w14:paraId="10E0C5C4" w14:textId="77777777" w:rsidR="00094A30" w:rsidRPr="00094A30" w:rsidRDefault="00094A30" w:rsidP="00094A30">
      <w:pPr>
        <w:pStyle w:val="NormalWeb"/>
        <w:numPr>
          <w:ilvl w:val="0"/>
          <w:numId w:val="17"/>
        </w:numPr>
      </w:pPr>
      <w:r w:rsidRPr="00094A30">
        <w:t>Eleventh-floor greenspace (unconditioned)</w:t>
      </w:r>
    </w:p>
    <w:p w14:paraId="1A0FACD3" w14:textId="77777777" w:rsidR="00094A30" w:rsidRPr="00094A30" w:rsidRDefault="00094A30" w:rsidP="00094A30">
      <w:pPr>
        <w:pStyle w:val="NormalWeb"/>
        <w:numPr>
          <w:ilvl w:val="0"/>
          <w:numId w:val="17"/>
        </w:numPr>
      </w:pPr>
      <w:r w:rsidRPr="00094A30">
        <w:t>Twelfth-floor mechanical/electrical room (unconditioned)</w:t>
      </w:r>
    </w:p>
    <w:p w14:paraId="6665CC1A" w14:textId="77777777" w:rsidR="00094A30" w:rsidRPr="00094A30" w:rsidRDefault="00094A30" w:rsidP="00094A30">
      <w:pPr>
        <w:pStyle w:val="Heading2"/>
      </w:pPr>
      <w:bookmarkStart w:id="15" w:name="_Toc218385398"/>
      <w:r w:rsidRPr="00094A30">
        <w:t>6.2 System Description</w:t>
      </w:r>
      <w:bookmarkEnd w:id="15"/>
    </w:p>
    <w:p w14:paraId="6A53FD26" w14:textId="77777777" w:rsidR="00094A30" w:rsidRPr="00094A30" w:rsidRDefault="00094A30" w:rsidP="00094A30">
      <w:pPr>
        <w:pStyle w:val="NormalWeb"/>
      </w:pPr>
      <w:r w:rsidRPr="00094A30">
        <w:t>The conventional HVAC system consists of a single-zone constant-volume air handling unit (AHU) serving each condominium unit. Heating is provided via hot water from a natural gas boiler, and cooling is provided via chilled water from an electric chiller.</w:t>
      </w:r>
    </w:p>
    <w:p w14:paraId="332396BD" w14:textId="77777777" w:rsidR="00094A30" w:rsidRPr="00094A30" w:rsidRDefault="00094A30" w:rsidP="00094A30">
      <w:pPr>
        <w:pStyle w:val="Heading2"/>
      </w:pPr>
      <w:bookmarkStart w:id="16" w:name="_Toc218385399"/>
      <w:r w:rsidRPr="00094A30">
        <w:t>6.3 Simulation Results</w:t>
      </w:r>
      <w:bookmarkEnd w:id="16"/>
    </w:p>
    <w:p w14:paraId="775A94C4" w14:textId="77777777" w:rsidR="00094A30" w:rsidRPr="00094A30" w:rsidRDefault="00094A30" w:rsidP="00094A30">
      <w:pPr>
        <w:pStyle w:val="NormalWeb"/>
      </w:pPr>
      <w:r w:rsidRPr="00094A30">
        <w:t xml:space="preserve">From the </w:t>
      </w:r>
      <w:proofErr w:type="spellStart"/>
      <w:r w:rsidRPr="00094A30">
        <w:t>eQUEST</w:t>
      </w:r>
      <w:proofErr w:type="spellEnd"/>
      <w:r w:rsidRPr="00094A30">
        <w:t xml:space="preserve"> simulation:</w:t>
      </w:r>
    </w:p>
    <w:p w14:paraId="690A27AD" w14:textId="77777777" w:rsidR="00094A30" w:rsidRPr="00094A30" w:rsidRDefault="00094A30" w:rsidP="00094A30">
      <w:pPr>
        <w:pStyle w:val="NormalWeb"/>
        <w:numPr>
          <w:ilvl w:val="0"/>
          <w:numId w:val="18"/>
        </w:numPr>
      </w:pPr>
      <w:r w:rsidRPr="00094A30">
        <w:t>Peak building heating and cooling loads are identified along with the corresponding dates and times.</w:t>
      </w:r>
    </w:p>
    <w:p w14:paraId="45A0F715" w14:textId="77777777" w:rsidR="00094A30" w:rsidRPr="00094A30" w:rsidRDefault="00094A30" w:rsidP="00094A30">
      <w:pPr>
        <w:pStyle w:val="NormalWeb"/>
        <w:numPr>
          <w:ilvl w:val="0"/>
          <w:numId w:val="18"/>
        </w:numPr>
      </w:pPr>
      <w:r w:rsidRPr="00094A30">
        <w:t>Peak heating and cooling loads for the 12th-story unit are extracted.</w:t>
      </w:r>
    </w:p>
    <w:p w14:paraId="4B33B54C" w14:textId="77777777" w:rsidR="00094A30" w:rsidRPr="00094A30" w:rsidRDefault="00094A30" w:rsidP="00094A30">
      <w:pPr>
        <w:pStyle w:val="NormalWeb"/>
        <w:numPr>
          <w:ilvl w:val="0"/>
          <w:numId w:val="18"/>
        </w:numPr>
      </w:pPr>
      <w:r w:rsidRPr="00094A30">
        <w:t>Annual electricity and natural gas consumption are determined.</w:t>
      </w:r>
    </w:p>
    <w:p w14:paraId="19BF0831" w14:textId="77777777" w:rsidR="00094A30" w:rsidRPr="00094A30" w:rsidRDefault="00094A30" w:rsidP="00094A30">
      <w:pPr>
        <w:pStyle w:val="NormalWeb"/>
        <w:numPr>
          <w:ilvl w:val="0"/>
          <w:numId w:val="18"/>
        </w:numPr>
      </w:pPr>
      <w:r w:rsidRPr="00094A30">
        <w:lastRenderedPageBreak/>
        <w:t>Total greenhouse gas emissions are calculated using prescribed carbon dioxide coefficients.</w:t>
      </w:r>
    </w:p>
    <w:p w14:paraId="50AA02A3" w14:textId="77777777" w:rsidR="00094A30" w:rsidRPr="00094A30" w:rsidRDefault="00094A30" w:rsidP="00094A30">
      <w:pPr>
        <w:pStyle w:val="NormalWeb"/>
      </w:pPr>
      <w:r w:rsidRPr="00094A30">
        <w:t>Detailed simulation outputs are included in Appendix A.</w:t>
      </w:r>
    </w:p>
    <w:p w14:paraId="11CC5DFD" w14:textId="0701F3F5" w:rsidR="00094A30" w:rsidRPr="005B1320" w:rsidRDefault="00094A30" w:rsidP="00094A30">
      <w:pPr>
        <w:pStyle w:val="Heading1"/>
      </w:pPr>
      <w:bookmarkStart w:id="17" w:name="_Toc218385400"/>
      <w:r w:rsidRPr="005B1320">
        <w:t xml:space="preserve">7. </w:t>
      </w:r>
      <w:r w:rsidRPr="00094A30">
        <w:t>Ground Source Heat Pump (GSHP) System Design</w:t>
      </w:r>
      <w:bookmarkEnd w:id="17"/>
    </w:p>
    <w:p w14:paraId="7217212E" w14:textId="77777777" w:rsidR="00094A30" w:rsidRPr="00094A30" w:rsidRDefault="00094A30" w:rsidP="00094A30">
      <w:pPr>
        <w:pStyle w:val="NormalWeb"/>
      </w:pPr>
      <w:r w:rsidRPr="00094A30">
        <w:t xml:space="preserve">A full GSHP and water-loop system is modeled using </w:t>
      </w:r>
      <w:proofErr w:type="spellStart"/>
      <w:r w:rsidRPr="00094A30">
        <w:t>eQUEST</w:t>
      </w:r>
      <w:proofErr w:type="spellEnd"/>
      <w:r w:rsidRPr="00094A30">
        <w:t>.</w:t>
      </w:r>
    </w:p>
    <w:p w14:paraId="7C60D27A" w14:textId="77777777" w:rsidR="00094A30" w:rsidRPr="00094A30" w:rsidRDefault="00094A30" w:rsidP="00094A30">
      <w:pPr>
        <w:pStyle w:val="Heading2"/>
      </w:pPr>
      <w:bookmarkStart w:id="18" w:name="_Toc218385401"/>
      <w:r w:rsidRPr="00094A30">
        <w:t>7.1 System Configuration</w:t>
      </w:r>
      <w:bookmarkEnd w:id="18"/>
    </w:p>
    <w:p w14:paraId="29777A66" w14:textId="77777777" w:rsidR="00094A30" w:rsidRPr="00094A30" w:rsidRDefault="00094A30" w:rsidP="00094A30">
      <w:pPr>
        <w:pStyle w:val="NormalWeb"/>
      </w:pPr>
      <w:r w:rsidRPr="00094A30">
        <w:t>Each unit is equipped with a water-to-air heat pump connected to a centralized ground heat exchanger via a circulating water loop.</w:t>
      </w:r>
    </w:p>
    <w:p w14:paraId="679F5A11" w14:textId="77777777" w:rsidR="00094A30" w:rsidRPr="00094A30" w:rsidRDefault="00094A30" w:rsidP="00094A30">
      <w:pPr>
        <w:pStyle w:val="Heading2"/>
      </w:pPr>
      <w:bookmarkStart w:id="19" w:name="_Toc218385402"/>
      <w:r w:rsidRPr="00094A30">
        <w:t>7.2 Borehole Field Optimization</w:t>
      </w:r>
      <w:bookmarkEnd w:id="19"/>
    </w:p>
    <w:p w14:paraId="674F3529" w14:textId="77777777" w:rsidR="00094A30" w:rsidRPr="00094A30" w:rsidRDefault="00094A30" w:rsidP="00094A30">
      <w:pPr>
        <w:pStyle w:val="NormalWeb"/>
      </w:pPr>
      <w:r w:rsidRPr="00094A30">
        <w:t>With borehole depth fixed at 500 ft, multiple borehole field configurations and spacings are evaluated to determine an optimal design that avoids under-sizing warnings while minimizing total borehole length.</w:t>
      </w:r>
    </w:p>
    <w:p w14:paraId="64B750D1" w14:textId="77777777" w:rsidR="00094A30" w:rsidRPr="00094A30" w:rsidRDefault="00094A30" w:rsidP="00094A30">
      <w:pPr>
        <w:pStyle w:val="Heading2"/>
      </w:pPr>
      <w:bookmarkStart w:id="20" w:name="_Toc218385403"/>
      <w:r w:rsidRPr="00094A30">
        <w:t>7.3 Energy Performance</w:t>
      </w:r>
      <w:bookmarkEnd w:id="20"/>
    </w:p>
    <w:p w14:paraId="67A4437B" w14:textId="77777777" w:rsidR="00094A30" w:rsidRPr="00094A30" w:rsidRDefault="00094A30" w:rsidP="00094A30">
      <w:pPr>
        <w:pStyle w:val="NormalWeb"/>
      </w:pPr>
      <w:r w:rsidRPr="00094A30">
        <w:t>Annual electricity consumption and greenhouse gas emissions are determined and reported. Detailed GSHP simulation outputs are included in Appendix B.</w:t>
      </w:r>
    </w:p>
    <w:p w14:paraId="48EA23A8" w14:textId="17111D5F" w:rsidR="00094A30" w:rsidRPr="005B1320" w:rsidRDefault="00094A30" w:rsidP="00094A30">
      <w:pPr>
        <w:pStyle w:val="Heading1"/>
      </w:pPr>
      <w:bookmarkStart w:id="21" w:name="_Toc218385404"/>
      <w:r w:rsidRPr="005B1320">
        <w:t xml:space="preserve">8. </w:t>
      </w:r>
      <w:r w:rsidRPr="00094A30">
        <w:t>Hybrid GSHP System Design</w:t>
      </w:r>
      <w:bookmarkEnd w:id="21"/>
    </w:p>
    <w:p w14:paraId="40A8A6B4" w14:textId="77777777" w:rsidR="00094A30" w:rsidRPr="00094A30" w:rsidRDefault="00094A30" w:rsidP="00094A30">
      <w:pPr>
        <w:pStyle w:val="NormalWeb"/>
      </w:pPr>
      <w:r w:rsidRPr="00094A30">
        <w:t>A hybrid GSHP system is designed using HGS online software.</w:t>
      </w:r>
    </w:p>
    <w:p w14:paraId="211025F4" w14:textId="77777777" w:rsidR="00094A30" w:rsidRPr="00094A30" w:rsidRDefault="00094A30" w:rsidP="00094A30">
      <w:pPr>
        <w:pStyle w:val="NormalWeb"/>
      </w:pPr>
      <w:r w:rsidRPr="00094A30">
        <w:t xml:space="preserve">Hourly heating and cooling load data exported from </w:t>
      </w:r>
      <w:proofErr w:type="spellStart"/>
      <w:r w:rsidRPr="00094A30">
        <w:t>eQUEST</w:t>
      </w:r>
      <w:proofErr w:type="spellEnd"/>
      <w:r w:rsidRPr="00094A30">
        <w:t xml:space="preserve"> are used as inputs to HGS. Multiple borehole configurations are evaluated to determine an optimized hybrid system that balances capital cost and performance.</w:t>
      </w:r>
    </w:p>
    <w:p w14:paraId="038CBDF6" w14:textId="77777777" w:rsidR="00094A30" w:rsidRPr="00094A30" w:rsidRDefault="00094A30" w:rsidP="00094A30">
      <w:pPr>
        <w:pStyle w:val="NormalWeb"/>
      </w:pPr>
      <w:r w:rsidRPr="00094A30">
        <w:t>The finalized HGS report and CSV files are included in Appendix C.</w:t>
      </w:r>
    </w:p>
    <w:p w14:paraId="69631714" w14:textId="52B5A830" w:rsidR="00094A30" w:rsidRPr="005B1320" w:rsidRDefault="00094A30" w:rsidP="00094A30">
      <w:pPr>
        <w:pStyle w:val="Heading1"/>
      </w:pPr>
      <w:bookmarkStart w:id="22" w:name="_Toc218385405"/>
      <w:r w:rsidRPr="005B1320">
        <w:t xml:space="preserve">9. </w:t>
      </w:r>
      <w:r w:rsidRPr="00094A30">
        <w:t>System Comparison and Recommendation</w:t>
      </w:r>
      <w:bookmarkEnd w:id="22"/>
    </w:p>
    <w:p w14:paraId="2D4A3FDA" w14:textId="77777777" w:rsidR="00094A30" w:rsidRPr="00094A30" w:rsidRDefault="00094A30" w:rsidP="00094A30">
      <w:pPr>
        <w:pStyle w:val="NormalWeb"/>
      </w:pPr>
      <w:r w:rsidRPr="00094A30">
        <w:t>The three HVAC system options are compared based on:</w:t>
      </w:r>
    </w:p>
    <w:p w14:paraId="14804F77" w14:textId="77777777" w:rsidR="00094A30" w:rsidRPr="00094A30" w:rsidRDefault="00094A30" w:rsidP="00094A30">
      <w:pPr>
        <w:pStyle w:val="NormalWeb"/>
        <w:numPr>
          <w:ilvl w:val="0"/>
          <w:numId w:val="19"/>
        </w:numPr>
      </w:pPr>
      <w:r w:rsidRPr="00094A30">
        <w:t>Borehole length requirements</w:t>
      </w:r>
    </w:p>
    <w:p w14:paraId="1975345E" w14:textId="77777777" w:rsidR="00094A30" w:rsidRPr="00094A30" w:rsidRDefault="00094A30" w:rsidP="00094A30">
      <w:pPr>
        <w:pStyle w:val="NormalWeb"/>
        <w:numPr>
          <w:ilvl w:val="0"/>
          <w:numId w:val="19"/>
        </w:numPr>
      </w:pPr>
      <w:r w:rsidRPr="00094A30">
        <w:t>Annual energy consumption</w:t>
      </w:r>
    </w:p>
    <w:p w14:paraId="4066AD1A" w14:textId="77777777" w:rsidR="00094A30" w:rsidRPr="00094A30" w:rsidRDefault="00094A30" w:rsidP="00094A30">
      <w:pPr>
        <w:pStyle w:val="NormalWeb"/>
        <w:numPr>
          <w:ilvl w:val="0"/>
          <w:numId w:val="19"/>
        </w:numPr>
      </w:pPr>
      <w:r w:rsidRPr="00094A30">
        <w:t>Operating costs</w:t>
      </w:r>
    </w:p>
    <w:p w14:paraId="3E0B85B4" w14:textId="77777777" w:rsidR="00094A30" w:rsidRPr="00094A30" w:rsidRDefault="00094A30" w:rsidP="00094A30">
      <w:pPr>
        <w:pStyle w:val="NormalWeb"/>
        <w:numPr>
          <w:ilvl w:val="0"/>
          <w:numId w:val="19"/>
        </w:numPr>
      </w:pPr>
      <w:r w:rsidRPr="00094A30">
        <w:t>Capital costs and payback period</w:t>
      </w:r>
    </w:p>
    <w:p w14:paraId="5B151A43" w14:textId="77777777" w:rsidR="00094A30" w:rsidRPr="00094A30" w:rsidRDefault="00094A30" w:rsidP="00094A30">
      <w:pPr>
        <w:pStyle w:val="NormalWeb"/>
        <w:numPr>
          <w:ilvl w:val="0"/>
          <w:numId w:val="19"/>
        </w:numPr>
      </w:pPr>
      <w:r w:rsidRPr="00094A30">
        <w:lastRenderedPageBreak/>
        <w:t>Greenhouse gas emissions</w:t>
      </w:r>
    </w:p>
    <w:p w14:paraId="539D6E4E" w14:textId="77777777" w:rsidR="00094A30" w:rsidRPr="00094A30" w:rsidRDefault="00094A30" w:rsidP="00094A30">
      <w:pPr>
        <w:pStyle w:val="NormalWeb"/>
      </w:pPr>
      <w:r w:rsidRPr="00094A30">
        <w:t>Based on these criteria, a recommended HVAC system is selected for the project.</w:t>
      </w:r>
    </w:p>
    <w:p w14:paraId="7F8CD355" w14:textId="02951B70" w:rsidR="00094A30" w:rsidRPr="005B1320" w:rsidRDefault="00094A30" w:rsidP="00094A30">
      <w:pPr>
        <w:pStyle w:val="NormalWeb"/>
        <w:rPr>
          <w:rFonts w:asciiTheme="minorHAnsi" w:hAnsiTheme="minorHAnsi"/>
        </w:rPr>
      </w:pPr>
    </w:p>
    <w:p w14:paraId="58945D7D" w14:textId="555685B3" w:rsidR="00094A30" w:rsidRPr="005B1320" w:rsidRDefault="00094A30" w:rsidP="00094A30">
      <w:pPr>
        <w:pStyle w:val="Heading1"/>
      </w:pPr>
      <w:bookmarkStart w:id="23" w:name="_Toc218385406"/>
      <w:r w:rsidRPr="005B1320">
        <w:t xml:space="preserve">10. </w:t>
      </w:r>
      <w:r w:rsidRPr="00094A30">
        <w:t>Airflow, Equipment Selection, and Duct Design</w:t>
      </w:r>
      <w:bookmarkEnd w:id="23"/>
    </w:p>
    <w:p w14:paraId="23EF7938" w14:textId="77777777" w:rsidR="00094A30" w:rsidRDefault="00094A30" w:rsidP="00094A30">
      <w:pPr>
        <w:pStyle w:val="Heading2"/>
      </w:pPr>
      <w:bookmarkStart w:id="24" w:name="_Toc218385407"/>
      <w:r>
        <w:t>10.1 Supply Air Flow Rate Determination</w:t>
      </w:r>
      <w:bookmarkEnd w:id="24"/>
    </w:p>
    <w:p w14:paraId="350A1417" w14:textId="77777777" w:rsidR="00094A30" w:rsidRDefault="00094A30" w:rsidP="00094A30">
      <w:pPr>
        <w:pStyle w:val="NormalWeb"/>
      </w:pPr>
      <w:r>
        <w:t xml:space="preserve">The </w:t>
      </w:r>
      <w:proofErr w:type="gramStart"/>
      <w:r>
        <w:t>required supply</w:t>
      </w:r>
      <w:proofErr w:type="gramEnd"/>
      <w:r>
        <w:t xml:space="preserve"> air flow rate for the 12th-floor unit is calculated based on the design cooling load and a supply air temperature of 55°F.</w:t>
      </w:r>
    </w:p>
    <w:p w14:paraId="5EB1796A" w14:textId="77777777" w:rsidR="00094A30" w:rsidRDefault="00094A30" w:rsidP="00094A30">
      <w:pPr>
        <w:pStyle w:val="Heading2"/>
      </w:pPr>
      <w:bookmarkStart w:id="25" w:name="_Toc218385408"/>
      <w:r>
        <w:t>10.2 Heating Mode Verification</w:t>
      </w:r>
      <w:bookmarkEnd w:id="25"/>
    </w:p>
    <w:p w14:paraId="598BC726" w14:textId="77777777" w:rsidR="00094A30" w:rsidRDefault="00094A30" w:rsidP="00094A30">
      <w:pPr>
        <w:pStyle w:val="NormalWeb"/>
      </w:pPr>
      <w:r>
        <w:t>The calculated airflow rate is evaluated against heating load requirements using the specified heating supply air temperatures.</w:t>
      </w:r>
    </w:p>
    <w:p w14:paraId="6263EF5E" w14:textId="77777777" w:rsidR="00094A30" w:rsidRDefault="00094A30" w:rsidP="00094A30">
      <w:pPr>
        <w:pStyle w:val="Heading2"/>
      </w:pPr>
      <w:bookmarkStart w:id="26" w:name="_Toc218385409"/>
      <w:r>
        <w:t>10.3 Equipment Selection</w:t>
      </w:r>
      <w:bookmarkEnd w:id="26"/>
    </w:p>
    <w:p w14:paraId="2EE2DEF0" w14:textId="77777777" w:rsidR="00094A30" w:rsidRDefault="00094A30" w:rsidP="00094A30">
      <w:pPr>
        <w:pStyle w:val="NormalWeb"/>
      </w:pPr>
      <w:r>
        <w:t>An appropriate AHU or water-to-air heat pump is selected using manufacturer data. External static pressure values are obtained.</w:t>
      </w:r>
    </w:p>
    <w:p w14:paraId="508F6558" w14:textId="77777777" w:rsidR="00094A30" w:rsidRDefault="00094A30" w:rsidP="00094A30">
      <w:pPr>
        <w:pStyle w:val="Heading2"/>
      </w:pPr>
      <w:bookmarkStart w:id="27" w:name="_Toc218385410"/>
      <w:r>
        <w:t>10.4 Duct Design and Noise Evaluation</w:t>
      </w:r>
      <w:bookmarkEnd w:id="27"/>
    </w:p>
    <w:p w14:paraId="282FB7BD" w14:textId="77777777" w:rsidR="00094A30" w:rsidRDefault="00094A30" w:rsidP="00094A30">
      <w:pPr>
        <w:pStyle w:val="NormalWeb"/>
      </w:pPr>
      <w:r>
        <w:t xml:space="preserve">Supply and return duct systems are designed using </w:t>
      </w:r>
      <w:proofErr w:type="gramStart"/>
      <w:r>
        <w:t>the Duct</w:t>
      </w:r>
      <w:proofErr w:type="gramEnd"/>
      <w:r>
        <w:t xml:space="preserve"> software. Noise levels are evaluated and confirmed to be acceptable.</w:t>
      </w:r>
    </w:p>
    <w:sectPr w:rsidR="00094A30" w:rsidSect="00094A30">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92756"/>
    <w:multiLevelType w:val="hybridMultilevel"/>
    <w:tmpl w:val="9D60EB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3505CF"/>
    <w:multiLevelType w:val="multilevel"/>
    <w:tmpl w:val="160AC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AF0C63"/>
    <w:multiLevelType w:val="multilevel"/>
    <w:tmpl w:val="CF00B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0608F1"/>
    <w:multiLevelType w:val="multilevel"/>
    <w:tmpl w:val="56880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3741BE"/>
    <w:multiLevelType w:val="hybridMultilevel"/>
    <w:tmpl w:val="998AD8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B07FED"/>
    <w:multiLevelType w:val="multilevel"/>
    <w:tmpl w:val="E32C9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28481A"/>
    <w:multiLevelType w:val="multilevel"/>
    <w:tmpl w:val="A5706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9D2FD8"/>
    <w:multiLevelType w:val="multilevel"/>
    <w:tmpl w:val="6818D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4757B3"/>
    <w:multiLevelType w:val="multilevel"/>
    <w:tmpl w:val="8160B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7F5685"/>
    <w:multiLevelType w:val="multilevel"/>
    <w:tmpl w:val="F2B00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2758A3"/>
    <w:multiLevelType w:val="multilevel"/>
    <w:tmpl w:val="57A24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3EB1916"/>
    <w:multiLevelType w:val="multilevel"/>
    <w:tmpl w:val="1D1E7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1D275E"/>
    <w:multiLevelType w:val="multilevel"/>
    <w:tmpl w:val="0DF83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287A08"/>
    <w:multiLevelType w:val="multilevel"/>
    <w:tmpl w:val="B0566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4A2031"/>
    <w:multiLevelType w:val="multilevel"/>
    <w:tmpl w:val="7A243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EF7A3D"/>
    <w:multiLevelType w:val="multilevel"/>
    <w:tmpl w:val="A9C6C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256B80"/>
    <w:multiLevelType w:val="multilevel"/>
    <w:tmpl w:val="AAB44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F3754C"/>
    <w:multiLevelType w:val="multilevel"/>
    <w:tmpl w:val="4A9A4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E2795D"/>
    <w:multiLevelType w:val="multilevel"/>
    <w:tmpl w:val="7D1C1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7522156">
    <w:abstractNumId w:val="7"/>
  </w:num>
  <w:num w:numId="2" w16cid:durableId="2118598226">
    <w:abstractNumId w:val="0"/>
  </w:num>
  <w:num w:numId="3" w16cid:durableId="314918544">
    <w:abstractNumId w:val="8"/>
  </w:num>
  <w:num w:numId="4" w16cid:durableId="741759280">
    <w:abstractNumId w:val="9"/>
  </w:num>
  <w:num w:numId="5" w16cid:durableId="344483666">
    <w:abstractNumId w:val="5"/>
  </w:num>
  <w:num w:numId="6" w16cid:durableId="871191571">
    <w:abstractNumId w:val="18"/>
  </w:num>
  <w:num w:numId="7" w16cid:durableId="930042342">
    <w:abstractNumId w:val="2"/>
  </w:num>
  <w:num w:numId="8" w16cid:durableId="421606206">
    <w:abstractNumId w:val="11"/>
  </w:num>
  <w:num w:numId="9" w16cid:durableId="1724714885">
    <w:abstractNumId w:val="17"/>
  </w:num>
  <w:num w:numId="10" w16cid:durableId="2107072078">
    <w:abstractNumId w:val="3"/>
  </w:num>
  <w:num w:numId="11" w16cid:durableId="1332291982">
    <w:abstractNumId w:val="15"/>
  </w:num>
  <w:num w:numId="12" w16cid:durableId="1814984442">
    <w:abstractNumId w:val="13"/>
  </w:num>
  <w:num w:numId="13" w16cid:durableId="1169364999">
    <w:abstractNumId w:val="1"/>
  </w:num>
  <w:num w:numId="14" w16cid:durableId="296226604">
    <w:abstractNumId w:val="4"/>
  </w:num>
  <w:num w:numId="15" w16cid:durableId="236524843">
    <w:abstractNumId w:val="12"/>
  </w:num>
  <w:num w:numId="16" w16cid:durableId="443351630">
    <w:abstractNumId w:val="6"/>
  </w:num>
  <w:num w:numId="17" w16cid:durableId="1394962955">
    <w:abstractNumId w:val="10"/>
  </w:num>
  <w:num w:numId="18" w16cid:durableId="1425419478">
    <w:abstractNumId w:val="14"/>
  </w:num>
  <w:num w:numId="19" w16cid:durableId="88390362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A30"/>
    <w:rsid w:val="00094A30"/>
    <w:rsid w:val="005A47BB"/>
    <w:rsid w:val="005F34FC"/>
    <w:rsid w:val="005F62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3D67F"/>
  <w15:chartTrackingRefBased/>
  <w15:docId w15:val="{90449270-6C3C-40C1-9EC0-1007C2D85D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4A30"/>
  </w:style>
  <w:style w:type="paragraph" w:styleId="Heading1">
    <w:name w:val="heading 1"/>
    <w:basedOn w:val="Normal"/>
    <w:next w:val="Normal"/>
    <w:link w:val="Heading1Char"/>
    <w:uiPriority w:val="9"/>
    <w:qFormat/>
    <w:rsid w:val="00094A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94A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4A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4A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4A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4A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4A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4A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4A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4A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94A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4A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4A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4A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4A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4A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4A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4A30"/>
    <w:rPr>
      <w:rFonts w:eastAsiaTheme="majorEastAsia" w:cstheme="majorBidi"/>
      <w:color w:val="272727" w:themeColor="text1" w:themeTint="D8"/>
    </w:rPr>
  </w:style>
  <w:style w:type="paragraph" w:styleId="Title">
    <w:name w:val="Title"/>
    <w:basedOn w:val="Normal"/>
    <w:next w:val="Normal"/>
    <w:link w:val="TitleChar"/>
    <w:uiPriority w:val="10"/>
    <w:qFormat/>
    <w:rsid w:val="00094A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4A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4A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4A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4A30"/>
    <w:pPr>
      <w:spacing w:before="160"/>
      <w:jc w:val="center"/>
    </w:pPr>
    <w:rPr>
      <w:i/>
      <w:iCs/>
      <w:color w:val="404040" w:themeColor="text1" w:themeTint="BF"/>
    </w:rPr>
  </w:style>
  <w:style w:type="character" w:customStyle="1" w:styleId="QuoteChar">
    <w:name w:val="Quote Char"/>
    <w:basedOn w:val="DefaultParagraphFont"/>
    <w:link w:val="Quote"/>
    <w:uiPriority w:val="29"/>
    <w:rsid w:val="00094A30"/>
    <w:rPr>
      <w:i/>
      <w:iCs/>
      <w:color w:val="404040" w:themeColor="text1" w:themeTint="BF"/>
    </w:rPr>
  </w:style>
  <w:style w:type="paragraph" w:styleId="ListParagraph">
    <w:name w:val="List Paragraph"/>
    <w:basedOn w:val="Normal"/>
    <w:uiPriority w:val="34"/>
    <w:qFormat/>
    <w:rsid w:val="00094A30"/>
    <w:pPr>
      <w:ind w:left="720"/>
      <w:contextualSpacing/>
    </w:pPr>
  </w:style>
  <w:style w:type="character" w:styleId="IntenseEmphasis">
    <w:name w:val="Intense Emphasis"/>
    <w:basedOn w:val="DefaultParagraphFont"/>
    <w:uiPriority w:val="21"/>
    <w:qFormat/>
    <w:rsid w:val="00094A30"/>
    <w:rPr>
      <w:i/>
      <w:iCs/>
      <w:color w:val="0F4761" w:themeColor="accent1" w:themeShade="BF"/>
    </w:rPr>
  </w:style>
  <w:style w:type="paragraph" w:styleId="IntenseQuote">
    <w:name w:val="Intense Quote"/>
    <w:basedOn w:val="Normal"/>
    <w:next w:val="Normal"/>
    <w:link w:val="IntenseQuoteChar"/>
    <w:uiPriority w:val="30"/>
    <w:qFormat/>
    <w:rsid w:val="00094A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4A30"/>
    <w:rPr>
      <w:i/>
      <w:iCs/>
      <w:color w:val="0F4761" w:themeColor="accent1" w:themeShade="BF"/>
    </w:rPr>
  </w:style>
  <w:style w:type="character" w:styleId="IntenseReference">
    <w:name w:val="Intense Reference"/>
    <w:basedOn w:val="DefaultParagraphFont"/>
    <w:uiPriority w:val="32"/>
    <w:qFormat/>
    <w:rsid w:val="00094A30"/>
    <w:rPr>
      <w:b/>
      <w:bCs/>
      <w:smallCaps/>
      <w:color w:val="0F4761" w:themeColor="accent1" w:themeShade="BF"/>
      <w:spacing w:val="5"/>
    </w:rPr>
  </w:style>
  <w:style w:type="paragraph" w:styleId="NoSpacing">
    <w:name w:val="No Spacing"/>
    <w:link w:val="NoSpacingChar"/>
    <w:uiPriority w:val="1"/>
    <w:qFormat/>
    <w:rsid w:val="00094A30"/>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094A30"/>
    <w:rPr>
      <w:rFonts w:eastAsiaTheme="minorEastAsia"/>
      <w:kern w:val="0"/>
      <w:sz w:val="22"/>
      <w:szCs w:val="22"/>
      <w14:ligatures w14:val="none"/>
    </w:rPr>
  </w:style>
  <w:style w:type="paragraph" w:styleId="TOCHeading">
    <w:name w:val="TOC Heading"/>
    <w:basedOn w:val="Heading1"/>
    <w:next w:val="Normal"/>
    <w:uiPriority w:val="39"/>
    <w:unhideWhenUsed/>
    <w:qFormat/>
    <w:rsid w:val="00094A30"/>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094A30"/>
    <w:pPr>
      <w:spacing w:after="100"/>
    </w:pPr>
  </w:style>
  <w:style w:type="character" w:styleId="Hyperlink">
    <w:name w:val="Hyperlink"/>
    <w:basedOn w:val="DefaultParagraphFont"/>
    <w:uiPriority w:val="99"/>
    <w:unhideWhenUsed/>
    <w:rsid w:val="00094A30"/>
    <w:rPr>
      <w:color w:val="467886" w:themeColor="hyperlink"/>
      <w:u w:val="single"/>
    </w:rPr>
  </w:style>
  <w:style w:type="paragraph" w:styleId="NormalWeb">
    <w:name w:val="Normal (Web)"/>
    <w:basedOn w:val="Normal"/>
    <w:uiPriority w:val="99"/>
    <w:semiHidden/>
    <w:unhideWhenUsed/>
    <w:rsid w:val="00094A30"/>
    <w:rPr>
      <w:rFonts w:ascii="Times New Roman" w:hAnsi="Times New Roman" w:cs="Times New Roman"/>
    </w:rPr>
  </w:style>
  <w:style w:type="paragraph" w:styleId="TOC2">
    <w:name w:val="toc 2"/>
    <w:basedOn w:val="Normal"/>
    <w:next w:val="Normal"/>
    <w:autoRedefine/>
    <w:uiPriority w:val="39"/>
    <w:unhideWhenUsed/>
    <w:rsid w:val="00094A30"/>
    <w:pPr>
      <w:spacing w:after="100"/>
      <w:ind w:left="240"/>
    </w:pPr>
  </w:style>
  <w:style w:type="character" w:styleId="Strong">
    <w:name w:val="Strong"/>
    <w:basedOn w:val="DefaultParagraphFont"/>
    <w:uiPriority w:val="22"/>
    <w:qFormat/>
    <w:rsid w:val="00094A30"/>
    <w:rPr>
      <w:b/>
      <w:bCs/>
    </w:rPr>
  </w:style>
  <w:style w:type="character" w:styleId="CommentReference">
    <w:name w:val="annotation reference"/>
    <w:basedOn w:val="DefaultParagraphFont"/>
    <w:uiPriority w:val="99"/>
    <w:semiHidden/>
    <w:unhideWhenUsed/>
    <w:rsid w:val="00094A30"/>
    <w:rPr>
      <w:sz w:val="16"/>
      <w:szCs w:val="16"/>
    </w:rPr>
  </w:style>
  <w:style w:type="paragraph" w:styleId="CommentText">
    <w:name w:val="annotation text"/>
    <w:basedOn w:val="Normal"/>
    <w:link w:val="CommentTextChar"/>
    <w:uiPriority w:val="99"/>
    <w:unhideWhenUsed/>
    <w:rsid w:val="00094A30"/>
    <w:pPr>
      <w:spacing w:line="240" w:lineRule="auto"/>
    </w:pPr>
    <w:rPr>
      <w:sz w:val="20"/>
      <w:szCs w:val="20"/>
    </w:rPr>
  </w:style>
  <w:style w:type="character" w:customStyle="1" w:styleId="CommentTextChar">
    <w:name w:val="Comment Text Char"/>
    <w:basedOn w:val="DefaultParagraphFont"/>
    <w:link w:val="CommentText"/>
    <w:uiPriority w:val="99"/>
    <w:rsid w:val="00094A30"/>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10</Pages>
  <Words>2045</Words>
  <Characters>11659</Characters>
  <Application>Microsoft Office Word</Application>
  <DocSecurity>0</DocSecurity>
  <Lines>97</Lines>
  <Paragraphs>27</Paragraphs>
  <ScaleCrop>false</ScaleCrop>
  <Company/>
  <LinksUpToDate>false</LinksUpToDate>
  <CharactersWithSpaces>13677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Faisal A</dc:creator>
  <cp:keywords/>
  <dc:description/>
  <cp:lastModifiedBy>Faisal A</cp:lastModifiedBy>
  <cp:revision>1</cp:revision>
  <dcterms:created xsi:type="dcterms:W3CDTF">2026-01-04T07:07:00Z</dcterms:created>
  <dcterms:modified xsi:type="dcterms:W3CDTF">2026-01-04T07:16:00Z</dcterms:modified>
</cp:coreProperties>
</file>