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19DC4451" w14:textId="0E22C6E2" w:rsidR="00FF506F"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382905" w:history="1">
            <w:r w:rsidR="00FF506F" w:rsidRPr="00982CE6">
              <w:rPr>
                <w:rStyle w:val="Hyperlink"/>
                <w:noProof/>
              </w:rPr>
              <w:t>1. Project Overview</w:t>
            </w:r>
            <w:r w:rsidR="00FF506F">
              <w:rPr>
                <w:noProof/>
                <w:webHidden/>
              </w:rPr>
              <w:tab/>
            </w:r>
            <w:r w:rsidR="00FF506F">
              <w:rPr>
                <w:noProof/>
                <w:webHidden/>
              </w:rPr>
              <w:fldChar w:fldCharType="begin"/>
            </w:r>
            <w:r w:rsidR="00FF506F">
              <w:rPr>
                <w:noProof/>
                <w:webHidden/>
              </w:rPr>
              <w:instrText xml:space="preserve"> PAGEREF _Toc218382905 \h </w:instrText>
            </w:r>
            <w:r w:rsidR="00FF506F">
              <w:rPr>
                <w:noProof/>
                <w:webHidden/>
              </w:rPr>
            </w:r>
            <w:r w:rsidR="00FF506F">
              <w:rPr>
                <w:noProof/>
                <w:webHidden/>
              </w:rPr>
              <w:fldChar w:fldCharType="separate"/>
            </w:r>
            <w:r w:rsidR="00FF506F">
              <w:rPr>
                <w:noProof/>
                <w:webHidden/>
              </w:rPr>
              <w:t>2</w:t>
            </w:r>
            <w:r w:rsidR="00FF506F">
              <w:rPr>
                <w:noProof/>
                <w:webHidden/>
              </w:rPr>
              <w:fldChar w:fldCharType="end"/>
            </w:r>
          </w:hyperlink>
        </w:p>
        <w:p w14:paraId="3235856F" w14:textId="669BA514" w:rsidR="00FF506F" w:rsidRDefault="00FF506F">
          <w:pPr>
            <w:pStyle w:val="TOC1"/>
            <w:tabs>
              <w:tab w:val="right" w:leader="dot" w:pos="9350"/>
            </w:tabs>
            <w:rPr>
              <w:rFonts w:eastAsiaTheme="minorEastAsia"/>
              <w:noProof/>
            </w:rPr>
          </w:pPr>
          <w:hyperlink w:anchor="_Toc218382906" w:history="1">
            <w:r w:rsidRPr="00982CE6">
              <w:rPr>
                <w:rStyle w:val="Hyperlink"/>
                <w:noProof/>
              </w:rPr>
              <w:t>2. Problem &amp; Objective</w:t>
            </w:r>
            <w:r>
              <w:rPr>
                <w:noProof/>
                <w:webHidden/>
              </w:rPr>
              <w:tab/>
            </w:r>
            <w:r>
              <w:rPr>
                <w:noProof/>
                <w:webHidden/>
              </w:rPr>
              <w:fldChar w:fldCharType="begin"/>
            </w:r>
            <w:r>
              <w:rPr>
                <w:noProof/>
                <w:webHidden/>
              </w:rPr>
              <w:instrText xml:space="preserve"> PAGEREF _Toc218382906 \h </w:instrText>
            </w:r>
            <w:r>
              <w:rPr>
                <w:noProof/>
                <w:webHidden/>
              </w:rPr>
            </w:r>
            <w:r>
              <w:rPr>
                <w:noProof/>
                <w:webHidden/>
              </w:rPr>
              <w:fldChar w:fldCharType="separate"/>
            </w:r>
            <w:r>
              <w:rPr>
                <w:noProof/>
                <w:webHidden/>
              </w:rPr>
              <w:t>2</w:t>
            </w:r>
            <w:r>
              <w:rPr>
                <w:noProof/>
                <w:webHidden/>
              </w:rPr>
              <w:fldChar w:fldCharType="end"/>
            </w:r>
          </w:hyperlink>
        </w:p>
        <w:p w14:paraId="4A4CBB08" w14:textId="61867784" w:rsidR="00FF506F" w:rsidRDefault="00FF506F">
          <w:pPr>
            <w:pStyle w:val="TOC2"/>
            <w:tabs>
              <w:tab w:val="right" w:leader="dot" w:pos="9350"/>
            </w:tabs>
            <w:rPr>
              <w:rFonts w:eastAsiaTheme="minorEastAsia"/>
              <w:noProof/>
            </w:rPr>
          </w:pPr>
          <w:hyperlink w:anchor="_Toc218382907" w:history="1">
            <w:r w:rsidRPr="00982CE6">
              <w:rPr>
                <w:rStyle w:val="Hyperlink"/>
                <w:noProof/>
              </w:rPr>
              <w:t>2.1 Objective:</w:t>
            </w:r>
            <w:r>
              <w:rPr>
                <w:noProof/>
                <w:webHidden/>
              </w:rPr>
              <w:tab/>
            </w:r>
            <w:r>
              <w:rPr>
                <w:noProof/>
                <w:webHidden/>
              </w:rPr>
              <w:fldChar w:fldCharType="begin"/>
            </w:r>
            <w:r>
              <w:rPr>
                <w:noProof/>
                <w:webHidden/>
              </w:rPr>
              <w:instrText xml:space="preserve"> PAGEREF _Toc218382907 \h </w:instrText>
            </w:r>
            <w:r>
              <w:rPr>
                <w:noProof/>
                <w:webHidden/>
              </w:rPr>
            </w:r>
            <w:r>
              <w:rPr>
                <w:noProof/>
                <w:webHidden/>
              </w:rPr>
              <w:fldChar w:fldCharType="separate"/>
            </w:r>
            <w:r>
              <w:rPr>
                <w:noProof/>
                <w:webHidden/>
              </w:rPr>
              <w:t>2</w:t>
            </w:r>
            <w:r>
              <w:rPr>
                <w:noProof/>
                <w:webHidden/>
              </w:rPr>
              <w:fldChar w:fldCharType="end"/>
            </w:r>
          </w:hyperlink>
        </w:p>
        <w:p w14:paraId="7CAFF539" w14:textId="73EEF4A6" w:rsidR="00FF506F" w:rsidRDefault="00FF506F">
          <w:pPr>
            <w:pStyle w:val="TOC2"/>
            <w:tabs>
              <w:tab w:val="right" w:leader="dot" w:pos="9350"/>
            </w:tabs>
            <w:rPr>
              <w:rFonts w:eastAsiaTheme="minorEastAsia"/>
              <w:noProof/>
            </w:rPr>
          </w:pPr>
          <w:hyperlink w:anchor="_Toc218382908" w:history="1">
            <w:r w:rsidRPr="00982CE6">
              <w:rPr>
                <w:rStyle w:val="Hyperlink"/>
                <w:noProof/>
              </w:rPr>
              <w:t>2.2 Engineering</w:t>
            </w:r>
            <w:r w:rsidRPr="00982CE6">
              <w:rPr>
                <w:rStyle w:val="Hyperlink"/>
                <w:b/>
                <w:bCs/>
                <w:noProof/>
              </w:rPr>
              <w:t xml:space="preserve"> </w:t>
            </w:r>
            <w:r w:rsidRPr="00982CE6">
              <w:rPr>
                <w:rStyle w:val="Hyperlink"/>
                <w:noProof/>
              </w:rPr>
              <w:t>Approach</w:t>
            </w:r>
            <w:r>
              <w:rPr>
                <w:noProof/>
                <w:webHidden/>
              </w:rPr>
              <w:tab/>
            </w:r>
            <w:r>
              <w:rPr>
                <w:noProof/>
                <w:webHidden/>
              </w:rPr>
              <w:fldChar w:fldCharType="begin"/>
            </w:r>
            <w:r>
              <w:rPr>
                <w:noProof/>
                <w:webHidden/>
              </w:rPr>
              <w:instrText xml:space="preserve"> PAGEREF _Toc218382908 \h </w:instrText>
            </w:r>
            <w:r>
              <w:rPr>
                <w:noProof/>
                <w:webHidden/>
              </w:rPr>
            </w:r>
            <w:r>
              <w:rPr>
                <w:noProof/>
                <w:webHidden/>
              </w:rPr>
              <w:fldChar w:fldCharType="separate"/>
            </w:r>
            <w:r>
              <w:rPr>
                <w:noProof/>
                <w:webHidden/>
              </w:rPr>
              <w:t>2</w:t>
            </w:r>
            <w:r>
              <w:rPr>
                <w:noProof/>
                <w:webHidden/>
              </w:rPr>
              <w:fldChar w:fldCharType="end"/>
            </w:r>
          </w:hyperlink>
        </w:p>
        <w:p w14:paraId="055F8B50" w14:textId="14D5B61D" w:rsidR="00FF506F" w:rsidRDefault="00FF506F">
          <w:pPr>
            <w:pStyle w:val="TOC2"/>
            <w:tabs>
              <w:tab w:val="right" w:leader="dot" w:pos="9350"/>
            </w:tabs>
            <w:rPr>
              <w:rFonts w:eastAsiaTheme="minorEastAsia"/>
              <w:noProof/>
            </w:rPr>
          </w:pPr>
          <w:hyperlink w:anchor="_Toc218382909" w:history="1">
            <w:r w:rsidRPr="00982CE6">
              <w:rPr>
                <w:rStyle w:val="Hyperlink"/>
                <w:noProof/>
              </w:rPr>
              <w:t>2.3 Key Technical Decisions</w:t>
            </w:r>
            <w:r>
              <w:rPr>
                <w:noProof/>
                <w:webHidden/>
              </w:rPr>
              <w:tab/>
            </w:r>
            <w:r>
              <w:rPr>
                <w:noProof/>
                <w:webHidden/>
              </w:rPr>
              <w:fldChar w:fldCharType="begin"/>
            </w:r>
            <w:r>
              <w:rPr>
                <w:noProof/>
                <w:webHidden/>
              </w:rPr>
              <w:instrText xml:space="preserve"> PAGEREF _Toc218382909 \h </w:instrText>
            </w:r>
            <w:r>
              <w:rPr>
                <w:noProof/>
                <w:webHidden/>
              </w:rPr>
            </w:r>
            <w:r>
              <w:rPr>
                <w:noProof/>
                <w:webHidden/>
              </w:rPr>
              <w:fldChar w:fldCharType="separate"/>
            </w:r>
            <w:r>
              <w:rPr>
                <w:noProof/>
                <w:webHidden/>
              </w:rPr>
              <w:t>2</w:t>
            </w:r>
            <w:r>
              <w:rPr>
                <w:noProof/>
                <w:webHidden/>
              </w:rPr>
              <w:fldChar w:fldCharType="end"/>
            </w:r>
          </w:hyperlink>
        </w:p>
        <w:p w14:paraId="3D703C6D" w14:textId="66081D0F" w:rsidR="00FF506F" w:rsidRDefault="00FF506F">
          <w:pPr>
            <w:pStyle w:val="TOC1"/>
            <w:tabs>
              <w:tab w:val="right" w:leader="dot" w:pos="9350"/>
            </w:tabs>
            <w:rPr>
              <w:rFonts w:eastAsiaTheme="minorEastAsia"/>
              <w:noProof/>
            </w:rPr>
          </w:pPr>
          <w:hyperlink w:anchor="_Toc218382910" w:history="1">
            <w:r w:rsidRPr="00982CE6">
              <w:rPr>
                <w:rStyle w:val="Hyperlink"/>
                <w:noProof/>
              </w:rPr>
              <w:t>3. Results &amp; Performance</w:t>
            </w:r>
            <w:r>
              <w:rPr>
                <w:noProof/>
                <w:webHidden/>
              </w:rPr>
              <w:tab/>
            </w:r>
            <w:r>
              <w:rPr>
                <w:noProof/>
                <w:webHidden/>
              </w:rPr>
              <w:fldChar w:fldCharType="begin"/>
            </w:r>
            <w:r>
              <w:rPr>
                <w:noProof/>
                <w:webHidden/>
              </w:rPr>
              <w:instrText xml:space="preserve"> PAGEREF _Toc218382910 \h </w:instrText>
            </w:r>
            <w:r>
              <w:rPr>
                <w:noProof/>
                <w:webHidden/>
              </w:rPr>
            </w:r>
            <w:r>
              <w:rPr>
                <w:noProof/>
                <w:webHidden/>
              </w:rPr>
              <w:fldChar w:fldCharType="separate"/>
            </w:r>
            <w:r>
              <w:rPr>
                <w:noProof/>
                <w:webHidden/>
              </w:rPr>
              <w:t>2</w:t>
            </w:r>
            <w:r>
              <w:rPr>
                <w:noProof/>
                <w:webHidden/>
              </w:rPr>
              <w:fldChar w:fldCharType="end"/>
            </w:r>
          </w:hyperlink>
        </w:p>
        <w:p w14:paraId="15CAFC90" w14:textId="6F6CE4DD" w:rsidR="00FF506F" w:rsidRDefault="00FF506F">
          <w:pPr>
            <w:pStyle w:val="TOC1"/>
            <w:tabs>
              <w:tab w:val="right" w:leader="dot" w:pos="9350"/>
            </w:tabs>
            <w:rPr>
              <w:rFonts w:eastAsiaTheme="minorEastAsia"/>
              <w:noProof/>
            </w:rPr>
          </w:pPr>
          <w:hyperlink w:anchor="_Toc218382911" w:history="1">
            <w:r w:rsidRPr="00982CE6">
              <w:rPr>
                <w:rStyle w:val="Hyperlink"/>
                <w:noProof/>
              </w:rPr>
              <w:t>4. Tools &amp; Skills</w:t>
            </w:r>
            <w:r>
              <w:rPr>
                <w:noProof/>
                <w:webHidden/>
              </w:rPr>
              <w:tab/>
            </w:r>
            <w:r>
              <w:rPr>
                <w:noProof/>
                <w:webHidden/>
              </w:rPr>
              <w:fldChar w:fldCharType="begin"/>
            </w:r>
            <w:r>
              <w:rPr>
                <w:noProof/>
                <w:webHidden/>
              </w:rPr>
              <w:instrText xml:space="preserve"> PAGEREF _Toc218382911 \h </w:instrText>
            </w:r>
            <w:r>
              <w:rPr>
                <w:noProof/>
                <w:webHidden/>
              </w:rPr>
            </w:r>
            <w:r>
              <w:rPr>
                <w:noProof/>
                <w:webHidden/>
              </w:rPr>
              <w:fldChar w:fldCharType="separate"/>
            </w:r>
            <w:r>
              <w:rPr>
                <w:noProof/>
                <w:webHidden/>
              </w:rPr>
              <w:t>3</w:t>
            </w:r>
            <w:r>
              <w:rPr>
                <w:noProof/>
                <w:webHidden/>
              </w:rPr>
              <w:fldChar w:fldCharType="end"/>
            </w:r>
          </w:hyperlink>
        </w:p>
        <w:p w14:paraId="2747E76C" w14:textId="4EB4A7EA" w:rsidR="00FF506F" w:rsidRDefault="00FF506F">
          <w:pPr>
            <w:pStyle w:val="TOC1"/>
            <w:tabs>
              <w:tab w:val="right" w:leader="dot" w:pos="9350"/>
            </w:tabs>
            <w:rPr>
              <w:rFonts w:eastAsiaTheme="minorEastAsia"/>
              <w:noProof/>
            </w:rPr>
          </w:pPr>
          <w:hyperlink w:anchor="_Toc218382912" w:history="1">
            <w:r w:rsidRPr="00982CE6">
              <w:rPr>
                <w:rStyle w:val="Hyperlink"/>
                <w:noProof/>
              </w:rPr>
              <w:t>5. What I Learned / Design Reflections</w:t>
            </w:r>
            <w:r>
              <w:rPr>
                <w:noProof/>
                <w:webHidden/>
              </w:rPr>
              <w:tab/>
            </w:r>
            <w:r>
              <w:rPr>
                <w:noProof/>
                <w:webHidden/>
              </w:rPr>
              <w:fldChar w:fldCharType="begin"/>
            </w:r>
            <w:r>
              <w:rPr>
                <w:noProof/>
                <w:webHidden/>
              </w:rPr>
              <w:instrText xml:space="preserve"> PAGEREF _Toc218382912 \h </w:instrText>
            </w:r>
            <w:r>
              <w:rPr>
                <w:noProof/>
                <w:webHidden/>
              </w:rPr>
            </w:r>
            <w:r>
              <w:rPr>
                <w:noProof/>
                <w:webHidden/>
              </w:rPr>
              <w:fldChar w:fldCharType="separate"/>
            </w:r>
            <w:r>
              <w:rPr>
                <w:noProof/>
                <w:webHidden/>
              </w:rPr>
              <w:t>3</w:t>
            </w:r>
            <w:r>
              <w:rPr>
                <w:noProof/>
                <w:webHidden/>
              </w:rPr>
              <w:fldChar w:fldCharType="end"/>
            </w:r>
          </w:hyperlink>
        </w:p>
        <w:p w14:paraId="0C85DC2D" w14:textId="5DA709AA" w:rsidR="00FF506F" w:rsidRDefault="00FF506F">
          <w:pPr>
            <w:pStyle w:val="TOC1"/>
            <w:tabs>
              <w:tab w:val="right" w:leader="dot" w:pos="9350"/>
            </w:tabs>
            <w:rPr>
              <w:rFonts w:eastAsiaTheme="minorEastAsia"/>
              <w:noProof/>
            </w:rPr>
          </w:pPr>
          <w:hyperlink w:anchor="_Toc218382913" w:history="1">
            <w:r w:rsidRPr="00982CE6">
              <w:rPr>
                <w:rStyle w:val="Hyperlink"/>
                <w:noProof/>
              </w:rPr>
              <w:t>6. Links</w:t>
            </w:r>
            <w:r>
              <w:rPr>
                <w:noProof/>
                <w:webHidden/>
              </w:rPr>
              <w:tab/>
            </w:r>
            <w:r>
              <w:rPr>
                <w:noProof/>
                <w:webHidden/>
              </w:rPr>
              <w:fldChar w:fldCharType="begin"/>
            </w:r>
            <w:r>
              <w:rPr>
                <w:noProof/>
                <w:webHidden/>
              </w:rPr>
              <w:instrText xml:space="preserve"> PAGEREF _Toc218382913 \h </w:instrText>
            </w:r>
            <w:r>
              <w:rPr>
                <w:noProof/>
                <w:webHidden/>
              </w:rPr>
            </w:r>
            <w:r>
              <w:rPr>
                <w:noProof/>
                <w:webHidden/>
              </w:rPr>
              <w:fldChar w:fldCharType="separate"/>
            </w:r>
            <w:r>
              <w:rPr>
                <w:noProof/>
                <w:webHidden/>
              </w:rPr>
              <w:t>3</w:t>
            </w:r>
            <w:r>
              <w:rPr>
                <w:noProof/>
                <w:webHidden/>
              </w:rPr>
              <w:fldChar w:fldCharType="end"/>
            </w:r>
          </w:hyperlink>
        </w:p>
        <w:p w14:paraId="0510CF77" w14:textId="065C57D5"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5E277D5E" w14:textId="77777777" w:rsidR="005B1320" w:rsidRPr="005B1320" w:rsidRDefault="0092450D" w:rsidP="005B1320">
      <w:bookmarkStart w:id="0" w:name="_Toc218382905"/>
      <w:r w:rsidRPr="0092450D">
        <w:rPr>
          <w:rStyle w:val="Heading1Char"/>
        </w:rPr>
        <w:t xml:space="preserve">1. </w:t>
      </w:r>
      <w:r w:rsidR="005B1320">
        <w:rPr>
          <w:rStyle w:val="Heading1Char"/>
        </w:rPr>
        <w:t>Capstone</w:t>
      </w:r>
      <w:r w:rsidRPr="0092450D">
        <w:rPr>
          <w:rStyle w:val="Heading1Char"/>
        </w:rPr>
        <w:t xml:space="preserve"> </w:t>
      </w:r>
      <w:r w:rsidR="00001A28">
        <w:rPr>
          <w:rStyle w:val="Heading1Char"/>
        </w:rPr>
        <w:t>Overview</w:t>
      </w:r>
      <w:bookmarkEnd w:id="0"/>
      <w:r w:rsidRPr="0092450D">
        <w:br/>
      </w:r>
      <w:r w:rsidR="005B1320" w:rsidRPr="005B1320">
        <w:t>This capstone project investigated the design and thermal optimization of a building-integrated photovoltaic/thermal (BIPV/T) solar collector intended for residential heating applications. The project focused on recovering waste heat generated by photovoltaic panels while simultaneously reducing panel operating temperature to improve electrical efficiency.</w:t>
      </w:r>
    </w:p>
    <w:p w14:paraId="2C0168E0" w14:textId="77777777" w:rsidR="005B1320" w:rsidRPr="005B1320" w:rsidRDefault="005B1320" w:rsidP="005B1320">
      <w:r w:rsidRPr="005B1320">
        <w:t>The system was evaluated through simulation-based airflow and heat transfer analysis, with emphasis on identifying passive, cost-effective enhancement strategies suitable for residential deployment. The work was completed as a team-based capstone design project, integrating principles of fluid mechanics, heat transfer, and thermal system design.</w:t>
      </w:r>
    </w:p>
    <w:p w14:paraId="2431E51C" w14:textId="4D21182A" w:rsidR="0092450D" w:rsidRPr="0092450D" w:rsidRDefault="0092450D" w:rsidP="005B1320"/>
    <w:p w14:paraId="5F050EEA" w14:textId="7E5B435D" w:rsidR="00AD3B78" w:rsidRDefault="0092450D" w:rsidP="00001A28">
      <w:pPr>
        <w:pStyle w:val="Heading1"/>
        <w:rPr>
          <w:rStyle w:val="Heading1Char"/>
        </w:rPr>
      </w:pPr>
      <w:bookmarkStart w:id="1" w:name="_Toc218382906"/>
      <w:r w:rsidRPr="0092450D">
        <w:rPr>
          <w:rStyle w:val="Heading1Char"/>
        </w:rPr>
        <w:t xml:space="preserve">2. </w:t>
      </w:r>
      <w:r w:rsidR="00001A28">
        <w:rPr>
          <w:rStyle w:val="Heading1Char"/>
        </w:rPr>
        <w:t xml:space="preserve">Problem </w:t>
      </w:r>
      <w:bookmarkEnd w:id="1"/>
      <w:r w:rsidR="005B1320">
        <w:rPr>
          <w:rStyle w:val="Heading1Char"/>
        </w:rPr>
        <w:t>Definition &amp; Context</w:t>
      </w:r>
    </w:p>
    <w:p w14:paraId="4E69732B" w14:textId="77777777" w:rsidR="005B1320" w:rsidRPr="005B1320" w:rsidRDefault="005B1320" w:rsidP="005B1320">
      <w:r w:rsidRPr="005B1320">
        <w:t>Conventional photovoltaic systems convert only a fraction of incident solar energy into electricity, with the remainder dissipated as heat. Elevated panel temperatures reduce electrical efficiency and accelerate material degradation. At the same time, residential heating demand remains high, particularly in cold climates such as Ontario.</w:t>
      </w:r>
    </w:p>
    <w:p w14:paraId="3E741DC6" w14:textId="77777777" w:rsidR="005B1320" w:rsidRPr="005B1320" w:rsidRDefault="005B1320" w:rsidP="005B1320">
      <w:r w:rsidRPr="005B1320">
        <w:t>Building-integrated photovoltaic/thermal systems offer a pathway to improve overall energy utilization by extracting thermal energy from PV panels. However, the effectiveness of heat recovery is strongly dependent on airflow behavior within the thermal duct beneath the panels. Poor airflow distribution and insufficient turbulence limit heat transfer and reduce system performance.</w:t>
      </w:r>
    </w:p>
    <w:p w14:paraId="13B4B43B" w14:textId="180CF076" w:rsidR="0092450D" w:rsidRDefault="0092450D" w:rsidP="0092450D">
      <w:pPr>
        <w:pStyle w:val="Heading1"/>
      </w:pPr>
      <w:bookmarkStart w:id="2" w:name="_Toc218382910"/>
      <w:r w:rsidRPr="0092450D">
        <w:t xml:space="preserve">3. </w:t>
      </w:r>
      <w:bookmarkEnd w:id="2"/>
      <w:r w:rsidR="005B1320">
        <w:t>System Description</w:t>
      </w:r>
    </w:p>
    <w:p w14:paraId="648F3BFD" w14:textId="77777777" w:rsidR="005B1320" w:rsidRPr="005B1320" w:rsidRDefault="005B1320" w:rsidP="005B1320">
      <w:bookmarkStart w:id="3" w:name="_Toc218382911"/>
      <w:r w:rsidRPr="005B1320">
        <w:t>The BIPV/T system consists of photovoltaic roof panels mounted above a sealed air channel. Outdoor air is drawn through the channel by a fan, allowing heat from the underside of the PV panels to be transferred to the airflow. The heated air may then be supplied directly for space heating or used as preheated intake air for an air-source heat pump.</w:t>
      </w:r>
    </w:p>
    <w:p w14:paraId="65FD4AF3" w14:textId="77777777" w:rsidR="005B1320" w:rsidRPr="005B1320" w:rsidRDefault="005B1320" w:rsidP="005B1320">
      <w:r w:rsidRPr="005B1320">
        <w:t>The air channel geometry, inlet configuration, and internal flow features are critical design parameters that govern airflow distribution, turbulence generation, and thermal performance.</w:t>
      </w:r>
    </w:p>
    <w:p w14:paraId="23B94F28" w14:textId="13F44B97" w:rsidR="003105CE" w:rsidRDefault="0092450D" w:rsidP="003105CE">
      <w:pPr>
        <w:pStyle w:val="Heading1"/>
        <w:rPr>
          <w:rStyle w:val="Heading1Char"/>
        </w:rPr>
      </w:pPr>
      <w:r w:rsidRPr="0092450D">
        <w:rPr>
          <w:rStyle w:val="Heading1Char"/>
        </w:rPr>
        <w:lastRenderedPageBreak/>
        <w:t xml:space="preserve">4. </w:t>
      </w:r>
      <w:bookmarkEnd w:id="3"/>
      <w:r w:rsidR="005B1320">
        <w:rPr>
          <w:rStyle w:val="Heading1Char"/>
        </w:rPr>
        <w:t>Engineering Objectives &amp; Requirements</w:t>
      </w:r>
    </w:p>
    <w:p w14:paraId="6D3AE152" w14:textId="77777777" w:rsidR="005B1320" w:rsidRPr="005B1320" w:rsidRDefault="005B1320" w:rsidP="005B1320">
      <w:r w:rsidRPr="005B1320">
        <w:t>The system was designed to meet the following objectives:</w:t>
      </w:r>
    </w:p>
    <w:p w14:paraId="06E308B8" w14:textId="77777777" w:rsidR="005B1320" w:rsidRPr="005B1320" w:rsidRDefault="005B1320" w:rsidP="005B1320">
      <w:pPr>
        <w:numPr>
          <w:ilvl w:val="0"/>
          <w:numId w:val="24"/>
        </w:numPr>
      </w:pPr>
      <w:r w:rsidRPr="005B1320">
        <w:t>Increase convective heat transfer between PV panels and airflow</w:t>
      </w:r>
    </w:p>
    <w:p w14:paraId="4ED22D1F" w14:textId="77777777" w:rsidR="005B1320" w:rsidRPr="005B1320" w:rsidRDefault="005B1320" w:rsidP="005B1320">
      <w:pPr>
        <w:numPr>
          <w:ilvl w:val="0"/>
          <w:numId w:val="24"/>
        </w:numPr>
      </w:pPr>
      <w:r w:rsidRPr="005B1320">
        <w:t>Maintain turbulent flow throughout the air channel</w:t>
      </w:r>
    </w:p>
    <w:p w14:paraId="7019D387" w14:textId="77777777" w:rsidR="005B1320" w:rsidRPr="005B1320" w:rsidRDefault="005B1320" w:rsidP="005B1320">
      <w:pPr>
        <w:numPr>
          <w:ilvl w:val="0"/>
          <w:numId w:val="24"/>
        </w:numPr>
      </w:pPr>
      <w:r w:rsidRPr="005B1320">
        <w:t>Maximize outlet air temperature rise</w:t>
      </w:r>
    </w:p>
    <w:p w14:paraId="29D4D702" w14:textId="77777777" w:rsidR="005B1320" w:rsidRPr="005B1320" w:rsidRDefault="005B1320" w:rsidP="005B1320">
      <w:pPr>
        <w:numPr>
          <w:ilvl w:val="0"/>
          <w:numId w:val="24"/>
        </w:numPr>
      </w:pPr>
      <w:r w:rsidRPr="005B1320">
        <w:t>Avoid significant increases in airflow velocity or pressure loss</w:t>
      </w:r>
    </w:p>
    <w:p w14:paraId="65493008" w14:textId="77777777" w:rsidR="005B1320" w:rsidRPr="005B1320" w:rsidRDefault="005B1320" w:rsidP="005B1320">
      <w:pPr>
        <w:numPr>
          <w:ilvl w:val="0"/>
          <w:numId w:val="24"/>
        </w:numPr>
      </w:pPr>
      <w:r w:rsidRPr="005B1320">
        <w:t>Remain feasible for residential-scale implementation</w:t>
      </w:r>
    </w:p>
    <w:p w14:paraId="2E4C19B0" w14:textId="78770C96" w:rsidR="000233B9" w:rsidRPr="003105CE" w:rsidRDefault="000233B9" w:rsidP="003105CE"/>
    <w:p w14:paraId="33D8F1AC" w14:textId="57BFF844" w:rsidR="003105CE" w:rsidRPr="00001A28" w:rsidRDefault="003105CE" w:rsidP="003105CE">
      <w:pPr>
        <w:pStyle w:val="Heading1"/>
        <w:rPr>
          <w:rStyle w:val="Heading1Char"/>
        </w:rPr>
      </w:pPr>
      <w:bookmarkStart w:id="4" w:name="_Toc218382912"/>
      <w:r w:rsidRPr="00001A28">
        <w:rPr>
          <w:rStyle w:val="Heading1Char"/>
        </w:rPr>
        <w:t xml:space="preserve">5. </w:t>
      </w:r>
      <w:bookmarkEnd w:id="4"/>
      <w:r w:rsidR="005B1320">
        <w:t>Design Concepts Explored</w:t>
      </w:r>
    </w:p>
    <w:p w14:paraId="0AA89C06" w14:textId="77777777" w:rsidR="005B1320" w:rsidRPr="005B1320" w:rsidRDefault="005B1320" w:rsidP="005B1320">
      <w:bookmarkStart w:id="5" w:name="_Toc218382913"/>
      <w:r w:rsidRPr="005B1320">
        <w:t>Multiple airflow enhancement concepts were developed and evaluated:</w:t>
      </w:r>
    </w:p>
    <w:p w14:paraId="01764596" w14:textId="77777777" w:rsidR="005B1320" w:rsidRPr="005B1320" w:rsidRDefault="005B1320" w:rsidP="005B1320">
      <w:pPr>
        <w:pStyle w:val="ListParagraph"/>
        <w:numPr>
          <w:ilvl w:val="0"/>
          <w:numId w:val="26"/>
        </w:numPr>
      </w:pPr>
      <w:r w:rsidRPr="005B1320">
        <w:rPr>
          <w:b/>
          <w:bCs/>
        </w:rPr>
        <w:t>Baseline configuration:</w:t>
      </w:r>
      <w:r w:rsidRPr="005B1320">
        <w:t xml:space="preserve"> No internal airflow enhancements</w:t>
      </w:r>
    </w:p>
    <w:p w14:paraId="31582FD5" w14:textId="77777777" w:rsidR="005B1320" w:rsidRPr="005B1320" w:rsidRDefault="005B1320" w:rsidP="005B1320">
      <w:pPr>
        <w:pStyle w:val="ListParagraph"/>
        <w:numPr>
          <w:ilvl w:val="0"/>
          <w:numId w:val="26"/>
        </w:numPr>
      </w:pPr>
      <w:r w:rsidRPr="005B1320">
        <w:rPr>
          <w:b/>
          <w:bCs/>
        </w:rPr>
        <w:t>Guiding wall concept:</w:t>
      </w:r>
      <w:r w:rsidRPr="005B1320">
        <w:t xml:space="preserve"> Redirected airflow to promote mixing</w:t>
      </w:r>
    </w:p>
    <w:p w14:paraId="1F2FDBE5" w14:textId="77777777" w:rsidR="005B1320" w:rsidRPr="005B1320" w:rsidRDefault="005B1320" w:rsidP="005B1320">
      <w:pPr>
        <w:pStyle w:val="ListParagraph"/>
        <w:numPr>
          <w:ilvl w:val="0"/>
          <w:numId w:val="26"/>
        </w:numPr>
      </w:pPr>
      <w:r w:rsidRPr="005B1320">
        <w:rPr>
          <w:b/>
          <w:bCs/>
        </w:rPr>
        <w:t>Fin-based enhancement:</w:t>
      </w:r>
      <w:r w:rsidRPr="005B1320">
        <w:t xml:space="preserve"> Increased surface area and flow disruption</w:t>
      </w:r>
    </w:p>
    <w:p w14:paraId="0A13932F" w14:textId="77777777" w:rsidR="005B1320" w:rsidRPr="005B1320" w:rsidRDefault="005B1320" w:rsidP="005B1320">
      <w:pPr>
        <w:pStyle w:val="ListParagraph"/>
        <w:numPr>
          <w:ilvl w:val="0"/>
          <w:numId w:val="26"/>
        </w:numPr>
      </w:pPr>
      <w:r w:rsidRPr="005B1320">
        <w:rPr>
          <w:b/>
          <w:bCs/>
        </w:rPr>
        <w:t>Porous media (mesh) enhancement:</w:t>
      </w:r>
      <w:r w:rsidRPr="005B1320">
        <w:t xml:space="preserve"> Promoted uniform turbulence and mixing</w:t>
      </w:r>
    </w:p>
    <w:p w14:paraId="2C0229A3" w14:textId="77777777" w:rsidR="005B1320" w:rsidRPr="005B1320" w:rsidRDefault="005B1320" w:rsidP="005B1320">
      <w:r w:rsidRPr="005B1320">
        <w:t>Each concept was simulated and compared using consistent boundary conditions to allow direct performance comparison.</w:t>
      </w:r>
    </w:p>
    <w:p w14:paraId="24E78ECA" w14:textId="4D2E71D3" w:rsidR="003105CE" w:rsidRPr="005B1320" w:rsidRDefault="0092450D" w:rsidP="003105CE">
      <w:pPr>
        <w:pStyle w:val="Heading1"/>
      </w:pPr>
      <w:r w:rsidRPr="005B1320">
        <w:rPr>
          <w:rStyle w:val="Heading1Char"/>
        </w:rPr>
        <w:t xml:space="preserve">6. </w:t>
      </w:r>
      <w:bookmarkEnd w:id="5"/>
      <w:r w:rsidR="005B1320" w:rsidRPr="005B1320">
        <w:rPr>
          <w:rStyle w:val="Heading1Char"/>
        </w:rPr>
        <w:t>Modeling &amp; Analysis Approach</w:t>
      </w:r>
    </w:p>
    <w:p w14:paraId="03319F2F" w14:textId="77777777" w:rsidR="005B1320" w:rsidRPr="005B1320" w:rsidRDefault="005B1320" w:rsidP="005B1320">
      <w:pPr>
        <w:pStyle w:val="NormalWeb"/>
        <w:rPr>
          <w:rFonts w:asciiTheme="minorHAnsi" w:hAnsiTheme="minorHAnsi"/>
        </w:rPr>
      </w:pPr>
      <w:r w:rsidRPr="005B1320">
        <w:rPr>
          <w:rFonts w:asciiTheme="minorHAnsi" w:hAnsiTheme="minorHAnsi"/>
        </w:rPr>
        <w:t>A computational air-channel model was developed to analyze airflow patterns, Reynolds number distribution, and temperature rise along the duct length. Performance was evaluated using:</w:t>
      </w:r>
    </w:p>
    <w:p w14:paraId="21B490FD" w14:textId="77777777" w:rsidR="005B1320" w:rsidRPr="005B1320" w:rsidRDefault="005B1320" w:rsidP="005B1320">
      <w:pPr>
        <w:pStyle w:val="NormalWeb"/>
        <w:numPr>
          <w:ilvl w:val="0"/>
          <w:numId w:val="27"/>
        </w:numPr>
        <w:rPr>
          <w:rFonts w:asciiTheme="minorHAnsi" w:hAnsiTheme="minorHAnsi"/>
        </w:rPr>
      </w:pPr>
      <w:r w:rsidRPr="005B1320">
        <w:rPr>
          <w:rFonts w:asciiTheme="minorHAnsi" w:hAnsiTheme="minorHAnsi"/>
        </w:rPr>
        <w:t>Reynolds number as a measure of turbulence intensity</w:t>
      </w:r>
    </w:p>
    <w:p w14:paraId="272AF542" w14:textId="77777777" w:rsidR="005B1320" w:rsidRPr="005B1320" w:rsidRDefault="005B1320" w:rsidP="005B1320">
      <w:pPr>
        <w:pStyle w:val="NormalWeb"/>
        <w:numPr>
          <w:ilvl w:val="0"/>
          <w:numId w:val="27"/>
        </w:numPr>
        <w:rPr>
          <w:rFonts w:asciiTheme="minorHAnsi" w:hAnsiTheme="minorHAnsi"/>
        </w:rPr>
      </w:pPr>
      <w:r w:rsidRPr="005B1320">
        <w:rPr>
          <w:rFonts w:asciiTheme="minorHAnsi" w:hAnsiTheme="minorHAnsi"/>
        </w:rPr>
        <w:t>Airflow velocity to assess flow restriction</w:t>
      </w:r>
    </w:p>
    <w:p w14:paraId="360FAA10" w14:textId="77777777" w:rsidR="005B1320" w:rsidRPr="005B1320" w:rsidRDefault="005B1320" w:rsidP="005B1320">
      <w:pPr>
        <w:pStyle w:val="NormalWeb"/>
        <w:numPr>
          <w:ilvl w:val="0"/>
          <w:numId w:val="27"/>
        </w:numPr>
        <w:rPr>
          <w:rFonts w:asciiTheme="minorHAnsi" w:hAnsiTheme="minorHAnsi"/>
        </w:rPr>
      </w:pPr>
      <w:r w:rsidRPr="005B1320">
        <w:rPr>
          <w:rFonts w:asciiTheme="minorHAnsi" w:hAnsiTheme="minorHAnsi"/>
        </w:rPr>
        <w:t>Temperature rise as the primary thermal performance metric</w:t>
      </w:r>
    </w:p>
    <w:p w14:paraId="11FBED6D" w14:textId="77777777" w:rsidR="005B1320" w:rsidRPr="005B1320" w:rsidRDefault="005B1320" w:rsidP="005B1320">
      <w:pPr>
        <w:pStyle w:val="NormalWeb"/>
        <w:rPr>
          <w:rFonts w:asciiTheme="minorHAnsi" w:hAnsiTheme="minorHAnsi"/>
        </w:rPr>
      </w:pPr>
      <w:r w:rsidRPr="005B1320">
        <w:rPr>
          <w:rFonts w:asciiTheme="minorHAnsi" w:hAnsiTheme="minorHAnsi"/>
        </w:rPr>
        <w:t>The model enabled rapid iteration and comparison of design concepts within the constraints of the capstone timeframe.</w:t>
      </w:r>
    </w:p>
    <w:p w14:paraId="3EDA635D" w14:textId="77777777" w:rsidR="005B1320" w:rsidRPr="005B1320" w:rsidRDefault="005B1320" w:rsidP="005B1320">
      <w:pPr>
        <w:pStyle w:val="Heading1"/>
      </w:pPr>
      <w:r w:rsidRPr="005B1320">
        <w:lastRenderedPageBreak/>
        <w:t>7. Key Calculations &amp; Performance Metrics</w:t>
      </w:r>
    </w:p>
    <w:p w14:paraId="5B22C485" w14:textId="77777777" w:rsidR="005B1320" w:rsidRPr="005B1320" w:rsidRDefault="005B1320" w:rsidP="005B1320">
      <w:pPr>
        <w:pStyle w:val="NormalWeb"/>
        <w:rPr>
          <w:rFonts w:asciiTheme="minorHAnsi" w:hAnsiTheme="minorHAnsi"/>
        </w:rPr>
      </w:pPr>
      <w:r w:rsidRPr="005B1320">
        <w:rPr>
          <w:rFonts w:asciiTheme="minorHAnsi" w:hAnsiTheme="minorHAnsi"/>
        </w:rPr>
        <w:t>Key analytical relationships included:</w:t>
      </w:r>
    </w:p>
    <w:p w14:paraId="5FDA0512" w14:textId="77777777" w:rsidR="005B1320" w:rsidRPr="005B1320" w:rsidRDefault="005B1320" w:rsidP="005B1320">
      <w:pPr>
        <w:pStyle w:val="NormalWeb"/>
        <w:numPr>
          <w:ilvl w:val="0"/>
          <w:numId w:val="28"/>
        </w:numPr>
        <w:rPr>
          <w:rFonts w:asciiTheme="minorHAnsi" w:hAnsiTheme="minorHAnsi"/>
        </w:rPr>
      </w:pPr>
      <w:r w:rsidRPr="005B1320">
        <w:rPr>
          <w:rFonts w:asciiTheme="minorHAnsi" w:hAnsiTheme="minorHAnsi"/>
        </w:rPr>
        <w:t>Reynolds number for internal flow characterization</w:t>
      </w:r>
    </w:p>
    <w:p w14:paraId="4A016CD0" w14:textId="77777777" w:rsidR="005B1320" w:rsidRPr="005B1320" w:rsidRDefault="005B1320" w:rsidP="005B1320">
      <w:pPr>
        <w:pStyle w:val="NormalWeb"/>
        <w:numPr>
          <w:ilvl w:val="0"/>
          <w:numId w:val="28"/>
        </w:numPr>
        <w:rPr>
          <w:rFonts w:asciiTheme="minorHAnsi" w:hAnsiTheme="minorHAnsi"/>
        </w:rPr>
      </w:pPr>
      <w:r w:rsidRPr="005B1320">
        <w:rPr>
          <w:rFonts w:asciiTheme="minorHAnsi" w:hAnsiTheme="minorHAnsi"/>
        </w:rPr>
        <w:t>Energy balance relating mass flow rate, specific heat, and temperature rise</w:t>
      </w:r>
    </w:p>
    <w:p w14:paraId="33B84945" w14:textId="77777777" w:rsidR="005B1320" w:rsidRPr="005B1320" w:rsidRDefault="005B1320" w:rsidP="005B1320">
      <w:pPr>
        <w:pStyle w:val="NormalWeb"/>
        <w:numPr>
          <w:ilvl w:val="0"/>
          <w:numId w:val="28"/>
        </w:numPr>
        <w:rPr>
          <w:rFonts w:asciiTheme="minorHAnsi" w:hAnsiTheme="minorHAnsi"/>
        </w:rPr>
      </w:pPr>
      <w:r w:rsidRPr="005B1320">
        <w:rPr>
          <w:rFonts w:asciiTheme="minorHAnsi" w:hAnsiTheme="minorHAnsi"/>
        </w:rPr>
        <w:t>Effective thermal transmittance to represent heat transfer from PV panels to airflow</w:t>
      </w:r>
    </w:p>
    <w:p w14:paraId="3FDFB083" w14:textId="77777777" w:rsidR="005B1320" w:rsidRPr="005B1320" w:rsidRDefault="005B1320" w:rsidP="005B1320">
      <w:pPr>
        <w:pStyle w:val="NormalWeb"/>
        <w:rPr>
          <w:rFonts w:asciiTheme="minorHAnsi" w:hAnsiTheme="minorHAnsi"/>
        </w:rPr>
      </w:pPr>
      <w:r w:rsidRPr="005B1320">
        <w:rPr>
          <w:rFonts w:asciiTheme="minorHAnsi" w:hAnsiTheme="minorHAnsi"/>
        </w:rPr>
        <w:t>These calculations were used to support comparative evaluation rather than exact prediction of field performance.</w:t>
      </w:r>
    </w:p>
    <w:p w14:paraId="4750AEC5" w14:textId="77777777" w:rsidR="005B1320" w:rsidRPr="005B1320" w:rsidRDefault="005B1320" w:rsidP="005B1320">
      <w:pPr>
        <w:pStyle w:val="Heading1"/>
      </w:pPr>
      <w:r w:rsidRPr="005B1320">
        <w:t>8. Results &amp; Performance Evaluation</w:t>
      </w:r>
    </w:p>
    <w:p w14:paraId="7D4DA0CB" w14:textId="77777777" w:rsidR="005B1320" w:rsidRPr="005B1320" w:rsidRDefault="005B1320" w:rsidP="005B1320">
      <w:pPr>
        <w:pStyle w:val="NormalWeb"/>
        <w:rPr>
          <w:rFonts w:asciiTheme="minorHAnsi" w:hAnsiTheme="minorHAnsi"/>
        </w:rPr>
      </w:pPr>
      <w:r w:rsidRPr="005B1320">
        <w:rPr>
          <w:rFonts w:asciiTheme="minorHAnsi" w:hAnsiTheme="minorHAnsi"/>
        </w:rPr>
        <w:t>The final design combined fin baffles with a porous metal mesh distributed throughout the air channel. This configuration achieved:</w:t>
      </w:r>
    </w:p>
    <w:p w14:paraId="261E74CC" w14:textId="77777777" w:rsidR="005B1320" w:rsidRPr="005B1320" w:rsidRDefault="005B1320" w:rsidP="005B1320">
      <w:pPr>
        <w:pStyle w:val="NormalWeb"/>
        <w:numPr>
          <w:ilvl w:val="0"/>
          <w:numId w:val="29"/>
        </w:numPr>
        <w:rPr>
          <w:rFonts w:asciiTheme="minorHAnsi" w:hAnsiTheme="minorHAnsi"/>
        </w:rPr>
      </w:pPr>
      <w:r w:rsidRPr="005B1320">
        <w:rPr>
          <w:rFonts w:asciiTheme="minorHAnsi" w:hAnsiTheme="minorHAnsi"/>
        </w:rPr>
        <w:t>Sustained turbulent flow along the full duct length</w:t>
      </w:r>
    </w:p>
    <w:p w14:paraId="7973830F" w14:textId="77777777" w:rsidR="005B1320" w:rsidRPr="005B1320" w:rsidRDefault="005B1320" w:rsidP="005B1320">
      <w:pPr>
        <w:pStyle w:val="NormalWeb"/>
        <w:numPr>
          <w:ilvl w:val="0"/>
          <w:numId w:val="29"/>
        </w:numPr>
        <w:rPr>
          <w:rFonts w:asciiTheme="minorHAnsi" w:hAnsiTheme="minorHAnsi"/>
        </w:rPr>
      </w:pPr>
      <w:r w:rsidRPr="005B1320">
        <w:rPr>
          <w:rFonts w:asciiTheme="minorHAnsi" w:hAnsiTheme="minorHAnsi"/>
        </w:rPr>
        <w:t xml:space="preserve">Outlet air temperature increases from approximately </w:t>
      </w:r>
      <w:r w:rsidRPr="005B1320">
        <w:rPr>
          <w:rFonts w:asciiTheme="minorHAnsi" w:hAnsiTheme="minorHAnsi"/>
          <w:b/>
          <w:bCs/>
        </w:rPr>
        <w:t>0 °C to 8.66 °C</w:t>
      </w:r>
    </w:p>
    <w:p w14:paraId="5F77C531" w14:textId="77777777" w:rsidR="005B1320" w:rsidRPr="005B1320" w:rsidRDefault="005B1320" w:rsidP="005B1320">
      <w:pPr>
        <w:pStyle w:val="NormalWeb"/>
        <w:numPr>
          <w:ilvl w:val="0"/>
          <w:numId w:val="29"/>
        </w:numPr>
        <w:rPr>
          <w:rFonts w:asciiTheme="minorHAnsi" w:hAnsiTheme="minorHAnsi"/>
        </w:rPr>
      </w:pPr>
      <w:r w:rsidRPr="005B1320">
        <w:rPr>
          <w:rFonts w:asciiTheme="minorHAnsi" w:hAnsiTheme="minorHAnsi"/>
        </w:rPr>
        <w:t>Significantly higher Reynolds numbers than baseline and intermediate designs</w:t>
      </w:r>
    </w:p>
    <w:p w14:paraId="10D4D4A0" w14:textId="77777777" w:rsidR="005B1320" w:rsidRPr="005B1320" w:rsidRDefault="005B1320" w:rsidP="005B1320">
      <w:pPr>
        <w:pStyle w:val="NormalWeb"/>
        <w:numPr>
          <w:ilvl w:val="0"/>
          <w:numId w:val="29"/>
        </w:numPr>
        <w:rPr>
          <w:rFonts w:asciiTheme="minorHAnsi" w:hAnsiTheme="minorHAnsi"/>
        </w:rPr>
      </w:pPr>
      <w:r w:rsidRPr="005B1320">
        <w:rPr>
          <w:rFonts w:asciiTheme="minorHAnsi" w:hAnsiTheme="minorHAnsi"/>
        </w:rPr>
        <w:t>Improved heat extraction without increasing airflow velocity</w:t>
      </w:r>
    </w:p>
    <w:p w14:paraId="4FEDC036" w14:textId="77777777" w:rsidR="005B1320" w:rsidRPr="005B1320" w:rsidRDefault="005B1320" w:rsidP="005B1320">
      <w:pPr>
        <w:pStyle w:val="NormalWeb"/>
        <w:rPr>
          <w:rFonts w:asciiTheme="minorHAnsi" w:hAnsiTheme="minorHAnsi"/>
        </w:rPr>
      </w:pPr>
      <w:r w:rsidRPr="005B1320">
        <w:rPr>
          <w:rFonts w:asciiTheme="minorHAnsi" w:hAnsiTheme="minorHAnsi"/>
        </w:rPr>
        <w:t xml:space="preserve">Enhanced heat removal also contributes to improved PV electrical efficiency, which typically decreases by approximately </w:t>
      </w:r>
      <w:commentRangeStart w:id="6"/>
      <w:r w:rsidRPr="005B1320">
        <w:rPr>
          <w:rFonts w:asciiTheme="minorHAnsi" w:hAnsiTheme="minorHAnsi"/>
          <w:b/>
          <w:bCs/>
        </w:rPr>
        <w:t>0.4% per °C increase</w:t>
      </w:r>
      <w:r w:rsidRPr="005B1320">
        <w:rPr>
          <w:rFonts w:asciiTheme="minorHAnsi" w:hAnsiTheme="minorHAnsi"/>
        </w:rPr>
        <w:t xml:space="preserve"> </w:t>
      </w:r>
      <w:commentRangeEnd w:id="6"/>
      <w:r w:rsidRPr="005B1320">
        <w:rPr>
          <w:rStyle w:val="CommentReference"/>
          <w:rFonts w:asciiTheme="minorHAnsi" w:hAnsiTheme="minorHAnsi" w:cstheme="minorBidi"/>
        </w:rPr>
        <w:commentReference w:id="6"/>
      </w:r>
      <w:r w:rsidRPr="005B1320">
        <w:rPr>
          <w:rFonts w:asciiTheme="minorHAnsi" w:hAnsiTheme="minorHAnsi"/>
        </w:rPr>
        <w:t>in panel temperature.</w:t>
      </w:r>
    </w:p>
    <w:p w14:paraId="174D9E75" w14:textId="77777777" w:rsidR="005B1320" w:rsidRPr="005B1320" w:rsidRDefault="005B1320" w:rsidP="005B1320">
      <w:pPr>
        <w:pStyle w:val="Heading1"/>
      </w:pPr>
      <w:r w:rsidRPr="005B1320">
        <w:t>9. Design Tradeoffs &amp; Decisions</w:t>
      </w:r>
    </w:p>
    <w:p w14:paraId="17C49F0F" w14:textId="77777777" w:rsidR="005B1320" w:rsidRPr="005B1320" w:rsidRDefault="005B1320" w:rsidP="005B1320">
      <w:pPr>
        <w:pStyle w:val="NormalWeb"/>
        <w:numPr>
          <w:ilvl w:val="0"/>
          <w:numId w:val="30"/>
        </w:numPr>
        <w:rPr>
          <w:rFonts w:asciiTheme="minorHAnsi" w:hAnsiTheme="minorHAnsi"/>
        </w:rPr>
      </w:pPr>
      <w:r w:rsidRPr="005B1320">
        <w:rPr>
          <w:rFonts w:asciiTheme="minorHAnsi" w:hAnsiTheme="minorHAnsi"/>
        </w:rPr>
        <w:t>Passive airflow enhancement was favored over increased fan power</w:t>
      </w:r>
    </w:p>
    <w:p w14:paraId="6D16D0E6" w14:textId="77777777" w:rsidR="005B1320" w:rsidRPr="005B1320" w:rsidRDefault="005B1320" w:rsidP="005B1320">
      <w:pPr>
        <w:pStyle w:val="NormalWeb"/>
        <w:numPr>
          <w:ilvl w:val="0"/>
          <w:numId w:val="30"/>
        </w:numPr>
        <w:rPr>
          <w:rFonts w:asciiTheme="minorHAnsi" w:hAnsiTheme="minorHAnsi"/>
        </w:rPr>
      </w:pPr>
      <w:r w:rsidRPr="005B1320">
        <w:rPr>
          <w:rFonts w:asciiTheme="minorHAnsi" w:hAnsiTheme="minorHAnsi"/>
        </w:rPr>
        <w:t>Porous media provided superior mixing but required consideration of pressure loss</w:t>
      </w:r>
    </w:p>
    <w:p w14:paraId="1F58E837" w14:textId="77777777" w:rsidR="005B1320" w:rsidRPr="005B1320" w:rsidRDefault="005B1320" w:rsidP="005B1320">
      <w:pPr>
        <w:pStyle w:val="NormalWeb"/>
        <w:numPr>
          <w:ilvl w:val="0"/>
          <w:numId w:val="30"/>
        </w:numPr>
        <w:rPr>
          <w:rFonts w:asciiTheme="minorHAnsi" w:hAnsiTheme="minorHAnsi"/>
        </w:rPr>
      </w:pPr>
      <w:r w:rsidRPr="005B1320">
        <w:rPr>
          <w:rFonts w:asciiTheme="minorHAnsi" w:hAnsiTheme="minorHAnsi"/>
        </w:rPr>
        <w:t>Fin geometry was selected to balance turbulence generation and manufacturability</w:t>
      </w:r>
    </w:p>
    <w:p w14:paraId="30D145BF" w14:textId="77777777" w:rsidR="005B1320" w:rsidRPr="005B1320" w:rsidRDefault="005B1320" w:rsidP="005B1320">
      <w:pPr>
        <w:pStyle w:val="NormalWeb"/>
        <w:rPr>
          <w:rFonts w:asciiTheme="minorHAnsi" w:hAnsiTheme="minorHAnsi"/>
        </w:rPr>
      </w:pPr>
      <w:r w:rsidRPr="005B1320">
        <w:rPr>
          <w:rFonts w:asciiTheme="minorHAnsi" w:hAnsiTheme="minorHAnsi"/>
        </w:rPr>
        <w:t>Design decisions prioritized performance gains that could realistically be implemented in residential systems.</w:t>
      </w:r>
    </w:p>
    <w:p w14:paraId="73C60C19" w14:textId="77777777" w:rsidR="005B1320" w:rsidRPr="005B1320" w:rsidRDefault="005B1320" w:rsidP="005B1320">
      <w:pPr>
        <w:pStyle w:val="Heading1"/>
      </w:pPr>
      <w:r w:rsidRPr="005B1320">
        <w:t>10. Limitations &amp; Future Improvements</w:t>
      </w:r>
    </w:p>
    <w:p w14:paraId="0FCB2255" w14:textId="77777777" w:rsidR="005B1320" w:rsidRPr="005B1320" w:rsidRDefault="005B1320" w:rsidP="005B1320">
      <w:pPr>
        <w:pStyle w:val="NormalWeb"/>
        <w:rPr>
          <w:rFonts w:asciiTheme="minorHAnsi" w:hAnsiTheme="minorHAnsi"/>
        </w:rPr>
      </w:pPr>
      <w:r w:rsidRPr="005B1320">
        <w:rPr>
          <w:rFonts w:asciiTheme="minorHAnsi" w:hAnsiTheme="minorHAnsi"/>
        </w:rPr>
        <w:t>The study was limited to simulation-based analysis and steady-state operating conditions. Future work would include:</w:t>
      </w:r>
    </w:p>
    <w:p w14:paraId="7EF0C51B" w14:textId="77777777" w:rsidR="005B1320" w:rsidRPr="005B1320" w:rsidRDefault="005B1320" w:rsidP="005B1320">
      <w:pPr>
        <w:pStyle w:val="NormalWeb"/>
        <w:numPr>
          <w:ilvl w:val="0"/>
          <w:numId w:val="31"/>
        </w:numPr>
        <w:rPr>
          <w:rFonts w:asciiTheme="minorHAnsi" w:hAnsiTheme="minorHAnsi"/>
        </w:rPr>
      </w:pPr>
      <w:r w:rsidRPr="005B1320">
        <w:rPr>
          <w:rFonts w:asciiTheme="minorHAnsi" w:hAnsiTheme="minorHAnsi"/>
        </w:rPr>
        <w:lastRenderedPageBreak/>
        <w:t>Experimental validation of the final design</w:t>
      </w:r>
    </w:p>
    <w:p w14:paraId="75C69FC8" w14:textId="77777777" w:rsidR="005B1320" w:rsidRPr="005B1320" w:rsidRDefault="005B1320" w:rsidP="005B1320">
      <w:pPr>
        <w:pStyle w:val="NormalWeb"/>
        <w:numPr>
          <w:ilvl w:val="0"/>
          <w:numId w:val="31"/>
        </w:numPr>
        <w:rPr>
          <w:rFonts w:asciiTheme="minorHAnsi" w:hAnsiTheme="minorHAnsi"/>
        </w:rPr>
      </w:pPr>
      <w:r w:rsidRPr="005B1320">
        <w:rPr>
          <w:rFonts w:asciiTheme="minorHAnsi" w:hAnsiTheme="minorHAnsi"/>
        </w:rPr>
        <w:t>Optimization of enhancement geometry and spacing</w:t>
      </w:r>
    </w:p>
    <w:p w14:paraId="5FECA8FA" w14:textId="77777777" w:rsidR="005B1320" w:rsidRPr="005B1320" w:rsidRDefault="005B1320" w:rsidP="005B1320">
      <w:pPr>
        <w:pStyle w:val="NormalWeb"/>
        <w:numPr>
          <w:ilvl w:val="0"/>
          <w:numId w:val="31"/>
        </w:numPr>
        <w:rPr>
          <w:rFonts w:asciiTheme="minorHAnsi" w:hAnsiTheme="minorHAnsi"/>
        </w:rPr>
      </w:pPr>
      <w:r w:rsidRPr="005B1320">
        <w:rPr>
          <w:rFonts w:asciiTheme="minorHAnsi" w:hAnsiTheme="minorHAnsi"/>
        </w:rPr>
        <w:t>Investigation of adaptive airflow control</w:t>
      </w:r>
    </w:p>
    <w:p w14:paraId="151B5943" w14:textId="77777777" w:rsidR="005B1320" w:rsidRPr="005B1320" w:rsidRDefault="005B1320" w:rsidP="005B1320">
      <w:pPr>
        <w:pStyle w:val="NormalWeb"/>
        <w:numPr>
          <w:ilvl w:val="0"/>
          <w:numId w:val="31"/>
        </w:numPr>
        <w:rPr>
          <w:rFonts w:asciiTheme="minorHAnsi" w:hAnsiTheme="minorHAnsi"/>
        </w:rPr>
      </w:pPr>
      <w:r w:rsidRPr="005B1320">
        <w:rPr>
          <w:rFonts w:asciiTheme="minorHAnsi" w:hAnsiTheme="minorHAnsi"/>
        </w:rPr>
        <w:t>Integration with full air-source heat pump systems</w:t>
      </w:r>
    </w:p>
    <w:p w14:paraId="7276D629" w14:textId="77777777" w:rsidR="005B1320" w:rsidRPr="005B1320" w:rsidRDefault="005B1320" w:rsidP="005B1320">
      <w:pPr>
        <w:pStyle w:val="Heading1"/>
      </w:pPr>
      <w:r w:rsidRPr="005B1320">
        <w:t>11. Tools, Skills &amp; Engineering Methods</w:t>
      </w:r>
    </w:p>
    <w:p w14:paraId="5402EA5D" w14:textId="77777777" w:rsidR="005B1320" w:rsidRPr="005B1320" w:rsidRDefault="005B1320" w:rsidP="005B1320">
      <w:pPr>
        <w:pStyle w:val="NormalWeb"/>
        <w:numPr>
          <w:ilvl w:val="0"/>
          <w:numId w:val="32"/>
        </w:numPr>
        <w:rPr>
          <w:rFonts w:asciiTheme="minorHAnsi" w:hAnsiTheme="minorHAnsi"/>
        </w:rPr>
      </w:pPr>
      <w:r w:rsidRPr="005B1320">
        <w:rPr>
          <w:rFonts w:asciiTheme="minorHAnsi" w:hAnsiTheme="minorHAnsi"/>
        </w:rPr>
        <w:t>Fluid mechanics and internal flow analysis</w:t>
      </w:r>
    </w:p>
    <w:p w14:paraId="0EE5DB36" w14:textId="77777777" w:rsidR="005B1320" w:rsidRPr="005B1320" w:rsidRDefault="005B1320" w:rsidP="005B1320">
      <w:pPr>
        <w:pStyle w:val="NormalWeb"/>
        <w:numPr>
          <w:ilvl w:val="0"/>
          <w:numId w:val="32"/>
        </w:numPr>
        <w:rPr>
          <w:rFonts w:asciiTheme="minorHAnsi" w:hAnsiTheme="minorHAnsi"/>
        </w:rPr>
      </w:pPr>
      <w:r w:rsidRPr="005B1320">
        <w:rPr>
          <w:rFonts w:asciiTheme="minorHAnsi" w:hAnsiTheme="minorHAnsi"/>
        </w:rPr>
        <w:t>Heat transfer modeling</w:t>
      </w:r>
    </w:p>
    <w:p w14:paraId="23176FE6" w14:textId="77777777" w:rsidR="005B1320" w:rsidRPr="005B1320" w:rsidRDefault="005B1320" w:rsidP="005B1320">
      <w:pPr>
        <w:pStyle w:val="NormalWeb"/>
        <w:numPr>
          <w:ilvl w:val="0"/>
          <w:numId w:val="32"/>
        </w:numPr>
        <w:rPr>
          <w:rFonts w:asciiTheme="minorHAnsi" w:hAnsiTheme="minorHAnsi"/>
        </w:rPr>
      </w:pPr>
      <w:r w:rsidRPr="005B1320">
        <w:rPr>
          <w:rFonts w:asciiTheme="minorHAnsi" w:hAnsiTheme="minorHAnsi"/>
        </w:rPr>
        <w:t>Computational simulation</w:t>
      </w:r>
    </w:p>
    <w:p w14:paraId="552C96C1" w14:textId="77777777" w:rsidR="005B1320" w:rsidRPr="005B1320" w:rsidRDefault="005B1320" w:rsidP="005B1320">
      <w:pPr>
        <w:pStyle w:val="NormalWeb"/>
        <w:numPr>
          <w:ilvl w:val="0"/>
          <w:numId w:val="32"/>
        </w:numPr>
        <w:rPr>
          <w:rFonts w:asciiTheme="minorHAnsi" w:hAnsiTheme="minorHAnsi"/>
        </w:rPr>
      </w:pPr>
      <w:r w:rsidRPr="005B1320">
        <w:rPr>
          <w:rFonts w:asciiTheme="minorHAnsi" w:hAnsiTheme="minorHAnsi"/>
        </w:rPr>
        <w:t>Engineering design iteration</w:t>
      </w:r>
    </w:p>
    <w:p w14:paraId="2AA05FE7" w14:textId="77777777" w:rsidR="005B1320" w:rsidRPr="005B1320" w:rsidRDefault="005B1320" w:rsidP="005B1320">
      <w:pPr>
        <w:pStyle w:val="NormalWeb"/>
        <w:numPr>
          <w:ilvl w:val="0"/>
          <w:numId w:val="32"/>
        </w:numPr>
        <w:rPr>
          <w:rFonts w:asciiTheme="minorHAnsi" w:hAnsiTheme="minorHAnsi"/>
        </w:rPr>
      </w:pPr>
      <w:r w:rsidRPr="005B1320">
        <w:rPr>
          <w:rFonts w:asciiTheme="minorHAnsi" w:hAnsiTheme="minorHAnsi"/>
        </w:rPr>
        <w:t>Technical reporting and documentation</w:t>
      </w:r>
    </w:p>
    <w:p w14:paraId="6406343A" w14:textId="77777777" w:rsidR="005B1320" w:rsidRPr="005B1320" w:rsidRDefault="005B1320" w:rsidP="005B1320">
      <w:pPr>
        <w:pStyle w:val="Heading3"/>
        <w:rPr>
          <w:rFonts w:asciiTheme="majorHAnsi" w:hAnsiTheme="majorHAnsi"/>
          <w:sz w:val="40"/>
          <w:szCs w:val="40"/>
        </w:rPr>
      </w:pPr>
      <w:r w:rsidRPr="005B1320">
        <w:rPr>
          <w:rStyle w:val="Strong"/>
          <w:rFonts w:asciiTheme="majorHAnsi" w:hAnsiTheme="majorHAnsi"/>
          <w:b w:val="0"/>
          <w:bCs w:val="0"/>
          <w:sz w:val="40"/>
          <w:szCs w:val="40"/>
        </w:rPr>
        <w:t>12. My Role &amp; Team Contributions</w:t>
      </w:r>
    </w:p>
    <w:p w14:paraId="5D0E7427" w14:textId="77777777" w:rsidR="005B1320" w:rsidRPr="005B1320" w:rsidRDefault="005B1320" w:rsidP="005B1320">
      <w:pPr>
        <w:pStyle w:val="NormalWeb"/>
        <w:rPr>
          <w:rFonts w:asciiTheme="minorHAnsi" w:hAnsiTheme="minorHAnsi"/>
        </w:rPr>
      </w:pPr>
      <w:r w:rsidRPr="005B1320">
        <w:rPr>
          <w:rFonts w:asciiTheme="minorHAnsi" w:hAnsiTheme="minorHAnsi"/>
        </w:rPr>
        <w:t xml:space="preserve">This capstone project was completed as a collaborative team effort. The </w:t>
      </w:r>
      <w:commentRangeStart w:id="7"/>
      <w:r w:rsidRPr="005B1320">
        <w:rPr>
          <w:rFonts w:asciiTheme="minorHAnsi" w:hAnsiTheme="minorHAnsi"/>
        </w:rPr>
        <w:t xml:space="preserve">author’s </w:t>
      </w:r>
      <w:commentRangeEnd w:id="7"/>
      <w:r w:rsidR="005A74E5">
        <w:rPr>
          <w:rStyle w:val="CommentReference"/>
          <w:rFonts w:asciiTheme="minorHAnsi" w:hAnsiTheme="minorHAnsi" w:cstheme="minorBidi"/>
        </w:rPr>
        <w:commentReference w:id="7"/>
      </w:r>
      <w:r w:rsidRPr="005B1320">
        <w:rPr>
          <w:rFonts w:asciiTheme="minorHAnsi" w:hAnsiTheme="minorHAnsi"/>
        </w:rPr>
        <w:t>contributions focused on airflow modeling, heat transfer analysis, comparison of enhancement strategies, and interpretation of simulation results to support final design selection.</w:t>
      </w:r>
    </w:p>
    <w:p w14:paraId="5E721968" w14:textId="77777777" w:rsidR="005B1320" w:rsidRPr="005B1320" w:rsidRDefault="005B1320" w:rsidP="005B1320">
      <w:pPr>
        <w:pStyle w:val="Heading1"/>
      </w:pPr>
      <w:r w:rsidRPr="005B1320">
        <w:t xml:space="preserve">13. Links &amp; </w:t>
      </w:r>
      <w:commentRangeStart w:id="8"/>
      <w:r w:rsidRPr="005B1320">
        <w:t>Deep Dives</w:t>
      </w:r>
      <w:commentRangeEnd w:id="8"/>
      <w:r w:rsidR="005A74E5">
        <w:rPr>
          <w:rStyle w:val="CommentReference"/>
          <w:rFonts w:asciiTheme="minorHAnsi" w:eastAsiaTheme="minorHAnsi" w:hAnsiTheme="minorHAnsi" w:cstheme="minorBidi"/>
          <w:color w:val="auto"/>
        </w:rPr>
        <w:commentReference w:id="8"/>
      </w:r>
    </w:p>
    <w:p w14:paraId="5A45A596" w14:textId="77777777" w:rsidR="005B1320" w:rsidRPr="005B1320" w:rsidRDefault="005B1320" w:rsidP="005B1320">
      <w:pPr>
        <w:pStyle w:val="NormalWeb"/>
        <w:numPr>
          <w:ilvl w:val="0"/>
          <w:numId w:val="33"/>
        </w:numPr>
        <w:rPr>
          <w:rFonts w:asciiTheme="minorHAnsi" w:hAnsiTheme="minorHAnsi"/>
        </w:rPr>
      </w:pPr>
      <w:r w:rsidRPr="005B1320">
        <w:rPr>
          <w:rFonts w:asciiTheme="minorHAnsi" w:hAnsiTheme="minorHAnsi"/>
        </w:rPr>
        <w:t>Full Technical Project Report (PDF)</w:t>
      </w:r>
    </w:p>
    <w:p w14:paraId="3CEE6088" w14:textId="77777777" w:rsidR="005B1320" w:rsidRPr="005B1320" w:rsidRDefault="005B1320" w:rsidP="005B1320">
      <w:pPr>
        <w:pStyle w:val="NormalWeb"/>
        <w:numPr>
          <w:ilvl w:val="0"/>
          <w:numId w:val="33"/>
        </w:numPr>
        <w:rPr>
          <w:rFonts w:asciiTheme="minorHAnsi" w:hAnsiTheme="minorHAnsi"/>
        </w:rPr>
      </w:pPr>
      <w:r w:rsidRPr="005B1320">
        <w:rPr>
          <w:rFonts w:asciiTheme="minorHAnsi" w:hAnsiTheme="minorHAnsi"/>
        </w:rPr>
        <w:t>Conference Paper</w:t>
      </w:r>
    </w:p>
    <w:p w14:paraId="1FFA109C" w14:textId="77777777" w:rsidR="005B1320" w:rsidRPr="005B1320" w:rsidRDefault="005B1320" w:rsidP="005B1320">
      <w:pPr>
        <w:pStyle w:val="NormalWeb"/>
        <w:numPr>
          <w:ilvl w:val="0"/>
          <w:numId w:val="33"/>
        </w:numPr>
        <w:rPr>
          <w:rFonts w:asciiTheme="minorHAnsi" w:hAnsiTheme="minorHAnsi"/>
        </w:rPr>
      </w:pPr>
      <w:r w:rsidRPr="005B1320">
        <w:rPr>
          <w:rFonts w:asciiTheme="minorHAnsi" w:hAnsiTheme="minorHAnsi"/>
        </w:rPr>
        <w:t>Simulation Files / GitHub Repository</w:t>
      </w:r>
    </w:p>
    <w:p w14:paraId="575BE3EC" w14:textId="77777777" w:rsidR="005B1320" w:rsidRPr="005B1320" w:rsidRDefault="005B1320" w:rsidP="005B1320">
      <w:pPr>
        <w:pStyle w:val="NormalWeb"/>
        <w:numPr>
          <w:ilvl w:val="0"/>
          <w:numId w:val="33"/>
        </w:numPr>
        <w:rPr>
          <w:rFonts w:asciiTheme="minorHAnsi" w:hAnsiTheme="minorHAnsi"/>
        </w:rPr>
      </w:pPr>
      <w:r w:rsidRPr="005B1320">
        <w:rPr>
          <w:rFonts w:asciiTheme="minorHAnsi" w:hAnsiTheme="minorHAnsi"/>
        </w:rPr>
        <w:t xml:space="preserve">Portfolio Summary Page </w:t>
      </w:r>
      <w:r w:rsidRPr="005B1320">
        <w:rPr>
          <w:rFonts w:asciiTheme="minorHAnsi" w:hAnsiTheme="minorHAnsi"/>
          <w:i/>
          <w:iCs/>
        </w:rPr>
        <w:t>(optional)</w:t>
      </w:r>
    </w:p>
    <w:p w14:paraId="64234DCA" w14:textId="09638644" w:rsidR="0075583A" w:rsidRPr="005B1320" w:rsidRDefault="0075583A" w:rsidP="0075583A">
      <w:pPr>
        <w:pStyle w:val="NormalWeb"/>
        <w:rPr>
          <w:rFonts w:asciiTheme="minorHAnsi" w:hAnsiTheme="minorHAnsi"/>
        </w:rPr>
      </w:pPr>
    </w:p>
    <w:sectPr w:rsidR="0075583A" w:rsidRPr="005B1320"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aisal A" w:date="2026-01-04T01:40:00Z" w:initials="FA">
    <w:p w14:paraId="70C097AE" w14:textId="77777777" w:rsidR="005B1320" w:rsidRDefault="005B1320" w:rsidP="005B1320">
      <w:pPr>
        <w:pStyle w:val="CommentText"/>
      </w:pPr>
      <w:r>
        <w:rPr>
          <w:rStyle w:val="CommentReference"/>
        </w:rPr>
        <w:annotationRef/>
      </w:r>
      <w:r>
        <w:t>Find source</w:t>
      </w:r>
    </w:p>
  </w:comment>
  <w:comment w:id="7" w:author="Faisal A" w:date="2026-01-04T01:43:00Z" w:initials="FA">
    <w:p w14:paraId="6497DD3D" w14:textId="77777777" w:rsidR="005A74E5" w:rsidRDefault="005A74E5" w:rsidP="005A74E5">
      <w:pPr>
        <w:pStyle w:val="CommentText"/>
      </w:pPr>
      <w:r>
        <w:rPr>
          <w:rStyle w:val="CommentReference"/>
        </w:rPr>
        <w:annotationRef/>
      </w:r>
      <w:r>
        <w:t>“author” or “my”?</w:t>
      </w:r>
    </w:p>
  </w:comment>
  <w:comment w:id="8" w:author="Faisal A" w:date="2026-01-04T01:42:00Z" w:initials="FA">
    <w:p w14:paraId="3EBEDF9A" w14:textId="0138C9C9" w:rsidR="005A74E5" w:rsidRDefault="005A74E5" w:rsidP="005A74E5">
      <w:pPr>
        <w:pStyle w:val="CommentText"/>
      </w:pPr>
      <w:r>
        <w:rPr>
          <w:rStyle w:val="CommentReference"/>
        </w:rPr>
        <w:annotationRef/>
      </w:r>
      <w:r>
        <w:t>Add links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C097AE" w15:done="0"/>
  <w15:commentEx w15:paraId="6497DD3D" w15:done="0"/>
  <w15:commentEx w15:paraId="3EBEDF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5C15F5" w16cex:dateUtc="2026-01-04T06:40:00Z"/>
  <w16cex:commentExtensible w16cex:durableId="43FB14A3" w16cex:dateUtc="2026-01-04T06:43:00Z"/>
  <w16cex:commentExtensible w16cex:durableId="56513CCE" w16cex:dateUtc="2026-01-04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C097AE" w16cid:durableId="7E5C15F5"/>
  <w16cid:commentId w16cid:paraId="6497DD3D" w16cid:durableId="43FB14A3"/>
  <w16cid:commentId w16cid:paraId="3EBEDF9A" w16cid:durableId="56513C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059E9"/>
    <w:multiLevelType w:val="hybridMultilevel"/>
    <w:tmpl w:val="243E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A790F"/>
    <w:multiLevelType w:val="hybridMultilevel"/>
    <w:tmpl w:val="003C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E0080"/>
    <w:multiLevelType w:val="multilevel"/>
    <w:tmpl w:val="C2B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D3635"/>
    <w:multiLevelType w:val="multilevel"/>
    <w:tmpl w:val="7C8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F2FCF"/>
    <w:multiLevelType w:val="hybridMultilevel"/>
    <w:tmpl w:val="9920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B5647"/>
    <w:multiLevelType w:val="multilevel"/>
    <w:tmpl w:val="582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F1A16"/>
    <w:multiLevelType w:val="multilevel"/>
    <w:tmpl w:val="DB5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C215D"/>
    <w:multiLevelType w:val="multilevel"/>
    <w:tmpl w:val="5C3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31"/>
  </w:num>
  <w:num w:numId="2" w16cid:durableId="494299799">
    <w:abstractNumId w:val="32"/>
  </w:num>
  <w:num w:numId="3" w16cid:durableId="1114595976">
    <w:abstractNumId w:val="29"/>
  </w:num>
  <w:num w:numId="4" w16cid:durableId="650016559">
    <w:abstractNumId w:val="12"/>
  </w:num>
  <w:num w:numId="5" w16cid:durableId="2000034883">
    <w:abstractNumId w:val="1"/>
  </w:num>
  <w:num w:numId="6" w16cid:durableId="1615943182">
    <w:abstractNumId w:val="20"/>
  </w:num>
  <w:num w:numId="7" w16cid:durableId="1116288455">
    <w:abstractNumId w:val="6"/>
  </w:num>
  <w:num w:numId="8" w16cid:durableId="1636178396">
    <w:abstractNumId w:val="30"/>
  </w:num>
  <w:num w:numId="9" w16cid:durableId="1167597978">
    <w:abstractNumId w:val="4"/>
  </w:num>
  <w:num w:numId="10" w16cid:durableId="256984101">
    <w:abstractNumId w:val="16"/>
  </w:num>
  <w:num w:numId="11" w16cid:durableId="1374844609">
    <w:abstractNumId w:val="11"/>
  </w:num>
  <w:num w:numId="12" w16cid:durableId="1449274050">
    <w:abstractNumId w:val="10"/>
  </w:num>
  <w:num w:numId="13" w16cid:durableId="184486969">
    <w:abstractNumId w:val="0"/>
  </w:num>
  <w:num w:numId="14" w16cid:durableId="1655522712">
    <w:abstractNumId w:val="5"/>
  </w:num>
  <w:num w:numId="15" w16cid:durableId="1300837191">
    <w:abstractNumId w:val="7"/>
  </w:num>
  <w:num w:numId="16" w16cid:durableId="545416623">
    <w:abstractNumId w:val="9"/>
  </w:num>
  <w:num w:numId="17" w16cid:durableId="427625144">
    <w:abstractNumId w:val="26"/>
  </w:num>
  <w:num w:numId="18" w16cid:durableId="727459911">
    <w:abstractNumId w:val="25"/>
  </w:num>
  <w:num w:numId="19" w16cid:durableId="1979795225">
    <w:abstractNumId w:val="24"/>
  </w:num>
  <w:num w:numId="20" w16cid:durableId="1091927943">
    <w:abstractNumId w:val="15"/>
  </w:num>
  <w:num w:numId="21" w16cid:durableId="880631891">
    <w:abstractNumId w:val="3"/>
  </w:num>
  <w:num w:numId="22" w16cid:durableId="298921278">
    <w:abstractNumId w:val="22"/>
  </w:num>
  <w:num w:numId="23" w16cid:durableId="620767786">
    <w:abstractNumId w:val="14"/>
  </w:num>
  <w:num w:numId="24" w16cid:durableId="237522156">
    <w:abstractNumId w:val="17"/>
  </w:num>
  <w:num w:numId="25" w16cid:durableId="32734771">
    <w:abstractNumId w:val="19"/>
  </w:num>
  <w:num w:numId="26" w16cid:durableId="2118598226">
    <w:abstractNumId w:val="2"/>
  </w:num>
  <w:num w:numId="27" w16cid:durableId="314918544">
    <w:abstractNumId w:val="18"/>
  </w:num>
  <w:num w:numId="28" w16cid:durableId="741759280">
    <w:abstractNumId w:val="21"/>
  </w:num>
  <w:num w:numId="29" w16cid:durableId="344483666">
    <w:abstractNumId w:val="13"/>
  </w:num>
  <w:num w:numId="30" w16cid:durableId="871191571">
    <w:abstractNumId w:val="28"/>
  </w:num>
  <w:num w:numId="31" w16cid:durableId="930042342">
    <w:abstractNumId w:val="8"/>
  </w:num>
  <w:num w:numId="32" w16cid:durableId="421606206">
    <w:abstractNumId w:val="23"/>
  </w:num>
  <w:num w:numId="33" w16cid:durableId="1724714885">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01A28"/>
    <w:rsid w:val="000233B9"/>
    <w:rsid w:val="000239BA"/>
    <w:rsid w:val="00221F93"/>
    <w:rsid w:val="002877FB"/>
    <w:rsid w:val="003105CE"/>
    <w:rsid w:val="004E7E1C"/>
    <w:rsid w:val="005A74E5"/>
    <w:rsid w:val="005B1320"/>
    <w:rsid w:val="005F34FC"/>
    <w:rsid w:val="005F625D"/>
    <w:rsid w:val="0075583A"/>
    <w:rsid w:val="0075708D"/>
    <w:rsid w:val="00853151"/>
    <w:rsid w:val="0092450D"/>
    <w:rsid w:val="00AD3B78"/>
    <w:rsid w:val="00C611C8"/>
    <w:rsid w:val="00C82A92"/>
    <w:rsid w:val="00E82D2C"/>
    <w:rsid w:val="00F6273E"/>
    <w:rsid w:val="00F805C5"/>
    <w:rsid w:val="00FF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5</cp:revision>
  <dcterms:created xsi:type="dcterms:W3CDTF">2026-01-04T06:34:00Z</dcterms:created>
  <dcterms:modified xsi:type="dcterms:W3CDTF">2026-01-04T06:43:00Z</dcterms:modified>
</cp:coreProperties>
</file>