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840" w:after="200"/>
        <w:jc w:val="center"/>
        <w:rPr/>
      </w:pPr>
      <w:r>
        <w:rPr>
          <w:b/>
          <w:color w:val="191919"/>
          <w:sz w:val="40"/>
        </w:rPr>
        <w:t>EZlang</w:t>
        <w:br/>
        <w:t>Final Implementation Report</w:t>
      </w:r>
    </w:p>
    <w:p>
      <w:pPr>
        <w:pStyle w:val="Normal"/>
        <w:spacing w:lineRule="auto" w:line="240" w:before="0" w:after="360"/>
        <w:jc w:val="center"/>
        <w:rPr/>
      </w:pPr>
      <w:r>
        <w:rPr>
          <w:i/>
          <w:sz w:val="24"/>
        </w:rPr>
        <w:t xml:space="preserve">Compiler </w:t>
      </w:r>
      <w:r>
        <w:rPr>
          <w:i/>
          <w:sz w:val="24"/>
        </w:rPr>
        <w:t xml:space="preserve">Design </w:t>
      </w:r>
      <w:r>
        <w:rPr>
          <w:i/>
          <w:sz w:val="24"/>
        </w:rPr>
        <w:t>Laboratory Project</w:t>
      </w:r>
    </w:p>
    <w:tbl>
      <w:tblPr>
        <w:tblW w:w="9072"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167"/>
        <w:gridCol w:w="5905"/>
      </w:tblGrid>
      <w:tr>
        <w:trPr/>
        <w:tc>
          <w:tcPr>
            <w:tcW w:w="3167" w:type="dxa"/>
            <w:tcBorders/>
            <w:shd w:fill="EAEFF5" w:val="clear"/>
            <w:vAlign w:val="center"/>
          </w:tcPr>
          <w:p>
            <w:pPr>
              <w:pStyle w:val="Normal"/>
              <w:spacing w:lineRule="auto" w:line="240" w:before="0" w:after="0"/>
              <w:rPr/>
            </w:pPr>
            <w:r>
              <w:rPr>
                <w:b/>
                <w:sz w:val="21"/>
              </w:rPr>
              <w:t>Language Name</w:t>
            </w:r>
          </w:p>
        </w:tc>
        <w:tc>
          <w:tcPr>
            <w:tcW w:w="5905" w:type="dxa"/>
            <w:tcBorders/>
            <w:vAlign w:val="center"/>
          </w:tcPr>
          <w:p>
            <w:pPr>
              <w:pStyle w:val="Normal"/>
              <w:spacing w:lineRule="auto" w:line="240" w:before="0" w:after="0"/>
              <w:rPr/>
            </w:pPr>
            <w:r>
              <w:rPr>
                <w:sz w:val="21"/>
              </w:rPr>
              <w:t>EZlang</w:t>
            </w:r>
          </w:p>
        </w:tc>
      </w:tr>
      <w:tr>
        <w:trPr/>
        <w:tc>
          <w:tcPr>
            <w:tcW w:w="3167" w:type="dxa"/>
            <w:tcBorders/>
            <w:shd w:fill="EAEFF5" w:val="clear"/>
            <w:vAlign w:val="center"/>
          </w:tcPr>
          <w:p>
            <w:pPr>
              <w:pStyle w:val="Normal"/>
              <w:spacing w:lineRule="auto" w:line="240" w:before="0" w:after="0"/>
              <w:rPr/>
            </w:pPr>
            <w:r>
              <w:rPr>
                <w:b/>
                <w:sz w:val="21"/>
              </w:rPr>
              <w:t>Main Implementation Files</w:t>
            </w:r>
          </w:p>
        </w:tc>
        <w:tc>
          <w:tcPr>
            <w:tcW w:w="5905" w:type="dxa"/>
            <w:tcBorders/>
            <w:vAlign w:val="center"/>
          </w:tcPr>
          <w:p>
            <w:pPr>
              <w:pStyle w:val="Normal"/>
              <w:spacing w:lineRule="auto" w:line="240" w:before="0" w:after="0"/>
              <w:rPr/>
            </w:pPr>
            <w:r>
              <w:rPr>
                <w:sz w:val="21"/>
              </w:rPr>
              <w:t>flex2.l, parser.y, ast.h, ast.c, tac.h, tac.c</w:t>
            </w:r>
          </w:p>
        </w:tc>
      </w:tr>
      <w:tr>
        <w:trPr/>
        <w:tc>
          <w:tcPr>
            <w:tcW w:w="3167" w:type="dxa"/>
            <w:tcBorders/>
            <w:shd w:fill="EAEFF5" w:val="clear"/>
            <w:vAlign w:val="center"/>
          </w:tcPr>
          <w:p>
            <w:pPr>
              <w:pStyle w:val="Normal"/>
              <w:spacing w:lineRule="auto" w:line="240" w:before="0" w:after="0"/>
              <w:rPr/>
            </w:pPr>
            <w:r>
              <w:rPr>
                <w:b/>
                <w:sz w:val="21"/>
              </w:rPr>
              <w:t>Core Tools Used</w:t>
            </w:r>
          </w:p>
        </w:tc>
        <w:tc>
          <w:tcPr>
            <w:tcW w:w="5905" w:type="dxa"/>
            <w:tcBorders/>
            <w:vAlign w:val="center"/>
          </w:tcPr>
          <w:p>
            <w:pPr>
              <w:pStyle w:val="Normal"/>
              <w:spacing w:lineRule="auto" w:line="240" w:before="0" w:after="0"/>
              <w:rPr/>
            </w:pPr>
            <w:r>
              <w:rPr>
                <w:sz w:val="21"/>
              </w:rPr>
              <w:t>Flex, Bison, C</w:t>
            </w:r>
          </w:p>
        </w:tc>
      </w:tr>
      <w:tr>
        <w:trPr/>
        <w:tc>
          <w:tcPr>
            <w:tcW w:w="3167" w:type="dxa"/>
            <w:tcBorders/>
            <w:shd w:fill="EAEFF5" w:val="clear"/>
            <w:vAlign w:val="center"/>
          </w:tcPr>
          <w:p>
            <w:pPr>
              <w:pStyle w:val="Normal"/>
              <w:spacing w:lineRule="auto" w:line="240" w:before="0" w:after="0"/>
              <w:rPr/>
            </w:pPr>
            <w:r>
              <w:rPr>
                <w:b/>
                <w:sz w:val="21"/>
              </w:rPr>
              <w:t>Prepared From</w:t>
            </w:r>
          </w:p>
        </w:tc>
        <w:tc>
          <w:tcPr>
            <w:tcW w:w="5905" w:type="dxa"/>
            <w:tcBorders/>
            <w:vAlign w:val="center"/>
          </w:tcPr>
          <w:p>
            <w:pPr>
              <w:pStyle w:val="Normal"/>
              <w:spacing w:lineRule="auto" w:line="240" w:before="0" w:after="0"/>
              <w:rPr/>
            </w:pPr>
            <w:r>
              <w:rPr>
                <w:sz w:val="21"/>
              </w:rPr>
              <w:t>initial proposal in Project Report.pdf and final implementation in the submitted source files</w:t>
            </w:r>
          </w:p>
        </w:tc>
      </w:tr>
    </w:tbl>
    <w:p>
      <w:pPr>
        <w:pStyle w:val="Normal"/>
        <w:rPr/>
      </w:pPr>
      <w:r>
        <w:rPr/>
      </w:r>
    </w:p>
    <w:p>
      <w:pPr>
        <w:pStyle w:val="Normal"/>
        <w:spacing w:lineRule="auto" w:line="276" w:before="0" w:after="0"/>
        <w:jc w:val="both"/>
        <w:rPr/>
      </w:pPr>
      <w:r>
        <w:rPr/>
        <w:t>This report summarizes the final state of the EZlang compiler project. The proposal phase defined the language and its basic features. The final implementation completes the compiler front end, the interpreter, and intermediate code generation, and also extends the original design with Python-like type inference and a constant-folding optimization pass.</w:t>
      </w:r>
    </w:p>
    <w:p>
      <w:pPr>
        <w:pStyle w:val="Normal"/>
        <w:rPr/>
      </w:pPr>
      <w:r>
        <w:rPr/>
      </w:r>
      <w:r>
        <w:br w:type="page"/>
      </w:r>
    </w:p>
    <w:p>
      <w:pPr>
        <w:pStyle w:val="Heading1"/>
        <w:spacing w:lineRule="auto" w:line="240" w:before="0" w:after="80"/>
        <w:rPr/>
      </w:pPr>
      <w:r>
        <w:rPr/>
        <w:t>1. Project Overview</w:t>
      </w:r>
    </w:p>
    <w:p>
      <w:pPr>
        <w:pStyle w:val="Normal"/>
        <w:spacing w:lineRule="auto" w:line="269" w:before="0" w:after="80"/>
        <w:jc w:val="both"/>
        <w:rPr/>
      </w:pPr>
      <w:r>
        <w:rPr/>
        <w:t>EZlang is a small custom language built for the Compiler Lab using Flex and Bison. The original proposal described a readable language with C-like structure but simpler keywords such as start, func, give, check, maybe, otherwise, show, and read.</w:t>
      </w:r>
    </w:p>
    <w:p>
      <w:pPr>
        <w:pStyle w:val="Normal"/>
        <w:spacing w:lineRule="auto" w:line="269" w:before="0" w:after="80"/>
        <w:jc w:val="both"/>
        <w:rPr/>
      </w:pPr>
      <w:r>
        <w:rPr/>
        <w:t>The final implementation goes beyond the proposal by providing a working lexer, parser, abstract syntax tree, interpreter, symbol table, function table, and a three-address-code generator. It also adds Python-like type inference, inferred function parameters, inferred function return handling at the syntax level, multi-input read support, and constant folding before execution/TAC generation.</w:t>
      </w:r>
    </w:p>
    <w:p>
      <w:pPr>
        <w:pStyle w:val="Heading1"/>
        <w:spacing w:lineRule="auto" w:line="240" w:before="160" w:after="80"/>
        <w:rPr/>
      </w:pPr>
      <w:r>
        <w:rPr/>
        <w:t>2. Implementation Structure</w:t>
      </w:r>
    </w:p>
    <w:p>
      <w:pPr>
        <w:pStyle w:val="Normal"/>
        <w:spacing w:lineRule="auto" w:line="269" w:before="0" w:after="80"/>
        <w:jc w:val="both"/>
        <w:rPr/>
      </w:pPr>
      <w:r>
        <w:rPr/>
        <w:t>The project is organized around six main source files:</w:t>
      </w:r>
    </w:p>
    <w:p>
      <w:pPr>
        <w:pStyle w:val="ListBullet"/>
        <w:numPr>
          <w:ilvl w:val="0"/>
          <w:numId w:val="1"/>
        </w:numPr>
        <w:spacing w:lineRule="auto" w:line="259" w:before="0" w:after="40"/>
        <w:contextualSpacing/>
        <w:rPr/>
      </w:pPr>
      <w:r>
        <w:rPr/>
        <w:t>flex2.l implements lexical analysis and sends tokens to Bison.</w:t>
      </w:r>
    </w:p>
    <w:p>
      <w:pPr>
        <w:pStyle w:val="ListBullet"/>
        <w:numPr>
          <w:ilvl w:val="0"/>
          <w:numId w:val="1"/>
        </w:numPr>
        <w:spacing w:lineRule="auto" w:line="259" w:before="0" w:after="40"/>
        <w:contextualSpacing/>
        <w:rPr/>
      </w:pPr>
      <w:r>
        <w:rPr/>
        <w:t>parser.y defines grammar rules, precedence, and parser actions that build the AST.</w:t>
      </w:r>
    </w:p>
    <w:p>
      <w:pPr>
        <w:pStyle w:val="ListBullet"/>
        <w:numPr>
          <w:ilvl w:val="0"/>
          <w:numId w:val="1"/>
        </w:numPr>
        <w:spacing w:lineRule="auto" w:line="259" w:before="0" w:after="40"/>
        <w:contextualSpacing/>
        <w:rPr/>
      </w:pPr>
      <w:r>
        <w:rPr/>
        <w:t>ast.h declares AST nodes, value types, symbol/function table structures, and execution interfaces.</w:t>
      </w:r>
    </w:p>
    <w:p>
      <w:pPr>
        <w:pStyle w:val="ListBullet"/>
        <w:numPr>
          <w:ilvl w:val="0"/>
          <w:numId w:val="1"/>
        </w:numPr>
        <w:spacing w:lineRule="auto" w:line="259" w:before="0" w:after="40"/>
        <w:contextualSpacing/>
        <w:rPr/>
      </w:pPr>
      <w:r>
        <w:rPr/>
        <w:t>ast.c implements AST construction, scope handling, interpretation, type inference logic, input handling, and constant folding.</w:t>
      </w:r>
    </w:p>
    <w:p>
      <w:pPr>
        <w:pStyle w:val="ListBullet"/>
        <w:numPr>
          <w:ilvl w:val="0"/>
          <w:numId w:val="1"/>
        </w:numPr>
        <w:spacing w:lineRule="auto" w:line="259" w:before="0" w:after="40"/>
        <w:contextualSpacing/>
        <w:rPr/>
      </w:pPr>
      <w:r>
        <w:rPr/>
        <w:t>tac.h declares the three-address-code representation.</w:t>
      </w:r>
    </w:p>
    <w:p>
      <w:pPr>
        <w:pStyle w:val="ListBullet"/>
        <w:numPr>
          <w:ilvl w:val="0"/>
          <w:numId w:val="1"/>
        </w:numPr>
        <w:spacing w:lineRule="auto" w:line="259" w:before="0" w:after="40"/>
        <w:contextualSpacing/>
        <w:rPr/>
      </w:pPr>
      <w:r>
        <w:rPr/>
        <w:t>tac.c generates TAC for expressions, conditionals, loops, function calls, and control flow.</w:t>
      </w:r>
    </w:p>
    <w:p>
      <w:pPr>
        <w:pStyle w:val="Heading1"/>
        <w:spacing w:lineRule="auto" w:line="240" w:before="160" w:after="80"/>
        <w:rPr/>
      </w:pPr>
      <w:r>
        <w:rPr/>
        <w:t>3. Lexical Analysis using Flex</w:t>
      </w:r>
    </w:p>
    <w:p>
      <w:pPr>
        <w:pStyle w:val="Normal"/>
        <w:spacing w:lineRule="auto" w:line="269" w:before="0" w:after="80"/>
        <w:jc w:val="both"/>
        <w:rPr/>
      </w:pPr>
      <w:r>
        <w:rPr/>
        <w:t>The scanner in flex2.l recognizes the declared EZlang keywords, typed declarations, identifiers, integer literals, floating-point literals, string literals, boolean literals, operators, punctuation symbols, and increment/decrement forms.</w:t>
      </w:r>
    </w:p>
    <w:p>
      <w:pPr>
        <w:pStyle w:val="Normal"/>
        <w:spacing w:lineRule="auto" w:line="269" w:before="0" w:after="80"/>
        <w:jc w:val="both"/>
        <w:rPr/>
      </w:pPr>
      <w:r>
        <w:rPr/>
        <w:t>It skips both single-line and multi-line comments. It also tracks line and column positions so that parser errors and invalid token messages point to a useful location.</w:t>
      </w:r>
    </w:p>
    <w:p>
      <w:pPr>
        <w:pStyle w:val="Normal"/>
        <w:spacing w:lineRule="auto" w:line="269" w:before="0" w:after="80"/>
        <w:jc w:val="both"/>
        <w:rPr/>
      </w:pPr>
      <w:r>
        <w:rPr/>
        <w:t>Invalid characters are not ignored silently. The lexer reports an error of the form 'Lexer error at line:column' and returns an INVALID token, which supports the rubric requirement for handling invalid tokens.</w:t>
      </w:r>
    </w:p>
    <w:p>
      <w:pPr>
        <w:pStyle w:val="Normal"/>
        <w:spacing w:lineRule="auto" w:line="269" w:before="0" w:after="80"/>
        <w:jc w:val="both"/>
        <w:rPr/>
      </w:pPr>
      <w:r>
        <w:rPr/>
        <w:t>The lexer is directly integrated with Bison through parser.tab.h and shared semantic values.</w:t>
      </w:r>
    </w:p>
    <w:p>
      <w:pPr>
        <w:pStyle w:val="Heading1"/>
        <w:spacing w:lineRule="auto" w:line="240" w:before="160" w:after="80"/>
        <w:rPr/>
      </w:pPr>
      <w:r>
        <w:rPr/>
        <w:t>4. Syntax Analysis using Bison</w:t>
      </w:r>
    </w:p>
    <w:p>
      <w:pPr>
        <w:pStyle w:val="Normal"/>
        <w:spacing w:lineRule="auto" w:line="269" w:before="0" w:after="80"/>
        <w:jc w:val="both"/>
        <w:rPr/>
      </w:pPr>
      <w:r>
        <w:rPr/>
        <w:t>The grammar in parser.y covers the main language constructs required in the project proposal: start block, function definitions, declarations, assignments, arithmetic and logical expressions, if/else-if/else chains, while loops, for loops, return statements, break-like out, continue-like skip, show, read, post-increment, post-decrement, and function calls.</w:t>
      </w:r>
    </w:p>
    <w:p>
      <w:pPr>
        <w:pStyle w:val="Normal"/>
        <w:spacing w:lineRule="auto" w:line="269" w:before="0" w:after="80"/>
        <w:jc w:val="both"/>
        <w:rPr/>
      </w:pPr>
      <w:r>
        <w:rPr/>
        <w:t>Operator precedence is defined explicitly for assignment, logical operators, equality, relational operators, additive and multiplicative operators, exponentiation, unary not, and unary minus.</w:t>
      </w:r>
    </w:p>
    <w:p>
      <w:pPr>
        <w:pStyle w:val="Normal"/>
        <w:spacing w:lineRule="auto" w:line="269" w:before="0" w:after="80"/>
        <w:jc w:val="both"/>
        <w:rPr/>
      </w:pPr>
      <w:r>
        <w:rPr/>
        <w:t>The parser is organized cleanly by separating top-level definitions, declarations, statements, loop helpers, expression rules, and literal rules. This matches the rubric requirement of organized parsing logic.</w:t>
      </w:r>
    </w:p>
    <w:p>
      <w:pPr>
        <w:pStyle w:val="Normal"/>
        <w:spacing w:lineRule="auto" w:line="269" w:before="0" w:after="80"/>
        <w:jc w:val="both"/>
        <w:rPr/>
      </w:pPr>
      <w:r>
        <w:rPr/>
        <w:t>Bison's detailed parse error mode is enabled, and yyerror reports the line, column, token text, and error message.</w:t>
      </w:r>
    </w:p>
    <w:p>
      <w:pPr>
        <w:pStyle w:val="Heading1"/>
        <w:spacing w:lineRule="auto" w:line="240" w:before="160" w:after="80"/>
        <w:rPr/>
      </w:pPr>
      <w:r>
        <w:rPr/>
        <w:t>5. Execution Behavior and Core Language Features</w:t>
      </w:r>
    </w:p>
    <w:p>
      <w:pPr>
        <w:pStyle w:val="Normal"/>
        <w:spacing w:lineRule="auto" w:line="269" w:before="0" w:after="80"/>
        <w:jc w:val="both"/>
        <w:rPr/>
      </w:pPr>
      <w:r>
        <w:rPr/>
        <w:t>The interpreter in ast.c executes the AST and supports the core behaviors required by the rubric.</w:t>
      </w:r>
    </w:p>
    <w:p>
      <w:pPr>
        <w:pStyle w:val="Normal"/>
        <w:spacing w:lineRule="auto" w:line="269" w:before="0" w:after="80"/>
        <w:jc w:val="both"/>
        <w:rPr/>
      </w:pPr>
      <w:r>
        <w:rPr/>
        <w:t>Variable declaration and assignment are implemented for both explicitly typed variables and inferred variables. Explicit declarations use num, real, str, and logic. Inferred declarations are possible through assignment or comma-separated declaration forms such as x, y, z;</w:t>
      </w:r>
    </w:p>
    <w:p>
      <w:pPr>
        <w:pStyle w:val="Normal"/>
        <w:spacing w:lineRule="auto" w:line="269" w:before="0" w:after="80"/>
        <w:jc w:val="both"/>
        <w:rPr/>
      </w:pPr>
      <w:r>
        <w:rPr/>
        <w:t>Expression evaluation supports arithmetic, comparison, logical operations, string concatenation, repeated strings, unary operations, and post-increment/post-decrement.</w:t>
      </w:r>
    </w:p>
    <w:p>
      <w:pPr>
        <w:pStyle w:val="Normal"/>
        <w:spacing w:lineRule="auto" w:line="269" w:before="0" w:after="80"/>
        <w:jc w:val="both"/>
        <w:rPr/>
      </w:pPr>
      <w:r>
        <w:rPr/>
        <w:t>Conditional execution is implemented through check / maybe / otherwise, which is represented internally as chained if nodes.</w:t>
      </w:r>
    </w:p>
    <w:p>
      <w:pPr>
        <w:pStyle w:val="Normal"/>
        <w:spacing w:lineRule="auto" w:line="269" w:before="0" w:after="80"/>
        <w:jc w:val="both"/>
        <w:rPr/>
      </w:pPr>
      <w:r>
        <w:rPr/>
        <w:t>Loop execution is implemented for both while and for. The interpreter also supports out and skip for loop control.</w:t>
      </w:r>
    </w:p>
    <w:p>
      <w:pPr>
        <w:pStyle w:val="Normal"/>
        <w:spacing w:lineRule="auto" w:line="269" w:before="0" w:after="80"/>
        <w:jc w:val="both"/>
        <w:rPr/>
      </w:pPr>
      <w:r>
        <w:rPr/>
        <w:t>Functions are supported through a separate function table, parameter binding, local scopes, recursive calls, and give statements for returning values.</w:t>
      </w:r>
    </w:p>
    <w:p>
      <w:pPr>
        <w:pStyle w:val="Normal"/>
        <w:spacing w:lineRule="auto" w:line="269" w:before="0" w:after="80"/>
        <w:jc w:val="both"/>
        <w:rPr/>
      </w:pPr>
      <w:r>
        <w:rPr/>
        <w:t>Input and output are handled through show(...) and read(...). The implementation also supports reading multiple variables in one statement.</w:t>
      </w:r>
    </w:p>
    <w:p>
      <w:pPr>
        <w:pStyle w:val="Heading1"/>
        <w:spacing w:lineRule="auto" w:line="240" w:before="160" w:after="80"/>
        <w:rPr/>
      </w:pPr>
      <w:r>
        <w:rPr/>
        <w:t>6. Added Features after the Proposal</w:t>
      </w:r>
    </w:p>
    <w:p>
      <w:pPr>
        <w:pStyle w:val="Normal"/>
        <w:spacing w:lineRule="auto" w:line="269" w:before="0" w:after="80"/>
        <w:jc w:val="both"/>
        <w:rPr/>
      </w:pPr>
      <w:r>
        <w:rPr/>
        <w:t>The most important extension after the proposal is Python-like type inference.</w:t>
      </w:r>
    </w:p>
    <w:p>
      <w:pPr>
        <w:pStyle w:val="Normal"/>
        <w:spacing w:lineRule="auto" w:line="269" w:before="0" w:after="80"/>
        <w:jc w:val="both"/>
        <w:rPr/>
      </w:pPr>
      <w:r>
        <w:rPr/>
        <w:t>A variable can be created without an explicit declared type and its type is inferred from the assigned value. For example, assigning 10 infers integer, 3.1416 infers real, true infers logic, and quoted text infers string.</w:t>
      </w:r>
    </w:p>
    <w:p>
      <w:pPr>
        <w:pStyle w:val="Normal"/>
        <w:spacing w:lineRule="auto" w:line="269" w:before="0" w:after="80"/>
        <w:jc w:val="both"/>
        <w:rPr/>
      </w:pPr>
      <w:r>
        <w:rPr/>
        <w:t>The implementation also allows dynamic retyping for inferred variables. A variable that first stores a number may later store a string or boolean value. Explicitly typed variables do not behave this way; their declared type is preserved on reassignment.</w:t>
      </w:r>
    </w:p>
    <w:p>
      <w:pPr>
        <w:pStyle w:val="Normal"/>
        <w:spacing w:lineRule="auto" w:line="269" w:before="0" w:after="80"/>
        <w:jc w:val="both"/>
        <w:rPr/>
      </w:pPr>
      <w:r>
        <w:rPr/>
        <w:t>Type inference is also applied to user input. If read(name) is used on an undeclared variable, the runtime inspects the entered text and infers whether it is an integer, real, boolean, or string. This behavior is implemented in ast.c through inferValueFromText and related input-assignment logic.</w:t>
      </w:r>
    </w:p>
    <w:p>
      <w:pPr>
        <w:pStyle w:val="Normal"/>
        <w:spacing w:lineRule="auto" w:line="269" w:before="0" w:after="80"/>
        <w:jc w:val="both"/>
        <w:rPr/>
      </w:pPr>
      <w:r>
        <w:rPr/>
        <w:t>The grammar also adds inferred function forms such as func add(a, b) { ... } alongside typed forms such as func num square(num x) { ... }.</w:t>
      </w:r>
    </w:p>
    <w:p>
      <w:pPr>
        <w:pStyle w:val="Normal"/>
        <w:spacing w:lineRule="auto" w:line="269" w:before="0" w:after="80"/>
        <w:jc w:val="both"/>
        <w:rPr/>
      </w:pPr>
      <w:r>
        <w:rPr/>
        <w:t>Another added feature is constant folding. Before interpretation and TAC printing, ast_constant_fold(programAST) simplifies constant expressions in the AST. The generated TAC file shows examples such as power = 8 and remainder = 1, which indicates that constant expressions were folded before code emission.</w:t>
      </w:r>
    </w:p>
    <w:p>
      <w:pPr>
        <w:pStyle w:val="Heading1"/>
        <w:spacing w:lineRule="auto" w:line="240" w:before="160" w:after="80"/>
        <w:rPr/>
      </w:pPr>
      <w:r>
        <w:rPr/>
        <w:t>7. Intermediate Code Generation</w:t>
      </w:r>
    </w:p>
    <w:p>
      <w:pPr>
        <w:pStyle w:val="Normal"/>
        <w:spacing w:lineRule="auto" w:line="269" w:before="0" w:after="80"/>
        <w:jc w:val="both"/>
        <w:rPr/>
      </w:pPr>
      <w:r>
        <w:rPr/>
        <w:t>The project includes a clear intermediate code phase using three-address code, which satisfies the advanced feature portion of the rubric.</w:t>
      </w:r>
    </w:p>
    <w:p>
      <w:pPr>
        <w:pStyle w:val="Normal"/>
        <w:spacing w:lineRule="auto" w:line="269" w:before="0" w:after="80"/>
        <w:jc w:val="both"/>
        <w:rPr/>
      </w:pPr>
      <w:r>
        <w:rPr/>
        <w:t>The TAC generator creates temporary variables and labels, emits param instructions for function calls, emits call instructions with argument count, and produces jump-based control flow for conditionals and loops.</w:t>
      </w:r>
    </w:p>
    <w:p>
      <w:pPr>
        <w:pStyle w:val="Normal"/>
        <w:spacing w:lineRule="auto" w:line="269" w:before="0" w:after="80"/>
        <w:jc w:val="both"/>
        <w:rPr/>
      </w:pPr>
      <w:r>
        <w:rPr/>
        <w:t>Short-circuit evaluation is handled explicitly for logical AND and OR through generated labels.</w:t>
      </w:r>
    </w:p>
    <w:p>
      <w:pPr>
        <w:pStyle w:val="Normal"/>
        <w:spacing w:lineRule="auto" w:line="269" w:before="0" w:after="80"/>
        <w:jc w:val="both"/>
        <w:rPr/>
      </w:pPr>
      <w:r>
        <w:rPr/>
        <w:t>The generated TAC file demonstrates assignments, relational tests, ifz/ifnz branches, loop labels, param passing, return instructions, and function boundaries such as start:, func add:, and endfunc add.</w:t>
      </w:r>
    </w:p>
    <w:p>
      <w:pPr>
        <w:pStyle w:val="Heading1"/>
        <w:spacing w:lineRule="auto" w:line="240" w:before="160" w:after="80"/>
        <w:rPr/>
      </w:pPr>
      <w:r>
        <w:rPr/>
        <w:t>8. Rubric Coverage Summary</w:t>
      </w:r>
    </w:p>
    <w:p>
      <w:pPr>
        <w:pStyle w:val="Normal"/>
        <w:spacing w:lineRule="auto" w:line="269" w:before="0" w:after="80"/>
        <w:jc w:val="both"/>
        <w:rPr/>
      </w:pPr>
      <w:r>
        <w:rPr/>
        <w:t>The submitted implementation satisfies the main rubric points:</w:t>
      </w:r>
    </w:p>
    <w:p>
      <w:pPr>
        <w:pStyle w:val="ListBullet"/>
        <w:numPr>
          <w:ilvl w:val="0"/>
          <w:numId w:val="1"/>
        </w:numPr>
        <w:spacing w:lineRule="auto" w:line="259" w:before="0" w:after="40"/>
        <w:contextualSpacing/>
        <w:rPr/>
      </w:pPr>
      <w:r>
        <w:rPr/>
        <w:t>Lexical analysis using Flex: token definitions completed, invalid token handling present, integration with Bison completed.</w:t>
      </w:r>
    </w:p>
    <w:p>
      <w:pPr>
        <w:pStyle w:val="ListBullet"/>
        <w:numPr>
          <w:ilvl w:val="0"/>
          <w:numId w:val="1"/>
        </w:numPr>
        <w:spacing w:lineRule="auto" w:line="259" w:before="0" w:after="40"/>
        <w:contextualSpacing/>
        <w:rPr/>
      </w:pPr>
      <w:r>
        <w:rPr/>
        <w:t>Syntax analysis using Bison: grammar rules implemented, organized parsing logic present, syntax error reporting included.</w:t>
      </w:r>
    </w:p>
    <w:p>
      <w:pPr>
        <w:pStyle w:val="ListBullet"/>
        <w:numPr>
          <w:ilvl w:val="0"/>
          <w:numId w:val="1"/>
        </w:numPr>
        <w:spacing w:lineRule="auto" w:line="259" w:before="0" w:after="40"/>
        <w:contextualSpacing/>
        <w:rPr/>
      </w:pPr>
      <w:r>
        <w:rPr/>
        <w:t>Correctness of execution behavior: declarations, assignments, expression evaluation, conditionals, loops, and functions are implemented and executable.</w:t>
      </w:r>
    </w:p>
    <w:p>
      <w:pPr>
        <w:pStyle w:val="ListBullet"/>
        <w:numPr>
          <w:ilvl w:val="0"/>
          <w:numId w:val="1"/>
        </w:numPr>
        <w:spacing w:lineRule="auto" w:line="259" w:before="0" w:after="40"/>
        <w:contextualSpacing/>
        <w:rPr/>
      </w:pPr>
      <w:r>
        <w:rPr/>
        <w:t>Unique/advanced features: three-address code generation is implemented, type inference was added after the proposal, and a constant-folding pass is also included as an extra optimization feature.</w:t>
      </w:r>
    </w:p>
    <w:p>
      <w:pPr>
        <w:pStyle w:val="Heading1"/>
        <w:spacing w:lineRule="auto" w:line="240" w:before="160" w:after="80"/>
        <w:rPr/>
      </w:pPr>
      <w:r>
        <w:rPr/>
        <w:t>9. Conclusion</w:t>
      </w:r>
    </w:p>
    <w:p>
      <w:pPr>
        <w:pStyle w:val="Normal"/>
        <w:spacing w:lineRule="auto" w:line="269" w:before="0" w:after="80"/>
        <w:jc w:val="both"/>
        <w:rPr/>
      </w:pPr>
      <w:r>
        <w:rPr/>
        <w:t>EZlang began as a proposal for a simple compiler-lab language and was developed into a working implementation with both front-end and execution capabilities. The final system includes lexical analysis, parsing, AST construction, scoped interpretation, function execution, intermediate code generation, and post-proposal enhancements.</w:t>
      </w:r>
    </w:p>
    <w:p>
      <w:pPr>
        <w:pStyle w:val="Normal"/>
        <w:spacing w:lineRule="auto" w:line="269" w:before="0" w:after="80"/>
        <w:jc w:val="both"/>
        <w:rPr/>
      </w:pPr>
      <w:r>
        <w:rPr/>
        <w:t>The most notable improvement over the original proposal is the addition of Python-like type inference, which makes the language more flexible while still keeping the original typed syntax. Overall, the project demonstrates the main stages of compiler construction in a concrete and testable way.</w:t>
      </w:r>
    </w:p>
    <w:p>
      <w:pPr>
        <w:pStyle w:val="Heading1"/>
        <w:spacing w:lineRule="auto" w:line="240" w:before="160" w:after="80"/>
        <w:rPr/>
      </w:pPr>
      <w:r>
        <w:rPr/>
        <w:t>Appendix: Evidence from the Submitted Files</w:t>
      </w:r>
    </w:p>
    <w:p>
      <w:pPr>
        <w:pStyle w:val="Normal"/>
        <w:spacing w:lineRule="auto" w:line="264" w:before="0" w:after="120"/>
        <w:jc w:val="both"/>
        <w:rPr/>
      </w:pPr>
      <w:r>
        <w:rPr/>
        <w:t>The following implementation points were confirmed directly from the submitted source files and generated outputs.</w:t>
      </w:r>
    </w:p>
    <w:tbl>
      <w:tblPr>
        <w:tblStyle w:val="TableGrid"/>
        <w:tblW w:w="9792"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264"/>
        <w:gridCol w:w="3264"/>
        <w:gridCol w:w="3264"/>
      </w:tblGrid>
      <w:tr>
        <w:trPr/>
        <w:tc>
          <w:tcPr>
            <w:tcW w:w="326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Feature</w:t>
            </w:r>
          </w:p>
        </w:tc>
        <w:tc>
          <w:tcPr>
            <w:tcW w:w="326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Evidence</w:t>
            </w:r>
          </w:p>
        </w:tc>
        <w:tc>
          <w:tcPr>
            <w:tcW w:w="326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Main file(s)</w:t>
            </w:r>
          </w:p>
        </w:tc>
      </w:tr>
      <w:tr>
        <w:trPr/>
        <w:tc>
          <w:tcPr>
            <w:tcW w:w="326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Tokenization and invalid-token handling</w:t>
            </w:r>
          </w:p>
        </w:tc>
        <w:tc>
          <w:tcPr>
            <w:tcW w:w="326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keywords, literals, operators, comments, INVALID fallback</w:t>
            </w:r>
          </w:p>
        </w:tc>
        <w:tc>
          <w:tcPr>
            <w:tcW w:w="326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flex2.l</w:t>
            </w:r>
          </w:p>
        </w:tc>
      </w:tr>
      <w:tr>
        <w:trPr/>
        <w:tc>
          <w:tcPr>
            <w:tcW w:w="326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Detailed parse errors and precedence</w:t>
            </w:r>
          </w:p>
        </w:tc>
        <w:tc>
          <w:tcPr>
            <w:tcW w:w="326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parse.error detailed, yyerror, precedence ladder</w:t>
            </w:r>
          </w:p>
        </w:tc>
        <w:tc>
          <w:tcPr>
            <w:tcW w:w="326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parser.y</w:t>
            </w:r>
          </w:p>
        </w:tc>
      </w:tr>
      <w:tr>
        <w:trPr/>
        <w:tc>
          <w:tcPr>
            <w:tcW w:w="326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Inferred declarations and inferred functions</w:t>
            </w:r>
          </w:p>
        </w:tc>
        <w:tc>
          <w:tcPr>
            <w:tcW w:w="326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VT_INFER in grammar and AST</w:t>
            </w:r>
          </w:p>
        </w:tc>
        <w:tc>
          <w:tcPr>
            <w:tcW w:w="326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parser.y, ast.h</w:t>
            </w:r>
          </w:p>
        </w:tc>
      </w:tr>
      <w:tr>
        <w:trPr/>
        <w:tc>
          <w:tcPr>
            <w:tcW w:w="326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Runtime type inference from input</w:t>
            </w:r>
          </w:p>
        </w:tc>
        <w:tc>
          <w:tcPr>
            <w:tcW w:w="326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inferValueFromText and read handling</w:t>
            </w:r>
          </w:p>
        </w:tc>
        <w:tc>
          <w:tcPr>
            <w:tcW w:w="326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ast.c</w:t>
            </w:r>
          </w:p>
        </w:tc>
      </w:tr>
      <w:tr>
        <w:trPr/>
        <w:tc>
          <w:tcPr>
            <w:tcW w:w="326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Constant folding optimization</w:t>
            </w:r>
          </w:p>
        </w:tc>
        <w:tc>
          <w:tcPr>
            <w:tcW w:w="326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ast_constant_fold invoked before execution/TAC</w:t>
            </w:r>
          </w:p>
        </w:tc>
        <w:tc>
          <w:tcPr>
            <w:tcW w:w="326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parser.y, ast.c</w:t>
            </w:r>
          </w:p>
        </w:tc>
      </w:tr>
      <w:tr>
        <w:trPr/>
        <w:tc>
          <w:tcPr>
            <w:tcW w:w="326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Three-address code generation</w:t>
            </w:r>
          </w:p>
        </w:tc>
        <w:tc>
          <w:tcPr>
            <w:tcW w:w="326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temporaries, labels, param/call/return, loops, short-circuit code</w:t>
            </w:r>
          </w:p>
        </w:tc>
        <w:tc>
          <w:tcPr>
            <w:tcW w:w="326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tac.c, TAC.txt</w:t>
            </w:r>
          </w:p>
        </w:tc>
      </w:tr>
    </w:tbl>
    <w:sectPr>
      <w:footerReference w:type="even" r:id="rId2"/>
      <w:footerReference w:type="default" r:id="rId3"/>
      <w:footerReference w:type="first" r:id="rId4"/>
      <w:type w:val="nextPage"/>
      <w:pgSz w:w="12240" w:h="15840"/>
      <w:pgMar w:left="1224" w:right="1224" w:gutter="0" w:header="0" w:top="1080" w:footer="72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oto Serif">
    <w:charset w:val="01" w:characterSet="utf-8"/>
    <w:family w:val="roman"/>
    <w:pitch w:val="variable"/>
  </w:font>
  <w:font w:name="Cambria">
    <w:charset w:val="01" w:characterSet="utf-8"/>
    <w:family w:val="roman"/>
    <w:pitch w:val="variable"/>
  </w:font>
  <w:font w:name="Liberation Serif">
    <w:altName w:val="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Noto Sans">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8"/>
      </w:rPr>
      <w:t>EZlang Final Implementation Report</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8"/>
      </w:rPr>
      <w:t>EZlang Final Implementation Report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2"/>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Liberation Serif" w:hAnsi="Liberation Serif"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224060"/>
      <w:sz w:val="2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3C3C3C"/>
      <w:sz w:val="23"/>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Noto Sans" w:hAnsi="Noto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232323"/>
      <w:spacing w:val="5"/>
      <w:kern w:val="2"/>
      <w:sz w:val="4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2"/>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LibreOffice/26.2.1.2$Linux_X86_64 LibreOffice_project/620$Build-2</Application>
  <AppVersion>15.0000</AppVersion>
  <Pages>5</Pages>
  <Words>1205</Words>
  <Characters>7644</Characters>
  <CharactersWithSpaces>8754</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2026-03-29T20:02:54Z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