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22C3" w:rsidRPr="00E722C3" w:rsidRDefault="00E722C3" w:rsidP="00E722C3">
      <w:pPr>
        <w:pStyle w:val="Heading1"/>
        <w:rPr>
          <w:rFonts w:ascii="Segoe UI" w:hAnsi="Segoe UI" w:cs="Segoe UI"/>
          <w:color w:val="auto"/>
        </w:rPr>
      </w:pPr>
      <w:r w:rsidRPr="00E722C3">
        <w:rPr>
          <w:rFonts w:ascii="Segoe UI" w:hAnsi="Segoe UI" w:cs="Segoe UI"/>
          <w:color w:val="auto"/>
        </w:rPr>
        <w:t>Strategies for Success: Effective Communication i</w:t>
      </w:r>
      <w:r w:rsidRPr="00E722C3">
        <w:rPr>
          <w:rFonts w:ascii="Segoe UI" w:hAnsi="Segoe UI" w:cs="Segoe UI"/>
          <w:color w:val="auto"/>
        </w:rPr>
        <w:t>n Negotiation</w:t>
      </w:r>
      <w:bookmarkStart w:id="0" w:name="_GoBack"/>
      <w:bookmarkEnd w:id="0"/>
    </w:p>
    <w:p w:rsidR="00E722C3" w:rsidRPr="00E722C3" w:rsidRDefault="00E722C3" w:rsidP="00E722C3">
      <w:pPr>
        <w:spacing w:before="420" w:after="420" w:line="240" w:lineRule="auto"/>
        <w:outlineLvl w:val="1"/>
        <w:rPr>
          <w:rFonts w:ascii="Segoe UI" w:eastAsia="Times New Roman" w:hAnsi="Segoe UI" w:cs="Segoe UI"/>
          <w:b/>
          <w:bCs/>
          <w:sz w:val="36"/>
          <w:szCs w:val="36"/>
        </w:rPr>
      </w:pPr>
      <w:r w:rsidRPr="00E722C3">
        <w:rPr>
          <w:rFonts w:ascii="Segoe UI" w:eastAsia="Times New Roman" w:hAnsi="Segoe UI" w:cs="Segoe UI"/>
          <w:b/>
          <w:bCs/>
          <w:sz w:val="36"/>
          <w:szCs w:val="36"/>
        </w:rPr>
        <w:t>Introduction</w:t>
      </w:r>
    </w:p>
    <w:p w:rsidR="00E722C3" w:rsidRPr="00E722C3" w:rsidRDefault="00E722C3" w:rsidP="00E722C3">
      <w:pPr>
        <w:spacing w:after="0" w:line="240" w:lineRule="auto"/>
        <w:rPr>
          <w:rFonts w:ascii="Segoe UI" w:eastAsia="Times New Roman" w:hAnsi="Segoe UI" w:cs="Segoe UI"/>
          <w:sz w:val="30"/>
          <w:szCs w:val="30"/>
        </w:rPr>
      </w:pPr>
      <w:r w:rsidRPr="00E722C3">
        <w:rPr>
          <w:rFonts w:ascii="Segoe UI" w:eastAsia="Times New Roman" w:hAnsi="Segoe UI" w:cs="Segoe UI"/>
          <w:sz w:val="30"/>
          <w:szCs w:val="30"/>
        </w:rPr>
        <w:t>Negotiation is a fundamental aspect of both personal and professional life. Whether you're discussing a business deal, resolving conflicts, or making important decisions, effective communication plays a crucial role in achieving successful outcomes. By utilizing effective communication strategies, negotiators can build trust, understand each other's needs, and reach mutually beneficial agreements. In this article, we will explore the importance of effective communication in negotiation and provide practical strategies to enhance your communication skills.</w:t>
      </w:r>
    </w:p>
    <w:p w:rsidR="00E722C3" w:rsidRPr="00E722C3" w:rsidRDefault="00E722C3" w:rsidP="00E722C3">
      <w:pPr>
        <w:spacing w:before="420" w:after="420" w:line="240" w:lineRule="auto"/>
        <w:outlineLvl w:val="1"/>
        <w:rPr>
          <w:rFonts w:ascii="Segoe UI" w:eastAsia="Times New Roman" w:hAnsi="Segoe UI" w:cs="Segoe UI"/>
          <w:b/>
          <w:bCs/>
          <w:sz w:val="36"/>
          <w:szCs w:val="36"/>
        </w:rPr>
      </w:pPr>
      <w:r w:rsidRPr="00E722C3">
        <w:rPr>
          <w:rFonts w:ascii="Segoe UI" w:eastAsia="Times New Roman" w:hAnsi="Segoe UI" w:cs="Segoe UI"/>
          <w:b/>
          <w:bCs/>
          <w:sz w:val="36"/>
          <w:szCs w:val="36"/>
        </w:rPr>
        <w:t>The Power of Effective Communication in Negotiation</w:t>
      </w:r>
    </w:p>
    <w:p w:rsidR="00E722C3" w:rsidRPr="00E722C3" w:rsidRDefault="00E722C3" w:rsidP="00E722C3">
      <w:pPr>
        <w:spacing w:after="0" w:line="240" w:lineRule="auto"/>
        <w:rPr>
          <w:rFonts w:ascii="Segoe UI" w:eastAsia="Times New Roman" w:hAnsi="Segoe UI" w:cs="Segoe UI"/>
          <w:sz w:val="30"/>
          <w:szCs w:val="30"/>
        </w:rPr>
      </w:pPr>
      <w:r w:rsidRPr="00E722C3">
        <w:rPr>
          <w:rFonts w:ascii="Segoe UI" w:eastAsia="Times New Roman" w:hAnsi="Segoe UI" w:cs="Segoe UI"/>
          <w:sz w:val="30"/>
          <w:szCs w:val="30"/>
        </w:rPr>
        <w:t>Effective communication is the cornerstone of successful negotiation. It allows negotiators to express their interests, understand the other party's perspective, and find common ground. When communication is clear, concise, and respectful, it fosters a positive atmosphere and promotes collaboration. Here are some key reasons why effective communication is essential in negotiation:</w:t>
      </w:r>
    </w:p>
    <w:p w:rsidR="00E722C3" w:rsidRPr="00E722C3" w:rsidRDefault="00E722C3" w:rsidP="00E722C3">
      <w:pPr>
        <w:numPr>
          <w:ilvl w:val="0"/>
          <w:numId w:val="1"/>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Building Rapport and Trust:</w:t>
      </w:r>
      <w:r w:rsidRPr="00E722C3">
        <w:rPr>
          <w:rFonts w:ascii="Segoe UI" w:eastAsia="Times New Roman" w:hAnsi="Segoe UI" w:cs="Segoe UI"/>
          <w:sz w:val="30"/>
          <w:szCs w:val="30"/>
        </w:rPr>
        <w:t> Effective communication helps establish rapport and trust between negotiators. When parties feel understood and respected, they are more likely to cooperate and work towards finding mutually beneficial solutions.</w:t>
      </w:r>
    </w:p>
    <w:p w:rsidR="00E722C3" w:rsidRPr="00E722C3" w:rsidRDefault="00E722C3" w:rsidP="00E722C3">
      <w:pPr>
        <w:numPr>
          <w:ilvl w:val="0"/>
          <w:numId w:val="1"/>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Understanding Interests and Needs:</w:t>
      </w:r>
      <w:r w:rsidRPr="00E722C3">
        <w:rPr>
          <w:rFonts w:ascii="Segoe UI" w:eastAsia="Times New Roman" w:hAnsi="Segoe UI" w:cs="Segoe UI"/>
          <w:sz w:val="30"/>
          <w:szCs w:val="30"/>
        </w:rPr>
        <w:t xml:space="preserve"> Communicating effectively allows negotiators to uncover each other's </w:t>
      </w:r>
      <w:r w:rsidRPr="00E722C3">
        <w:rPr>
          <w:rFonts w:ascii="Segoe UI" w:eastAsia="Times New Roman" w:hAnsi="Segoe UI" w:cs="Segoe UI"/>
          <w:sz w:val="30"/>
          <w:szCs w:val="30"/>
        </w:rPr>
        <w:lastRenderedPageBreak/>
        <w:t>underlying interests and needs. By actively listening and asking probing questions, negotiators can gain valuable insights that can lead to creative problem-solving.</w:t>
      </w:r>
    </w:p>
    <w:p w:rsidR="00E722C3" w:rsidRPr="00E722C3" w:rsidRDefault="00E722C3" w:rsidP="00E722C3">
      <w:pPr>
        <w:numPr>
          <w:ilvl w:val="0"/>
          <w:numId w:val="1"/>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Managing Emotions:</w:t>
      </w:r>
      <w:r w:rsidRPr="00E722C3">
        <w:rPr>
          <w:rFonts w:ascii="Segoe UI" w:eastAsia="Times New Roman" w:hAnsi="Segoe UI" w:cs="Segoe UI"/>
          <w:sz w:val="30"/>
          <w:szCs w:val="30"/>
        </w:rPr>
        <w:t> Negotiations can be emotionally charged, but effective communication can help manage emotions and maintain a calm and professional atmosphere. By using empathetic language and active listening, negotiators can address emotions constructively and prevent unnecessary conflicts.</w:t>
      </w:r>
    </w:p>
    <w:p w:rsidR="00E722C3" w:rsidRPr="00E722C3" w:rsidRDefault="00E722C3" w:rsidP="00E722C3">
      <w:pPr>
        <w:numPr>
          <w:ilvl w:val="0"/>
          <w:numId w:val="1"/>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Creating Win-Win Solutions:</w:t>
      </w:r>
      <w:r w:rsidRPr="00E722C3">
        <w:rPr>
          <w:rFonts w:ascii="Segoe UI" w:eastAsia="Times New Roman" w:hAnsi="Segoe UI" w:cs="Segoe UI"/>
          <w:sz w:val="30"/>
          <w:szCs w:val="30"/>
        </w:rPr>
        <w:t> Effective communication enables negotiators to explore various options and collaborate towards win-win solutions. By clearly articulating their interests and actively considering the other party's perspective, negotiators can find creative solutions that satisfy both sides.</w:t>
      </w:r>
    </w:p>
    <w:p w:rsidR="00E722C3" w:rsidRPr="00E722C3" w:rsidRDefault="00E722C3" w:rsidP="00E722C3">
      <w:pPr>
        <w:spacing w:before="420" w:after="420" w:line="240" w:lineRule="auto"/>
        <w:outlineLvl w:val="1"/>
        <w:rPr>
          <w:rFonts w:ascii="Segoe UI" w:eastAsia="Times New Roman" w:hAnsi="Segoe UI" w:cs="Segoe UI"/>
          <w:b/>
          <w:bCs/>
          <w:sz w:val="36"/>
          <w:szCs w:val="36"/>
        </w:rPr>
      </w:pPr>
      <w:r w:rsidRPr="00E722C3">
        <w:rPr>
          <w:rFonts w:ascii="Segoe UI" w:eastAsia="Times New Roman" w:hAnsi="Segoe UI" w:cs="Segoe UI"/>
          <w:b/>
          <w:bCs/>
          <w:sz w:val="36"/>
          <w:szCs w:val="36"/>
        </w:rPr>
        <w:t>Strategies for Effective Communication in Negotiation</w:t>
      </w:r>
    </w:p>
    <w:p w:rsidR="00E722C3" w:rsidRPr="00E722C3" w:rsidRDefault="00E722C3" w:rsidP="00E722C3">
      <w:pPr>
        <w:spacing w:after="0" w:line="240" w:lineRule="auto"/>
        <w:rPr>
          <w:rFonts w:ascii="Segoe UI" w:eastAsia="Times New Roman" w:hAnsi="Segoe UI" w:cs="Segoe UI"/>
          <w:sz w:val="30"/>
          <w:szCs w:val="30"/>
        </w:rPr>
      </w:pPr>
      <w:r w:rsidRPr="00E722C3">
        <w:rPr>
          <w:rFonts w:ascii="Segoe UI" w:eastAsia="Times New Roman" w:hAnsi="Segoe UI" w:cs="Segoe UI"/>
          <w:sz w:val="30"/>
          <w:szCs w:val="30"/>
        </w:rPr>
        <w:t>Now that we understand the importance of effective communication in negotiation, let's explore some strategies that can enhance your communication skills and lead to successful outcomes.</w:t>
      </w:r>
    </w:p>
    <w:p w:rsidR="00E722C3" w:rsidRPr="00E722C3" w:rsidRDefault="00E722C3" w:rsidP="00E722C3">
      <w:pPr>
        <w:spacing w:before="100" w:beforeAutospacing="1" w:after="100" w:afterAutospacing="1" w:line="240" w:lineRule="auto"/>
        <w:outlineLvl w:val="2"/>
        <w:rPr>
          <w:rFonts w:ascii="Segoe UI" w:eastAsia="Times New Roman" w:hAnsi="Segoe UI" w:cs="Segoe UI"/>
          <w:b/>
          <w:bCs/>
          <w:sz w:val="30"/>
          <w:szCs w:val="30"/>
        </w:rPr>
      </w:pPr>
      <w:r w:rsidRPr="00E722C3">
        <w:rPr>
          <w:rFonts w:ascii="Segoe UI" w:eastAsia="Times New Roman" w:hAnsi="Segoe UI" w:cs="Segoe UI"/>
          <w:b/>
          <w:bCs/>
          <w:sz w:val="30"/>
          <w:szCs w:val="30"/>
        </w:rPr>
        <w:t>1. Active Listening: Understand, Empathize, and Clarify</w:t>
      </w:r>
    </w:p>
    <w:p w:rsidR="00E722C3" w:rsidRPr="00E722C3" w:rsidRDefault="00E722C3" w:rsidP="00E722C3">
      <w:pPr>
        <w:spacing w:after="0" w:line="240" w:lineRule="auto"/>
        <w:rPr>
          <w:rFonts w:ascii="Segoe UI" w:eastAsia="Times New Roman" w:hAnsi="Segoe UI" w:cs="Segoe UI"/>
          <w:sz w:val="30"/>
          <w:szCs w:val="30"/>
        </w:rPr>
      </w:pPr>
      <w:r w:rsidRPr="00E722C3">
        <w:rPr>
          <w:rFonts w:ascii="Segoe UI" w:eastAsia="Times New Roman" w:hAnsi="Segoe UI" w:cs="Segoe UI"/>
          <w:sz w:val="30"/>
          <w:szCs w:val="30"/>
        </w:rPr>
        <w:t>Active listening is a foundational skill in effective communication. It involves fully focusing on the speaker, understanding their message, and responding appropriately. Here are some key components of active listening:</w:t>
      </w:r>
    </w:p>
    <w:p w:rsidR="00E722C3" w:rsidRPr="00E722C3" w:rsidRDefault="00E722C3" w:rsidP="00E722C3">
      <w:pPr>
        <w:numPr>
          <w:ilvl w:val="0"/>
          <w:numId w:val="2"/>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Understanding:</w:t>
      </w:r>
      <w:r w:rsidRPr="00E722C3">
        <w:rPr>
          <w:rFonts w:ascii="Segoe UI" w:eastAsia="Times New Roman" w:hAnsi="Segoe UI" w:cs="Segoe UI"/>
          <w:sz w:val="30"/>
          <w:szCs w:val="30"/>
        </w:rPr>
        <w:t xml:space="preserve"> Pay close attention to the speaker's words, tone, and non-verbal cues to gain a comprehensive </w:t>
      </w:r>
      <w:r w:rsidRPr="00E722C3">
        <w:rPr>
          <w:rFonts w:ascii="Segoe UI" w:eastAsia="Times New Roman" w:hAnsi="Segoe UI" w:cs="Segoe UI"/>
          <w:sz w:val="30"/>
          <w:szCs w:val="30"/>
        </w:rPr>
        <w:lastRenderedPageBreak/>
        <w:t>understanding of their message. Avoid interrupting and allow the speaker to express themselves fully.</w:t>
      </w:r>
    </w:p>
    <w:p w:rsidR="00E722C3" w:rsidRPr="00E722C3" w:rsidRDefault="00E722C3" w:rsidP="00E722C3">
      <w:pPr>
        <w:numPr>
          <w:ilvl w:val="0"/>
          <w:numId w:val="2"/>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Empathizing:</w:t>
      </w:r>
      <w:r w:rsidRPr="00E722C3">
        <w:rPr>
          <w:rFonts w:ascii="Segoe UI" w:eastAsia="Times New Roman" w:hAnsi="Segoe UI" w:cs="Segoe UI"/>
          <w:sz w:val="30"/>
          <w:szCs w:val="30"/>
        </w:rPr>
        <w:t> Put yourself in the speaker's shoes and try to understand their perspective and emotions. Show empathy by acknowledging their feelings and validating their experiences.</w:t>
      </w:r>
    </w:p>
    <w:p w:rsidR="00E722C3" w:rsidRPr="00E722C3" w:rsidRDefault="00E722C3" w:rsidP="00E722C3">
      <w:pPr>
        <w:numPr>
          <w:ilvl w:val="0"/>
          <w:numId w:val="2"/>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Clarifying:</w:t>
      </w:r>
      <w:r w:rsidRPr="00E722C3">
        <w:rPr>
          <w:rFonts w:ascii="Segoe UI" w:eastAsia="Times New Roman" w:hAnsi="Segoe UI" w:cs="Segoe UI"/>
          <w:sz w:val="30"/>
          <w:szCs w:val="30"/>
        </w:rPr>
        <w:t> When necessary, ask clarifying questions to ensure you have a clear understanding of the speaker's message. Restate what you've understood to confirm your comprehension and avoid misinterpretations.</w:t>
      </w:r>
    </w:p>
    <w:p w:rsidR="00E722C3" w:rsidRPr="00E722C3" w:rsidRDefault="00E722C3" w:rsidP="00E722C3">
      <w:pPr>
        <w:spacing w:before="100" w:beforeAutospacing="1" w:after="100" w:afterAutospacing="1" w:line="240" w:lineRule="auto"/>
        <w:outlineLvl w:val="2"/>
        <w:rPr>
          <w:rFonts w:ascii="Segoe UI" w:eastAsia="Times New Roman" w:hAnsi="Segoe UI" w:cs="Segoe UI"/>
          <w:b/>
          <w:bCs/>
          <w:sz w:val="30"/>
          <w:szCs w:val="30"/>
        </w:rPr>
      </w:pPr>
      <w:r w:rsidRPr="00E722C3">
        <w:rPr>
          <w:rFonts w:ascii="Segoe UI" w:eastAsia="Times New Roman" w:hAnsi="Segoe UI" w:cs="Segoe UI"/>
          <w:b/>
          <w:bCs/>
          <w:sz w:val="30"/>
          <w:szCs w:val="30"/>
        </w:rPr>
        <w:t>2. Clear and Concise Communication: Say What You Mean</w:t>
      </w:r>
    </w:p>
    <w:p w:rsidR="00E722C3" w:rsidRPr="00E722C3" w:rsidRDefault="00E722C3" w:rsidP="00E722C3">
      <w:pPr>
        <w:spacing w:after="0" w:line="240" w:lineRule="auto"/>
        <w:rPr>
          <w:rFonts w:ascii="Segoe UI" w:eastAsia="Times New Roman" w:hAnsi="Segoe UI" w:cs="Segoe UI"/>
          <w:sz w:val="30"/>
          <w:szCs w:val="30"/>
        </w:rPr>
      </w:pPr>
      <w:r w:rsidRPr="00E722C3">
        <w:rPr>
          <w:rFonts w:ascii="Segoe UI" w:eastAsia="Times New Roman" w:hAnsi="Segoe UI" w:cs="Segoe UI"/>
          <w:sz w:val="30"/>
          <w:szCs w:val="30"/>
        </w:rPr>
        <w:t>Clear and concise communication is vital in negotiation to avoid misunderstandings and confusion. Here are some tips for effective communication:</w:t>
      </w:r>
    </w:p>
    <w:p w:rsidR="00E722C3" w:rsidRPr="00E722C3" w:rsidRDefault="00E722C3" w:rsidP="00E722C3">
      <w:pPr>
        <w:numPr>
          <w:ilvl w:val="0"/>
          <w:numId w:val="3"/>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Use Plain Language:</w:t>
      </w:r>
      <w:r w:rsidRPr="00E722C3">
        <w:rPr>
          <w:rFonts w:ascii="Segoe UI" w:eastAsia="Times New Roman" w:hAnsi="Segoe UI" w:cs="Segoe UI"/>
          <w:sz w:val="30"/>
          <w:szCs w:val="30"/>
        </w:rPr>
        <w:t> Avoid jargon and technical terms that may be unfamiliar to the other party. Use simple and straightforward language to convey your message clearly.</w:t>
      </w:r>
    </w:p>
    <w:p w:rsidR="00E722C3" w:rsidRPr="00E722C3" w:rsidRDefault="00E722C3" w:rsidP="00E722C3">
      <w:pPr>
        <w:numPr>
          <w:ilvl w:val="0"/>
          <w:numId w:val="3"/>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Be Specific:</w:t>
      </w:r>
      <w:r w:rsidRPr="00E722C3">
        <w:rPr>
          <w:rFonts w:ascii="Segoe UI" w:eastAsia="Times New Roman" w:hAnsi="Segoe UI" w:cs="Segoe UI"/>
          <w:sz w:val="30"/>
          <w:szCs w:val="30"/>
        </w:rPr>
        <w:t> Provide specific details and examples to support your points. Vague statements can lead to ambiguity and misinterpretation.</w:t>
      </w:r>
    </w:p>
    <w:p w:rsidR="00E722C3" w:rsidRPr="00E722C3" w:rsidRDefault="00E722C3" w:rsidP="00E722C3">
      <w:pPr>
        <w:numPr>
          <w:ilvl w:val="0"/>
          <w:numId w:val="3"/>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Organize Your Thoughts:</w:t>
      </w:r>
      <w:r w:rsidRPr="00E722C3">
        <w:rPr>
          <w:rFonts w:ascii="Segoe UI" w:eastAsia="Times New Roman" w:hAnsi="Segoe UI" w:cs="Segoe UI"/>
          <w:sz w:val="30"/>
          <w:szCs w:val="30"/>
        </w:rPr>
        <w:t> Structure your communication in a logical and organized manner. Use headings, subheadings, and bullet points to make your message more digestible and accessible.</w:t>
      </w:r>
    </w:p>
    <w:p w:rsidR="00E722C3" w:rsidRPr="00E722C3" w:rsidRDefault="00E722C3" w:rsidP="00E722C3">
      <w:pPr>
        <w:spacing w:before="100" w:beforeAutospacing="1" w:after="100" w:afterAutospacing="1" w:line="240" w:lineRule="auto"/>
        <w:outlineLvl w:val="2"/>
        <w:rPr>
          <w:rFonts w:ascii="Segoe UI" w:eastAsia="Times New Roman" w:hAnsi="Segoe UI" w:cs="Segoe UI"/>
          <w:b/>
          <w:bCs/>
          <w:sz w:val="30"/>
          <w:szCs w:val="30"/>
        </w:rPr>
      </w:pPr>
      <w:r w:rsidRPr="00E722C3">
        <w:rPr>
          <w:rFonts w:ascii="Segoe UI" w:eastAsia="Times New Roman" w:hAnsi="Segoe UI" w:cs="Segoe UI"/>
          <w:b/>
          <w:bCs/>
          <w:sz w:val="30"/>
          <w:szCs w:val="30"/>
        </w:rPr>
        <w:t>3. Non-Verbal Communication: Pay Attention to Body Language</w:t>
      </w:r>
    </w:p>
    <w:p w:rsidR="00E722C3" w:rsidRPr="00E722C3" w:rsidRDefault="00E722C3" w:rsidP="00E722C3">
      <w:pPr>
        <w:spacing w:after="0" w:line="240" w:lineRule="auto"/>
        <w:rPr>
          <w:rFonts w:ascii="Segoe UI" w:eastAsia="Times New Roman" w:hAnsi="Segoe UI" w:cs="Segoe UI"/>
          <w:sz w:val="30"/>
          <w:szCs w:val="30"/>
        </w:rPr>
      </w:pPr>
      <w:r w:rsidRPr="00E722C3">
        <w:rPr>
          <w:rFonts w:ascii="Segoe UI" w:eastAsia="Times New Roman" w:hAnsi="Segoe UI" w:cs="Segoe UI"/>
          <w:sz w:val="30"/>
          <w:szCs w:val="30"/>
        </w:rPr>
        <w:lastRenderedPageBreak/>
        <w:t>Non-verbal communication, including body language, gestures, and facial expressions, can convey powerful messages in negotiation. Pay attention to your own non-verbal cues and be mindful of the other party's signals. Here are some key aspects of non-verbal communication:</w:t>
      </w:r>
    </w:p>
    <w:p w:rsidR="00E722C3" w:rsidRPr="00E722C3" w:rsidRDefault="00E722C3" w:rsidP="00E722C3">
      <w:pPr>
        <w:numPr>
          <w:ilvl w:val="0"/>
          <w:numId w:val="4"/>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Maintain Eye Contact:</w:t>
      </w:r>
      <w:r w:rsidRPr="00E722C3">
        <w:rPr>
          <w:rFonts w:ascii="Segoe UI" w:eastAsia="Times New Roman" w:hAnsi="Segoe UI" w:cs="Segoe UI"/>
          <w:sz w:val="30"/>
          <w:szCs w:val="30"/>
        </w:rPr>
        <w:t> Establishing and maintaining eye contact shows attentiveness and sincerity. Avoid excessive or avoidant eye contact, as it can be perceived as disinterest or deception.</w:t>
      </w:r>
    </w:p>
    <w:p w:rsidR="00E722C3" w:rsidRPr="00E722C3" w:rsidRDefault="00E722C3" w:rsidP="00E722C3">
      <w:pPr>
        <w:numPr>
          <w:ilvl w:val="0"/>
          <w:numId w:val="4"/>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Use Open and Inviting Body Language:</w:t>
      </w:r>
      <w:r w:rsidRPr="00E722C3">
        <w:rPr>
          <w:rFonts w:ascii="Segoe UI" w:eastAsia="Times New Roman" w:hAnsi="Segoe UI" w:cs="Segoe UI"/>
          <w:sz w:val="30"/>
          <w:szCs w:val="30"/>
        </w:rPr>
        <w:t> Adopt an open posture, with relaxed shoulders and uncrossed arms, to convey openness and approachability. Lean slightly towards the speaker to demonstrate engagement.</w:t>
      </w:r>
    </w:p>
    <w:p w:rsidR="00E722C3" w:rsidRPr="00E722C3" w:rsidRDefault="00E722C3" w:rsidP="00E722C3">
      <w:pPr>
        <w:numPr>
          <w:ilvl w:val="0"/>
          <w:numId w:val="4"/>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Mirror and Match:</w:t>
      </w:r>
      <w:r w:rsidRPr="00E722C3">
        <w:rPr>
          <w:rFonts w:ascii="Segoe UI" w:eastAsia="Times New Roman" w:hAnsi="Segoe UI" w:cs="Segoe UI"/>
          <w:sz w:val="30"/>
          <w:szCs w:val="30"/>
        </w:rPr>
        <w:t> Subtly mirror the other party's body language and gestures to build rapport and establish a connection. Be careful not to mimic the other party excessively, as it can come across as insincere.</w:t>
      </w:r>
    </w:p>
    <w:p w:rsidR="00E722C3" w:rsidRPr="00E722C3" w:rsidRDefault="00E722C3" w:rsidP="00E722C3">
      <w:pPr>
        <w:spacing w:before="100" w:beforeAutospacing="1" w:after="100" w:afterAutospacing="1" w:line="240" w:lineRule="auto"/>
        <w:outlineLvl w:val="2"/>
        <w:rPr>
          <w:rFonts w:ascii="Segoe UI" w:eastAsia="Times New Roman" w:hAnsi="Segoe UI" w:cs="Segoe UI"/>
          <w:b/>
          <w:bCs/>
          <w:sz w:val="30"/>
          <w:szCs w:val="30"/>
        </w:rPr>
      </w:pPr>
      <w:r w:rsidRPr="00E722C3">
        <w:rPr>
          <w:rFonts w:ascii="Segoe UI" w:eastAsia="Times New Roman" w:hAnsi="Segoe UI" w:cs="Segoe UI"/>
          <w:b/>
          <w:bCs/>
          <w:sz w:val="30"/>
          <w:szCs w:val="30"/>
        </w:rPr>
        <w:t>4. Emotional Intelligence: Manage Emotions Effectively</w:t>
      </w:r>
    </w:p>
    <w:p w:rsidR="00E722C3" w:rsidRPr="00E722C3" w:rsidRDefault="00E722C3" w:rsidP="00E722C3">
      <w:pPr>
        <w:spacing w:after="0" w:line="240" w:lineRule="auto"/>
        <w:rPr>
          <w:rFonts w:ascii="Segoe UI" w:eastAsia="Times New Roman" w:hAnsi="Segoe UI" w:cs="Segoe UI"/>
          <w:sz w:val="30"/>
          <w:szCs w:val="30"/>
        </w:rPr>
      </w:pPr>
      <w:r w:rsidRPr="00E722C3">
        <w:rPr>
          <w:rFonts w:ascii="Segoe UI" w:eastAsia="Times New Roman" w:hAnsi="Segoe UI" w:cs="Segoe UI"/>
          <w:sz w:val="30"/>
          <w:szCs w:val="30"/>
        </w:rPr>
        <w:t>Emotional intelligence is the ability to recognize and manage your own emotions and understand the emotions of others. It plays a crucial role in negotiation, as emotions can greatly impact the outcome. Here are some strategies to enhance emotional intelligence:</w:t>
      </w:r>
    </w:p>
    <w:p w:rsidR="00E722C3" w:rsidRPr="00E722C3" w:rsidRDefault="00E722C3" w:rsidP="00E722C3">
      <w:pPr>
        <w:numPr>
          <w:ilvl w:val="0"/>
          <w:numId w:val="5"/>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Self-Awareness:</w:t>
      </w:r>
      <w:r w:rsidRPr="00E722C3">
        <w:rPr>
          <w:rFonts w:ascii="Segoe UI" w:eastAsia="Times New Roman" w:hAnsi="Segoe UI" w:cs="Segoe UI"/>
          <w:sz w:val="30"/>
          <w:szCs w:val="30"/>
        </w:rPr>
        <w:t> Recognize and understand your own emotions and how they may influence your behavior and decision-making. Take a moment to reflect on your emotions before responding.</w:t>
      </w:r>
    </w:p>
    <w:p w:rsidR="00E722C3" w:rsidRPr="00E722C3" w:rsidRDefault="00E722C3" w:rsidP="00E722C3">
      <w:pPr>
        <w:numPr>
          <w:ilvl w:val="0"/>
          <w:numId w:val="5"/>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lastRenderedPageBreak/>
        <w:t>Empathy:</w:t>
      </w:r>
      <w:r w:rsidRPr="00E722C3">
        <w:rPr>
          <w:rFonts w:ascii="Segoe UI" w:eastAsia="Times New Roman" w:hAnsi="Segoe UI" w:cs="Segoe UI"/>
          <w:sz w:val="30"/>
          <w:szCs w:val="30"/>
        </w:rPr>
        <w:t> Put yourself in the other party's shoes and try to understand their emotions and perspective. Show empathy by acknowledging their feelings and validating their experiences.</w:t>
      </w:r>
    </w:p>
    <w:p w:rsidR="00E722C3" w:rsidRPr="00E722C3" w:rsidRDefault="00E722C3" w:rsidP="00E722C3">
      <w:pPr>
        <w:numPr>
          <w:ilvl w:val="0"/>
          <w:numId w:val="5"/>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Emotion Regulation:</w:t>
      </w:r>
      <w:r w:rsidRPr="00E722C3">
        <w:rPr>
          <w:rFonts w:ascii="Segoe UI" w:eastAsia="Times New Roman" w:hAnsi="Segoe UI" w:cs="Segoe UI"/>
          <w:sz w:val="30"/>
          <w:szCs w:val="30"/>
        </w:rPr>
        <w:t> Develop techniques to manage your emotions effectively during negotiations. Take deep breaths, practice mindfulness, or use positive self-talk to stay calm and focused.</w:t>
      </w:r>
    </w:p>
    <w:p w:rsidR="00E722C3" w:rsidRPr="00E722C3" w:rsidRDefault="00E722C3" w:rsidP="00E722C3">
      <w:pPr>
        <w:spacing w:before="100" w:beforeAutospacing="1" w:after="100" w:afterAutospacing="1" w:line="240" w:lineRule="auto"/>
        <w:outlineLvl w:val="2"/>
        <w:rPr>
          <w:rFonts w:ascii="Segoe UI" w:eastAsia="Times New Roman" w:hAnsi="Segoe UI" w:cs="Segoe UI"/>
          <w:b/>
          <w:bCs/>
          <w:sz w:val="30"/>
          <w:szCs w:val="30"/>
        </w:rPr>
      </w:pPr>
      <w:r w:rsidRPr="00E722C3">
        <w:rPr>
          <w:rFonts w:ascii="Segoe UI" w:eastAsia="Times New Roman" w:hAnsi="Segoe UI" w:cs="Segoe UI"/>
          <w:b/>
          <w:bCs/>
          <w:sz w:val="30"/>
          <w:szCs w:val="30"/>
        </w:rPr>
        <w:t>5. Use Effective Questioning Techniques: Gather Information and Clarify</w:t>
      </w:r>
    </w:p>
    <w:p w:rsidR="00E722C3" w:rsidRPr="00E722C3" w:rsidRDefault="00E722C3" w:rsidP="00E722C3">
      <w:pPr>
        <w:spacing w:after="0" w:line="240" w:lineRule="auto"/>
        <w:rPr>
          <w:rFonts w:ascii="Segoe UI" w:eastAsia="Times New Roman" w:hAnsi="Segoe UI" w:cs="Segoe UI"/>
          <w:sz w:val="30"/>
          <w:szCs w:val="30"/>
        </w:rPr>
      </w:pPr>
      <w:r w:rsidRPr="00E722C3">
        <w:rPr>
          <w:rFonts w:ascii="Segoe UI" w:eastAsia="Times New Roman" w:hAnsi="Segoe UI" w:cs="Segoe UI"/>
          <w:sz w:val="30"/>
          <w:szCs w:val="30"/>
        </w:rPr>
        <w:t>Asking effective questions is a powerful communication tool in negotiation. It helps gather information, clarify misunderstandings, and encourage the other party to share their perspective. Here are some techniques for effective questioning:</w:t>
      </w:r>
    </w:p>
    <w:p w:rsidR="00E722C3" w:rsidRPr="00E722C3" w:rsidRDefault="00E722C3" w:rsidP="00E722C3">
      <w:pPr>
        <w:numPr>
          <w:ilvl w:val="0"/>
          <w:numId w:val="6"/>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Open-Ended Questions:</w:t>
      </w:r>
      <w:r w:rsidRPr="00E722C3">
        <w:rPr>
          <w:rFonts w:ascii="Segoe UI" w:eastAsia="Times New Roman" w:hAnsi="Segoe UI" w:cs="Segoe UI"/>
          <w:sz w:val="30"/>
          <w:szCs w:val="30"/>
        </w:rPr>
        <w:t> Use open-ended questions to encourage the other party to provide detailed and thoughtful responses. These questions begin with "what," "how," or "why" and prompt the speaker to elaborate.</w:t>
      </w:r>
    </w:p>
    <w:p w:rsidR="00E722C3" w:rsidRPr="00E722C3" w:rsidRDefault="00E722C3" w:rsidP="00E722C3">
      <w:pPr>
        <w:numPr>
          <w:ilvl w:val="0"/>
          <w:numId w:val="6"/>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Reflective Questions:</w:t>
      </w:r>
      <w:r w:rsidRPr="00E722C3">
        <w:rPr>
          <w:rFonts w:ascii="Segoe UI" w:eastAsia="Times New Roman" w:hAnsi="Segoe UI" w:cs="Segoe UI"/>
          <w:sz w:val="30"/>
          <w:szCs w:val="30"/>
        </w:rPr>
        <w:t> Use reflective questions to demonstrate active listening and show that you understand the speaker's perspective. Repeat or paraphrase their statements to confirm your understanding.</w:t>
      </w:r>
    </w:p>
    <w:p w:rsidR="00E722C3" w:rsidRPr="00E722C3" w:rsidRDefault="00E722C3" w:rsidP="00E722C3">
      <w:pPr>
        <w:numPr>
          <w:ilvl w:val="0"/>
          <w:numId w:val="6"/>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Clarifying Questions:</w:t>
      </w:r>
      <w:r w:rsidRPr="00E722C3">
        <w:rPr>
          <w:rFonts w:ascii="Segoe UI" w:eastAsia="Times New Roman" w:hAnsi="Segoe UI" w:cs="Segoe UI"/>
          <w:sz w:val="30"/>
          <w:szCs w:val="30"/>
        </w:rPr>
        <w:t> When faced with ambiguity or confusion, ask clarifying questions to ensure you have a clear understanding of the speaker's message. Seek specific details or examples to avoid misinterpretations.</w:t>
      </w:r>
    </w:p>
    <w:p w:rsidR="00E722C3" w:rsidRPr="00E722C3" w:rsidRDefault="00E722C3" w:rsidP="00E722C3">
      <w:pPr>
        <w:spacing w:before="100" w:beforeAutospacing="1" w:after="100" w:afterAutospacing="1" w:line="240" w:lineRule="auto"/>
        <w:outlineLvl w:val="2"/>
        <w:rPr>
          <w:rFonts w:ascii="Segoe UI" w:eastAsia="Times New Roman" w:hAnsi="Segoe UI" w:cs="Segoe UI"/>
          <w:b/>
          <w:bCs/>
          <w:sz w:val="30"/>
          <w:szCs w:val="30"/>
        </w:rPr>
      </w:pPr>
      <w:r w:rsidRPr="00E722C3">
        <w:rPr>
          <w:rFonts w:ascii="Segoe UI" w:eastAsia="Times New Roman" w:hAnsi="Segoe UI" w:cs="Segoe UI"/>
          <w:b/>
          <w:bCs/>
          <w:sz w:val="30"/>
          <w:szCs w:val="30"/>
        </w:rPr>
        <w:lastRenderedPageBreak/>
        <w:t>6. Negotiate with Respect and Courtesy: Foster Collaboration</w:t>
      </w:r>
    </w:p>
    <w:p w:rsidR="00E722C3" w:rsidRPr="00E722C3" w:rsidRDefault="00E722C3" w:rsidP="00E722C3">
      <w:pPr>
        <w:spacing w:after="0" w:line="240" w:lineRule="auto"/>
        <w:rPr>
          <w:rFonts w:ascii="Segoe UI" w:eastAsia="Times New Roman" w:hAnsi="Segoe UI" w:cs="Segoe UI"/>
          <w:sz w:val="30"/>
          <w:szCs w:val="30"/>
        </w:rPr>
      </w:pPr>
      <w:r w:rsidRPr="00E722C3">
        <w:rPr>
          <w:rFonts w:ascii="Segoe UI" w:eastAsia="Times New Roman" w:hAnsi="Segoe UI" w:cs="Segoe UI"/>
          <w:sz w:val="30"/>
          <w:szCs w:val="30"/>
        </w:rPr>
        <w:t>Respect and courtesy are foundational elements of effective communication in negotiation. Treat the other party with respect and maintain a courteous attitude throughout the negotiation process. Here are some ways to foster collaboration:</w:t>
      </w:r>
    </w:p>
    <w:p w:rsidR="00E722C3" w:rsidRPr="00E722C3" w:rsidRDefault="00E722C3" w:rsidP="00E722C3">
      <w:pPr>
        <w:numPr>
          <w:ilvl w:val="0"/>
          <w:numId w:val="7"/>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Avoid Personal Attacks:</w:t>
      </w:r>
      <w:r w:rsidRPr="00E722C3">
        <w:rPr>
          <w:rFonts w:ascii="Segoe UI" w:eastAsia="Times New Roman" w:hAnsi="Segoe UI" w:cs="Segoe UI"/>
          <w:sz w:val="30"/>
          <w:szCs w:val="30"/>
        </w:rPr>
        <w:t> Focus on the issues at hand and avoid personal attacks or derogatory language. Keep the conversation professional and respectful.</w:t>
      </w:r>
    </w:p>
    <w:p w:rsidR="00E722C3" w:rsidRPr="00E722C3" w:rsidRDefault="00E722C3" w:rsidP="00E722C3">
      <w:pPr>
        <w:numPr>
          <w:ilvl w:val="0"/>
          <w:numId w:val="7"/>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Acknowledge and Validate:</w:t>
      </w:r>
      <w:r w:rsidRPr="00E722C3">
        <w:rPr>
          <w:rFonts w:ascii="Segoe UI" w:eastAsia="Times New Roman" w:hAnsi="Segoe UI" w:cs="Segoe UI"/>
          <w:sz w:val="30"/>
          <w:szCs w:val="30"/>
        </w:rPr>
        <w:t> Show appreciation for the other party's perspective and contributions. Acknowledge their ideas and validate their experiences to build rapport and trust.</w:t>
      </w:r>
    </w:p>
    <w:p w:rsidR="00E722C3" w:rsidRPr="00E722C3" w:rsidRDefault="00E722C3" w:rsidP="00E722C3">
      <w:pPr>
        <w:numPr>
          <w:ilvl w:val="0"/>
          <w:numId w:val="7"/>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Seek Common Ground:</w:t>
      </w:r>
      <w:r w:rsidRPr="00E722C3">
        <w:rPr>
          <w:rFonts w:ascii="Segoe UI" w:eastAsia="Times New Roman" w:hAnsi="Segoe UI" w:cs="Segoe UI"/>
          <w:sz w:val="30"/>
          <w:szCs w:val="30"/>
        </w:rPr>
        <w:t> Look for areas of agreement and shared interests to foster collaboration. Emphasize the mutual benefits of finding a solution that satisfies both sides.</w:t>
      </w:r>
    </w:p>
    <w:p w:rsidR="00E722C3" w:rsidRPr="00E722C3" w:rsidRDefault="00E722C3" w:rsidP="00E722C3">
      <w:pPr>
        <w:spacing w:before="100" w:beforeAutospacing="1" w:after="100" w:afterAutospacing="1" w:line="240" w:lineRule="auto"/>
        <w:outlineLvl w:val="2"/>
        <w:rPr>
          <w:rFonts w:ascii="Segoe UI" w:eastAsia="Times New Roman" w:hAnsi="Segoe UI" w:cs="Segoe UI"/>
          <w:b/>
          <w:bCs/>
          <w:sz w:val="30"/>
          <w:szCs w:val="30"/>
        </w:rPr>
      </w:pPr>
      <w:r w:rsidRPr="00E722C3">
        <w:rPr>
          <w:rFonts w:ascii="Segoe UI" w:eastAsia="Times New Roman" w:hAnsi="Segoe UI" w:cs="Segoe UI"/>
          <w:b/>
          <w:bCs/>
          <w:sz w:val="30"/>
          <w:szCs w:val="30"/>
        </w:rPr>
        <w:t>7. Flexibility and Adaptability: Be Open to New Ideas</w:t>
      </w:r>
    </w:p>
    <w:p w:rsidR="00E722C3" w:rsidRPr="00E722C3" w:rsidRDefault="00E722C3" w:rsidP="00E722C3">
      <w:pPr>
        <w:spacing w:after="0" w:line="240" w:lineRule="auto"/>
        <w:rPr>
          <w:rFonts w:ascii="Segoe UI" w:eastAsia="Times New Roman" w:hAnsi="Segoe UI" w:cs="Segoe UI"/>
          <w:sz w:val="30"/>
          <w:szCs w:val="30"/>
        </w:rPr>
      </w:pPr>
      <w:r w:rsidRPr="00E722C3">
        <w:rPr>
          <w:rFonts w:ascii="Segoe UI" w:eastAsia="Times New Roman" w:hAnsi="Segoe UI" w:cs="Segoe UI"/>
          <w:sz w:val="30"/>
          <w:szCs w:val="30"/>
        </w:rPr>
        <w:t>Negotiation requires flexibility and adaptability to navigate unexpected challenges and explore new possibilities. By being open to new ideas and perspectives, you can create a more collaborative and innovative negotiation environment. Here are some strategies for flexibility and adaptability:</w:t>
      </w:r>
    </w:p>
    <w:p w:rsidR="00E722C3" w:rsidRPr="00E722C3" w:rsidRDefault="00E722C3" w:rsidP="00E722C3">
      <w:pPr>
        <w:numPr>
          <w:ilvl w:val="0"/>
          <w:numId w:val="8"/>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Be Open-Minded:</w:t>
      </w:r>
      <w:r w:rsidRPr="00E722C3">
        <w:rPr>
          <w:rFonts w:ascii="Segoe UI" w:eastAsia="Times New Roman" w:hAnsi="Segoe UI" w:cs="Segoe UI"/>
          <w:sz w:val="30"/>
          <w:szCs w:val="30"/>
        </w:rPr>
        <w:t> Approach negotiations with an open mind and be willing to consider alternative solutions. Avoid rigid positions and be adaptable to changing circumstances.</w:t>
      </w:r>
    </w:p>
    <w:p w:rsidR="00E722C3" w:rsidRPr="00E722C3" w:rsidRDefault="00E722C3" w:rsidP="00E722C3">
      <w:pPr>
        <w:numPr>
          <w:ilvl w:val="0"/>
          <w:numId w:val="8"/>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lastRenderedPageBreak/>
        <w:t>Creative Problem-Solving:</w:t>
      </w:r>
      <w:r w:rsidRPr="00E722C3">
        <w:rPr>
          <w:rFonts w:ascii="Segoe UI" w:eastAsia="Times New Roman" w:hAnsi="Segoe UI" w:cs="Segoe UI"/>
          <w:sz w:val="30"/>
          <w:szCs w:val="30"/>
        </w:rPr>
        <w:t> Encourage creative problem-solving by brainstorming and exploring multiple options. Embrace innovative approaches and consider unconventional solutions.</w:t>
      </w:r>
    </w:p>
    <w:p w:rsidR="00E722C3" w:rsidRPr="00E722C3" w:rsidRDefault="00E722C3" w:rsidP="00E722C3">
      <w:pPr>
        <w:numPr>
          <w:ilvl w:val="0"/>
          <w:numId w:val="8"/>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Focus on Interests, Not Positions:</w:t>
      </w:r>
      <w:r w:rsidRPr="00E722C3">
        <w:rPr>
          <w:rFonts w:ascii="Segoe UI" w:eastAsia="Times New Roman" w:hAnsi="Segoe UI" w:cs="Segoe UI"/>
          <w:sz w:val="30"/>
          <w:szCs w:val="30"/>
        </w:rPr>
        <w:t> Look beyond the surface-level positions and focus on underlying interests. By understanding each other's needs and motivations, you can find solutions that satisfy both parties.</w:t>
      </w:r>
    </w:p>
    <w:p w:rsidR="00E722C3" w:rsidRPr="00E722C3" w:rsidRDefault="00E722C3" w:rsidP="00E722C3">
      <w:pPr>
        <w:spacing w:before="100" w:beforeAutospacing="1" w:after="100" w:afterAutospacing="1" w:line="240" w:lineRule="auto"/>
        <w:outlineLvl w:val="2"/>
        <w:rPr>
          <w:rFonts w:ascii="Segoe UI" w:eastAsia="Times New Roman" w:hAnsi="Segoe UI" w:cs="Segoe UI"/>
          <w:b/>
          <w:bCs/>
          <w:sz w:val="30"/>
          <w:szCs w:val="30"/>
        </w:rPr>
      </w:pPr>
      <w:r w:rsidRPr="00E722C3">
        <w:rPr>
          <w:rFonts w:ascii="Segoe UI" w:eastAsia="Times New Roman" w:hAnsi="Segoe UI" w:cs="Segoe UI"/>
          <w:b/>
          <w:bCs/>
          <w:sz w:val="30"/>
          <w:szCs w:val="30"/>
        </w:rPr>
        <w:t>8. Practice Active Negotiation: Continual Improvement</w:t>
      </w:r>
    </w:p>
    <w:p w:rsidR="00E722C3" w:rsidRPr="00E722C3" w:rsidRDefault="00E722C3" w:rsidP="00E722C3">
      <w:pPr>
        <w:spacing w:after="0" w:line="240" w:lineRule="auto"/>
        <w:rPr>
          <w:rFonts w:ascii="Segoe UI" w:eastAsia="Times New Roman" w:hAnsi="Segoe UI" w:cs="Segoe UI"/>
          <w:sz w:val="30"/>
          <w:szCs w:val="30"/>
        </w:rPr>
      </w:pPr>
      <w:r w:rsidRPr="00E722C3">
        <w:rPr>
          <w:rFonts w:ascii="Segoe UI" w:eastAsia="Times New Roman" w:hAnsi="Segoe UI" w:cs="Segoe UI"/>
          <w:sz w:val="30"/>
          <w:szCs w:val="30"/>
        </w:rPr>
        <w:t>Effective communication in negotiation is a skill that can be honed through practice and continual improvement. Actively seek opportunities to negotiate and apply the strategies discussed in this article. Reflect on your negotiation experiences, identify areas for growth, and strive for continual improvement. Here are some ways to actively practice negotiation:</w:t>
      </w:r>
    </w:p>
    <w:p w:rsidR="00E722C3" w:rsidRPr="00E722C3" w:rsidRDefault="00E722C3" w:rsidP="00E722C3">
      <w:pPr>
        <w:numPr>
          <w:ilvl w:val="0"/>
          <w:numId w:val="9"/>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Role-Playing:</w:t>
      </w:r>
      <w:r w:rsidRPr="00E722C3">
        <w:rPr>
          <w:rFonts w:ascii="Segoe UI" w:eastAsia="Times New Roman" w:hAnsi="Segoe UI" w:cs="Segoe UI"/>
          <w:sz w:val="30"/>
          <w:szCs w:val="30"/>
        </w:rPr>
        <w:t> Engage in role-playing exercises to simulate negotiation scenarios and practice your communication skills. Seek feedback from peers or mentors to identify areas for improvement.</w:t>
      </w:r>
    </w:p>
    <w:p w:rsidR="00E722C3" w:rsidRPr="00E722C3" w:rsidRDefault="00E722C3" w:rsidP="00E722C3">
      <w:pPr>
        <w:numPr>
          <w:ilvl w:val="0"/>
          <w:numId w:val="9"/>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Seek Feedback:</w:t>
      </w:r>
      <w:r w:rsidRPr="00E722C3">
        <w:rPr>
          <w:rFonts w:ascii="Segoe UI" w:eastAsia="Times New Roman" w:hAnsi="Segoe UI" w:cs="Segoe UI"/>
          <w:sz w:val="30"/>
          <w:szCs w:val="30"/>
        </w:rPr>
        <w:t> Ask for feedback from colleagues, clients, or mentors who have observed your negotiation skills. Their insights can provide valuable perspectives and help you refine your approach.</w:t>
      </w:r>
    </w:p>
    <w:p w:rsidR="00E722C3" w:rsidRPr="00E722C3" w:rsidRDefault="00E722C3" w:rsidP="00E722C3">
      <w:pPr>
        <w:numPr>
          <w:ilvl w:val="0"/>
          <w:numId w:val="9"/>
        </w:numPr>
        <w:spacing w:before="360" w:after="100" w:afterAutospacing="1" w:line="240" w:lineRule="auto"/>
        <w:ind w:left="1200"/>
        <w:rPr>
          <w:rFonts w:ascii="Segoe UI" w:eastAsia="Times New Roman" w:hAnsi="Segoe UI" w:cs="Segoe UI"/>
          <w:sz w:val="30"/>
          <w:szCs w:val="30"/>
        </w:rPr>
      </w:pPr>
      <w:r w:rsidRPr="00E722C3">
        <w:rPr>
          <w:rFonts w:ascii="Segoe UI" w:eastAsia="Times New Roman" w:hAnsi="Segoe UI" w:cs="Segoe UI"/>
          <w:b/>
          <w:bCs/>
          <w:sz w:val="30"/>
          <w:szCs w:val="30"/>
        </w:rPr>
        <w:t>Continual Learning:</w:t>
      </w:r>
      <w:r w:rsidRPr="00E722C3">
        <w:rPr>
          <w:rFonts w:ascii="Segoe UI" w:eastAsia="Times New Roman" w:hAnsi="Segoe UI" w:cs="Segoe UI"/>
          <w:sz w:val="30"/>
          <w:szCs w:val="30"/>
        </w:rPr>
        <w:t xml:space="preserve"> Stay updated on negotiation techniques, theories, and best practices by reading books, attending workshops, or enrolling in negotiation courses. </w:t>
      </w:r>
      <w:r w:rsidRPr="00E722C3">
        <w:rPr>
          <w:rFonts w:ascii="Segoe UI" w:eastAsia="Times New Roman" w:hAnsi="Segoe UI" w:cs="Segoe UI"/>
          <w:sz w:val="30"/>
          <w:szCs w:val="30"/>
        </w:rPr>
        <w:lastRenderedPageBreak/>
        <w:t>Apply the knowledge gained to enhance your negotiation skills.</w:t>
      </w:r>
    </w:p>
    <w:p w:rsidR="00E722C3" w:rsidRPr="00E722C3" w:rsidRDefault="00E722C3" w:rsidP="00E722C3">
      <w:pPr>
        <w:spacing w:before="420" w:after="420" w:line="240" w:lineRule="auto"/>
        <w:outlineLvl w:val="1"/>
        <w:rPr>
          <w:rFonts w:ascii="Segoe UI" w:eastAsia="Times New Roman" w:hAnsi="Segoe UI" w:cs="Segoe UI"/>
          <w:b/>
          <w:bCs/>
          <w:sz w:val="36"/>
          <w:szCs w:val="36"/>
        </w:rPr>
      </w:pPr>
      <w:r w:rsidRPr="00E722C3">
        <w:rPr>
          <w:rFonts w:ascii="Segoe UI" w:eastAsia="Times New Roman" w:hAnsi="Segoe UI" w:cs="Segoe UI"/>
          <w:b/>
          <w:bCs/>
          <w:sz w:val="36"/>
          <w:szCs w:val="36"/>
        </w:rPr>
        <w:t>Conclusion</w:t>
      </w:r>
    </w:p>
    <w:p w:rsidR="00E722C3" w:rsidRPr="00E722C3" w:rsidRDefault="00E722C3" w:rsidP="00E722C3">
      <w:pPr>
        <w:spacing w:after="0" w:line="240" w:lineRule="auto"/>
        <w:rPr>
          <w:rFonts w:ascii="Segoe UI" w:eastAsia="Times New Roman" w:hAnsi="Segoe UI" w:cs="Segoe UI"/>
          <w:sz w:val="30"/>
          <w:szCs w:val="30"/>
        </w:rPr>
      </w:pPr>
      <w:r w:rsidRPr="00E722C3">
        <w:rPr>
          <w:rFonts w:ascii="Segoe UI" w:eastAsia="Times New Roman" w:hAnsi="Segoe UI" w:cs="Segoe UI"/>
          <w:sz w:val="30"/>
          <w:szCs w:val="30"/>
        </w:rPr>
        <w:t>Effective communication is a critical component of successful negotiation. By actively listening, communicating clearly, managing emotions, and fostering collaboration, negotiators can build trust, understand each other's needs, and reach mutually beneficial agreements. Incorporate these strategies into your negotiation toolkit and continually practice and refine your communication skills. By doing so, you will enhance your ability to navigate complex negotiations and achieve successful outcomes. Remember, effective communication is the key to unlocking the full potential of negotiation.</w:t>
      </w:r>
    </w:p>
    <w:p w:rsidR="00E722C3" w:rsidRPr="00E722C3" w:rsidRDefault="00E722C3" w:rsidP="00E722C3">
      <w:pPr>
        <w:spacing w:before="240" w:after="240" w:line="240" w:lineRule="auto"/>
        <w:rPr>
          <w:rFonts w:ascii="Segoe UI" w:eastAsia="Times New Roman" w:hAnsi="Segoe UI" w:cs="Segoe UI"/>
          <w:sz w:val="30"/>
          <w:szCs w:val="30"/>
        </w:rPr>
      </w:pPr>
    </w:p>
    <w:p w:rsidR="009477CC" w:rsidRDefault="009477CC"/>
    <w:sectPr w:rsidR="00947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1D47EE"/>
    <w:multiLevelType w:val="multilevel"/>
    <w:tmpl w:val="6434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E042ED"/>
    <w:multiLevelType w:val="multilevel"/>
    <w:tmpl w:val="87E6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DD7E03"/>
    <w:multiLevelType w:val="multilevel"/>
    <w:tmpl w:val="3C24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126BC8"/>
    <w:multiLevelType w:val="multilevel"/>
    <w:tmpl w:val="5E70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4E67F1"/>
    <w:multiLevelType w:val="multilevel"/>
    <w:tmpl w:val="8A52F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E80F47"/>
    <w:multiLevelType w:val="multilevel"/>
    <w:tmpl w:val="A418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7F0665"/>
    <w:multiLevelType w:val="multilevel"/>
    <w:tmpl w:val="F952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E551C4"/>
    <w:multiLevelType w:val="multilevel"/>
    <w:tmpl w:val="1FB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9819F6"/>
    <w:multiLevelType w:val="multilevel"/>
    <w:tmpl w:val="721A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6"/>
  </w:num>
  <w:num w:numId="3">
    <w:abstractNumId w:val="5"/>
  </w:num>
  <w:num w:numId="4">
    <w:abstractNumId w:val="0"/>
  </w:num>
  <w:num w:numId="5">
    <w:abstractNumId w:val="2"/>
  </w:num>
  <w:num w:numId="6">
    <w:abstractNumId w:val="7"/>
  </w:num>
  <w:num w:numId="7">
    <w:abstractNumId w:val="1"/>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2C3"/>
    <w:rsid w:val="009477CC"/>
    <w:rsid w:val="00E72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F9B79"/>
  <w15:chartTrackingRefBased/>
  <w15:docId w15:val="{EB301676-26FA-42EC-ADEC-E68A19BCA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722C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722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22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22C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22C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722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bold">
    <w:name w:val="font-bold"/>
    <w:basedOn w:val="DefaultParagraphFont"/>
    <w:rsid w:val="00E722C3"/>
  </w:style>
  <w:style w:type="character" w:styleId="Hyperlink">
    <w:name w:val="Hyperlink"/>
    <w:basedOn w:val="DefaultParagraphFont"/>
    <w:uiPriority w:val="99"/>
    <w:semiHidden/>
    <w:unhideWhenUsed/>
    <w:rsid w:val="00E722C3"/>
    <w:rPr>
      <w:color w:val="0000FF"/>
      <w:u w:val="single"/>
    </w:rPr>
  </w:style>
  <w:style w:type="character" w:customStyle="1" w:styleId="social-action-barbutton-text">
    <w:name w:val="social-action-bar__button-text"/>
    <w:basedOn w:val="DefaultParagraphFont"/>
    <w:rsid w:val="00E722C3"/>
  </w:style>
  <w:style w:type="character" w:customStyle="1" w:styleId="social-sharebutton-text-square">
    <w:name w:val="social-share__button-text-square"/>
    <w:basedOn w:val="DefaultParagraphFont"/>
    <w:rsid w:val="00E722C3"/>
  </w:style>
  <w:style w:type="character" w:customStyle="1" w:styleId="Heading1Char">
    <w:name w:val="Heading 1 Char"/>
    <w:basedOn w:val="DefaultParagraphFont"/>
    <w:link w:val="Heading1"/>
    <w:uiPriority w:val="9"/>
    <w:rsid w:val="00E722C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6018393">
      <w:bodyDiv w:val="1"/>
      <w:marLeft w:val="0"/>
      <w:marRight w:val="0"/>
      <w:marTop w:val="0"/>
      <w:marBottom w:val="0"/>
      <w:divBdr>
        <w:top w:val="none" w:sz="0" w:space="0" w:color="auto"/>
        <w:left w:val="none" w:sz="0" w:space="0" w:color="auto"/>
        <w:bottom w:val="none" w:sz="0" w:space="0" w:color="auto"/>
        <w:right w:val="none" w:sz="0" w:space="0" w:color="auto"/>
      </w:divBdr>
    </w:div>
    <w:div w:id="2112510105">
      <w:bodyDiv w:val="1"/>
      <w:marLeft w:val="0"/>
      <w:marRight w:val="0"/>
      <w:marTop w:val="0"/>
      <w:marBottom w:val="0"/>
      <w:divBdr>
        <w:top w:val="none" w:sz="0" w:space="0" w:color="auto"/>
        <w:left w:val="none" w:sz="0" w:space="0" w:color="auto"/>
        <w:bottom w:val="none" w:sz="0" w:space="0" w:color="auto"/>
        <w:right w:val="none" w:sz="0" w:space="0" w:color="auto"/>
      </w:divBdr>
      <w:divsChild>
        <w:div w:id="1105535140">
          <w:marLeft w:val="0"/>
          <w:marRight w:val="0"/>
          <w:marTop w:val="0"/>
          <w:marBottom w:val="0"/>
          <w:divBdr>
            <w:top w:val="none" w:sz="0" w:space="0" w:color="auto"/>
            <w:left w:val="none" w:sz="0" w:space="0" w:color="auto"/>
            <w:bottom w:val="none" w:sz="0" w:space="0" w:color="auto"/>
            <w:right w:val="none" w:sz="0" w:space="0" w:color="auto"/>
          </w:divBdr>
          <w:divsChild>
            <w:div w:id="1021977208">
              <w:marLeft w:val="0"/>
              <w:marRight w:val="0"/>
              <w:marTop w:val="0"/>
              <w:marBottom w:val="0"/>
              <w:divBdr>
                <w:top w:val="none" w:sz="0" w:space="0" w:color="auto"/>
                <w:left w:val="none" w:sz="0" w:space="0" w:color="auto"/>
                <w:bottom w:val="none" w:sz="0" w:space="0" w:color="auto"/>
                <w:right w:val="none" w:sz="0" w:space="0" w:color="auto"/>
              </w:divBdr>
            </w:div>
            <w:div w:id="1527257479">
              <w:marLeft w:val="0"/>
              <w:marRight w:val="0"/>
              <w:marTop w:val="0"/>
              <w:marBottom w:val="0"/>
              <w:divBdr>
                <w:top w:val="none" w:sz="0" w:space="0" w:color="auto"/>
                <w:left w:val="none" w:sz="0" w:space="0" w:color="auto"/>
                <w:bottom w:val="none" w:sz="0" w:space="0" w:color="auto"/>
                <w:right w:val="none" w:sz="0" w:space="0" w:color="auto"/>
              </w:divBdr>
            </w:div>
            <w:div w:id="1841652531">
              <w:marLeft w:val="0"/>
              <w:marRight w:val="0"/>
              <w:marTop w:val="0"/>
              <w:marBottom w:val="0"/>
              <w:divBdr>
                <w:top w:val="none" w:sz="0" w:space="0" w:color="auto"/>
                <w:left w:val="none" w:sz="0" w:space="0" w:color="auto"/>
                <w:bottom w:val="none" w:sz="0" w:space="0" w:color="auto"/>
                <w:right w:val="none" w:sz="0" w:space="0" w:color="auto"/>
              </w:divBdr>
            </w:div>
            <w:div w:id="1195732410">
              <w:marLeft w:val="0"/>
              <w:marRight w:val="0"/>
              <w:marTop w:val="0"/>
              <w:marBottom w:val="0"/>
              <w:divBdr>
                <w:top w:val="none" w:sz="0" w:space="0" w:color="auto"/>
                <w:left w:val="none" w:sz="0" w:space="0" w:color="auto"/>
                <w:bottom w:val="none" w:sz="0" w:space="0" w:color="auto"/>
                <w:right w:val="none" w:sz="0" w:space="0" w:color="auto"/>
              </w:divBdr>
            </w:div>
            <w:div w:id="1544445159">
              <w:marLeft w:val="0"/>
              <w:marRight w:val="0"/>
              <w:marTop w:val="0"/>
              <w:marBottom w:val="0"/>
              <w:divBdr>
                <w:top w:val="none" w:sz="0" w:space="0" w:color="auto"/>
                <w:left w:val="none" w:sz="0" w:space="0" w:color="auto"/>
                <w:bottom w:val="none" w:sz="0" w:space="0" w:color="auto"/>
                <w:right w:val="none" w:sz="0" w:space="0" w:color="auto"/>
              </w:divBdr>
            </w:div>
            <w:div w:id="609555591">
              <w:marLeft w:val="0"/>
              <w:marRight w:val="0"/>
              <w:marTop w:val="0"/>
              <w:marBottom w:val="0"/>
              <w:divBdr>
                <w:top w:val="none" w:sz="0" w:space="0" w:color="auto"/>
                <w:left w:val="none" w:sz="0" w:space="0" w:color="auto"/>
                <w:bottom w:val="none" w:sz="0" w:space="0" w:color="auto"/>
                <w:right w:val="none" w:sz="0" w:space="0" w:color="auto"/>
              </w:divBdr>
            </w:div>
            <w:div w:id="275987216">
              <w:marLeft w:val="0"/>
              <w:marRight w:val="0"/>
              <w:marTop w:val="0"/>
              <w:marBottom w:val="0"/>
              <w:divBdr>
                <w:top w:val="none" w:sz="0" w:space="0" w:color="auto"/>
                <w:left w:val="none" w:sz="0" w:space="0" w:color="auto"/>
                <w:bottom w:val="none" w:sz="0" w:space="0" w:color="auto"/>
                <w:right w:val="none" w:sz="0" w:space="0" w:color="auto"/>
              </w:divBdr>
            </w:div>
            <w:div w:id="1593511144">
              <w:marLeft w:val="0"/>
              <w:marRight w:val="0"/>
              <w:marTop w:val="0"/>
              <w:marBottom w:val="0"/>
              <w:divBdr>
                <w:top w:val="none" w:sz="0" w:space="0" w:color="auto"/>
                <w:left w:val="none" w:sz="0" w:space="0" w:color="auto"/>
                <w:bottom w:val="none" w:sz="0" w:space="0" w:color="auto"/>
                <w:right w:val="none" w:sz="0" w:space="0" w:color="auto"/>
              </w:divBdr>
            </w:div>
            <w:div w:id="602763754">
              <w:marLeft w:val="0"/>
              <w:marRight w:val="0"/>
              <w:marTop w:val="0"/>
              <w:marBottom w:val="0"/>
              <w:divBdr>
                <w:top w:val="none" w:sz="0" w:space="0" w:color="auto"/>
                <w:left w:val="none" w:sz="0" w:space="0" w:color="auto"/>
                <w:bottom w:val="none" w:sz="0" w:space="0" w:color="auto"/>
                <w:right w:val="none" w:sz="0" w:space="0" w:color="auto"/>
              </w:divBdr>
            </w:div>
            <w:div w:id="109009767">
              <w:marLeft w:val="0"/>
              <w:marRight w:val="0"/>
              <w:marTop w:val="0"/>
              <w:marBottom w:val="0"/>
              <w:divBdr>
                <w:top w:val="none" w:sz="0" w:space="0" w:color="auto"/>
                <w:left w:val="none" w:sz="0" w:space="0" w:color="auto"/>
                <w:bottom w:val="none" w:sz="0" w:space="0" w:color="auto"/>
                <w:right w:val="none" w:sz="0" w:space="0" w:color="auto"/>
              </w:divBdr>
            </w:div>
            <w:div w:id="499194966">
              <w:marLeft w:val="0"/>
              <w:marRight w:val="0"/>
              <w:marTop w:val="0"/>
              <w:marBottom w:val="0"/>
              <w:divBdr>
                <w:top w:val="none" w:sz="0" w:space="0" w:color="auto"/>
                <w:left w:val="none" w:sz="0" w:space="0" w:color="auto"/>
                <w:bottom w:val="none" w:sz="0" w:space="0" w:color="auto"/>
                <w:right w:val="none" w:sz="0" w:space="0" w:color="auto"/>
              </w:divBdr>
            </w:div>
            <w:div w:id="805010522">
              <w:marLeft w:val="0"/>
              <w:marRight w:val="0"/>
              <w:marTop w:val="0"/>
              <w:marBottom w:val="0"/>
              <w:divBdr>
                <w:top w:val="none" w:sz="0" w:space="0" w:color="auto"/>
                <w:left w:val="none" w:sz="0" w:space="0" w:color="auto"/>
                <w:bottom w:val="none" w:sz="0" w:space="0" w:color="auto"/>
                <w:right w:val="none" w:sz="0" w:space="0" w:color="auto"/>
              </w:divBdr>
            </w:div>
            <w:div w:id="1341275670">
              <w:marLeft w:val="0"/>
              <w:marRight w:val="0"/>
              <w:marTop w:val="0"/>
              <w:marBottom w:val="0"/>
              <w:divBdr>
                <w:top w:val="none" w:sz="0" w:space="0" w:color="auto"/>
                <w:left w:val="none" w:sz="0" w:space="0" w:color="auto"/>
                <w:bottom w:val="none" w:sz="0" w:space="0" w:color="auto"/>
                <w:right w:val="none" w:sz="0" w:space="0" w:color="auto"/>
              </w:divBdr>
            </w:div>
            <w:div w:id="1937473279">
              <w:marLeft w:val="0"/>
              <w:marRight w:val="0"/>
              <w:marTop w:val="0"/>
              <w:marBottom w:val="0"/>
              <w:divBdr>
                <w:top w:val="none" w:sz="0" w:space="0" w:color="auto"/>
                <w:left w:val="none" w:sz="0" w:space="0" w:color="auto"/>
                <w:bottom w:val="none" w:sz="0" w:space="0" w:color="auto"/>
                <w:right w:val="none" w:sz="0" w:space="0" w:color="auto"/>
              </w:divBdr>
            </w:div>
            <w:div w:id="858279235">
              <w:marLeft w:val="0"/>
              <w:marRight w:val="0"/>
              <w:marTop w:val="0"/>
              <w:marBottom w:val="0"/>
              <w:divBdr>
                <w:top w:val="none" w:sz="0" w:space="0" w:color="auto"/>
                <w:left w:val="none" w:sz="0" w:space="0" w:color="auto"/>
                <w:bottom w:val="none" w:sz="0" w:space="0" w:color="auto"/>
                <w:right w:val="none" w:sz="0" w:space="0" w:color="auto"/>
              </w:divBdr>
            </w:div>
            <w:div w:id="1654988242">
              <w:marLeft w:val="0"/>
              <w:marRight w:val="0"/>
              <w:marTop w:val="0"/>
              <w:marBottom w:val="0"/>
              <w:divBdr>
                <w:top w:val="none" w:sz="0" w:space="0" w:color="auto"/>
                <w:left w:val="none" w:sz="0" w:space="0" w:color="auto"/>
                <w:bottom w:val="none" w:sz="0" w:space="0" w:color="auto"/>
                <w:right w:val="none" w:sz="0" w:space="0" w:color="auto"/>
              </w:divBdr>
            </w:div>
            <w:div w:id="69620444">
              <w:marLeft w:val="0"/>
              <w:marRight w:val="0"/>
              <w:marTop w:val="0"/>
              <w:marBottom w:val="0"/>
              <w:divBdr>
                <w:top w:val="none" w:sz="0" w:space="0" w:color="auto"/>
                <w:left w:val="none" w:sz="0" w:space="0" w:color="auto"/>
                <w:bottom w:val="none" w:sz="0" w:space="0" w:color="auto"/>
                <w:right w:val="none" w:sz="0" w:space="0" w:color="auto"/>
              </w:divBdr>
            </w:div>
            <w:div w:id="1892379370">
              <w:marLeft w:val="0"/>
              <w:marRight w:val="0"/>
              <w:marTop w:val="0"/>
              <w:marBottom w:val="0"/>
              <w:divBdr>
                <w:top w:val="none" w:sz="0" w:space="0" w:color="auto"/>
                <w:left w:val="none" w:sz="0" w:space="0" w:color="auto"/>
                <w:bottom w:val="none" w:sz="0" w:space="0" w:color="auto"/>
                <w:right w:val="none" w:sz="0" w:space="0" w:color="auto"/>
              </w:divBdr>
            </w:div>
            <w:div w:id="460265376">
              <w:marLeft w:val="0"/>
              <w:marRight w:val="0"/>
              <w:marTop w:val="0"/>
              <w:marBottom w:val="0"/>
              <w:divBdr>
                <w:top w:val="none" w:sz="0" w:space="0" w:color="auto"/>
                <w:left w:val="none" w:sz="0" w:space="0" w:color="auto"/>
                <w:bottom w:val="none" w:sz="0" w:space="0" w:color="auto"/>
                <w:right w:val="none" w:sz="0" w:space="0" w:color="auto"/>
              </w:divBdr>
            </w:div>
            <w:div w:id="1430538208">
              <w:marLeft w:val="0"/>
              <w:marRight w:val="0"/>
              <w:marTop w:val="0"/>
              <w:marBottom w:val="0"/>
              <w:divBdr>
                <w:top w:val="none" w:sz="0" w:space="0" w:color="auto"/>
                <w:left w:val="none" w:sz="0" w:space="0" w:color="auto"/>
                <w:bottom w:val="none" w:sz="0" w:space="0" w:color="auto"/>
                <w:right w:val="none" w:sz="0" w:space="0" w:color="auto"/>
              </w:divBdr>
            </w:div>
            <w:div w:id="2099711213">
              <w:marLeft w:val="0"/>
              <w:marRight w:val="0"/>
              <w:marTop w:val="0"/>
              <w:marBottom w:val="0"/>
              <w:divBdr>
                <w:top w:val="none" w:sz="0" w:space="0" w:color="auto"/>
                <w:left w:val="none" w:sz="0" w:space="0" w:color="auto"/>
                <w:bottom w:val="none" w:sz="0" w:space="0" w:color="auto"/>
                <w:right w:val="none" w:sz="0" w:space="0" w:color="auto"/>
              </w:divBdr>
            </w:div>
            <w:div w:id="889075314">
              <w:marLeft w:val="0"/>
              <w:marRight w:val="0"/>
              <w:marTop w:val="0"/>
              <w:marBottom w:val="0"/>
              <w:divBdr>
                <w:top w:val="none" w:sz="0" w:space="0" w:color="auto"/>
                <w:left w:val="none" w:sz="0" w:space="0" w:color="auto"/>
                <w:bottom w:val="none" w:sz="0" w:space="0" w:color="auto"/>
                <w:right w:val="none" w:sz="0" w:space="0" w:color="auto"/>
              </w:divBdr>
            </w:div>
            <w:div w:id="1364406876">
              <w:marLeft w:val="0"/>
              <w:marRight w:val="0"/>
              <w:marTop w:val="0"/>
              <w:marBottom w:val="0"/>
              <w:divBdr>
                <w:top w:val="none" w:sz="0" w:space="0" w:color="auto"/>
                <w:left w:val="none" w:sz="0" w:space="0" w:color="auto"/>
                <w:bottom w:val="none" w:sz="0" w:space="0" w:color="auto"/>
                <w:right w:val="none" w:sz="0" w:space="0" w:color="auto"/>
              </w:divBdr>
            </w:div>
            <w:div w:id="2112119619">
              <w:marLeft w:val="0"/>
              <w:marRight w:val="0"/>
              <w:marTop w:val="0"/>
              <w:marBottom w:val="0"/>
              <w:divBdr>
                <w:top w:val="none" w:sz="0" w:space="0" w:color="auto"/>
                <w:left w:val="none" w:sz="0" w:space="0" w:color="auto"/>
                <w:bottom w:val="none" w:sz="0" w:space="0" w:color="auto"/>
                <w:right w:val="none" w:sz="0" w:space="0" w:color="auto"/>
              </w:divBdr>
            </w:div>
            <w:div w:id="7686401">
              <w:marLeft w:val="0"/>
              <w:marRight w:val="0"/>
              <w:marTop w:val="0"/>
              <w:marBottom w:val="0"/>
              <w:divBdr>
                <w:top w:val="none" w:sz="0" w:space="0" w:color="auto"/>
                <w:left w:val="none" w:sz="0" w:space="0" w:color="auto"/>
                <w:bottom w:val="none" w:sz="0" w:space="0" w:color="auto"/>
                <w:right w:val="none" w:sz="0" w:space="0" w:color="auto"/>
              </w:divBdr>
            </w:div>
            <w:div w:id="1255551527">
              <w:marLeft w:val="0"/>
              <w:marRight w:val="0"/>
              <w:marTop w:val="0"/>
              <w:marBottom w:val="0"/>
              <w:divBdr>
                <w:top w:val="none" w:sz="0" w:space="0" w:color="auto"/>
                <w:left w:val="none" w:sz="0" w:space="0" w:color="auto"/>
                <w:bottom w:val="none" w:sz="0" w:space="0" w:color="auto"/>
                <w:right w:val="none" w:sz="0" w:space="0" w:color="auto"/>
              </w:divBdr>
            </w:div>
            <w:div w:id="483788209">
              <w:marLeft w:val="0"/>
              <w:marRight w:val="0"/>
              <w:marTop w:val="0"/>
              <w:marBottom w:val="0"/>
              <w:divBdr>
                <w:top w:val="none" w:sz="0" w:space="0" w:color="auto"/>
                <w:left w:val="none" w:sz="0" w:space="0" w:color="auto"/>
                <w:bottom w:val="none" w:sz="0" w:space="0" w:color="auto"/>
                <w:right w:val="none" w:sz="0" w:space="0" w:color="auto"/>
              </w:divBdr>
            </w:div>
            <w:div w:id="1548300041">
              <w:marLeft w:val="0"/>
              <w:marRight w:val="0"/>
              <w:marTop w:val="0"/>
              <w:marBottom w:val="0"/>
              <w:divBdr>
                <w:top w:val="none" w:sz="0" w:space="0" w:color="auto"/>
                <w:left w:val="none" w:sz="0" w:space="0" w:color="auto"/>
                <w:bottom w:val="none" w:sz="0" w:space="0" w:color="auto"/>
                <w:right w:val="none" w:sz="0" w:space="0" w:color="auto"/>
              </w:divBdr>
            </w:div>
            <w:div w:id="270167955">
              <w:marLeft w:val="0"/>
              <w:marRight w:val="0"/>
              <w:marTop w:val="0"/>
              <w:marBottom w:val="0"/>
              <w:divBdr>
                <w:top w:val="none" w:sz="0" w:space="0" w:color="auto"/>
                <w:left w:val="none" w:sz="0" w:space="0" w:color="auto"/>
                <w:bottom w:val="none" w:sz="0" w:space="0" w:color="auto"/>
                <w:right w:val="none" w:sz="0" w:space="0" w:color="auto"/>
              </w:divBdr>
            </w:div>
            <w:div w:id="339241015">
              <w:marLeft w:val="0"/>
              <w:marRight w:val="0"/>
              <w:marTop w:val="0"/>
              <w:marBottom w:val="0"/>
              <w:divBdr>
                <w:top w:val="none" w:sz="0" w:space="0" w:color="auto"/>
                <w:left w:val="none" w:sz="0" w:space="0" w:color="auto"/>
                <w:bottom w:val="none" w:sz="0" w:space="0" w:color="auto"/>
                <w:right w:val="none" w:sz="0" w:space="0" w:color="auto"/>
              </w:divBdr>
            </w:div>
            <w:div w:id="2007053369">
              <w:marLeft w:val="0"/>
              <w:marRight w:val="0"/>
              <w:marTop w:val="0"/>
              <w:marBottom w:val="0"/>
              <w:divBdr>
                <w:top w:val="none" w:sz="0" w:space="0" w:color="auto"/>
                <w:left w:val="none" w:sz="0" w:space="0" w:color="auto"/>
                <w:bottom w:val="none" w:sz="0" w:space="0" w:color="auto"/>
                <w:right w:val="none" w:sz="0" w:space="0" w:color="auto"/>
              </w:divBdr>
            </w:div>
            <w:div w:id="71123789">
              <w:marLeft w:val="0"/>
              <w:marRight w:val="0"/>
              <w:marTop w:val="0"/>
              <w:marBottom w:val="0"/>
              <w:divBdr>
                <w:top w:val="none" w:sz="0" w:space="0" w:color="auto"/>
                <w:left w:val="none" w:sz="0" w:space="0" w:color="auto"/>
                <w:bottom w:val="none" w:sz="0" w:space="0" w:color="auto"/>
                <w:right w:val="none" w:sz="0" w:space="0" w:color="auto"/>
              </w:divBdr>
            </w:div>
            <w:div w:id="2061662161">
              <w:marLeft w:val="0"/>
              <w:marRight w:val="0"/>
              <w:marTop w:val="0"/>
              <w:marBottom w:val="0"/>
              <w:divBdr>
                <w:top w:val="none" w:sz="0" w:space="0" w:color="auto"/>
                <w:left w:val="none" w:sz="0" w:space="0" w:color="auto"/>
                <w:bottom w:val="none" w:sz="0" w:space="0" w:color="auto"/>
                <w:right w:val="none" w:sz="0" w:space="0" w:color="auto"/>
              </w:divBdr>
            </w:div>
            <w:div w:id="1052926184">
              <w:marLeft w:val="0"/>
              <w:marRight w:val="0"/>
              <w:marTop w:val="0"/>
              <w:marBottom w:val="0"/>
              <w:divBdr>
                <w:top w:val="none" w:sz="0" w:space="0" w:color="auto"/>
                <w:left w:val="none" w:sz="0" w:space="0" w:color="auto"/>
                <w:bottom w:val="none" w:sz="0" w:space="0" w:color="auto"/>
                <w:right w:val="none" w:sz="0" w:space="0" w:color="auto"/>
              </w:divBdr>
            </w:div>
          </w:divsChild>
        </w:div>
        <w:div w:id="2131973776">
          <w:marLeft w:val="0"/>
          <w:marRight w:val="0"/>
          <w:marTop w:val="0"/>
          <w:marBottom w:val="0"/>
          <w:divBdr>
            <w:top w:val="single" w:sz="6" w:space="0" w:color="auto"/>
            <w:left w:val="single" w:sz="24" w:space="0" w:color="auto"/>
            <w:bottom w:val="single" w:sz="24" w:space="0" w:color="auto"/>
            <w:right w:val="single" w:sz="24" w:space="0" w:color="auto"/>
          </w:divBdr>
          <w:divsChild>
            <w:div w:id="1129393509">
              <w:marLeft w:val="0"/>
              <w:marRight w:val="0"/>
              <w:marTop w:val="0"/>
              <w:marBottom w:val="0"/>
              <w:divBdr>
                <w:top w:val="none" w:sz="0" w:space="0" w:color="auto"/>
                <w:left w:val="none" w:sz="0" w:space="0" w:color="auto"/>
                <w:bottom w:val="none" w:sz="0" w:space="0" w:color="auto"/>
                <w:right w:val="none" w:sz="0" w:space="0" w:color="auto"/>
              </w:divBdr>
              <w:divsChild>
                <w:div w:id="1178153155">
                  <w:marLeft w:val="0"/>
                  <w:marRight w:val="0"/>
                  <w:marTop w:val="0"/>
                  <w:marBottom w:val="0"/>
                  <w:divBdr>
                    <w:top w:val="none" w:sz="0" w:space="0" w:color="auto"/>
                    <w:left w:val="none" w:sz="0" w:space="0" w:color="auto"/>
                    <w:bottom w:val="none" w:sz="0" w:space="0" w:color="auto"/>
                    <w:right w:val="none" w:sz="0" w:space="0" w:color="auto"/>
                  </w:divBdr>
                  <w:divsChild>
                    <w:div w:id="1884513496">
                      <w:marLeft w:val="0"/>
                      <w:marRight w:val="0"/>
                      <w:marTop w:val="0"/>
                      <w:marBottom w:val="0"/>
                      <w:divBdr>
                        <w:top w:val="none" w:sz="0" w:space="0" w:color="auto"/>
                        <w:left w:val="none" w:sz="0" w:space="0" w:color="auto"/>
                        <w:bottom w:val="none" w:sz="0" w:space="0" w:color="auto"/>
                        <w:right w:val="none" w:sz="0" w:space="0" w:color="auto"/>
                      </w:divBdr>
                      <w:divsChild>
                        <w:div w:id="1367367669">
                          <w:marLeft w:val="0"/>
                          <w:marRight w:val="0"/>
                          <w:marTop w:val="0"/>
                          <w:marBottom w:val="0"/>
                          <w:divBdr>
                            <w:top w:val="none" w:sz="0" w:space="0" w:color="auto"/>
                            <w:left w:val="none" w:sz="0" w:space="0" w:color="auto"/>
                            <w:bottom w:val="none" w:sz="0" w:space="0" w:color="auto"/>
                            <w:right w:val="none" w:sz="0" w:space="0" w:color="auto"/>
                          </w:divBdr>
                        </w:div>
                      </w:divsChild>
                    </w:div>
                    <w:div w:id="1584408115">
                      <w:marLeft w:val="0"/>
                      <w:marRight w:val="0"/>
                      <w:marTop w:val="0"/>
                      <w:marBottom w:val="0"/>
                      <w:divBdr>
                        <w:top w:val="none" w:sz="0" w:space="0" w:color="auto"/>
                        <w:left w:val="none" w:sz="0" w:space="0" w:color="auto"/>
                        <w:bottom w:val="none" w:sz="0" w:space="0" w:color="auto"/>
                        <w:right w:val="none" w:sz="0" w:space="0" w:color="auto"/>
                      </w:divBdr>
                    </w:div>
                    <w:div w:id="208348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1509</Words>
  <Characters>8604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c</dc:creator>
  <cp:keywords/>
  <dc:description/>
  <cp:lastModifiedBy>ab c</cp:lastModifiedBy>
  <cp:revision>1</cp:revision>
  <dcterms:created xsi:type="dcterms:W3CDTF">2024-01-25T04:05:00Z</dcterms:created>
  <dcterms:modified xsi:type="dcterms:W3CDTF">2024-01-25T04:08:00Z</dcterms:modified>
</cp:coreProperties>
</file>