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07D4" w:rsidRDefault="00BA4946" w:rsidP="0074203E">
      <w:pPr>
        <w:spacing w:after="0" w:line="200" w:lineRule="atLeast"/>
        <w:rPr>
          <w:rFonts w:asciiTheme="majorBidi" w:hAnsiTheme="majorBidi" w:cstheme="majorBidi"/>
          <w:sz w:val="24"/>
          <w:szCs w:val="24"/>
        </w:rPr>
      </w:pPr>
      <w:r>
        <w:rPr>
          <w:rFonts w:asciiTheme="majorBidi" w:hAnsiTheme="majorBidi" w:cstheme="majorBidi"/>
          <w:b/>
          <w:noProof/>
          <w:sz w:val="20"/>
          <w:szCs w:val="20"/>
        </w:rPr>
        <w:pict>
          <v:shapetype id="_x0000_t202" coordsize="21600,21600" o:spt="202" path="m,l,21600r21600,l21600,xe">
            <v:stroke joinstyle="miter"/>
            <v:path gradientshapeok="t" o:connecttype="rect"/>
          </v:shapetype>
          <v:shape id="Text Box 2" o:spid="_x0000_s1026" type="#_x0000_t202" style="position:absolute;margin-left:2.1pt;margin-top:1.8pt;width:495.75pt;height:219.8pt;z-index:251659264;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">
            <v:textbox style="mso-next-textbox:#Text Box 2">
              <w:txbxContent>
                <w:p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rsidR="006F4A33" w:rsidRPr="00F1675E" w:rsidRDefault="006F4A33" w:rsidP="006F4A33">
                  <w:pPr>
                    <w:pStyle w:val="NoSpacing"/>
                    <w:jc w:val="center"/>
                    <w:rPr>
                      <w:rFonts w:ascii="Times New Roman" w:hAnsi="Times New Roman"/>
                      <w:sz w:val="12"/>
                    </w:rPr>
                  </w:pPr>
                </w:p>
                <w:p w:rsidR="006F4A33" w:rsidRDefault="00167EF9" w:rsidP="0074203E">
                  <w:pPr>
                    <w:pStyle w:val="NoSpacing"/>
                    <w:jc w:val="center"/>
                    <w:rPr>
                      <w:rFonts w:ascii="Times New Roman" w:hAnsi="Times New Roman"/>
                      <w:b/>
                      <w:sz w:val="24"/>
                    </w:rPr>
                  </w:pPr>
                  <w:r>
                    <w:rPr>
                      <w:rFonts w:ascii="Times New Roman" w:hAnsi="Times New Roman"/>
                      <w:b/>
                      <w:sz w:val="24"/>
                    </w:rPr>
                    <w:t>Spring</w:t>
                  </w:r>
                  <w:r w:rsidR="002E06FD" w:rsidRPr="00F1675E">
                    <w:rPr>
                      <w:rFonts w:ascii="Times New Roman" w:hAnsi="Times New Roman"/>
                      <w:b/>
                      <w:sz w:val="24"/>
                    </w:rPr>
                    <w:t xml:space="preserve"> </w:t>
                  </w:r>
                  <w:r w:rsidR="0074203E">
                    <w:rPr>
                      <w:rFonts w:ascii="Times New Roman" w:hAnsi="Times New Roman"/>
                      <w:b/>
                      <w:sz w:val="24"/>
                    </w:rPr>
                    <w:t>202</w:t>
                  </w:r>
                  <w:r w:rsidR="00E957E1">
                    <w:rPr>
                      <w:rFonts w:ascii="Times New Roman" w:hAnsi="Times New Roman"/>
                      <w:b/>
                      <w:sz w:val="24"/>
                    </w:rPr>
                    <w:t>6</w:t>
                  </w:r>
                </w:p>
                <w:p w:rsidR="006F4A33" w:rsidRPr="00F1675E" w:rsidRDefault="00925CE3" w:rsidP="0074203E">
                  <w:pPr>
                    <w:pStyle w:val="NoSpacing"/>
                    <w:jc w:val="center"/>
                    <w:rPr>
                      <w:rFonts w:ascii="Times New Roman" w:hAnsi="Times New Roman"/>
                      <w:b/>
                      <w:sz w:val="24"/>
                    </w:rPr>
                  </w:pPr>
                  <w:r>
                    <w:rPr>
                      <w:rFonts w:ascii="Times New Roman" w:hAnsi="Times New Roman"/>
                      <w:b/>
                      <w:sz w:val="24"/>
                    </w:rPr>
                    <w:t>Software Quality Assurance &amp; Testing</w:t>
                  </w:r>
                  <w:r w:rsidR="00F1675E">
                    <w:rPr>
                      <w:rFonts w:ascii="Times New Roman" w:hAnsi="Times New Roman"/>
                      <w:b/>
                      <w:sz w:val="24"/>
                    </w:rPr>
                    <w:t xml:space="preserve"> </w:t>
                  </w:r>
                  <w:r w:rsidR="00493DB1" w:rsidRPr="00F1675E">
                    <w:rPr>
                      <w:rFonts w:ascii="Times New Roman" w:hAnsi="Times New Roman"/>
                      <w:b/>
                      <w:sz w:val="24"/>
                    </w:rPr>
                    <w:t>(</w:t>
                  </w:r>
                  <w:r>
                    <w:rPr>
                      <w:rFonts w:ascii="Times New Roman" w:hAnsi="Times New Roman"/>
                      <w:b/>
                      <w:sz w:val="24"/>
                    </w:rPr>
                    <w:t>CS-468</w:t>
                  </w:r>
                  <w:r w:rsidR="006F4A33" w:rsidRPr="00F1675E">
                    <w:rPr>
                      <w:rFonts w:ascii="Times New Roman" w:hAnsi="Times New Roman"/>
                      <w:b/>
                      <w:sz w:val="24"/>
                    </w:rPr>
                    <w:t>)</w:t>
                  </w:r>
                </w:p>
                <w:p w:rsidR="00F56DCD" w:rsidRPr="00F1675E" w:rsidRDefault="006F714C" w:rsidP="00A959A3">
                  <w:pPr>
                    <w:pStyle w:val="NoSpacing"/>
                    <w:jc w:val="center"/>
                    <w:rPr>
                      <w:rFonts w:ascii="Times New Roman" w:hAnsi="Times New Roman"/>
                      <w:b/>
                      <w:sz w:val="24"/>
                    </w:rPr>
                  </w:pPr>
                  <w:r w:rsidRPr="00F1675E">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10789E">
                    <w:rPr>
                      <w:rFonts w:ascii="Times New Roman" w:hAnsi="Times New Roman"/>
                      <w:b/>
                      <w:sz w:val="24"/>
                    </w:rPr>
                    <w:t>2</w:t>
                  </w:r>
                </w:p>
                <w:p w:rsidR="006F4A33" w:rsidRPr="00F1675E" w:rsidRDefault="006F4A33" w:rsidP="006F4A33">
                  <w:pPr>
                    <w:pStyle w:val="NoSpacing"/>
                    <w:jc w:val="center"/>
                    <w:rPr>
                      <w:rFonts w:ascii="Times New Roman" w:hAnsi="Times New Roman"/>
                      <w:sz w:val="12"/>
                    </w:rPr>
                  </w:pPr>
                </w:p>
                <w:p w:rsidR="00AD2CDC" w:rsidRPr="00F1675E" w:rsidRDefault="00AD2CDC" w:rsidP="00AD2CDC">
                  <w:pPr>
                    <w:pStyle w:val="NoSpacing"/>
                    <w:rPr>
                      <w:rFonts w:ascii="Times New Roman" w:hAnsi="Times New Roman"/>
                      <w:szCs w:val="24"/>
                    </w:rPr>
                  </w:pPr>
                  <w:r w:rsidRPr="00F1675E">
                    <w:rPr>
                      <w:rFonts w:ascii="Times New Roman" w:hAnsi="Times New Roman"/>
                      <w:szCs w:val="24"/>
                    </w:rPr>
                    <w:t>Semester:</w:t>
                  </w:r>
                  <w:r>
                    <w:rPr>
                      <w:rFonts w:ascii="Times New Roman" w:hAnsi="Times New Roman"/>
                      <w:szCs w:val="24"/>
                    </w:rPr>
                    <w:t xml:space="preserve"> VIII</w:t>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Batch: 202</w:t>
                  </w:r>
                  <w:r w:rsidR="00E957E1">
                    <w:rPr>
                      <w:rFonts w:ascii="Times New Roman" w:hAnsi="Times New Roman"/>
                      <w:szCs w:val="24"/>
                    </w:rPr>
                    <w:t>2</w:t>
                  </w:r>
                  <w:r>
                    <w:rPr>
                      <w:rFonts w:ascii="Times New Roman" w:hAnsi="Times New Roman"/>
                      <w:szCs w:val="24"/>
                    </w:rPr>
                    <w:t>F</w:t>
                  </w:r>
                </w:p>
                <w:p w:rsidR="00AD2CDC" w:rsidRPr="009D4419" w:rsidRDefault="00AD2CDC" w:rsidP="00AD2CDC">
                  <w:pPr>
                    <w:pStyle w:val="NoSpacing"/>
                    <w:rPr>
                      <w:rFonts w:ascii="Times New Roman" w:hAnsi="Times New Roman"/>
                      <w:sz w:val="14"/>
                      <w:szCs w:val="24"/>
                    </w:rPr>
                  </w:pPr>
                  <w:r>
                    <w:rPr>
                      <w:rFonts w:ascii="Times New Roman" w:hAnsi="Times New Roman"/>
                      <w:szCs w:val="24"/>
                    </w:rPr>
                    <w:t xml:space="preserve">Announced Date: April </w:t>
                  </w:r>
                  <w:r w:rsidR="00E957E1">
                    <w:rPr>
                      <w:rFonts w:ascii="Times New Roman" w:hAnsi="Times New Roman"/>
                      <w:szCs w:val="24"/>
                    </w:rPr>
                    <w:t>15</w:t>
                  </w:r>
                  <w:r>
                    <w:rPr>
                      <w:rFonts w:ascii="Times New Roman" w:hAnsi="Times New Roman"/>
                      <w:szCs w:val="24"/>
                    </w:rPr>
                    <w:t>, 202</w:t>
                  </w:r>
                  <w:r w:rsidR="00E957E1">
                    <w:rPr>
                      <w:rFonts w:ascii="Times New Roman" w:hAnsi="Times New Roman"/>
                      <w:szCs w:val="24"/>
                    </w:rPr>
                    <w:t>6</w:t>
                  </w:r>
                  <w:r w:rsidR="001C1263">
                    <w:rPr>
                      <w:rFonts w:ascii="Times New Roman" w:hAnsi="Times New Roman"/>
                      <w:szCs w:val="24"/>
                    </w:rPr>
                    <w:tab/>
                    <w:t xml:space="preserve">        </w:t>
                  </w:r>
                  <w:r w:rsidR="00E957E1">
                    <w:rPr>
                      <w:rFonts w:ascii="Times New Roman" w:hAnsi="Times New Roman"/>
                      <w:szCs w:val="24"/>
                    </w:rPr>
                    <w:t xml:space="preserve">                                </w:t>
                  </w:r>
                  <w:r w:rsidRPr="00F1675E">
                    <w:rPr>
                      <w:rFonts w:ascii="Times New Roman" w:hAnsi="Times New Roman"/>
                      <w:szCs w:val="24"/>
                    </w:rPr>
                    <w:t>Due Date:</w:t>
                  </w:r>
                  <w:r>
                    <w:rPr>
                      <w:rFonts w:ascii="Times New Roman" w:hAnsi="Times New Roman"/>
                      <w:szCs w:val="24"/>
                    </w:rPr>
                    <w:t xml:space="preserve"> </w:t>
                  </w:r>
                  <w:r w:rsidR="00E957E1">
                    <w:rPr>
                      <w:rFonts w:ascii="Times New Roman" w:hAnsi="Times New Roman"/>
                      <w:szCs w:val="24"/>
                    </w:rPr>
                    <w:t>April 23, 2026 for all sections</w:t>
                  </w:r>
                </w:p>
                <w:p w:rsidR="00AD2CDC" w:rsidRPr="00F1675E" w:rsidRDefault="00AD2CDC" w:rsidP="00AD2CDC">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Pr>
                      <w:rFonts w:ascii="Times New Roman" w:hAnsi="Times New Roman"/>
                      <w:szCs w:val="24"/>
                    </w:rPr>
                    <w:t xml:space="preserve"> 3</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p w:rsidR="00AD2CDC" w:rsidRDefault="00AD2CDC" w:rsidP="00AD2CDC">
                  <w:pPr>
                    <w:pStyle w:val="NoSpacing"/>
                    <w:rPr>
                      <w:rFonts w:ascii="Times New Roman" w:hAnsi="Times New Roman"/>
                      <w:szCs w:val="24"/>
                    </w:rPr>
                  </w:pPr>
                  <w:r>
                    <w:rPr>
                      <w:rFonts w:ascii="Times New Roman" w:hAnsi="Times New Roman"/>
                      <w:szCs w:val="24"/>
                    </w:rPr>
                    <w:t xml:space="preserve">Instructor Name: Farhana Ashraf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p>
                <w:p w:rsidR="00AD2CDC" w:rsidRDefault="00AD2CDC" w:rsidP="00AD2CDC">
                  <w:pPr>
                    <w:spacing w:after="0" w:line="240" w:lineRule="auto"/>
                    <w:rPr>
                      <w:rFonts w:ascii="Times New Roman" w:eastAsia="Times New Roman" w:hAnsi="Times New Roman"/>
                      <w:color w:val="000000"/>
                    </w:rPr>
                  </w:pPr>
                </w:p>
                <w:p w:rsidR="00AD2CDC" w:rsidRPr="00304008" w:rsidRDefault="00AD2CDC" w:rsidP="00AD2CDC">
                  <w:pPr>
                    <w:spacing w:after="0" w:line="240" w:lineRule="auto"/>
                    <w:rPr>
                      <w:rFonts w:ascii="Times New Roman" w:eastAsia="Times New Roman" w:hAnsi="Times New Roman"/>
                      <w:color w:val="000000"/>
                    </w:rPr>
                  </w:pPr>
                  <w:r w:rsidRPr="00304008">
                    <w:rPr>
                      <w:rFonts w:ascii="Times New Roman" w:eastAsia="Times New Roman" w:hAnsi="Times New Roman"/>
                      <w:b/>
                      <w:color w:val="000000"/>
                    </w:rPr>
                    <w:t>Instructions</w:t>
                  </w:r>
                  <w:r w:rsidRPr="00304008">
                    <w:rPr>
                      <w:rFonts w:ascii="Times New Roman" w:eastAsia="Times New Roman" w:hAnsi="Times New Roman"/>
                      <w:color w:val="000000"/>
                    </w:rPr>
                    <w:t>:</w:t>
                  </w:r>
                </w:p>
                <w:p w:rsidR="00AD2CDC" w:rsidRDefault="00AD2CDC" w:rsidP="00AD2CDC">
                  <w:pPr>
                    <w:pStyle w:val="ListParagraph"/>
                    <w:numPr>
                      <w:ilvl w:val="0"/>
                      <w:numId w:val="25"/>
                    </w:numPr>
                    <w:spacing w:after="0" w:line="240" w:lineRule="auto"/>
                    <w:rPr>
                      <w:rFonts w:ascii="Times New Roman" w:eastAsia="Times New Roman" w:hAnsi="Times New Roman"/>
                      <w:color w:val="000000"/>
                    </w:rPr>
                  </w:pPr>
                  <w:r w:rsidRPr="00304008">
                    <w:rPr>
                      <w:rFonts w:ascii="Times New Roman" w:eastAsia="Times New Roman" w:hAnsi="Times New Roman"/>
                      <w:color w:val="000000"/>
                    </w:rPr>
                    <w:t xml:space="preserve">Attempt all </w:t>
                  </w:r>
                  <w:r>
                    <w:rPr>
                      <w:rFonts w:ascii="Times New Roman" w:eastAsia="Times New Roman" w:hAnsi="Times New Roman"/>
                      <w:color w:val="000000"/>
                    </w:rPr>
                    <w:t>parts of the question.</w:t>
                  </w:r>
                </w:p>
                <w:p w:rsidR="00AD2CDC" w:rsidRPr="00304008" w:rsidRDefault="00AD2CDC" w:rsidP="00AD2CDC">
                  <w:pPr>
                    <w:pStyle w:val="ListParagraph"/>
                    <w:numPr>
                      <w:ilvl w:val="0"/>
                      <w:numId w:val="25"/>
                    </w:numPr>
                    <w:spacing w:after="0" w:line="240" w:lineRule="auto"/>
                    <w:rPr>
                      <w:rFonts w:ascii="Times New Roman" w:eastAsia="Times New Roman" w:hAnsi="Times New Roman"/>
                      <w:color w:val="000000"/>
                    </w:rPr>
                  </w:pPr>
                  <w:r>
                    <w:rPr>
                      <w:rFonts w:ascii="Times New Roman" w:eastAsia="Times New Roman" w:hAnsi="Times New Roman"/>
                      <w:color w:val="000000"/>
                    </w:rPr>
                    <w:t>All parts carry equal parts.</w:t>
                  </w:r>
                </w:p>
                <w:p w:rsidR="00AD2CDC" w:rsidRPr="00304008" w:rsidRDefault="00AD2CDC" w:rsidP="00AD2CDC">
                  <w:pPr>
                    <w:pStyle w:val="ListParagraph"/>
                    <w:numPr>
                      <w:ilvl w:val="0"/>
                      <w:numId w:val="25"/>
                    </w:numPr>
                    <w:spacing w:after="0" w:line="240" w:lineRule="auto"/>
                    <w:rPr>
                      <w:rFonts w:ascii="Times New Roman" w:hAnsi="Times New Roman"/>
                    </w:rPr>
                  </w:pPr>
                  <w:r w:rsidRPr="00304008">
                    <w:rPr>
                      <w:rFonts w:ascii="Times New Roman" w:eastAsia="Times New Roman" w:hAnsi="Times New Roman"/>
                      <w:color w:val="000000"/>
                    </w:rPr>
                    <w:t xml:space="preserve">Submit your </w:t>
                  </w:r>
                  <w:r w:rsidRPr="003F59DA">
                    <w:rPr>
                      <w:rFonts w:ascii="Times New Roman" w:eastAsia="Times New Roman" w:hAnsi="Times New Roman"/>
                      <w:b/>
                      <w:color w:val="000000"/>
                    </w:rPr>
                    <w:t>handwritten</w:t>
                  </w:r>
                  <w:r w:rsidRPr="00304008">
                    <w:rPr>
                      <w:rFonts w:ascii="Times New Roman" w:eastAsia="Times New Roman" w:hAnsi="Times New Roman"/>
                      <w:color w:val="000000"/>
                    </w:rPr>
                    <w:t xml:space="preserve"> assignment in form of </w:t>
                  </w:r>
                  <w:r w:rsidRPr="003F59DA">
                    <w:rPr>
                      <w:rFonts w:ascii="Times New Roman" w:eastAsia="Times New Roman" w:hAnsi="Times New Roman"/>
                      <w:color w:val="000000"/>
                    </w:rPr>
                    <w:t>hardcopy</w:t>
                  </w:r>
                  <w:r w:rsidRPr="00304008">
                    <w:rPr>
                      <w:rFonts w:ascii="Times New Roman" w:eastAsia="Times New Roman" w:hAnsi="Times New Roman"/>
                      <w:color w:val="000000"/>
                    </w:rPr>
                    <w:t xml:space="preserve"> </w:t>
                  </w:r>
                  <w:r w:rsidRPr="003F59DA">
                    <w:rPr>
                      <w:rFonts w:ascii="Times New Roman" w:eastAsia="Times New Roman" w:hAnsi="Times New Roman"/>
                      <w:b/>
                      <w:color w:val="000000"/>
                    </w:rPr>
                    <w:t>in person</w:t>
                  </w:r>
                  <w:r w:rsidRPr="00304008">
                    <w:rPr>
                      <w:rFonts w:ascii="Times New Roman" w:eastAsia="Times New Roman" w:hAnsi="Times New Roman"/>
                      <w:color w:val="000000"/>
                    </w:rPr>
                    <w:t>.</w:t>
                  </w:r>
                  <w:r>
                    <w:rPr>
                      <w:rFonts w:ascii="Times New Roman" w:eastAsia="Times New Roman" w:hAnsi="Times New Roman"/>
                      <w:color w:val="000000"/>
                    </w:rPr>
                    <w:t xml:space="preserve"> Use </w:t>
                  </w:r>
                  <w:r w:rsidRPr="003F59DA">
                    <w:rPr>
                      <w:rFonts w:ascii="Times New Roman" w:eastAsia="Times New Roman" w:hAnsi="Times New Roman"/>
                      <w:b/>
                      <w:color w:val="000000"/>
                    </w:rPr>
                    <w:t xml:space="preserve">A4 </w:t>
                  </w:r>
                  <w:r>
                    <w:rPr>
                      <w:rFonts w:ascii="Times New Roman" w:eastAsia="Times New Roman" w:hAnsi="Times New Roman"/>
                      <w:color w:val="000000"/>
                    </w:rPr>
                    <w:t>size paper to solve the assignment.</w:t>
                  </w:r>
                </w:p>
                <w:p w:rsidR="00304008" w:rsidRPr="00304008" w:rsidRDefault="00304008" w:rsidP="00AD2CDC">
                  <w:pPr>
                    <w:pStyle w:val="NoSpacing"/>
                    <w:rPr>
                      <w:rFonts w:ascii="Times New Roman" w:hAnsi="Times New Roman"/>
                    </w:rPr>
                  </w:pPr>
                </w:p>
              </w:txbxContent>
            </v:textbox>
            <w10:wrap type="square" anchorx="margin"/>
          </v:shape>
        </w:pict>
      </w:r>
    </w:p>
    <w:tbl>
      <w:tblPr>
        <w:tblW w:w="96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008"/>
      </w:tblGrid>
      <w:tr w:rsidR="0074203E" w:rsidRPr="00D776E4" w:rsidTr="0074203E">
        <w:trPr>
          <w:cantSplit/>
          <w:trHeight w:val="505"/>
          <w:tblHeader/>
          <w:jc w:val="center"/>
        </w:trPr>
        <w:tc>
          <w:tcPr>
            <w:tcW w:w="977" w:type="dxa"/>
            <w:shd w:val="clear" w:color="auto" w:fill="DDD9C3" w:themeFill="background2" w:themeFillShade="E6"/>
            <w:vAlign w:val="center"/>
          </w:tcPr>
          <w:p w:rsidR="0074203E" w:rsidRPr="00D776E4" w:rsidRDefault="0074203E" w:rsidP="002B3619">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DD9C3" w:themeFill="background2" w:themeFillShade="E6"/>
            <w:vAlign w:val="center"/>
          </w:tcPr>
          <w:p w:rsidR="0074203E" w:rsidRPr="00D776E4" w:rsidRDefault="0074203E" w:rsidP="002B3619">
            <w:pPr>
              <w:pBdr>
                <w:top w:val="nil"/>
                <w:left w:val="nil"/>
                <w:bottom w:val="nil"/>
                <w:right w:val="nil"/>
                <w:between w:val="nil"/>
              </w:pBdr>
              <w:spacing w:after="0" w:line="240" w:lineRule="auto"/>
              <w:jc w:val="center"/>
              <w:rPr>
                <w:b/>
              </w:rPr>
            </w:pPr>
            <w:r w:rsidRPr="00D776E4">
              <w:rPr>
                <w:b/>
              </w:rPr>
              <w:t>Course Learning Outcomes (CLOs)</w:t>
            </w:r>
          </w:p>
        </w:tc>
        <w:tc>
          <w:tcPr>
            <w:tcW w:w="2430" w:type="dxa"/>
            <w:shd w:val="clear" w:color="auto" w:fill="DDD9C3" w:themeFill="background2" w:themeFillShade="E6"/>
            <w:vAlign w:val="center"/>
          </w:tcPr>
          <w:p w:rsidR="0074203E" w:rsidRPr="00D776E4" w:rsidRDefault="0074203E" w:rsidP="002B3619">
            <w:pPr>
              <w:pBdr>
                <w:top w:val="nil"/>
                <w:left w:val="nil"/>
                <w:bottom w:val="nil"/>
                <w:right w:val="nil"/>
                <w:between w:val="nil"/>
              </w:pBdr>
              <w:spacing w:after="0" w:line="240" w:lineRule="auto"/>
              <w:jc w:val="center"/>
              <w:rPr>
                <w:b/>
              </w:rPr>
            </w:pPr>
            <w:r w:rsidRPr="00D776E4">
              <w:rPr>
                <w:b/>
              </w:rPr>
              <w:t>PLO Mapping</w:t>
            </w:r>
          </w:p>
        </w:tc>
        <w:tc>
          <w:tcPr>
            <w:tcW w:w="2008" w:type="dxa"/>
            <w:shd w:val="clear" w:color="auto" w:fill="DDD9C3" w:themeFill="background2" w:themeFillShade="E6"/>
            <w:vAlign w:val="center"/>
          </w:tcPr>
          <w:p w:rsidR="0074203E" w:rsidRPr="00D776E4" w:rsidRDefault="0074203E" w:rsidP="002B3619">
            <w:pPr>
              <w:pBdr>
                <w:top w:val="nil"/>
                <w:left w:val="nil"/>
                <w:bottom w:val="nil"/>
                <w:right w:val="nil"/>
                <w:between w:val="nil"/>
              </w:pBdr>
              <w:spacing w:after="0" w:line="240" w:lineRule="auto"/>
              <w:jc w:val="center"/>
              <w:rPr>
                <w:b/>
              </w:rPr>
            </w:pPr>
            <w:r w:rsidRPr="00D776E4">
              <w:rPr>
                <w:b/>
              </w:rPr>
              <w:t>Bloom’s Taxonomy</w:t>
            </w:r>
          </w:p>
        </w:tc>
      </w:tr>
      <w:tr w:rsidR="00B52AF2" w:rsidTr="0074203E">
        <w:trPr>
          <w:cantSplit/>
          <w:trHeight w:val="549"/>
          <w:tblHeader/>
          <w:jc w:val="center"/>
        </w:trPr>
        <w:tc>
          <w:tcPr>
            <w:tcW w:w="977" w:type="dxa"/>
            <w:vAlign w:val="center"/>
          </w:tcPr>
          <w:p w:rsidR="00B52AF2" w:rsidRDefault="00B52AF2" w:rsidP="0010789E">
            <w:pPr>
              <w:pStyle w:val="Normal1"/>
              <w:pBdr>
                <w:top w:val="nil"/>
                <w:left w:val="nil"/>
                <w:bottom w:val="nil"/>
                <w:right w:val="nil"/>
                <w:between w:val="nil"/>
              </w:pBdr>
              <w:spacing w:before="140"/>
              <w:ind w:left="11"/>
              <w:jc w:val="center"/>
              <w:rPr>
                <w:color w:val="000000"/>
              </w:rPr>
            </w:pPr>
            <w:r>
              <w:rPr>
                <w:color w:val="000000"/>
              </w:rPr>
              <w:t xml:space="preserve">CLO </w:t>
            </w:r>
            <w:r w:rsidR="0010789E">
              <w:rPr>
                <w:color w:val="000000"/>
              </w:rPr>
              <w:t>2</w:t>
            </w:r>
          </w:p>
        </w:tc>
        <w:tc>
          <w:tcPr>
            <w:tcW w:w="4199" w:type="dxa"/>
            <w:vAlign w:val="center"/>
          </w:tcPr>
          <w:p w:rsidR="00B52AF2" w:rsidRDefault="0010789E" w:rsidP="00B52AF2">
            <w:pPr>
              <w:pStyle w:val="Normal1"/>
              <w:pBdr>
                <w:top w:val="nil"/>
                <w:left w:val="nil"/>
                <w:bottom w:val="nil"/>
                <w:right w:val="nil"/>
                <w:between w:val="nil"/>
              </w:pBdr>
              <w:spacing w:line="266" w:lineRule="auto"/>
              <w:ind w:left="57"/>
              <w:jc w:val="both"/>
              <w:rPr>
                <w:color w:val="000000"/>
                <w:sz w:val="24"/>
                <w:szCs w:val="24"/>
              </w:rPr>
            </w:pPr>
            <w:r w:rsidRPr="0070550C">
              <w:rPr>
                <w:b/>
                <w:color w:val="000000"/>
                <w:sz w:val="24"/>
                <w:szCs w:val="24"/>
              </w:rPr>
              <w:t xml:space="preserve">Write </w:t>
            </w:r>
            <w:r w:rsidRPr="0070550C">
              <w:rPr>
                <w:color w:val="000000"/>
                <w:sz w:val="24"/>
                <w:szCs w:val="24"/>
              </w:rPr>
              <w:t>and</w:t>
            </w:r>
            <w:r w:rsidRPr="0070550C">
              <w:rPr>
                <w:b/>
                <w:color w:val="000000"/>
                <w:sz w:val="24"/>
                <w:szCs w:val="24"/>
              </w:rPr>
              <w:t xml:space="preserve"> Use </w:t>
            </w:r>
            <w:r w:rsidRPr="0070550C">
              <w:rPr>
                <w:color w:val="000000"/>
                <w:sz w:val="24"/>
                <w:szCs w:val="24"/>
              </w:rPr>
              <w:t xml:space="preserve">test cases to evaluate functional and non-functional specification requirements for various test </w:t>
            </w:r>
            <w:r>
              <w:rPr>
                <w:color w:val="000000"/>
                <w:sz w:val="24"/>
                <w:szCs w:val="24"/>
              </w:rPr>
              <w:t>types /</w:t>
            </w:r>
            <w:r w:rsidRPr="0070550C">
              <w:rPr>
                <w:color w:val="000000"/>
                <w:sz w:val="24"/>
                <w:szCs w:val="24"/>
              </w:rPr>
              <w:t>levels</w:t>
            </w:r>
            <w:r>
              <w:rPr>
                <w:color w:val="000000"/>
                <w:sz w:val="24"/>
                <w:szCs w:val="24"/>
              </w:rPr>
              <w:t xml:space="preserve"> / techniques</w:t>
            </w:r>
            <w:r w:rsidRPr="0070550C">
              <w:rPr>
                <w:color w:val="000000"/>
                <w:sz w:val="24"/>
                <w:szCs w:val="24"/>
              </w:rPr>
              <w:t xml:space="preserve"> and types of information systems and technologies.</w:t>
            </w:r>
          </w:p>
        </w:tc>
        <w:tc>
          <w:tcPr>
            <w:tcW w:w="2430" w:type="dxa"/>
            <w:vAlign w:val="center"/>
          </w:tcPr>
          <w:p w:rsidR="0010789E" w:rsidRDefault="0010789E" w:rsidP="0010789E">
            <w:pPr>
              <w:pStyle w:val="Normal1"/>
              <w:tabs>
                <w:tab w:val="center" w:pos="4680"/>
                <w:tab w:val="left" w:pos="6424"/>
              </w:tabs>
              <w:jc w:val="center"/>
              <w:rPr>
                <w:color w:val="000000"/>
                <w:sz w:val="24"/>
                <w:szCs w:val="24"/>
              </w:rPr>
            </w:pPr>
            <w:r>
              <w:rPr>
                <w:color w:val="000000"/>
                <w:sz w:val="24"/>
                <w:szCs w:val="24"/>
              </w:rPr>
              <w:t>PLO_4</w:t>
            </w:r>
          </w:p>
          <w:p w:rsidR="0010789E" w:rsidRPr="00624B02" w:rsidRDefault="0010789E" w:rsidP="0010789E">
            <w:pPr>
              <w:pStyle w:val="Normal1"/>
              <w:tabs>
                <w:tab w:val="center" w:pos="4680"/>
                <w:tab w:val="left" w:pos="6424"/>
              </w:tabs>
              <w:jc w:val="center"/>
              <w:rPr>
                <w:color w:val="000000"/>
                <w:sz w:val="24"/>
                <w:szCs w:val="24"/>
              </w:rPr>
            </w:pPr>
            <w:r>
              <w:rPr>
                <w:color w:val="000000"/>
                <w:sz w:val="24"/>
                <w:szCs w:val="24"/>
              </w:rPr>
              <w:t>(</w:t>
            </w:r>
            <w:r w:rsidRPr="00624B02">
              <w:rPr>
                <w:color w:val="000000"/>
                <w:sz w:val="24"/>
                <w:szCs w:val="24"/>
              </w:rPr>
              <w:t>Design/</w:t>
            </w:r>
          </w:p>
          <w:p w:rsidR="00B52AF2" w:rsidRDefault="0010789E" w:rsidP="0010789E">
            <w:pPr>
              <w:pStyle w:val="Normal1"/>
              <w:tabs>
                <w:tab w:val="center" w:pos="4680"/>
                <w:tab w:val="left" w:pos="6424"/>
              </w:tabs>
              <w:jc w:val="center"/>
              <w:rPr>
                <w:color w:val="000000"/>
                <w:sz w:val="24"/>
                <w:szCs w:val="24"/>
              </w:rPr>
            </w:pPr>
            <w:r w:rsidRPr="00624B02">
              <w:rPr>
                <w:color w:val="000000"/>
                <w:sz w:val="24"/>
                <w:szCs w:val="24"/>
              </w:rPr>
              <w:t>Development of Solutions</w:t>
            </w:r>
            <w:r>
              <w:rPr>
                <w:color w:val="000000"/>
                <w:sz w:val="24"/>
                <w:szCs w:val="24"/>
              </w:rPr>
              <w:t>)</w:t>
            </w:r>
          </w:p>
        </w:tc>
        <w:tc>
          <w:tcPr>
            <w:tcW w:w="2008" w:type="dxa"/>
            <w:vAlign w:val="center"/>
          </w:tcPr>
          <w:p w:rsidR="0010789E" w:rsidRPr="0070550C" w:rsidRDefault="0010789E" w:rsidP="0010789E">
            <w:pPr>
              <w:pStyle w:val="Normal1"/>
              <w:pBdr>
                <w:top w:val="nil"/>
                <w:left w:val="nil"/>
                <w:bottom w:val="nil"/>
                <w:right w:val="nil"/>
                <w:between w:val="nil"/>
              </w:pBdr>
              <w:spacing w:line="268" w:lineRule="auto"/>
              <w:ind w:left="83" w:right="80"/>
              <w:jc w:val="center"/>
              <w:rPr>
                <w:color w:val="000000"/>
                <w:sz w:val="24"/>
                <w:szCs w:val="24"/>
              </w:rPr>
            </w:pPr>
            <w:r w:rsidRPr="0070550C">
              <w:rPr>
                <w:color w:val="000000"/>
                <w:sz w:val="24"/>
                <w:szCs w:val="24"/>
              </w:rPr>
              <w:t>C3</w:t>
            </w:r>
          </w:p>
          <w:p w:rsidR="00B52AF2" w:rsidRDefault="0010789E" w:rsidP="0010789E">
            <w:pPr>
              <w:pStyle w:val="Normal1"/>
              <w:pBdr>
                <w:top w:val="nil"/>
                <w:left w:val="nil"/>
                <w:bottom w:val="nil"/>
                <w:right w:val="nil"/>
                <w:between w:val="nil"/>
              </w:pBdr>
              <w:spacing w:line="264" w:lineRule="auto"/>
              <w:ind w:left="83" w:right="81"/>
              <w:jc w:val="center"/>
              <w:rPr>
                <w:color w:val="000000"/>
                <w:sz w:val="24"/>
                <w:szCs w:val="24"/>
              </w:rPr>
            </w:pPr>
            <w:r w:rsidRPr="0070550C">
              <w:rPr>
                <w:color w:val="000000"/>
                <w:sz w:val="24"/>
                <w:szCs w:val="24"/>
              </w:rPr>
              <w:t>(Applying)</w:t>
            </w:r>
          </w:p>
        </w:tc>
      </w:tr>
    </w:tbl>
    <w:p w:rsidR="009807D4" w:rsidRDefault="009807D4" w:rsidP="00766822">
      <w:pPr>
        <w:spacing w:after="0" w:line="200" w:lineRule="atLeast"/>
        <w:rPr>
          <w:rFonts w:asciiTheme="majorBidi" w:hAnsiTheme="majorBidi" w:cstheme="majorBidi"/>
          <w:sz w:val="24"/>
          <w:szCs w:val="24"/>
        </w:rPr>
      </w:pPr>
    </w:p>
    <w:p w:rsidR="00E33534" w:rsidRPr="00E33534" w:rsidRDefault="00E33534" w:rsidP="00E33534">
      <w:pPr>
        <w:spacing w:before="100" w:beforeAutospacing="1" w:after="100" w:afterAutospacing="1" w:line="240" w:lineRule="auto"/>
        <w:rPr>
          <w:rFonts w:ascii="Times New Roman" w:eastAsia="Times New Roman" w:hAnsi="Times New Roman"/>
          <w:color w:val="000000"/>
          <w:sz w:val="24"/>
          <w:szCs w:val="24"/>
        </w:rPr>
      </w:pPr>
      <w:r w:rsidRPr="00E33534">
        <w:rPr>
          <w:rFonts w:ascii="Times New Roman" w:eastAsia="Times New Roman" w:hAnsi="Times New Roman"/>
          <w:color w:val="000000"/>
          <w:sz w:val="24"/>
          <w:szCs w:val="24"/>
        </w:rPr>
        <w:t>Q1</w:t>
      </w:r>
      <w:r w:rsidR="00F46706">
        <w:rPr>
          <w:rFonts w:ascii="Times New Roman" w:eastAsia="Times New Roman" w:hAnsi="Times New Roman"/>
          <w:color w:val="000000"/>
          <w:sz w:val="24"/>
          <w:szCs w:val="24"/>
        </w:rPr>
        <w:t>.</w:t>
      </w:r>
      <w:r w:rsidR="00F46706">
        <w:rPr>
          <w:rFonts w:ascii="Times New Roman" w:eastAsia="Times New Roman" w:hAnsi="Times New Roman"/>
          <w:color w:val="000000"/>
          <w:sz w:val="24"/>
          <w:szCs w:val="24"/>
        </w:rPr>
        <w:tab/>
      </w:r>
      <w:r w:rsidRPr="00E33534">
        <w:rPr>
          <w:rFonts w:ascii="Times New Roman" w:eastAsia="Times New Roman" w:hAnsi="Times New Roman"/>
          <w:color w:val="000000"/>
          <w:sz w:val="24"/>
          <w:szCs w:val="24"/>
        </w:rPr>
        <w:tab/>
      </w:r>
      <w:r w:rsidRPr="00E33534">
        <w:rPr>
          <w:rFonts w:ascii="Times New Roman" w:eastAsia="Times New Roman" w:hAnsi="Times New Roman"/>
          <w:color w:val="000000"/>
          <w:sz w:val="24"/>
          <w:szCs w:val="24"/>
        </w:rPr>
        <w:tab/>
      </w:r>
      <w:r w:rsidRPr="00E33534">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Pr="00E33534">
        <w:rPr>
          <w:rFonts w:ascii="Times New Roman" w:eastAsia="Times New Roman" w:hAnsi="Times New Roman"/>
          <w:color w:val="000000"/>
          <w:sz w:val="24"/>
          <w:szCs w:val="24"/>
        </w:rPr>
        <w:tab/>
      </w:r>
      <w:r w:rsidR="00F46706">
        <w:rPr>
          <w:rFonts w:ascii="Times New Roman" w:eastAsia="Times New Roman" w:hAnsi="Times New Roman"/>
          <w:color w:val="000000"/>
          <w:sz w:val="24"/>
          <w:szCs w:val="24"/>
        </w:rPr>
        <w:t xml:space="preserve">        </w:t>
      </w:r>
      <w:r w:rsidR="00A04235">
        <w:rPr>
          <w:rFonts w:ascii="Times New Roman" w:eastAsia="Times New Roman" w:hAnsi="Times New Roman"/>
          <w:color w:val="000000"/>
          <w:sz w:val="24"/>
          <w:szCs w:val="24"/>
        </w:rPr>
        <w:t>[3</w:t>
      </w:r>
      <w:r w:rsidRPr="00E33534">
        <w:rPr>
          <w:rFonts w:ascii="Times New Roman" w:eastAsia="Times New Roman" w:hAnsi="Times New Roman"/>
          <w:color w:val="000000"/>
          <w:sz w:val="24"/>
          <w:szCs w:val="24"/>
        </w:rPr>
        <w:t xml:space="preserve"> mark]</w:t>
      </w:r>
    </w:p>
    <w:p w:rsidR="00E33534" w:rsidRPr="00A04235" w:rsidRDefault="00247250" w:rsidP="00A04235">
      <w:pPr>
        <w:pStyle w:val="ListParagraph"/>
        <w:numPr>
          <w:ilvl w:val="0"/>
          <w:numId w:val="26"/>
        </w:num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 xml:space="preserve">A mail-order company selling flower seeds charges £3.95 for postage and packing on all orders up to £20 value and £4.95 for orders above £20 value and up to £40 value. For orders above £40 value there is no charge for postage and packing. If you were using equivalence partitioning to </w:t>
      </w:r>
      <w:r w:rsidR="00295AFB" w:rsidRPr="00E10D0D">
        <w:rPr>
          <w:rFonts w:ascii="Times New Roman" w:eastAsia="Times New Roman" w:hAnsi="Times New Roman"/>
          <w:color w:val="000000"/>
          <w:sz w:val="24"/>
          <w:szCs w:val="24"/>
        </w:rPr>
        <w:t>write</w:t>
      </w:r>
      <w:r w:rsidRPr="00247250">
        <w:rPr>
          <w:rFonts w:ascii="Times New Roman" w:eastAsia="Times New Roman" w:hAnsi="Times New Roman"/>
          <w:color w:val="000000"/>
          <w:sz w:val="24"/>
          <w:szCs w:val="24"/>
        </w:rPr>
        <w:t xml:space="preserve"> test cases for the postage and packing charges what valid</w:t>
      </w:r>
      <w:r w:rsidR="00295AFB">
        <w:rPr>
          <w:rFonts w:ascii="Times New Roman" w:eastAsia="Times New Roman" w:hAnsi="Times New Roman"/>
          <w:color w:val="000000"/>
          <w:sz w:val="24"/>
          <w:szCs w:val="24"/>
        </w:rPr>
        <w:t xml:space="preserve"> and invalid</w:t>
      </w:r>
      <w:r w:rsidRPr="00247250">
        <w:rPr>
          <w:rFonts w:ascii="Times New Roman" w:eastAsia="Times New Roman" w:hAnsi="Times New Roman"/>
          <w:color w:val="000000"/>
          <w:sz w:val="24"/>
          <w:szCs w:val="24"/>
        </w:rPr>
        <w:t xml:space="preserve"> partitions would you </w:t>
      </w:r>
      <w:r w:rsidR="00295AFB" w:rsidRPr="00295AFB">
        <w:rPr>
          <w:rFonts w:ascii="Times New Roman" w:eastAsia="Times New Roman" w:hAnsi="Times New Roman"/>
          <w:b/>
          <w:color w:val="000000"/>
          <w:sz w:val="24"/>
          <w:szCs w:val="24"/>
        </w:rPr>
        <w:t>discover</w:t>
      </w:r>
      <w:r w:rsidRPr="00247250">
        <w:rPr>
          <w:rFonts w:ascii="Times New Roman" w:eastAsia="Times New Roman" w:hAnsi="Times New Roman"/>
          <w:color w:val="000000"/>
          <w:sz w:val="24"/>
          <w:szCs w:val="24"/>
        </w:rPr>
        <w:t xml:space="preserve">? </w:t>
      </w:r>
      <w:r w:rsidR="00E10D0D">
        <w:rPr>
          <w:rFonts w:ascii="Times New Roman" w:eastAsia="Times New Roman" w:hAnsi="Times New Roman"/>
          <w:color w:val="000000"/>
          <w:sz w:val="24"/>
          <w:szCs w:val="24"/>
        </w:rPr>
        <w:t>Write test cases using boundary value analysis.</w:t>
      </w:r>
    </w:p>
    <w:p w:rsidR="00247250" w:rsidRDefault="00247250" w:rsidP="00247250">
      <w:pPr>
        <w:pStyle w:val="ListParagraph"/>
        <w:numPr>
          <w:ilvl w:val="0"/>
          <w:numId w:val="26"/>
        </w:num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A courier company provide its services across the country only. They do not offer international shipments. For gold card members, transactions over 80 dollars are entitled for free delivery provided that the parcel weight is below 10kg.</w:t>
      </w:r>
      <w:r>
        <w:rPr>
          <w:rFonts w:ascii="Times New Roman" w:eastAsia="Times New Roman" w:hAnsi="Times New Roman"/>
          <w:color w:val="000000"/>
          <w:sz w:val="24"/>
          <w:szCs w:val="24"/>
        </w:rPr>
        <w:t xml:space="preserve"> </w:t>
      </w:r>
      <w:r w:rsidR="00E10D0D" w:rsidRPr="00E10D0D">
        <w:rPr>
          <w:rFonts w:ascii="Times New Roman" w:eastAsia="Times New Roman" w:hAnsi="Times New Roman"/>
          <w:b/>
          <w:color w:val="000000"/>
          <w:sz w:val="24"/>
          <w:szCs w:val="24"/>
        </w:rPr>
        <w:t>Construct</w:t>
      </w:r>
      <w:r w:rsidRPr="00247250">
        <w:rPr>
          <w:rFonts w:ascii="Times New Roman" w:eastAsia="Times New Roman" w:hAnsi="Times New Roman"/>
          <w:color w:val="000000"/>
          <w:sz w:val="24"/>
          <w:szCs w:val="24"/>
        </w:rPr>
        <w:t xml:space="preserve"> decision tree and decision table to </w:t>
      </w:r>
      <w:r w:rsidRPr="00E10D0D">
        <w:rPr>
          <w:rFonts w:ascii="Times New Roman" w:eastAsia="Times New Roman" w:hAnsi="Times New Roman"/>
          <w:b/>
          <w:color w:val="000000"/>
          <w:sz w:val="24"/>
          <w:szCs w:val="24"/>
        </w:rPr>
        <w:t>identify</w:t>
      </w:r>
      <w:r w:rsidRPr="00247250">
        <w:rPr>
          <w:rFonts w:ascii="Times New Roman" w:eastAsia="Times New Roman" w:hAnsi="Times New Roman"/>
          <w:color w:val="000000"/>
          <w:sz w:val="24"/>
          <w:szCs w:val="24"/>
        </w:rPr>
        <w:t xml:space="preserve"> the business </w:t>
      </w:r>
      <w:r w:rsidR="00E10D0D" w:rsidRPr="00247250">
        <w:rPr>
          <w:rFonts w:ascii="Times New Roman" w:eastAsia="Times New Roman" w:hAnsi="Times New Roman"/>
          <w:color w:val="000000"/>
          <w:sz w:val="24"/>
          <w:szCs w:val="24"/>
        </w:rPr>
        <w:t>rules.</w:t>
      </w:r>
      <w:r w:rsidR="00E10D0D" w:rsidRPr="00E10D0D">
        <w:rPr>
          <w:rFonts w:ascii="Times New Roman" w:eastAsia="Times New Roman" w:hAnsi="Times New Roman"/>
          <w:b/>
          <w:color w:val="000000"/>
          <w:sz w:val="24"/>
          <w:szCs w:val="24"/>
        </w:rPr>
        <w:t xml:space="preserve"> </w:t>
      </w:r>
      <w:r w:rsidR="00E10D0D" w:rsidRPr="00E10D0D">
        <w:rPr>
          <w:rFonts w:ascii="Times New Roman" w:eastAsia="Times New Roman" w:hAnsi="Times New Roman"/>
          <w:color w:val="000000"/>
          <w:sz w:val="24"/>
          <w:szCs w:val="24"/>
        </w:rPr>
        <w:t>Also</w:t>
      </w:r>
      <w:r w:rsidR="00E10D0D">
        <w:rPr>
          <w:rFonts w:ascii="Times New Roman" w:eastAsia="Times New Roman" w:hAnsi="Times New Roman"/>
          <w:b/>
          <w:color w:val="000000"/>
          <w:sz w:val="24"/>
          <w:szCs w:val="24"/>
        </w:rPr>
        <w:t xml:space="preserve"> </w:t>
      </w:r>
      <w:r w:rsidR="00E10D0D" w:rsidRPr="00E10D0D">
        <w:rPr>
          <w:rFonts w:ascii="Times New Roman" w:eastAsia="Times New Roman" w:hAnsi="Times New Roman"/>
          <w:b/>
          <w:color w:val="000000"/>
          <w:sz w:val="24"/>
          <w:szCs w:val="24"/>
        </w:rPr>
        <w:t>write</w:t>
      </w:r>
      <w:r w:rsidR="00E10D0D">
        <w:rPr>
          <w:rFonts w:ascii="Times New Roman" w:eastAsia="Times New Roman" w:hAnsi="Times New Roman"/>
          <w:b/>
          <w:color w:val="000000"/>
          <w:sz w:val="24"/>
          <w:szCs w:val="24"/>
        </w:rPr>
        <w:t xml:space="preserve"> </w:t>
      </w:r>
      <w:r w:rsidR="00E10D0D">
        <w:rPr>
          <w:rFonts w:ascii="Times New Roman" w:eastAsia="Times New Roman" w:hAnsi="Times New Roman"/>
          <w:color w:val="000000"/>
          <w:sz w:val="24"/>
          <w:szCs w:val="24"/>
        </w:rPr>
        <w:t>positive test cases based on the identified business rules.</w:t>
      </w:r>
      <w:bookmarkStart w:id="0" w:name="_GoBack"/>
      <w:bookmarkEnd w:id="0"/>
    </w:p>
    <w:sectPr w:rsidR="00247250" w:rsidSect="009807D4">
      <w:footerReference w:type="default" r:id="rId8"/>
      <w:type w:val="continuous"/>
      <w:pgSz w:w="12242" w:h="18722" w:code="25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4946" w:rsidRDefault="00BA4946" w:rsidP="00621785">
      <w:pPr>
        <w:spacing w:after="0" w:line="240" w:lineRule="auto"/>
      </w:pPr>
      <w:r>
        <w:separator/>
      </w:r>
    </w:p>
  </w:endnote>
  <w:endnote w:type="continuationSeparator" w:id="0">
    <w:p w:rsidR="00BA4946" w:rsidRDefault="00BA4946"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1785" w:rsidRPr="00621785" w:rsidRDefault="00621785">
    <w:pPr>
      <w:pStyle w:val="Footer"/>
      <w:jc w:val="center"/>
      <w:rPr>
        <w:color w:val="000000" w:themeColor="text1"/>
        <w:sz w:val="20"/>
      </w:rPr>
    </w:pPr>
    <w:r w:rsidRPr="00621785">
      <w:rPr>
        <w:color w:val="000000" w:themeColor="text1"/>
        <w:sz w:val="20"/>
      </w:rPr>
      <w:t xml:space="preserve">Page </w:t>
    </w:r>
    <w:r w:rsidR="0003624F" w:rsidRPr="00621785">
      <w:rPr>
        <w:color w:val="000000" w:themeColor="text1"/>
        <w:sz w:val="20"/>
      </w:rPr>
      <w:fldChar w:fldCharType="begin"/>
    </w:r>
    <w:r w:rsidRPr="00621785">
      <w:rPr>
        <w:color w:val="000000" w:themeColor="text1"/>
        <w:sz w:val="20"/>
      </w:rPr>
      <w:instrText xml:space="preserve"> PAGE  \* Arabic  \* MERGEFORMAT </w:instrText>
    </w:r>
    <w:r w:rsidR="0003624F" w:rsidRPr="00621785">
      <w:rPr>
        <w:color w:val="000000" w:themeColor="text1"/>
        <w:sz w:val="20"/>
      </w:rPr>
      <w:fldChar w:fldCharType="separate"/>
    </w:r>
    <w:r w:rsidR="007C6663">
      <w:rPr>
        <w:noProof/>
        <w:color w:val="000000" w:themeColor="text1"/>
        <w:sz w:val="20"/>
      </w:rPr>
      <w:t>1</w:t>
    </w:r>
    <w:r w:rsidR="0003624F" w:rsidRPr="00621785">
      <w:rPr>
        <w:color w:val="000000" w:themeColor="text1"/>
        <w:sz w:val="20"/>
      </w:rPr>
      <w:fldChar w:fldCharType="end"/>
    </w:r>
    <w:r w:rsidRPr="00621785">
      <w:rPr>
        <w:color w:val="000000" w:themeColor="text1"/>
        <w:sz w:val="20"/>
      </w:rPr>
      <w:t xml:space="preserve"> of </w:t>
    </w:r>
    <w:fldSimple w:instr=" NUMPAGES  \* Arabic  \* MERGEFORMAT ">
      <w:r w:rsidR="007C6663" w:rsidRPr="007C6663">
        <w:rPr>
          <w:noProof/>
          <w:color w:val="000000" w:themeColor="text1"/>
          <w:sz w:val="20"/>
        </w:rPr>
        <w:t>1</w:t>
      </w:r>
    </w:fldSimple>
  </w:p>
  <w:p w:rsidR="00621785" w:rsidRDefault="00621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4946" w:rsidRDefault="00BA4946" w:rsidP="00621785">
      <w:pPr>
        <w:spacing w:after="0" w:line="240" w:lineRule="auto"/>
      </w:pPr>
      <w:r>
        <w:separator/>
      </w:r>
    </w:p>
  </w:footnote>
  <w:footnote w:type="continuationSeparator" w:id="0">
    <w:p w:rsidR="00BA4946" w:rsidRDefault="00BA4946"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8174C"/>
    <w:multiLevelType w:val="hybridMultilevel"/>
    <w:tmpl w:val="6C92B024"/>
    <w:lvl w:ilvl="0" w:tplc="29D42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42A68"/>
    <w:multiLevelType w:val="hybridMultilevel"/>
    <w:tmpl w:val="295C2108"/>
    <w:lvl w:ilvl="0" w:tplc="0C09001B">
      <w:start w:val="1"/>
      <w:numFmt w:val="lowerRoman"/>
      <w:lvlText w:val="%1."/>
      <w:lvlJc w:val="righ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2" w15:restartNumberingAfterBreak="0">
    <w:nsid w:val="05CA43C4"/>
    <w:multiLevelType w:val="hybridMultilevel"/>
    <w:tmpl w:val="AA0AB4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90D7A08"/>
    <w:multiLevelType w:val="hybridMultilevel"/>
    <w:tmpl w:val="B4DE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A3623"/>
    <w:multiLevelType w:val="hybridMultilevel"/>
    <w:tmpl w:val="E4C2672E"/>
    <w:lvl w:ilvl="0" w:tplc="FF96A680">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4220DF3"/>
    <w:multiLevelType w:val="hybridMultilevel"/>
    <w:tmpl w:val="BF94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436BA3"/>
    <w:multiLevelType w:val="hybridMultilevel"/>
    <w:tmpl w:val="31ECB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E4594C"/>
    <w:multiLevelType w:val="hybridMultilevel"/>
    <w:tmpl w:val="51C0CA8E"/>
    <w:lvl w:ilvl="0" w:tplc="A62ED1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F52083"/>
    <w:multiLevelType w:val="hybridMultilevel"/>
    <w:tmpl w:val="E618C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D93741"/>
    <w:multiLevelType w:val="hybridMultilevel"/>
    <w:tmpl w:val="2EAA9F6A"/>
    <w:lvl w:ilvl="0" w:tplc="D158D3AC">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0" w15:restartNumberingAfterBreak="0">
    <w:nsid w:val="25CB0750"/>
    <w:multiLevelType w:val="hybridMultilevel"/>
    <w:tmpl w:val="83E44226"/>
    <w:lvl w:ilvl="0" w:tplc="23EEE7E2">
      <w:start w:val="1"/>
      <w:numFmt w:val="lowerRoman"/>
      <w:lvlText w:val="%1."/>
      <w:lvlJc w:val="right"/>
      <w:pPr>
        <w:ind w:left="720" w:hanging="360"/>
      </w:pPr>
      <w:rPr>
        <w:rFonts w:asciiTheme="majorHAnsi" w:hAnsiTheme="maj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6B2DA1"/>
    <w:multiLevelType w:val="hybridMultilevel"/>
    <w:tmpl w:val="BA6C4F2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72CCA"/>
    <w:multiLevelType w:val="hybridMultilevel"/>
    <w:tmpl w:val="7FFEBBC8"/>
    <w:lvl w:ilvl="0" w:tplc="75104E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7D1971"/>
    <w:multiLevelType w:val="hybridMultilevel"/>
    <w:tmpl w:val="63A2D59E"/>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B457DF4"/>
    <w:multiLevelType w:val="hybridMultilevel"/>
    <w:tmpl w:val="966C424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317E0D"/>
    <w:multiLevelType w:val="hybridMultilevel"/>
    <w:tmpl w:val="F5B83DE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40084553"/>
    <w:multiLevelType w:val="hybridMultilevel"/>
    <w:tmpl w:val="C00E5150"/>
    <w:lvl w:ilvl="0" w:tplc="FE244148">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7" w15:restartNumberingAfterBreak="0">
    <w:nsid w:val="42933B11"/>
    <w:multiLevelType w:val="hybridMultilevel"/>
    <w:tmpl w:val="628A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E2659F"/>
    <w:multiLevelType w:val="hybridMultilevel"/>
    <w:tmpl w:val="3C4A70E2"/>
    <w:lvl w:ilvl="0" w:tplc="65A028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48EB32F9"/>
    <w:multiLevelType w:val="hybridMultilevel"/>
    <w:tmpl w:val="688C620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A20774E"/>
    <w:multiLevelType w:val="hybridMultilevel"/>
    <w:tmpl w:val="586243CC"/>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A2E5D87"/>
    <w:multiLevelType w:val="hybridMultilevel"/>
    <w:tmpl w:val="A480593E"/>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1816C35"/>
    <w:multiLevelType w:val="hybridMultilevel"/>
    <w:tmpl w:val="7892F0E6"/>
    <w:lvl w:ilvl="0" w:tplc="57F49E96">
      <w:start w:val="1"/>
      <w:numFmt w:val="lowerRoman"/>
      <w:lvlText w:val="%1."/>
      <w:lvlJc w:val="right"/>
      <w:pPr>
        <w:ind w:left="1080" w:hanging="360"/>
      </w:pPr>
      <w:rPr>
        <w:rFonts w:asciiTheme="majorBidi" w:eastAsiaTheme="minorHAnsi" w:hAnsiTheme="majorBid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5A34C6"/>
    <w:multiLevelType w:val="hybridMultilevel"/>
    <w:tmpl w:val="A78C1C4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4346650"/>
    <w:multiLevelType w:val="hybridMultilevel"/>
    <w:tmpl w:val="F0407296"/>
    <w:lvl w:ilvl="0" w:tplc="15F6C12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64CF34B6"/>
    <w:multiLevelType w:val="hybridMultilevel"/>
    <w:tmpl w:val="E3A825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5"/>
  </w:num>
  <w:num w:numId="3">
    <w:abstractNumId w:val="18"/>
  </w:num>
  <w:num w:numId="4">
    <w:abstractNumId w:val="15"/>
  </w:num>
  <w:num w:numId="5">
    <w:abstractNumId w:val="3"/>
  </w:num>
  <w:num w:numId="6">
    <w:abstractNumId w:val="17"/>
  </w:num>
  <w:num w:numId="7">
    <w:abstractNumId w:val="14"/>
  </w:num>
  <w:num w:numId="8">
    <w:abstractNumId w:val="25"/>
  </w:num>
  <w:num w:numId="9">
    <w:abstractNumId w:val="10"/>
  </w:num>
  <w:num w:numId="10">
    <w:abstractNumId w:val="21"/>
  </w:num>
  <w:num w:numId="11">
    <w:abstractNumId w:val="22"/>
  </w:num>
  <w:num w:numId="12">
    <w:abstractNumId w:val="11"/>
  </w:num>
  <w:num w:numId="13">
    <w:abstractNumId w:val="24"/>
  </w:num>
  <w:num w:numId="14">
    <w:abstractNumId w:val="7"/>
  </w:num>
  <w:num w:numId="15">
    <w:abstractNumId w:val="0"/>
  </w:num>
  <w:num w:numId="16">
    <w:abstractNumId w:val="23"/>
  </w:num>
  <w:num w:numId="17">
    <w:abstractNumId w:val="4"/>
  </w:num>
  <w:num w:numId="18">
    <w:abstractNumId w:val="13"/>
  </w:num>
  <w:num w:numId="19">
    <w:abstractNumId w:val="1"/>
  </w:num>
  <w:num w:numId="20">
    <w:abstractNumId w:val="20"/>
  </w:num>
  <w:num w:numId="21">
    <w:abstractNumId w:val="19"/>
  </w:num>
  <w:num w:numId="22">
    <w:abstractNumId w:val="2"/>
  </w:num>
  <w:num w:numId="23">
    <w:abstractNumId w:val="9"/>
  </w:num>
  <w:num w:numId="24">
    <w:abstractNumId w:val="16"/>
  </w:num>
  <w:num w:numId="25">
    <w:abstractNumId w:val="8"/>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B7556B"/>
    <w:rsid w:val="00001BD9"/>
    <w:rsid w:val="00002495"/>
    <w:rsid w:val="00010ABC"/>
    <w:rsid w:val="0003624F"/>
    <w:rsid w:val="00075D19"/>
    <w:rsid w:val="00080E64"/>
    <w:rsid w:val="0008278C"/>
    <w:rsid w:val="0008450B"/>
    <w:rsid w:val="000879B4"/>
    <w:rsid w:val="00093F99"/>
    <w:rsid w:val="000A5C6A"/>
    <w:rsid w:val="000D5DEA"/>
    <w:rsid w:val="000E036A"/>
    <w:rsid w:val="000F4286"/>
    <w:rsid w:val="000F5D7C"/>
    <w:rsid w:val="0010789E"/>
    <w:rsid w:val="00123763"/>
    <w:rsid w:val="00130F3D"/>
    <w:rsid w:val="00132133"/>
    <w:rsid w:val="0013285F"/>
    <w:rsid w:val="00133285"/>
    <w:rsid w:val="00167EF9"/>
    <w:rsid w:val="001707F8"/>
    <w:rsid w:val="00177B1B"/>
    <w:rsid w:val="0018309E"/>
    <w:rsid w:val="00185358"/>
    <w:rsid w:val="00191B67"/>
    <w:rsid w:val="001933CF"/>
    <w:rsid w:val="001B7A3D"/>
    <w:rsid w:val="001C1263"/>
    <w:rsid w:val="001C34E2"/>
    <w:rsid w:val="001D4BC2"/>
    <w:rsid w:val="001F3050"/>
    <w:rsid w:val="001F40D4"/>
    <w:rsid w:val="001F76C4"/>
    <w:rsid w:val="002010B3"/>
    <w:rsid w:val="00202960"/>
    <w:rsid w:val="00207DA7"/>
    <w:rsid w:val="002102C2"/>
    <w:rsid w:val="00227DFE"/>
    <w:rsid w:val="00247250"/>
    <w:rsid w:val="0025272F"/>
    <w:rsid w:val="00264EEF"/>
    <w:rsid w:val="00265243"/>
    <w:rsid w:val="002717C6"/>
    <w:rsid w:val="00272C42"/>
    <w:rsid w:val="0027430D"/>
    <w:rsid w:val="00290D0C"/>
    <w:rsid w:val="00295AFB"/>
    <w:rsid w:val="002B0837"/>
    <w:rsid w:val="002B3619"/>
    <w:rsid w:val="002B6198"/>
    <w:rsid w:val="002B77CD"/>
    <w:rsid w:val="002C58DC"/>
    <w:rsid w:val="002D2407"/>
    <w:rsid w:val="002D6ACE"/>
    <w:rsid w:val="002E06FD"/>
    <w:rsid w:val="002E3FD6"/>
    <w:rsid w:val="00304008"/>
    <w:rsid w:val="003146E9"/>
    <w:rsid w:val="00323648"/>
    <w:rsid w:val="003350EB"/>
    <w:rsid w:val="0034092A"/>
    <w:rsid w:val="00361F55"/>
    <w:rsid w:val="00374C7B"/>
    <w:rsid w:val="003A40EE"/>
    <w:rsid w:val="003D4D27"/>
    <w:rsid w:val="003D5653"/>
    <w:rsid w:val="00434140"/>
    <w:rsid w:val="00453B35"/>
    <w:rsid w:val="0045612D"/>
    <w:rsid w:val="004660C6"/>
    <w:rsid w:val="00484C62"/>
    <w:rsid w:val="00485A2A"/>
    <w:rsid w:val="00493DB1"/>
    <w:rsid w:val="004A176D"/>
    <w:rsid w:val="004A37EA"/>
    <w:rsid w:val="004B70F9"/>
    <w:rsid w:val="004E7F0C"/>
    <w:rsid w:val="00500F15"/>
    <w:rsid w:val="005241CD"/>
    <w:rsid w:val="00527F24"/>
    <w:rsid w:val="00531B90"/>
    <w:rsid w:val="00540D4A"/>
    <w:rsid w:val="00555D81"/>
    <w:rsid w:val="00574E4B"/>
    <w:rsid w:val="00582340"/>
    <w:rsid w:val="00582864"/>
    <w:rsid w:val="00593711"/>
    <w:rsid w:val="00595166"/>
    <w:rsid w:val="005C3718"/>
    <w:rsid w:val="005C7271"/>
    <w:rsid w:val="005C7E86"/>
    <w:rsid w:val="005D28A4"/>
    <w:rsid w:val="005D35D5"/>
    <w:rsid w:val="005D7921"/>
    <w:rsid w:val="005E5180"/>
    <w:rsid w:val="005F5480"/>
    <w:rsid w:val="005F5DF5"/>
    <w:rsid w:val="00602756"/>
    <w:rsid w:val="0062175B"/>
    <w:rsid w:val="00621785"/>
    <w:rsid w:val="00633958"/>
    <w:rsid w:val="00645F31"/>
    <w:rsid w:val="00646936"/>
    <w:rsid w:val="0065570F"/>
    <w:rsid w:val="0068312E"/>
    <w:rsid w:val="00684F3F"/>
    <w:rsid w:val="00695C0D"/>
    <w:rsid w:val="006A2CB6"/>
    <w:rsid w:val="006B2600"/>
    <w:rsid w:val="006D038F"/>
    <w:rsid w:val="006D741B"/>
    <w:rsid w:val="006F4A33"/>
    <w:rsid w:val="006F714C"/>
    <w:rsid w:val="00702D84"/>
    <w:rsid w:val="00723DAF"/>
    <w:rsid w:val="0074203E"/>
    <w:rsid w:val="00744DD3"/>
    <w:rsid w:val="00745B12"/>
    <w:rsid w:val="007612F7"/>
    <w:rsid w:val="0076228E"/>
    <w:rsid w:val="00766822"/>
    <w:rsid w:val="00766ED4"/>
    <w:rsid w:val="0078540A"/>
    <w:rsid w:val="00790DE1"/>
    <w:rsid w:val="007B1A96"/>
    <w:rsid w:val="007C6663"/>
    <w:rsid w:val="007D1130"/>
    <w:rsid w:val="007D3F79"/>
    <w:rsid w:val="007E5132"/>
    <w:rsid w:val="007F2CAE"/>
    <w:rsid w:val="007F310F"/>
    <w:rsid w:val="008131A6"/>
    <w:rsid w:val="008212C0"/>
    <w:rsid w:val="00821670"/>
    <w:rsid w:val="00832807"/>
    <w:rsid w:val="00835EF8"/>
    <w:rsid w:val="008539BC"/>
    <w:rsid w:val="008547FB"/>
    <w:rsid w:val="008A6FD7"/>
    <w:rsid w:val="008B1878"/>
    <w:rsid w:val="008C0032"/>
    <w:rsid w:val="008C07E0"/>
    <w:rsid w:val="008C4292"/>
    <w:rsid w:val="008D3184"/>
    <w:rsid w:val="008D3AEA"/>
    <w:rsid w:val="008D54A1"/>
    <w:rsid w:val="008D5809"/>
    <w:rsid w:val="008E33F3"/>
    <w:rsid w:val="0090672C"/>
    <w:rsid w:val="009115B0"/>
    <w:rsid w:val="009252F7"/>
    <w:rsid w:val="00925CE3"/>
    <w:rsid w:val="009352A6"/>
    <w:rsid w:val="00936437"/>
    <w:rsid w:val="00937D1A"/>
    <w:rsid w:val="009662B3"/>
    <w:rsid w:val="009763DA"/>
    <w:rsid w:val="00977CFF"/>
    <w:rsid w:val="009807D4"/>
    <w:rsid w:val="0099631E"/>
    <w:rsid w:val="009A2758"/>
    <w:rsid w:val="009B0889"/>
    <w:rsid w:val="009C1C72"/>
    <w:rsid w:val="009C2BA2"/>
    <w:rsid w:val="009D158A"/>
    <w:rsid w:val="009D4419"/>
    <w:rsid w:val="009E777E"/>
    <w:rsid w:val="009F0D10"/>
    <w:rsid w:val="009F1A42"/>
    <w:rsid w:val="00A04235"/>
    <w:rsid w:val="00A04C31"/>
    <w:rsid w:val="00A05C1F"/>
    <w:rsid w:val="00A16EF7"/>
    <w:rsid w:val="00A200C5"/>
    <w:rsid w:val="00A36FAC"/>
    <w:rsid w:val="00A4118E"/>
    <w:rsid w:val="00A51AC5"/>
    <w:rsid w:val="00A51C04"/>
    <w:rsid w:val="00A646E0"/>
    <w:rsid w:val="00A86794"/>
    <w:rsid w:val="00A92FA2"/>
    <w:rsid w:val="00A959A3"/>
    <w:rsid w:val="00AA10B3"/>
    <w:rsid w:val="00AB1B30"/>
    <w:rsid w:val="00AC5376"/>
    <w:rsid w:val="00AD01C2"/>
    <w:rsid w:val="00AD2CDC"/>
    <w:rsid w:val="00AD672E"/>
    <w:rsid w:val="00AD75E5"/>
    <w:rsid w:val="00AE4D64"/>
    <w:rsid w:val="00AF6F74"/>
    <w:rsid w:val="00B27E63"/>
    <w:rsid w:val="00B31022"/>
    <w:rsid w:val="00B52AF2"/>
    <w:rsid w:val="00B667EA"/>
    <w:rsid w:val="00B7556B"/>
    <w:rsid w:val="00B87D10"/>
    <w:rsid w:val="00B95C78"/>
    <w:rsid w:val="00BA4946"/>
    <w:rsid w:val="00BA7866"/>
    <w:rsid w:val="00BC4E76"/>
    <w:rsid w:val="00BE4AF9"/>
    <w:rsid w:val="00BF1991"/>
    <w:rsid w:val="00BF2F2E"/>
    <w:rsid w:val="00C11302"/>
    <w:rsid w:val="00C1308A"/>
    <w:rsid w:val="00C23791"/>
    <w:rsid w:val="00C35C75"/>
    <w:rsid w:val="00C364D2"/>
    <w:rsid w:val="00C43979"/>
    <w:rsid w:val="00C45A8D"/>
    <w:rsid w:val="00C46AA2"/>
    <w:rsid w:val="00C61382"/>
    <w:rsid w:val="00C61A9F"/>
    <w:rsid w:val="00C64D38"/>
    <w:rsid w:val="00C82C7C"/>
    <w:rsid w:val="00C9773B"/>
    <w:rsid w:val="00CD08B1"/>
    <w:rsid w:val="00CD4F6E"/>
    <w:rsid w:val="00CE10AA"/>
    <w:rsid w:val="00D01AD3"/>
    <w:rsid w:val="00D401EC"/>
    <w:rsid w:val="00D52787"/>
    <w:rsid w:val="00D671EA"/>
    <w:rsid w:val="00D8258D"/>
    <w:rsid w:val="00D95019"/>
    <w:rsid w:val="00DA3CF6"/>
    <w:rsid w:val="00DB4505"/>
    <w:rsid w:val="00DD3976"/>
    <w:rsid w:val="00DE7BBF"/>
    <w:rsid w:val="00E10826"/>
    <w:rsid w:val="00E10D0D"/>
    <w:rsid w:val="00E15340"/>
    <w:rsid w:val="00E175F5"/>
    <w:rsid w:val="00E20875"/>
    <w:rsid w:val="00E33534"/>
    <w:rsid w:val="00E4219F"/>
    <w:rsid w:val="00E44476"/>
    <w:rsid w:val="00E5705C"/>
    <w:rsid w:val="00E729DB"/>
    <w:rsid w:val="00E833B3"/>
    <w:rsid w:val="00E863D6"/>
    <w:rsid w:val="00E865DA"/>
    <w:rsid w:val="00E86876"/>
    <w:rsid w:val="00E9066D"/>
    <w:rsid w:val="00E92544"/>
    <w:rsid w:val="00E957E1"/>
    <w:rsid w:val="00EA0406"/>
    <w:rsid w:val="00EB4F82"/>
    <w:rsid w:val="00EB61BF"/>
    <w:rsid w:val="00EE4E2D"/>
    <w:rsid w:val="00EF046A"/>
    <w:rsid w:val="00EF7DA8"/>
    <w:rsid w:val="00F02FEC"/>
    <w:rsid w:val="00F0473E"/>
    <w:rsid w:val="00F154F8"/>
    <w:rsid w:val="00F1675E"/>
    <w:rsid w:val="00F24E36"/>
    <w:rsid w:val="00F32F42"/>
    <w:rsid w:val="00F3606A"/>
    <w:rsid w:val="00F46706"/>
    <w:rsid w:val="00F47B82"/>
    <w:rsid w:val="00F54424"/>
    <w:rsid w:val="00F56DCD"/>
    <w:rsid w:val="00F66824"/>
    <w:rsid w:val="00F822E1"/>
    <w:rsid w:val="00F9443F"/>
    <w:rsid w:val="00F95204"/>
    <w:rsid w:val="00FC28CD"/>
    <w:rsid w:val="00FD723C"/>
    <w:rsid w:val="00FE042E"/>
    <w:rsid w:val="00FE79A3"/>
    <w:rsid w:val="00FF65F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D5AE9755-3294-4146-8A68-9B4CDFFF9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02C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65014">
      <w:bodyDiv w:val="1"/>
      <w:marLeft w:val="0"/>
      <w:marRight w:val="0"/>
      <w:marTop w:val="0"/>
      <w:marBottom w:val="0"/>
      <w:divBdr>
        <w:top w:val="none" w:sz="0" w:space="0" w:color="auto"/>
        <w:left w:val="none" w:sz="0" w:space="0" w:color="auto"/>
        <w:bottom w:val="none" w:sz="0" w:space="0" w:color="auto"/>
        <w:right w:val="none" w:sz="0" w:space="0" w:color="auto"/>
      </w:divBdr>
    </w:div>
    <w:div w:id="378356665">
      <w:bodyDiv w:val="1"/>
      <w:marLeft w:val="0"/>
      <w:marRight w:val="0"/>
      <w:marTop w:val="0"/>
      <w:marBottom w:val="0"/>
      <w:divBdr>
        <w:top w:val="none" w:sz="0" w:space="0" w:color="auto"/>
        <w:left w:val="none" w:sz="0" w:space="0" w:color="auto"/>
        <w:bottom w:val="none" w:sz="0" w:space="0" w:color="auto"/>
        <w:right w:val="none" w:sz="0" w:space="0" w:color="auto"/>
      </w:divBdr>
    </w:div>
    <w:div w:id="690648746">
      <w:bodyDiv w:val="1"/>
      <w:marLeft w:val="0"/>
      <w:marRight w:val="0"/>
      <w:marTop w:val="0"/>
      <w:marBottom w:val="0"/>
      <w:divBdr>
        <w:top w:val="none" w:sz="0" w:space="0" w:color="auto"/>
        <w:left w:val="none" w:sz="0" w:space="0" w:color="auto"/>
        <w:bottom w:val="none" w:sz="0" w:space="0" w:color="auto"/>
        <w:right w:val="none" w:sz="0" w:space="0" w:color="auto"/>
      </w:divBdr>
    </w:div>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842860829">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78A06EB-C69B-4A7F-ABEF-EA9C9AC43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175</Words>
  <Characters>1002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Farhana Ashraf</cp:lastModifiedBy>
  <cp:revision>39</cp:revision>
  <cp:lastPrinted>2022-05-24T11:37:00Z</cp:lastPrinted>
  <dcterms:created xsi:type="dcterms:W3CDTF">2023-10-12T10:42:00Z</dcterms:created>
  <dcterms:modified xsi:type="dcterms:W3CDTF">2026-04-17T07:29:00Z</dcterms:modified>
</cp:coreProperties>
</file>