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2. Foundation of SQA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What Is Software (SQA Perspective)?</w:t>
      </w:r>
    </w:p>
    <w:p w:rsidR="00723567" w:rsidRPr="004529EE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Software includes all four of the following — not just code:</w:t>
      </w:r>
      <w:r w:rsidR="004529EE">
        <w:rPr>
          <w:rFonts w:ascii="Calibri" w:hAnsi="Calibri"/>
          <w:color w:val="404040"/>
        </w:rPr>
        <w:t xml:space="preserve"> </w:t>
      </w:r>
      <w:r>
        <w:rPr>
          <w:rFonts w:ascii="Calibri" w:hAnsi="Calibri"/>
          <w:color w:val="404040"/>
        </w:rPr>
        <w:t>Computer programs (code)</w:t>
      </w:r>
      <w:r w:rsidR="004529EE">
        <w:rPr>
          <w:rFonts w:ascii="Calibri" w:hAnsi="Calibri"/>
          <w:color w:val="404040"/>
        </w:rPr>
        <w:t xml:space="preserve">, </w:t>
      </w:r>
      <w:r>
        <w:rPr>
          <w:rFonts w:ascii="Calibri" w:hAnsi="Calibri"/>
          <w:color w:val="404040"/>
        </w:rPr>
        <w:t>Procedures</w:t>
      </w:r>
      <w:r w:rsidR="004529EE">
        <w:rPr>
          <w:rFonts w:ascii="Calibri" w:hAnsi="Calibri"/>
          <w:color w:val="404040"/>
        </w:rPr>
        <w:t xml:space="preserve">, </w:t>
      </w:r>
      <w:r>
        <w:rPr>
          <w:rFonts w:ascii="Calibri" w:hAnsi="Calibri"/>
          <w:color w:val="404040"/>
        </w:rPr>
        <w:t>Documentation</w:t>
      </w:r>
      <w:r w:rsidR="004529EE">
        <w:rPr>
          <w:rFonts w:ascii="Calibri" w:hAnsi="Calibri"/>
          <w:color w:val="404040"/>
        </w:rPr>
        <w:t xml:space="preserve">, </w:t>
      </w:r>
      <w:r>
        <w:rPr>
          <w:rFonts w:ascii="Calibri" w:hAnsi="Calibri"/>
          <w:color w:val="404040"/>
        </w:rPr>
        <w:t>Data</w:t>
      </w:r>
    </w:p>
    <w:p w:rsidR="004529EE" w:rsidRDefault="004529EE" w:rsidP="004529EE">
      <w:pPr>
        <w:pStyle w:val="ListBullet"/>
        <w:numPr>
          <w:ilvl w:val="0"/>
          <w:numId w:val="0"/>
        </w:numPr>
        <w:spacing w:after="0" w:line="240" w:lineRule="auto"/>
        <w:ind w:left="360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What Is Software Quality?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According to Pressman, software quality is the degree of conformance to: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Specific functional requirements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Specified software quality standards</w:t>
      </w:r>
    </w:p>
    <w:p w:rsidR="00723567" w:rsidRPr="004529EE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Good Software Engineering Practices (GSEP)</w:t>
      </w:r>
    </w:p>
    <w:p w:rsidR="004529EE" w:rsidRDefault="004529EE" w:rsidP="004529EE">
      <w:pPr>
        <w:pStyle w:val="ListBullet"/>
        <w:numPr>
          <w:ilvl w:val="0"/>
          <w:numId w:val="0"/>
        </w:numPr>
        <w:spacing w:after="0" w:line="240" w:lineRule="auto"/>
        <w:ind w:left="360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What Is Software Quality Assurance (SQA)?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According to the IEEE, SQA is a systematic and planned set of actions providing confidence that software development or maintenance conforms to: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Established functional and technical requirements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Managerial requirements such as schedule and budget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Main Objectives of SQA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Assure conformance to functional and technical requirements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Assure conformance to schedule and budget requirements</w:t>
      </w:r>
    </w:p>
    <w:p w:rsidR="00723567" w:rsidRPr="004529EE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Initiate and manage improvement of software development and SQA activities</w:t>
      </w:r>
    </w:p>
    <w:p w:rsidR="004529EE" w:rsidRDefault="004529EE" w:rsidP="004529EE">
      <w:pPr>
        <w:pStyle w:val="ListBullet"/>
        <w:numPr>
          <w:ilvl w:val="0"/>
          <w:numId w:val="0"/>
        </w:numPr>
        <w:spacing w:after="0" w:line="240" w:lineRule="auto"/>
        <w:ind w:left="360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Quality Assurance vs Quality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4320"/>
        <w:gridCol w:w="4320"/>
      </w:tblGrid>
      <w:tr w:rsidR="00723567">
        <w:tc>
          <w:tcPr>
            <w:tcW w:w="259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432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Quality Assurance (QA)</w:t>
            </w:r>
          </w:p>
        </w:tc>
        <w:tc>
          <w:tcPr>
            <w:tcW w:w="432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Quality Control (QC)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Focus</w:t>
            </w:r>
          </w:p>
        </w:tc>
        <w:tc>
          <w:tcPr>
            <w:tcW w:w="43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Process-related</w:t>
            </w:r>
          </w:p>
        </w:tc>
        <w:tc>
          <w:tcPr>
            <w:tcW w:w="43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Product-related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When</w:t>
            </w:r>
          </w:p>
        </w:tc>
        <w:tc>
          <w:tcPr>
            <w:tcW w:w="43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Throughout development</w:t>
            </w:r>
          </w:p>
        </w:tc>
        <w:tc>
          <w:tcPr>
            <w:tcW w:w="43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After development / before shipping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Goal</w:t>
            </w:r>
          </w:p>
        </w:tc>
        <w:tc>
          <w:tcPr>
            <w:tcW w:w="43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Prevent errors, detect early</w:t>
            </w:r>
          </w:p>
        </w:tc>
        <w:tc>
          <w:tcPr>
            <w:tcW w:w="43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Inspect / test product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Software</w:t>
            </w:r>
          </w:p>
        </w:tc>
        <w:tc>
          <w:tcPr>
            <w:tcW w:w="43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→ SQA</w:t>
            </w:r>
          </w:p>
        </w:tc>
        <w:tc>
          <w:tcPr>
            <w:tcW w:w="43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→ Tester's role</w:t>
            </w:r>
          </w:p>
        </w:tc>
      </w:tr>
    </w:tbl>
    <w:p w:rsidR="004529EE" w:rsidRPr="004529EE" w:rsidRDefault="004529EE" w:rsidP="004529EE">
      <w:pPr>
        <w:spacing w:after="0" w:line="240" w:lineRule="auto"/>
        <w:rPr>
          <w:rFonts w:ascii="Calibri" w:hAnsi="Calibri"/>
          <w:b/>
          <w:color w:val="2E75B6"/>
          <w:sz w:val="16"/>
          <w:szCs w:val="1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Relationship Between Software Engineering and SQA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Software engineering provides a disciplined environment that supports SQA goals. Software engineers and the SQA team must cooperate to achieve quality efficiently and economically.</w:t>
      </w:r>
    </w:p>
    <w:p w:rsidR="004529EE" w:rsidRPr="004529EE" w:rsidRDefault="004529EE" w:rsidP="004529EE">
      <w:pPr>
        <w:pBdr>
          <w:bottom w:val="single" w:sz="6" w:space="1" w:color="1F497D"/>
        </w:pBdr>
        <w:spacing w:after="0" w:line="240" w:lineRule="auto"/>
        <w:rPr>
          <w:rFonts w:ascii="Calibri" w:hAnsi="Calibri"/>
          <w:b/>
          <w:color w:val="1F497D"/>
          <w:sz w:val="16"/>
          <w:szCs w:val="16"/>
        </w:rPr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3. Why SQA in Software Is Different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320"/>
        <w:gridCol w:w="4032"/>
      </w:tblGrid>
      <w:tr w:rsidR="00723567">
        <w:tc>
          <w:tcPr>
            <w:tcW w:w="288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Characteristic</w:t>
            </w:r>
          </w:p>
        </w:tc>
        <w:tc>
          <w:tcPr>
            <w:tcW w:w="432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Software Products</w:t>
            </w:r>
          </w:p>
        </w:tc>
        <w:tc>
          <w:tcPr>
            <w:tcW w:w="403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Other Industrial Products</w:t>
            </w:r>
          </w:p>
        </w:tc>
      </w:tr>
      <w:tr w:rsidR="00723567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Complexity</w:t>
            </w:r>
          </w:p>
        </w:tc>
        <w:tc>
          <w:tcPr>
            <w:tcW w:w="43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Very complex; huge number of operational options</w:t>
            </w:r>
          </w:p>
        </w:tc>
        <w:tc>
          <w:tcPr>
            <w:tcW w:w="403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Lower complexity; fewer operational options</w:t>
            </w:r>
          </w:p>
        </w:tc>
      </w:tr>
      <w:tr w:rsidR="00723567">
        <w:tc>
          <w:tcPr>
            <w:tcW w:w="288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Visibility</w:t>
            </w:r>
          </w:p>
        </w:tc>
        <w:tc>
          <w:tcPr>
            <w:tcW w:w="43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Invisible; defects cannot be detected by sight</w:t>
            </w:r>
          </w:p>
        </w:tc>
        <w:tc>
          <w:tcPr>
            <w:tcW w:w="403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Visible; many defects detectable by sight</w:t>
            </w:r>
          </w:p>
        </w:tc>
      </w:tr>
      <w:tr w:rsidR="00723567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Development</w:t>
            </w:r>
          </w:p>
        </w:tc>
        <w:tc>
          <w:tcPr>
            <w:tcW w:w="43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Defect detection mainly in one phase: development</w:t>
            </w:r>
          </w:p>
        </w:tc>
        <w:tc>
          <w:tcPr>
            <w:tcW w:w="403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Defect detection across development, planning, and manufacturing</w:t>
            </w:r>
          </w:p>
        </w:tc>
      </w:tr>
    </w:tbl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Memory aid — Software is harder to assure because it is more complex, less visible, and more dependent on the development process itself.</w:t>
      </w:r>
    </w:p>
    <w:p w:rsidR="004529EE" w:rsidRPr="004529EE" w:rsidRDefault="004529EE" w:rsidP="004529EE">
      <w:pPr>
        <w:pBdr>
          <w:bottom w:val="single" w:sz="6" w:space="1" w:color="1F497D"/>
        </w:pBdr>
        <w:spacing w:after="0" w:line="240" w:lineRule="auto"/>
        <w:rPr>
          <w:rFonts w:ascii="Calibri" w:hAnsi="Calibri"/>
          <w:b/>
          <w:color w:val="1F497D"/>
          <w:sz w:val="16"/>
          <w:szCs w:val="16"/>
        </w:rPr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4. Characteristics of SQA Environments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SQA must operate within a network of cooperating teams: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Our software development team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Other software development teams (same organization)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Hardware development team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Customer's development team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Other suppliers' development teams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Key Environmental Pressures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Contract conditions define scope and timetable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Customer-supplier relationships require consultation and approval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Teamwork requirements are strong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Cooperation needed with internal and external software/hardware teams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Interfaces with other software systems must be managed carefully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Maintenance may continue for several years after development</w:t>
      </w: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lastRenderedPageBreak/>
        <w:t>5. Software Error, Fault and Failure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5040"/>
        <w:gridCol w:w="4464"/>
      </w:tblGrid>
      <w:tr w:rsidR="00723567">
        <w:tc>
          <w:tcPr>
            <w:tcW w:w="1728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w="504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  <w:tc>
          <w:tcPr>
            <w:tcW w:w="4464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Origin</w:t>
            </w:r>
          </w:p>
        </w:tc>
      </w:tr>
      <w:tr w:rsidR="00723567">
        <w:tc>
          <w:tcPr>
            <w:tcW w:w="172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Error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 human mistake</w:t>
            </w:r>
          </w:p>
        </w:tc>
        <w:tc>
          <w:tcPr>
            <w:tcW w:w="4464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Made by analyst, programmer, etc.</w:t>
            </w:r>
          </w:p>
        </w:tc>
      </w:tr>
      <w:tr w:rsidR="00723567">
        <w:tc>
          <w:tcPr>
            <w:tcW w:w="172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Fault</w:t>
            </w:r>
          </w:p>
        </w:tc>
        <w:tc>
          <w:tcPr>
            <w:tcW w:w="504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 software defect created by an error</w:t>
            </w:r>
          </w:p>
        </w:tc>
        <w:tc>
          <w:tcPr>
            <w:tcW w:w="4464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Incorrect section of code / document</w:t>
            </w:r>
          </w:p>
        </w:tc>
      </w:tr>
      <w:tr w:rsidR="00723567">
        <w:tc>
          <w:tcPr>
            <w:tcW w:w="172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Failure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Incorrect behavior observed when a fault is activated</w:t>
            </w:r>
          </w:p>
        </w:tc>
        <w:tc>
          <w:tcPr>
            <w:tcW w:w="4464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Occurs during execution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Memory chain: Error → Fault → Failure (Human action → Defect in software → Wrong behavior during execution)</w:t>
      </w:r>
    </w:p>
    <w:p w:rsidR="00393165" w:rsidRP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16"/>
          <w:szCs w:val="1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Important Relationships</w:t>
      </w:r>
    </w:p>
    <w:p w:rsidR="00723567" w:rsidRDefault="008C7E4E" w:rsidP="004529EE">
      <w:pPr>
        <w:pStyle w:val="ListBullet"/>
        <w:spacing w:after="0" w:line="240" w:lineRule="auto"/>
      </w:pPr>
      <w:r w:rsidRPr="008C7E4E">
        <w:rPr>
          <w:rFonts w:ascii="Calibri" w:hAnsi="Calibri"/>
          <w:color w:val="404040"/>
        </w:rPr>
        <w:drawing>
          <wp:anchor distT="0" distB="0" distL="114300" distR="114300" simplePos="0" relativeHeight="251655168" behindDoc="0" locked="0" layoutInCell="1" allowOverlap="1" wp14:anchorId="68D09778">
            <wp:simplePos x="0" y="0"/>
            <wp:positionH relativeFrom="column">
              <wp:posOffset>4705350</wp:posOffset>
            </wp:positionH>
            <wp:positionV relativeFrom="paragraph">
              <wp:posOffset>46990</wp:posOffset>
            </wp:positionV>
            <wp:extent cx="2912056" cy="3352165"/>
            <wp:effectExtent l="0" t="0" r="317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4433" cy="3354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3165">
        <w:rPr>
          <w:rFonts w:ascii="Calibri" w:hAnsi="Calibri"/>
          <w:color w:val="404040"/>
        </w:rPr>
        <w:t>Not every error becomes a fault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Not every fault causes a visible failure immediately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A fault may remain hidden until a certain condition triggers it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If a faulty component is built into a larger system, the whole system may fail</w:t>
      </w:r>
    </w:p>
    <w:p w:rsidR="00393165" w:rsidRP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16"/>
          <w:szCs w:val="1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Why Software Errors Occur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Common pressures that increase mistakes: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Deadlines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System complexity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Organizational complexity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Changing technology</w:t>
      </w:r>
    </w:p>
    <w:p w:rsidR="00393165" w:rsidRP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16"/>
          <w:szCs w:val="1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Problems Caused by Faulty Software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Loss of money or time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Loss of business reputation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Injury or death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Aircraft crashes, hospital life-support failure, incorrect billing</w:t>
      </w:r>
    </w:p>
    <w:p w:rsidR="00393165" w:rsidRDefault="00393165" w:rsidP="004529EE">
      <w:pPr>
        <w:pBdr>
          <w:bottom w:val="single" w:sz="6" w:space="1" w:color="1F497D"/>
        </w:pBdr>
        <w:spacing w:after="0" w:line="240" w:lineRule="auto"/>
        <w:rPr>
          <w:rFonts w:ascii="Calibri" w:hAnsi="Calibri"/>
          <w:b/>
          <w:color w:val="1F497D"/>
          <w:sz w:val="32"/>
        </w:rPr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6. Nine Causes of Software Errors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>Faulty Requirements Definition</w:t>
      </w:r>
      <w:r>
        <w:t xml:space="preserve">: </w:t>
      </w:r>
      <w:r w:rsidRPr="00393165">
        <w:rPr>
          <w:rFonts w:ascii="Calibri" w:hAnsi="Calibri"/>
          <w:color w:val="404040"/>
        </w:rPr>
        <w:t>Wrong, missing, incomplete, or unnecessary requirements.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>Client–Developer Communication Failures</w:t>
      </w:r>
      <w:r>
        <w:t xml:space="preserve">: </w:t>
      </w:r>
      <w:r w:rsidRPr="00393165">
        <w:rPr>
          <w:rFonts w:ascii="Calibri" w:hAnsi="Calibri"/>
          <w:color w:val="404040"/>
        </w:rPr>
        <w:t>Misunderstanding written/oral changes, ignoring client messages.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 xml:space="preserve">Deliberate Deviations from Requirements: </w:t>
      </w:r>
      <w:r w:rsidRPr="00393165">
        <w:rPr>
          <w:rFonts w:ascii="Calibri" w:hAnsi="Calibri"/>
          <w:color w:val="404040"/>
        </w:rPr>
        <w:t>Reusing old modules without analysis, omitting functions due to time/budget, unapproved improvements.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>Logical Design Errors</w:t>
      </w:r>
      <w:r>
        <w:t xml:space="preserve">: </w:t>
      </w:r>
      <w:r w:rsidRPr="00393165">
        <w:rPr>
          <w:rFonts w:ascii="Calibri" w:hAnsi="Calibri"/>
          <w:color w:val="404040"/>
        </w:rPr>
        <w:t>Wrong algorithms, sequencing errors, wrong boundary conditions, missing software states.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>Coding Errors</w:t>
      </w:r>
      <w:r>
        <w:t xml:space="preserve">: </w:t>
      </w:r>
      <w:r w:rsidRPr="00393165">
        <w:rPr>
          <w:rFonts w:ascii="Calibri" w:hAnsi="Calibri"/>
          <w:color w:val="404040"/>
        </w:rPr>
        <w:t>Misunderstanding design docs, linguistic errors, wrong data selection.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>Non-compliance with Documentation/Coding Standards</w:t>
      </w:r>
      <w:r>
        <w:t xml:space="preserve">: </w:t>
      </w:r>
      <w:r w:rsidRPr="00393165">
        <w:rPr>
          <w:rFonts w:ascii="Calibri" w:hAnsi="Calibri"/>
          <w:color w:val="404040"/>
        </w:rPr>
        <w:t>Makes code harder to understand, review, test, correct, and maintain.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 xml:space="preserve">Shortcomings of the Testing Process: </w:t>
      </w:r>
      <w:r w:rsidRPr="00393165">
        <w:rPr>
          <w:rFonts w:ascii="Calibri" w:hAnsi="Calibri"/>
          <w:color w:val="404040"/>
        </w:rPr>
        <w:t>Incomplete plans, untested functions, failure to document/correct detected faults.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>Procedure Errors</w:t>
      </w:r>
      <w:r>
        <w:t xml:space="preserve">: </w:t>
      </w:r>
      <w:r w:rsidRPr="00393165">
        <w:rPr>
          <w:rFonts w:ascii="Calibri" w:hAnsi="Calibri"/>
          <w:color w:val="404040"/>
        </w:rPr>
        <w:t>Errors in procedures that guide users through complex multi-step processes.</w:t>
      </w:r>
    </w:p>
    <w:p w:rsidR="00723567" w:rsidRDefault="00393165" w:rsidP="00393165">
      <w:pPr>
        <w:pStyle w:val="ListParagraph"/>
        <w:numPr>
          <w:ilvl w:val="0"/>
          <w:numId w:val="12"/>
        </w:numPr>
        <w:spacing w:after="0" w:line="240" w:lineRule="auto"/>
        <w:ind w:left="450"/>
      </w:pPr>
      <w:r w:rsidRPr="00393165">
        <w:rPr>
          <w:rFonts w:ascii="Calibri" w:hAnsi="Calibri"/>
          <w:b/>
          <w:color w:val="404040"/>
        </w:rPr>
        <w:t>Documentation Errors</w:t>
      </w:r>
      <w:r>
        <w:t xml:space="preserve">: </w:t>
      </w:r>
      <w:r w:rsidRPr="00393165">
        <w:rPr>
          <w:rFonts w:ascii="Calibri" w:hAnsi="Calibri"/>
          <w:color w:val="404040"/>
        </w:rPr>
        <w:t>Omissions, wrong instructions, listing non-existent or obsolete functions.</w:t>
      </w:r>
    </w:p>
    <w:p w:rsidR="00393165" w:rsidRPr="00393165" w:rsidRDefault="00393165" w:rsidP="004529EE">
      <w:pPr>
        <w:pBdr>
          <w:bottom w:val="single" w:sz="6" w:space="1" w:color="1F497D"/>
        </w:pBdr>
        <w:spacing w:after="0" w:line="240" w:lineRule="auto"/>
        <w:rPr>
          <w:rFonts w:ascii="Calibri" w:hAnsi="Calibri"/>
          <w:b/>
          <w:color w:val="1F497D"/>
          <w:sz w:val="16"/>
          <w:szCs w:val="16"/>
        </w:rPr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7. Five Views of Software Quality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8496"/>
      </w:tblGrid>
      <w:tr w:rsidR="00723567">
        <w:tc>
          <w:tcPr>
            <w:tcW w:w="259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View</w:t>
            </w:r>
          </w:p>
        </w:tc>
        <w:tc>
          <w:tcPr>
            <w:tcW w:w="8496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Core Idea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Transcendental</w:t>
            </w:r>
          </w:p>
        </w:tc>
        <w:tc>
          <w:tcPr>
            <w:tcW w:w="8496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Quality recognized through experience; difficult to define; product 'stands out'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User</w:t>
            </w:r>
          </w:p>
        </w:tc>
        <w:tc>
          <w:tcPr>
            <w:tcW w:w="8496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Fitness for use; meets user needs; subjective (usability, reliability)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Manufacturing</w:t>
            </w:r>
          </w:p>
        </w:tc>
        <w:tc>
          <w:tcPr>
            <w:tcW w:w="8496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Conformance to requirements; process-focused; build it right the first time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Product</w:t>
            </w:r>
          </w:p>
        </w:tc>
        <w:tc>
          <w:tcPr>
            <w:tcW w:w="8496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Good internal properties (e.g. modularity) lead to good external quality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Value-based</w:t>
            </w:r>
          </w:p>
        </w:tc>
        <w:tc>
          <w:tcPr>
            <w:tcW w:w="8496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Trade-off between cost and quality; what customers are willing to pay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8. McCall's Software Quality Factor Model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McCall's classic model contains 11 quality factors in 3 categories: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600"/>
        <w:gridCol w:w="5040"/>
      </w:tblGrid>
      <w:tr w:rsidR="00723567">
        <w:tc>
          <w:tcPr>
            <w:tcW w:w="259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Main Idea</w:t>
            </w:r>
          </w:p>
        </w:tc>
        <w:tc>
          <w:tcPr>
            <w:tcW w:w="504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Factors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Product Operation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Quality during day-to-day use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Correctness, Reliability, Efficiency, Integrity, Usability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Product Revision</w:t>
            </w:r>
          </w:p>
        </w:tc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Quality when maintaining the software</w:t>
            </w:r>
          </w:p>
        </w:tc>
        <w:tc>
          <w:tcPr>
            <w:tcW w:w="504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Maintainability, Flexibility, Testability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Product Transition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Quality when moving / integrating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Portability, Reusability, Interoperability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lastRenderedPageBreak/>
        <w:t>Memory: Operation = using now  |  Revision = changing later  |  Transition = moving elsewhere</w:t>
      </w:r>
    </w:p>
    <w:p w:rsidR="00393165" w:rsidRP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16"/>
          <w:szCs w:val="1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Product Operation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5472"/>
      </w:tblGrid>
      <w:tr w:rsidR="00723567">
        <w:tc>
          <w:tcPr>
            <w:tcW w:w="216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w="547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Key Sub-factors</w:t>
            </w:r>
          </w:p>
        </w:tc>
      </w:tr>
      <w:tr w:rsidR="00723567">
        <w:tc>
          <w:tcPr>
            <w:tcW w:w="216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Correctness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Required outputs</w:t>
            </w:r>
          </w:p>
        </w:tc>
        <w:tc>
          <w:tcPr>
            <w:tcW w:w="547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Accuracy, Completeness, Up-to-dateness, Availability</w:t>
            </w:r>
          </w:p>
        </w:tc>
      </w:tr>
      <w:tr w:rsidR="00723567">
        <w:tc>
          <w:tcPr>
            <w:tcW w:w="216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Reliability</w:t>
            </w:r>
          </w:p>
        </w:tc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Failure rate / recovery</w:t>
            </w:r>
          </w:p>
        </w:tc>
        <w:tc>
          <w:tcPr>
            <w:tcW w:w="547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System reliability, Application reliability, Failure recovery</w:t>
            </w:r>
          </w:p>
        </w:tc>
      </w:tr>
      <w:tr w:rsidR="00723567">
        <w:tc>
          <w:tcPr>
            <w:tcW w:w="216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Efficiency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Hardware resource usage</w:t>
            </w:r>
          </w:p>
        </w:tc>
        <w:tc>
          <w:tcPr>
            <w:tcW w:w="547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Processing, Storage, Communication, Power usage</w:t>
            </w:r>
          </w:p>
        </w:tc>
      </w:tr>
      <w:tr w:rsidR="00723567">
        <w:tc>
          <w:tcPr>
            <w:tcW w:w="216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Integrity</w:t>
            </w:r>
          </w:p>
        </w:tc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Security / access control</w:t>
            </w:r>
          </w:p>
        </w:tc>
        <w:tc>
          <w:tcPr>
            <w:tcW w:w="547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Access control, Access audit</w:t>
            </w:r>
          </w:p>
        </w:tc>
      </w:tr>
      <w:tr w:rsidR="00723567">
        <w:tc>
          <w:tcPr>
            <w:tcW w:w="216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Usability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Staff training &amp; operation</w:t>
            </w:r>
          </w:p>
        </w:tc>
        <w:tc>
          <w:tcPr>
            <w:tcW w:w="547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Operability, Training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Product Revision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600"/>
        <w:gridCol w:w="5040"/>
      </w:tblGrid>
      <w:tr w:rsidR="00723567">
        <w:tc>
          <w:tcPr>
            <w:tcW w:w="259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w="504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Key Sub-factors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Maintainability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Finding &amp; fixing failures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Simplicity, Modularity, Self-descriptiveness, Document accessibility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Flexibility</w:t>
            </w:r>
          </w:p>
        </w:tc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Adaptive maintenance</w:t>
            </w:r>
          </w:p>
        </w:tc>
        <w:tc>
          <w:tcPr>
            <w:tcW w:w="504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Modularity, Generality, Simplicity, Self-descriptiveness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Testability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Testing the system &amp; ops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User testability, Failure maintenance testability, Traceability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Product Transition Factors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600"/>
        <w:gridCol w:w="5040"/>
      </w:tblGrid>
      <w:tr w:rsidR="00723567">
        <w:tc>
          <w:tcPr>
            <w:tcW w:w="259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w="504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Key Sub-factors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Portability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Moving to different environments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SW system independence, Modularity, Self-descriptive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Reusability</w:t>
            </w:r>
          </w:p>
        </w:tc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Using modules in other projects</w:t>
            </w:r>
          </w:p>
        </w:tc>
        <w:tc>
          <w:tcPr>
            <w:tcW w:w="504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Modularity, Document accessibility, Application independence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Interoperability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Interfaces with other systems/firmware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Commonality, System compatibility, SW system independence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9. Testing Basics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What Is Testing?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Testing is an activity used to reduce risk and improve quality by finding defects. Important points: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Testing does not directly remove defects or improve quality by itself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Testing reports defects so the development team can fix them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Testing also measures some aspects of software quality through systematic coverage</w:t>
      </w:r>
    </w:p>
    <w:p w:rsid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2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Static vs Dynamic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3600"/>
        <w:gridCol w:w="5040"/>
      </w:tblGrid>
      <w:tr w:rsidR="00723567">
        <w:tc>
          <w:tcPr>
            <w:tcW w:w="259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  <w:tc>
          <w:tcPr>
            <w:tcW w:w="504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</w:tr>
      <w:tr w:rsidR="00723567">
        <w:tc>
          <w:tcPr>
            <w:tcW w:w="259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Static Testing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Testing without executing code</w:t>
            </w:r>
          </w:p>
        </w:tc>
        <w:tc>
          <w:tcPr>
            <w:tcW w:w="504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Reviews, checking specs and documents</w:t>
            </w:r>
          </w:p>
        </w:tc>
      </w:tr>
      <w:tr w:rsidR="00723567">
        <w:tc>
          <w:tcPr>
            <w:tcW w:w="259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Dynamic Testing</w:t>
            </w:r>
          </w:p>
        </w:tc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Testing by executing the code</w:t>
            </w:r>
          </w:p>
        </w:tc>
        <w:tc>
          <w:tcPr>
            <w:tcW w:w="504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Running tests with test data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Retesting vs Regression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600"/>
        <w:gridCol w:w="4752"/>
      </w:tblGrid>
      <w:tr w:rsidR="00723567">
        <w:tc>
          <w:tcPr>
            <w:tcW w:w="288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w="475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 w:rsidR="00723567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Retesting</w:t>
            </w:r>
          </w:p>
        </w:tc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The specific fix — narrow focus</w:t>
            </w:r>
          </w:p>
        </w:tc>
        <w:tc>
          <w:tcPr>
            <w:tcW w:w="475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Confirms the reported defect is corrected</w:t>
            </w:r>
          </w:p>
        </w:tc>
      </w:tr>
      <w:tr w:rsidR="00723567">
        <w:tc>
          <w:tcPr>
            <w:tcW w:w="288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Regression Testing</w:t>
            </w:r>
          </w:p>
        </w:tc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Side effects — broader focus</w:t>
            </w:r>
          </w:p>
        </w:tc>
        <w:tc>
          <w:tcPr>
            <w:tcW w:w="475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Protects existing functionality from unintended damage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10. Principles of Testing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1. Testing Shows the Presence of Bugs</w:t>
      </w:r>
    </w:p>
    <w:p w:rsidR="00723567" w:rsidRDefault="00393165" w:rsidP="004529EE">
      <w:pPr>
        <w:spacing w:after="0" w:line="240" w:lineRule="auto"/>
        <w:ind w:left="360"/>
      </w:pPr>
      <w:r>
        <w:rPr>
          <w:rFonts w:ascii="Calibri" w:hAnsi="Calibri"/>
          <w:color w:val="404040"/>
        </w:rPr>
        <w:t>Testing can show that defects exist, but cannot prove that no defects exist.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2. Exhaustive Testing Is Impossible</w:t>
      </w:r>
    </w:p>
    <w:p w:rsidR="00723567" w:rsidRDefault="00393165" w:rsidP="004529EE">
      <w:pPr>
        <w:spacing w:after="0" w:line="240" w:lineRule="auto"/>
        <w:ind w:left="360"/>
      </w:pPr>
      <w:r>
        <w:rPr>
          <w:rFonts w:ascii="Calibri" w:hAnsi="Calibri"/>
          <w:color w:val="404040"/>
        </w:rPr>
        <w:t>Focus on risk, priority, and important areas rather than testing every input and condition.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3. Early Testing</w:t>
      </w:r>
    </w:p>
    <w:p w:rsidR="00723567" w:rsidRDefault="00393165" w:rsidP="004529EE">
      <w:pPr>
        <w:spacing w:after="0" w:line="240" w:lineRule="auto"/>
        <w:ind w:left="360"/>
      </w:pPr>
      <w:r>
        <w:rPr>
          <w:rFonts w:ascii="Calibri" w:hAnsi="Calibri"/>
          <w:color w:val="404040"/>
        </w:rPr>
        <w:t>The earlier a defect is found, the cheaper it is to fix. Defects in requirements are most expensive when found late.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4. Defect Clustering</w:t>
      </w:r>
    </w:p>
    <w:p w:rsidR="00723567" w:rsidRDefault="00393165" w:rsidP="004529EE">
      <w:pPr>
        <w:spacing w:after="0" w:line="240" w:lineRule="auto"/>
        <w:ind w:left="360"/>
      </w:pPr>
      <w:r>
        <w:rPr>
          <w:rFonts w:ascii="Calibri" w:hAnsi="Calibri"/>
          <w:color w:val="404040"/>
        </w:rPr>
        <w:t>About 80% of problems are found in about 20% of modules (Pareto principle). Complexity, volatile code, and developer experience affect clustering.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5. The Pesticide Paradox</w:t>
      </w:r>
    </w:p>
    <w:p w:rsidR="00723567" w:rsidRDefault="00393165" w:rsidP="004529EE">
      <w:pPr>
        <w:spacing w:after="0" w:line="240" w:lineRule="auto"/>
        <w:ind w:left="360"/>
      </w:pPr>
      <w:r>
        <w:rPr>
          <w:rFonts w:ascii="Calibri" w:hAnsi="Calibri"/>
          <w:color w:val="404040"/>
        </w:rPr>
        <w:t>Repeating the same tests eventually stops finding new defects. Test cases should be reviewed and refreshed regularly.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6. Testing Is Context Dependent</w:t>
      </w:r>
    </w:p>
    <w:p w:rsidR="00723567" w:rsidRDefault="00547D2F" w:rsidP="004529EE">
      <w:pPr>
        <w:spacing w:after="0" w:line="240" w:lineRule="auto"/>
        <w:ind w:left="360"/>
      </w:pPr>
      <w:r w:rsidRPr="00547D2F">
        <w:rPr>
          <w:rFonts w:ascii="Calibri" w:hAnsi="Calibri"/>
          <w:b/>
          <w:color w:val="2E75B6"/>
          <w:sz w:val="26"/>
        </w:rPr>
        <w:lastRenderedPageBreak/>
        <w:drawing>
          <wp:anchor distT="0" distB="0" distL="114300" distR="114300" simplePos="0" relativeHeight="251663360" behindDoc="0" locked="0" layoutInCell="1" allowOverlap="1" wp14:anchorId="0DDF8EFB">
            <wp:simplePos x="0" y="0"/>
            <wp:positionH relativeFrom="column">
              <wp:posOffset>5485765</wp:posOffset>
            </wp:positionH>
            <wp:positionV relativeFrom="paragraph">
              <wp:posOffset>-47625</wp:posOffset>
            </wp:positionV>
            <wp:extent cx="1933575" cy="1487170"/>
            <wp:effectExtent l="0" t="0" r="9525" b="0"/>
            <wp:wrapThrough wrapText="bothSides">
              <wp:wrapPolygon edited="0">
                <wp:start x="0" y="0"/>
                <wp:lineTo x="0" y="21305"/>
                <wp:lineTo x="21494" y="21305"/>
                <wp:lineTo x="2149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3165">
        <w:rPr>
          <w:rFonts w:ascii="Calibri" w:hAnsi="Calibri"/>
          <w:color w:val="404040"/>
        </w:rPr>
        <w:t>Different kinds of software need different kinds of testing.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7. Absence of Errors Fallacy</w:t>
      </w:r>
    </w:p>
    <w:p w:rsidR="00723567" w:rsidRDefault="00393165" w:rsidP="004529EE">
      <w:pPr>
        <w:spacing w:after="0" w:line="240" w:lineRule="auto"/>
        <w:ind w:left="360"/>
      </w:pPr>
      <w:r>
        <w:rPr>
          <w:rFonts w:ascii="Calibri" w:hAnsi="Calibri"/>
          <w:color w:val="404040"/>
        </w:rPr>
        <w:t xml:space="preserve">Even zero known defects </w:t>
      </w:r>
      <w:proofErr w:type="gramStart"/>
      <w:r>
        <w:rPr>
          <w:rFonts w:ascii="Calibri" w:hAnsi="Calibri"/>
          <w:color w:val="404040"/>
        </w:rPr>
        <w:t>does</w:t>
      </w:r>
      <w:proofErr w:type="gramEnd"/>
      <w:r>
        <w:rPr>
          <w:rFonts w:ascii="Calibri" w:hAnsi="Calibri"/>
          <w:color w:val="404040"/>
        </w:rPr>
        <w:t xml:space="preserve"> not mean the software is fit for release if it does not meet user needs.</w:t>
      </w:r>
    </w:p>
    <w:p w:rsidR="00393165" w:rsidRPr="00393165" w:rsidRDefault="00393165" w:rsidP="004529EE">
      <w:pPr>
        <w:pBdr>
          <w:bottom w:val="single" w:sz="6" w:space="1" w:color="1F497D"/>
        </w:pBdr>
        <w:spacing w:after="0" w:line="240" w:lineRule="auto"/>
        <w:rPr>
          <w:rFonts w:ascii="Calibri" w:hAnsi="Calibri"/>
          <w:b/>
          <w:color w:val="1F497D"/>
          <w:sz w:val="16"/>
          <w:szCs w:val="16"/>
        </w:rPr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11. SDLC Models</w:t>
      </w:r>
    </w:p>
    <w:p w:rsid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2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Waterfall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9072"/>
      </w:tblGrid>
      <w:tr w:rsidR="00547D2F">
        <w:tc>
          <w:tcPr>
            <w:tcW w:w="216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907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 w:rsidR="00547D2F">
        <w:tc>
          <w:tcPr>
            <w:tcW w:w="216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Flow</w:t>
            </w:r>
          </w:p>
        </w:tc>
        <w:tc>
          <w:tcPr>
            <w:tcW w:w="907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Requirement Spec → Functional Spec → Technical Spec → Program Spec → Coding → Test</w:t>
            </w:r>
          </w:p>
        </w:tc>
      </w:tr>
      <w:tr w:rsidR="00547D2F">
        <w:tc>
          <w:tcPr>
            <w:tcW w:w="216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Strength</w:t>
            </w:r>
          </w:p>
        </w:tc>
        <w:tc>
          <w:tcPr>
            <w:tcW w:w="907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Clear sequential stages</w:t>
            </w:r>
          </w:p>
        </w:tc>
        <w:bookmarkStart w:id="0" w:name="_GoBack"/>
        <w:bookmarkEnd w:id="0"/>
      </w:tr>
      <w:tr w:rsidR="00547D2F">
        <w:tc>
          <w:tcPr>
            <w:tcW w:w="216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Weakness</w:t>
            </w:r>
          </w:p>
        </w:tc>
        <w:tc>
          <w:tcPr>
            <w:tcW w:w="907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Testing mainly at the end; defects may be discovered too late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547D2F" w:rsidP="004529EE">
      <w:pPr>
        <w:spacing w:after="0" w:line="240" w:lineRule="auto"/>
      </w:pPr>
      <w:r w:rsidRPr="00547D2F">
        <w:drawing>
          <wp:anchor distT="0" distB="0" distL="114300" distR="114300" simplePos="0" relativeHeight="251661312" behindDoc="0" locked="0" layoutInCell="1" allowOverlap="1" wp14:anchorId="76A373EF">
            <wp:simplePos x="0" y="0"/>
            <wp:positionH relativeFrom="column">
              <wp:posOffset>4162425</wp:posOffset>
            </wp:positionH>
            <wp:positionV relativeFrom="paragraph">
              <wp:posOffset>46990</wp:posOffset>
            </wp:positionV>
            <wp:extent cx="3435350" cy="1940560"/>
            <wp:effectExtent l="0" t="0" r="0" b="2540"/>
            <wp:wrapThrough wrapText="bothSides">
              <wp:wrapPolygon edited="0">
                <wp:start x="0" y="0"/>
                <wp:lineTo x="0" y="21416"/>
                <wp:lineTo x="21440" y="21416"/>
                <wp:lineTo x="2144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3165">
        <w:rPr>
          <w:rFonts w:ascii="Calibri" w:hAnsi="Calibri"/>
          <w:b/>
          <w:color w:val="2E75B6"/>
          <w:sz w:val="26"/>
        </w:rPr>
        <w:t>The V-Model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In the V-model, each development work-product has a matching test level. Test planning starts early, not after coding.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8"/>
        <w:gridCol w:w="2520"/>
      </w:tblGrid>
      <w:tr w:rsidR="00723567" w:rsidTr="00393165">
        <w:tc>
          <w:tcPr>
            <w:tcW w:w="3618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Development Work-Product (Left Side)</w:t>
            </w:r>
          </w:p>
        </w:tc>
        <w:tc>
          <w:tcPr>
            <w:tcW w:w="252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Test Level (Right Side)</w:t>
            </w:r>
          </w:p>
        </w:tc>
      </w:tr>
      <w:tr w:rsidR="00723567" w:rsidTr="00393165">
        <w:tc>
          <w:tcPr>
            <w:tcW w:w="361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Requirement Specification</w:t>
            </w:r>
          </w:p>
        </w:tc>
        <w:tc>
          <w:tcPr>
            <w:tcW w:w="25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Acceptance Testing</w:t>
            </w:r>
          </w:p>
        </w:tc>
      </w:tr>
      <w:tr w:rsidR="00723567" w:rsidTr="00393165">
        <w:tc>
          <w:tcPr>
            <w:tcW w:w="361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Functional Specification</w:t>
            </w:r>
          </w:p>
        </w:tc>
        <w:tc>
          <w:tcPr>
            <w:tcW w:w="25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System Testing</w:t>
            </w:r>
          </w:p>
        </w:tc>
      </w:tr>
      <w:tr w:rsidR="00723567" w:rsidTr="00393165">
        <w:tc>
          <w:tcPr>
            <w:tcW w:w="361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Technical Specification</w:t>
            </w:r>
          </w:p>
        </w:tc>
        <w:tc>
          <w:tcPr>
            <w:tcW w:w="25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Integration Testing</w:t>
            </w:r>
          </w:p>
        </w:tc>
      </w:tr>
      <w:tr w:rsidR="00723567" w:rsidTr="00393165">
        <w:tc>
          <w:tcPr>
            <w:tcW w:w="361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Program Specification</w:t>
            </w:r>
          </w:p>
        </w:tc>
        <w:tc>
          <w:tcPr>
            <w:tcW w:w="25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Unit Testing</w:t>
            </w:r>
          </w:p>
        </w:tc>
      </w:tr>
      <w:tr w:rsidR="00723567" w:rsidTr="00393165">
        <w:tc>
          <w:tcPr>
            <w:tcW w:w="361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Coding</w:t>
            </w:r>
          </w:p>
        </w:tc>
        <w:tc>
          <w:tcPr>
            <w:tcW w:w="25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Actual code under test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547D2F" w:rsidRDefault="00547D2F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Benefit: Defects can be found earlier. Limit: User validation still happens late if requirements were wrong.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Verification vs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320"/>
        <w:gridCol w:w="4752"/>
      </w:tblGrid>
      <w:tr w:rsidR="00723567">
        <w:tc>
          <w:tcPr>
            <w:tcW w:w="216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w="432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w="475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 w:rsidR="00723567">
        <w:tc>
          <w:tcPr>
            <w:tcW w:w="216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Verification</w:t>
            </w:r>
          </w:p>
        </w:tc>
        <w:tc>
          <w:tcPr>
            <w:tcW w:w="432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Are we building the product the RIGHT WAY?</w:t>
            </w:r>
          </w:p>
        </w:tc>
        <w:tc>
          <w:tcPr>
            <w:tcW w:w="475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Does the website follow usability guidelines?</w:t>
            </w:r>
          </w:p>
        </w:tc>
      </w:tr>
      <w:tr w:rsidR="00723567">
        <w:tc>
          <w:tcPr>
            <w:tcW w:w="216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Validation</w:t>
            </w:r>
          </w:p>
        </w:tc>
        <w:tc>
          <w:tcPr>
            <w:tcW w:w="432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Are we building the RIGHT PRODUCT?</w:t>
            </w:r>
          </w:p>
        </w:tc>
        <w:tc>
          <w:tcPr>
            <w:tcW w:w="475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Can novice users actually use the website easily?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12. Test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708"/>
        <w:gridCol w:w="2304"/>
        <w:gridCol w:w="3312"/>
      </w:tblGrid>
      <w:tr w:rsidR="00723567" w:rsidTr="00393165">
        <w:tc>
          <w:tcPr>
            <w:tcW w:w="1908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w="3708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Main Focus</w:t>
            </w:r>
          </w:p>
        </w:tc>
        <w:tc>
          <w:tcPr>
            <w:tcW w:w="2304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Typical Tester</w:t>
            </w:r>
          </w:p>
        </w:tc>
        <w:tc>
          <w:tcPr>
            <w:tcW w:w="331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Test Bases</w:t>
            </w:r>
          </w:p>
        </w:tc>
      </w:tr>
      <w:tr w:rsidR="00723567" w:rsidTr="00393165">
        <w:tc>
          <w:tcPr>
            <w:tcW w:w="190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Unit (Component)</w:t>
            </w:r>
          </w:p>
        </w:tc>
        <w:tc>
          <w:tcPr>
            <w:tcW w:w="370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Single component / module</w:t>
            </w:r>
          </w:p>
        </w:tc>
        <w:tc>
          <w:tcPr>
            <w:tcW w:w="2304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Developer</w:t>
            </w:r>
          </w:p>
        </w:tc>
        <w:tc>
          <w:tcPr>
            <w:tcW w:w="331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Component requirements, detailed design, code</w:t>
            </w:r>
          </w:p>
        </w:tc>
      </w:tr>
      <w:tr w:rsidR="00723567" w:rsidTr="00393165">
        <w:tc>
          <w:tcPr>
            <w:tcW w:w="190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Integration</w:t>
            </w:r>
          </w:p>
        </w:tc>
        <w:tc>
          <w:tcPr>
            <w:tcW w:w="370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Interfaces / interactions between units</w:t>
            </w:r>
          </w:p>
        </w:tc>
        <w:tc>
          <w:tcPr>
            <w:tcW w:w="2304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Developer / Tester</w:t>
            </w:r>
          </w:p>
        </w:tc>
        <w:tc>
          <w:tcPr>
            <w:tcW w:w="331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System design, architecture, use cases</w:t>
            </w:r>
          </w:p>
        </w:tc>
      </w:tr>
      <w:tr w:rsidR="00723567" w:rsidTr="00393165">
        <w:tc>
          <w:tcPr>
            <w:tcW w:w="190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System</w:t>
            </w:r>
          </w:p>
        </w:tc>
        <w:tc>
          <w:tcPr>
            <w:tcW w:w="370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Full system end-to-end</w:t>
            </w:r>
          </w:p>
        </w:tc>
        <w:tc>
          <w:tcPr>
            <w:tcW w:w="2304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Tester</w:t>
            </w:r>
          </w:p>
        </w:tc>
        <w:tc>
          <w:tcPr>
            <w:tcW w:w="331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System requirements, functional specs, risk analysis</w:t>
            </w:r>
          </w:p>
        </w:tc>
      </w:tr>
      <w:tr w:rsidR="00723567" w:rsidTr="00393165">
        <w:tc>
          <w:tcPr>
            <w:tcW w:w="190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Acceptance</w:t>
            </w:r>
          </w:p>
        </w:tc>
        <w:tc>
          <w:tcPr>
            <w:tcW w:w="370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User perspective / business expectations</w:t>
            </w:r>
          </w:p>
        </w:tc>
        <w:tc>
          <w:tcPr>
            <w:tcW w:w="2304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Customer / User</w:t>
            </w:r>
          </w:p>
        </w:tc>
        <w:tc>
          <w:tcPr>
            <w:tcW w:w="331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User requirements, business processes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Unit Testing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Checks that a single component meets its specification and executes all its code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Requires access to the code; usually done by the developer who wrote it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Tools: unit test frameworks, debugging tools, Test-Driven Development (TDD)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Defects found during unit testing are often not formally recorded</w:t>
      </w:r>
    </w:p>
    <w:p w:rsidR="00393165" w:rsidRP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16"/>
          <w:szCs w:val="1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Integration Testing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color w:val="404040"/>
        </w:rPr>
        <w:t>Exposes defects in interfaces and interactions between integrated components or systems.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Integration Strategies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8352"/>
      </w:tblGrid>
      <w:tr w:rsidR="00723567">
        <w:tc>
          <w:tcPr>
            <w:tcW w:w="288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Strategy</w:t>
            </w:r>
          </w:p>
        </w:tc>
        <w:tc>
          <w:tcPr>
            <w:tcW w:w="835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723567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Big Bang</w:t>
            </w:r>
          </w:p>
        </w:tc>
        <w:tc>
          <w:tcPr>
            <w:tcW w:w="835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All units linked at once to form the complete system</w:t>
            </w:r>
          </w:p>
        </w:tc>
      </w:tr>
      <w:tr w:rsidR="00723567">
        <w:tc>
          <w:tcPr>
            <w:tcW w:w="288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Top-Down</w:t>
            </w:r>
          </w:p>
        </w:tc>
        <w:tc>
          <w:tcPr>
            <w:tcW w:w="835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Start with higher-level components; stubs replace lower-level ones</w:t>
            </w:r>
          </w:p>
        </w:tc>
      </w:tr>
      <w:tr w:rsidR="00723567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Bottom-Up</w:t>
            </w:r>
          </w:p>
        </w:tc>
        <w:tc>
          <w:tcPr>
            <w:tcW w:w="835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Build from lower-level components upward; drivers simulate higher-level calls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404040"/>
        </w:rPr>
        <w:t>Integration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868"/>
        <w:gridCol w:w="2484"/>
      </w:tblGrid>
      <w:tr w:rsidR="00723567" w:rsidTr="00393165">
        <w:tc>
          <w:tcPr>
            <w:tcW w:w="288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Level</w:t>
            </w:r>
          </w:p>
        </w:tc>
        <w:tc>
          <w:tcPr>
            <w:tcW w:w="5868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w="2484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Done By</w:t>
            </w:r>
          </w:p>
        </w:tc>
      </w:tr>
      <w:tr w:rsidR="00723567" w:rsidTr="00393165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Component Integration</w:t>
            </w:r>
          </w:p>
        </w:tc>
        <w:tc>
          <w:tcPr>
            <w:tcW w:w="5868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Interactions between software components (after unit testing)</w:t>
            </w:r>
          </w:p>
        </w:tc>
        <w:tc>
          <w:tcPr>
            <w:tcW w:w="2484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Developers</w:t>
            </w:r>
          </w:p>
        </w:tc>
      </w:tr>
      <w:tr w:rsidR="00723567" w:rsidTr="00393165">
        <w:tc>
          <w:tcPr>
            <w:tcW w:w="288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System Integration</w:t>
            </w:r>
          </w:p>
        </w:tc>
        <w:tc>
          <w:tcPr>
            <w:tcW w:w="5868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Interactions between different systems (e.g. trading ↔ exchange)</w:t>
            </w:r>
          </w:p>
        </w:tc>
        <w:tc>
          <w:tcPr>
            <w:tcW w:w="2484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Testers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System Testing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Examines the full system from an end-to-end perspective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Checks both functional and non-functional requirements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Test bases: system/software requirement specs, use cases, risk analysis reports</w:t>
      </w:r>
    </w:p>
    <w:p w:rsidR="00393165" w:rsidRPr="00393165" w:rsidRDefault="00393165" w:rsidP="004529EE">
      <w:pPr>
        <w:spacing w:after="0" w:line="240" w:lineRule="auto"/>
        <w:rPr>
          <w:rFonts w:ascii="Calibri" w:hAnsi="Calibri"/>
          <w:b/>
          <w:color w:val="2E75B6"/>
          <w:sz w:val="16"/>
          <w:szCs w:val="16"/>
        </w:rPr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Acceptance Testing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Gives end users confidence that the system meets their expectations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Based mainly on the requirement specification</w:t>
      </w:r>
    </w:p>
    <w:p w:rsidR="00723567" w:rsidRDefault="00393165" w:rsidP="004529EE">
      <w:pPr>
        <w:pStyle w:val="ListBullet"/>
        <w:spacing w:after="0" w:line="240" w:lineRule="auto"/>
      </w:pPr>
      <w:r>
        <w:rPr>
          <w:rFonts w:ascii="Calibri" w:hAnsi="Calibri"/>
          <w:color w:val="404040"/>
        </w:rPr>
        <w:t>Forms: User acceptance, Operational acceptance, Contract/regulation, Alpha (developer site), Beta (customer site)</w:t>
      </w:r>
    </w:p>
    <w:p w:rsidR="00393165" w:rsidRPr="00393165" w:rsidRDefault="00393165" w:rsidP="004529EE">
      <w:pPr>
        <w:pBdr>
          <w:bottom w:val="single" w:sz="6" w:space="1" w:color="1F497D"/>
        </w:pBdr>
        <w:spacing w:after="0" w:line="240" w:lineRule="auto"/>
        <w:rPr>
          <w:rFonts w:ascii="Calibri" w:hAnsi="Calibri"/>
          <w:b/>
          <w:color w:val="1F497D"/>
          <w:sz w:val="16"/>
          <w:szCs w:val="16"/>
        </w:rPr>
      </w:pPr>
    </w:p>
    <w:p w:rsidR="00723567" w:rsidRDefault="00393165" w:rsidP="004529EE">
      <w:pPr>
        <w:pBdr>
          <w:bottom w:val="single" w:sz="6" w:space="1" w:color="1F497D"/>
        </w:pBdr>
        <w:spacing w:after="0" w:line="240" w:lineRule="auto"/>
      </w:pPr>
      <w:r>
        <w:rPr>
          <w:rFonts w:ascii="Calibri" w:hAnsi="Calibri"/>
          <w:b/>
          <w:color w:val="1F497D"/>
          <w:sz w:val="32"/>
        </w:rPr>
        <w:t>13. Quick Revision Comparisons</w:t>
      </w: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Error vs Fault vs Failure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7632"/>
      </w:tblGrid>
      <w:tr w:rsidR="00723567"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w="763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 w:rsidR="00723567"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Error</w:t>
            </w:r>
          </w:p>
        </w:tc>
        <w:tc>
          <w:tcPr>
            <w:tcW w:w="763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Human mistake</w:t>
            </w:r>
          </w:p>
        </w:tc>
      </w:tr>
      <w:tr w:rsidR="00723567"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Fault</w:t>
            </w:r>
          </w:p>
        </w:tc>
        <w:tc>
          <w:tcPr>
            <w:tcW w:w="763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Defect created in software or documentation</w:t>
            </w:r>
          </w:p>
        </w:tc>
      </w:tr>
      <w:tr w:rsidR="00723567"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Failure</w:t>
            </w:r>
          </w:p>
        </w:tc>
        <w:tc>
          <w:tcPr>
            <w:tcW w:w="763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Observable incorrect behavior during execution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Static vs Dynamic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7632"/>
      </w:tblGrid>
      <w:tr w:rsidR="00723567">
        <w:tc>
          <w:tcPr>
            <w:tcW w:w="360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7632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 w:rsidR="00723567">
        <w:tc>
          <w:tcPr>
            <w:tcW w:w="360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Static Testing</w:t>
            </w:r>
          </w:p>
        </w:tc>
        <w:tc>
          <w:tcPr>
            <w:tcW w:w="7632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No code execution — reviews, document checks</w:t>
            </w:r>
          </w:p>
        </w:tc>
      </w:tr>
      <w:tr w:rsidR="00723567">
        <w:tc>
          <w:tcPr>
            <w:tcW w:w="360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Dynamic Testing</w:t>
            </w:r>
          </w:p>
        </w:tc>
        <w:tc>
          <w:tcPr>
            <w:tcW w:w="7632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Code is executed — running tests with data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393165" w:rsidP="004529EE">
      <w:pPr>
        <w:spacing w:after="0" w:line="240" w:lineRule="auto"/>
      </w:pPr>
      <w:r>
        <w:rPr>
          <w:rFonts w:ascii="Calibri" w:hAnsi="Calibri"/>
          <w:b/>
          <w:color w:val="2E75B6"/>
          <w:sz w:val="26"/>
        </w:rPr>
        <w:t>Waterfall vs V-Model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4176"/>
        <w:gridCol w:w="4176"/>
      </w:tblGrid>
      <w:tr w:rsidR="00723567">
        <w:tc>
          <w:tcPr>
            <w:tcW w:w="2880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4176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Waterfall</w:t>
            </w:r>
          </w:p>
        </w:tc>
        <w:tc>
          <w:tcPr>
            <w:tcW w:w="4176" w:type="dxa"/>
            <w:shd w:val="clear" w:color="auto" w:fill="1F497D"/>
            <w:vAlign w:val="center"/>
          </w:tcPr>
          <w:p w:rsidR="00723567" w:rsidRDefault="00393165" w:rsidP="004529EE">
            <w:r>
              <w:rPr>
                <w:rFonts w:ascii="Calibri" w:hAnsi="Calibri"/>
                <w:b/>
                <w:color w:val="FFFFFF"/>
                <w:sz w:val="20"/>
              </w:rPr>
              <w:t>V-Model</w:t>
            </w:r>
          </w:p>
        </w:tc>
      </w:tr>
      <w:tr w:rsidR="00723567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Testing starts</w:t>
            </w:r>
          </w:p>
        </w:tc>
        <w:tc>
          <w:tcPr>
            <w:tcW w:w="4176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After coding is complete</w:t>
            </w:r>
          </w:p>
        </w:tc>
        <w:tc>
          <w:tcPr>
            <w:tcW w:w="4176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Conceptually at each spec stage</w:t>
            </w:r>
          </w:p>
        </w:tc>
      </w:tr>
      <w:tr w:rsidR="00723567">
        <w:tc>
          <w:tcPr>
            <w:tcW w:w="2880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Defect discovery</w:t>
            </w:r>
          </w:p>
        </w:tc>
        <w:tc>
          <w:tcPr>
            <w:tcW w:w="4176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Risk of late discovery</w:t>
            </w:r>
          </w:p>
        </w:tc>
        <w:tc>
          <w:tcPr>
            <w:tcW w:w="4176" w:type="dxa"/>
            <w:shd w:val="clear" w:color="auto" w:fill="FFFFFF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Earlier alignment</w:t>
            </w:r>
          </w:p>
        </w:tc>
      </w:tr>
      <w:tr w:rsidR="00723567">
        <w:tc>
          <w:tcPr>
            <w:tcW w:w="2880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Structure</w:t>
            </w:r>
          </w:p>
        </w:tc>
        <w:tc>
          <w:tcPr>
            <w:tcW w:w="4176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Simple sequential flow</w:t>
            </w:r>
          </w:p>
        </w:tc>
        <w:tc>
          <w:tcPr>
            <w:tcW w:w="4176" w:type="dxa"/>
            <w:shd w:val="clear" w:color="auto" w:fill="F2F2F2"/>
          </w:tcPr>
          <w:p w:rsidR="00723567" w:rsidRDefault="00393165" w:rsidP="004529EE">
            <w:r>
              <w:rPr>
                <w:rFonts w:ascii="Calibri" w:hAnsi="Calibri"/>
                <w:color w:val="404040"/>
                <w:sz w:val="20"/>
              </w:rPr>
              <w:t>Development ↔ test level mapping</w:t>
            </w:r>
          </w:p>
        </w:tc>
      </w:tr>
    </w:tbl>
    <w:p w:rsidR="00723567" w:rsidRDefault="00723567" w:rsidP="004529EE">
      <w:pPr>
        <w:spacing w:after="0" w:line="240" w:lineRule="auto"/>
      </w:pPr>
    </w:p>
    <w:p w:rsidR="00723567" w:rsidRDefault="00723567" w:rsidP="004529EE">
      <w:pPr>
        <w:spacing w:after="0" w:line="240" w:lineRule="auto"/>
      </w:pPr>
    </w:p>
    <w:sectPr w:rsidR="00723567" w:rsidSect="004529EE">
      <w:pgSz w:w="12240" w:h="15840"/>
      <w:pgMar w:top="180" w:right="540" w:bottom="9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9007C8"/>
    <w:multiLevelType w:val="hybridMultilevel"/>
    <w:tmpl w:val="8DA80472"/>
    <w:lvl w:ilvl="0" w:tplc="EE38756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color w:val="4040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2194C"/>
    <w:multiLevelType w:val="hybridMultilevel"/>
    <w:tmpl w:val="5704AC5C"/>
    <w:lvl w:ilvl="0" w:tplc="EE38756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color w:val="4040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A71F4"/>
    <w:multiLevelType w:val="hybridMultilevel"/>
    <w:tmpl w:val="C1FA3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165"/>
    <w:rsid w:val="004529EE"/>
    <w:rsid w:val="00547D2F"/>
    <w:rsid w:val="00723567"/>
    <w:rsid w:val="008C7E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7BF2C"/>
  <w14:defaultImageDpi w14:val="300"/>
  <w15:docId w15:val="{BAD1E15F-1591-42F7-AC87-7F0D3A274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C42DAD-B3F9-4251-9B26-25F9C5D69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1790</Words>
  <Characters>10204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5</cp:revision>
  <dcterms:created xsi:type="dcterms:W3CDTF">2013-12-23T23:15:00Z</dcterms:created>
  <dcterms:modified xsi:type="dcterms:W3CDTF">2026-04-24T09:25:00Z</dcterms:modified>
  <cp:category/>
</cp:coreProperties>
</file>