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DA591" w14:textId="77777777" w:rsidR="009807D4" w:rsidRDefault="00977687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16E74B" wp14:editId="49B3F01A">
                <wp:simplePos x="0" y="0"/>
                <wp:positionH relativeFrom="margin">
                  <wp:posOffset>8890</wp:posOffset>
                </wp:positionH>
                <wp:positionV relativeFrom="paragraph">
                  <wp:posOffset>9525</wp:posOffset>
                </wp:positionV>
                <wp:extent cx="6962775" cy="1795145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77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FCB30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0262B454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1FAC9D5C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3C1D97A9" w14:textId="77777777" w:rsidR="006F4A33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</w:p>
                          <w:p w14:paraId="564FF294" w14:textId="77777777" w:rsidR="006F4A33" w:rsidRPr="00D046D2" w:rsidRDefault="000416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Web </w:t>
                            </w:r>
                            <w:r w:rsidR="00D046D2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Engineering</w:t>
                            </w:r>
                            <w:r w:rsidR="00F1675E" w:rsidRPr="00977687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93DB1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CS311</w:t>
                            </w:r>
                            <w:r w:rsidR="00D046D2" w:rsidRPr="00D046D2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</w:t>
                            </w:r>
                            <w:r w:rsidR="006F4A33" w:rsidRPr="00D046D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419FCD8" w14:textId="77777777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116A9B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</w:t>
                            </w:r>
                            <w:r w:rsidR="000416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Sec </w:t>
                            </w:r>
                            <w:r w:rsidR="0000421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</w:t>
                            </w:r>
                          </w:p>
                          <w:p w14:paraId="0405C596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C79BA2C" w14:textId="77777777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977687" w:rsidRPr="00977687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>Batch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es</w:t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: 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>, 2020F</w:t>
                            </w:r>
                          </w:p>
                          <w:p w14:paraId="14E80A0C" w14:textId="77777777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Nov 30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A3189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</w:t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416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Dec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17E7B">
                              <w:rPr>
                                <w:rFonts w:ascii="Times New Roman" w:hAnsi="Times New Roman"/>
                                <w:szCs w:val="24"/>
                              </w:rPr>
                              <w:t>07</w:t>
                            </w:r>
                            <w:r w:rsidR="00EB633C">
                              <w:rPr>
                                <w:rFonts w:ascii="Times New Roman" w:hAnsi="Times New Roman"/>
                                <w:szCs w:val="24"/>
                              </w:rPr>
                              <w:t>, 2024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24D61CBE" w14:textId="7777777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977687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10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</w:p>
                          <w:p w14:paraId="45196935" w14:textId="77777777"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1502EC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Mohsin </w:t>
                            </w:r>
                            <w:r w:rsidR="004871AE">
                              <w:rPr>
                                <w:rFonts w:ascii="Times New Roman" w:hAnsi="Times New Roman"/>
                                <w:szCs w:val="24"/>
                              </w:rPr>
                              <w:t>Ali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16E7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pt;margin-top:.75pt;width:548.2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">
                <v:textbox style="mso-fit-shape-to-text:t">
                  <w:txbxContent>
                    <w:p w14:paraId="383FCB30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0262B454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1FAC9D5C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3C1D97A9" w14:textId="77777777" w:rsidR="006F4A33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</w:p>
                    <w:p w14:paraId="564FF294" w14:textId="77777777" w:rsidR="006F4A33" w:rsidRPr="00D046D2" w:rsidRDefault="000416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Web </w:t>
                      </w:r>
                      <w:r w:rsidR="00D046D2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Engineering</w:t>
                      </w:r>
                      <w:r w:rsidR="00F1675E" w:rsidRPr="00977687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493DB1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CS311</w:t>
                      </w:r>
                      <w:r w:rsidR="00D046D2" w:rsidRPr="00D046D2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</w:t>
                      </w:r>
                      <w:r w:rsidR="006F4A33" w:rsidRPr="00D046D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5419FCD8" w14:textId="77777777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116A9B">
                        <w:rPr>
                          <w:rFonts w:ascii="Times New Roman" w:hAnsi="Times New Roman"/>
                          <w:b/>
                          <w:sz w:val="24"/>
                        </w:rPr>
                        <w:t>2</w:t>
                      </w:r>
                      <w:r w:rsidR="0004163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Sec </w:t>
                      </w:r>
                      <w:r w:rsidR="00004213">
                        <w:rPr>
                          <w:rFonts w:ascii="Times New Roman" w:hAnsi="Times New Roman"/>
                          <w:b/>
                          <w:sz w:val="24"/>
                        </w:rPr>
                        <w:t>C</w:t>
                      </w:r>
                    </w:p>
                    <w:p w14:paraId="0405C596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C79BA2C" w14:textId="77777777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977687" w:rsidRPr="00977687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>Batch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es</w:t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: 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>, 2020F</w:t>
                      </w:r>
                    </w:p>
                    <w:p w14:paraId="14E80A0C" w14:textId="77777777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Nov 30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A3189">
                        <w:rPr>
                          <w:rFonts w:ascii="Times New Roman" w:hAnsi="Times New Roman"/>
                          <w:szCs w:val="24"/>
                        </w:rPr>
                        <w:t xml:space="preserve">             </w:t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416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Dec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17E7B">
                        <w:rPr>
                          <w:rFonts w:ascii="Times New Roman" w:hAnsi="Times New Roman"/>
                          <w:szCs w:val="24"/>
                        </w:rPr>
                        <w:t>07</w:t>
                      </w:r>
                      <w:r w:rsidR="00EB633C">
                        <w:rPr>
                          <w:rFonts w:ascii="Times New Roman" w:hAnsi="Times New Roman"/>
                          <w:szCs w:val="24"/>
                        </w:rPr>
                        <w:t>, 2024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24D61CBE" w14:textId="7777777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977687">
                        <w:rPr>
                          <w:rFonts w:ascii="Times New Roman" w:hAnsi="Times New Roman"/>
                          <w:szCs w:val="24"/>
                        </w:rPr>
                        <w:t xml:space="preserve"> 10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</w:p>
                    <w:p w14:paraId="45196935" w14:textId="77777777"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1502EC">
                        <w:rPr>
                          <w:rFonts w:ascii="Times New Roman" w:hAnsi="Times New Roman"/>
                          <w:szCs w:val="24"/>
                        </w:rPr>
                        <w:t xml:space="preserve"> Mohsin </w:t>
                      </w:r>
                      <w:r w:rsidR="004871AE">
                        <w:rPr>
                          <w:rFonts w:ascii="Times New Roman" w:hAnsi="Times New Roman"/>
                          <w:szCs w:val="24"/>
                        </w:rPr>
                        <w:t>Ali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0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4199"/>
        <w:gridCol w:w="2430"/>
        <w:gridCol w:w="2559"/>
      </w:tblGrid>
      <w:tr w:rsidR="0074203E" w:rsidRPr="00D776E4" w14:paraId="179507E5" w14:textId="77777777" w:rsidTr="00653487">
        <w:trPr>
          <w:cantSplit/>
          <w:trHeight w:val="505"/>
          <w:tblHeader/>
          <w:jc w:val="center"/>
        </w:trPr>
        <w:tc>
          <w:tcPr>
            <w:tcW w:w="1252" w:type="dxa"/>
            <w:shd w:val="clear" w:color="auto" w:fill="DDD9C3" w:themeFill="background2" w:themeFillShade="E6"/>
            <w:vAlign w:val="center"/>
          </w:tcPr>
          <w:p w14:paraId="75B5A2E2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5436B7EE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523AFACE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559" w:type="dxa"/>
            <w:shd w:val="clear" w:color="auto" w:fill="DDD9C3" w:themeFill="background2" w:themeFillShade="E6"/>
            <w:vAlign w:val="center"/>
          </w:tcPr>
          <w:p w14:paraId="3BB48668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  <w:bookmarkStart w:id="0" w:name="_GoBack"/>
        <w:bookmarkEnd w:id="0"/>
      </w:tr>
      <w:tr w:rsidR="0074203E" w14:paraId="7A5432A3" w14:textId="77777777" w:rsidTr="00653487">
        <w:trPr>
          <w:cantSplit/>
          <w:trHeight w:val="549"/>
          <w:tblHeader/>
          <w:jc w:val="center"/>
        </w:trPr>
        <w:tc>
          <w:tcPr>
            <w:tcW w:w="1252" w:type="dxa"/>
            <w:vAlign w:val="center"/>
          </w:tcPr>
          <w:p w14:paraId="4B5C93F0" w14:textId="77777777" w:rsidR="0074203E" w:rsidRDefault="002B3619" w:rsidP="005D087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5D087B">
              <w:rPr>
                <w:color w:val="000000"/>
              </w:rPr>
              <w:t>2</w:t>
            </w:r>
          </w:p>
        </w:tc>
        <w:tc>
          <w:tcPr>
            <w:tcW w:w="4199" w:type="dxa"/>
            <w:vAlign w:val="center"/>
          </w:tcPr>
          <w:p w14:paraId="39A43D6C" w14:textId="77777777" w:rsidR="0074203E" w:rsidRPr="001F5798" w:rsidRDefault="008167FC" w:rsidP="008167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Describe </w:t>
            </w:r>
            <w:r w:rsidRPr="008167FC">
              <w:rPr>
                <w:color w:val="000000" w:themeColor="text1"/>
                <w:sz w:val="24"/>
                <w:szCs w:val="24"/>
              </w:rPr>
              <w:t>the following: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6CD52CE7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5D087B">
              <w:rPr>
                <w:color w:val="000000"/>
                <w:sz w:val="24"/>
                <w:szCs w:val="24"/>
              </w:rPr>
              <w:t>2</w:t>
            </w:r>
          </w:p>
          <w:p w14:paraId="49287D7F" w14:textId="77777777" w:rsidR="0074203E" w:rsidRDefault="00BB626B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(Knowledge for solving Computing Problems)</w:t>
            </w:r>
          </w:p>
        </w:tc>
        <w:tc>
          <w:tcPr>
            <w:tcW w:w="2559" w:type="dxa"/>
            <w:vAlign w:val="center"/>
          </w:tcPr>
          <w:p w14:paraId="31635A6A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14:paraId="4B904FDA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0B278C42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73C68F7" w14:textId="77777777" w:rsidR="00514C60" w:rsidRDefault="00514C6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938CEB" w14:textId="77777777" w:rsidR="008D12E5" w:rsidRDefault="0002244F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 w:rsidRPr="008D4DB4">
        <w:rPr>
          <w:rFonts w:asciiTheme="majorBidi" w:hAnsiTheme="majorBidi" w:cstheme="majorBidi"/>
          <w:b/>
          <w:sz w:val="24"/>
          <w:szCs w:val="24"/>
          <w:u w:val="single"/>
        </w:rPr>
        <w:t>Question 1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E91EE42" w14:textId="77777777" w:rsidR="0002244F" w:rsidRDefault="0002244F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F6E407A" w14:textId="77777777" w:rsidR="008167FC" w:rsidRPr="005D45DD" w:rsidRDefault="005D45DD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  <w:u w:val="single"/>
        </w:rPr>
      </w:pPr>
      <w:r w:rsidRPr="005D45DD">
        <w:rPr>
          <w:rFonts w:asciiTheme="majorBidi" w:hAnsiTheme="majorBidi" w:cstheme="majorBidi"/>
          <w:b/>
          <w:sz w:val="24"/>
          <w:szCs w:val="24"/>
        </w:rPr>
        <w:t>Discuss</w:t>
      </w:r>
      <w:r>
        <w:rPr>
          <w:rFonts w:asciiTheme="majorBidi" w:hAnsiTheme="majorBidi" w:cstheme="majorBidi"/>
          <w:sz w:val="24"/>
          <w:szCs w:val="24"/>
        </w:rPr>
        <w:t xml:space="preserve"> four 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types of APIs. </w:t>
      </w:r>
    </w:p>
    <w:p w14:paraId="43AC74BE" w14:textId="77777777" w:rsidR="008167FC" w:rsidRDefault="008167FC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A077091" w14:textId="77777777" w:rsidR="008D4DB4" w:rsidRDefault="008D4DB4" w:rsidP="008D4DB4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 w:rsidRPr="008D4DB4">
        <w:rPr>
          <w:rFonts w:asciiTheme="majorBidi" w:hAnsiTheme="majorBidi" w:cstheme="majorBidi"/>
          <w:b/>
          <w:sz w:val="24"/>
          <w:szCs w:val="24"/>
          <w:u w:val="single"/>
        </w:rPr>
        <w:t xml:space="preserve">Question </w:t>
      </w:r>
      <w:r w:rsidR="005D45DD">
        <w:rPr>
          <w:rFonts w:asciiTheme="majorBidi" w:hAnsiTheme="majorBidi" w:cstheme="majorBidi"/>
          <w:b/>
          <w:sz w:val="24"/>
          <w:szCs w:val="24"/>
          <w:u w:val="single"/>
        </w:rPr>
        <w:t>2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1A7658D3" w14:textId="77777777" w:rsidR="0002244F" w:rsidRDefault="0002244F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3A4A94" w14:textId="77777777" w:rsidR="005D45DD" w:rsidRPr="005D45DD" w:rsidRDefault="005D45DD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 w:rsidRPr="005D45DD">
        <w:rPr>
          <w:rFonts w:asciiTheme="majorBidi" w:hAnsiTheme="majorBidi" w:cstheme="majorBidi"/>
          <w:b/>
          <w:sz w:val="24"/>
          <w:szCs w:val="24"/>
        </w:rPr>
        <w:t>Explain</w:t>
      </w:r>
      <w:r>
        <w:rPr>
          <w:rFonts w:asciiTheme="majorBidi" w:hAnsiTheme="majorBidi" w:cstheme="majorBidi"/>
          <w:sz w:val="24"/>
          <w:szCs w:val="24"/>
        </w:rPr>
        <w:t xml:space="preserve"> the terms </w:t>
      </w:r>
      <w:r w:rsidRPr="005D45DD">
        <w:rPr>
          <w:rFonts w:asciiTheme="majorBidi" w:hAnsiTheme="majorBidi" w:cstheme="majorBidi"/>
          <w:sz w:val="24"/>
          <w:szCs w:val="24"/>
          <w:u w:val="single"/>
        </w:rPr>
        <w:t>Model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, </w:t>
      </w:r>
      <w:r w:rsidRPr="005D45DD">
        <w:rPr>
          <w:rFonts w:asciiTheme="majorBidi" w:hAnsiTheme="majorBidi" w:cstheme="majorBidi"/>
          <w:sz w:val="24"/>
          <w:szCs w:val="24"/>
          <w:u w:val="single"/>
        </w:rPr>
        <w:t>View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and </w:t>
      </w:r>
      <w:r w:rsidRPr="005D45DD">
        <w:rPr>
          <w:rFonts w:asciiTheme="majorBidi" w:hAnsiTheme="majorBidi" w:cstheme="majorBidi"/>
          <w:sz w:val="24"/>
          <w:szCs w:val="24"/>
          <w:u w:val="single"/>
        </w:rPr>
        <w:t>Controller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Pr="005D45DD">
        <w:rPr>
          <w:rFonts w:asciiTheme="majorBidi" w:hAnsiTheme="majorBidi" w:cstheme="majorBidi"/>
          <w:sz w:val="24"/>
          <w:szCs w:val="24"/>
        </w:rPr>
        <w:t xml:space="preserve">in </w:t>
      </w:r>
      <w:r w:rsidRPr="005D45DD">
        <w:rPr>
          <w:rFonts w:asciiTheme="majorBidi" w:hAnsiTheme="majorBidi" w:cstheme="majorBidi"/>
          <w:bCs/>
          <w:sz w:val="24"/>
          <w:szCs w:val="24"/>
        </w:rPr>
        <w:t>Model View Framework</w:t>
      </w:r>
    </w:p>
    <w:p w14:paraId="5C4BE4E2" w14:textId="77777777" w:rsidR="00083B17" w:rsidRDefault="00083B17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14:paraId="66989920" w14:textId="77777777" w:rsidR="00083B17" w:rsidRDefault="00083B17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14:paraId="07375777" w14:textId="77777777" w:rsidR="00874526" w:rsidRDefault="00583C29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Instructions</w:t>
      </w:r>
      <w:r w:rsidR="0016652E">
        <w:rPr>
          <w:rFonts w:asciiTheme="majorBidi" w:hAnsiTheme="majorBidi" w:cstheme="majorBidi"/>
          <w:sz w:val="24"/>
          <w:szCs w:val="24"/>
        </w:rPr>
        <w:t>:</w:t>
      </w:r>
    </w:p>
    <w:p w14:paraId="712326DA" w14:textId="77777777" w:rsidR="00874526" w:rsidRDefault="00874526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C9662FE" w14:textId="77777777" w:rsidR="00874526" w:rsidRDefault="00874526" w:rsidP="00874526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Complete the assignment in groups</w:t>
      </w:r>
      <w:r w:rsidR="00720B45">
        <w:rPr>
          <w:rFonts w:asciiTheme="majorBidi" w:hAnsiTheme="majorBidi" w:cstheme="majorBidi"/>
          <w:sz w:val="24"/>
          <w:szCs w:val="24"/>
        </w:rPr>
        <w:t xml:space="preserve">, each group must have </w:t>
      </w:r>
      <w:r>
        <w:rPr>
          <w:rFonts w:asciiTheme="majorBidi" w:hAnsiTheme="majorBidi" w:cstheme="majorBidi"/>
          <w:sz w:val="24"/>
          <w:szCs w:val="24"/>
        </w:rPr>
        <w:t>maximum 4 students.</w:t>
      </w:r>
    </w:p>
    <w:p w14:paraId="60609665" w14:textId="77777777" w:rsidR="00874526" w:rsidRDefault="00874526" w:rsidP="00874526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F549D6">
        <w:rPr>
          <w:rFonts w:ascii="Verdana" w:hAnsi="Verdana"/>
          <w:sz w:val="20"/>
          <w:szCs w:val="20"/>
        </w:rPr>
        <w:t>Assignment should be submitted in the form of hard copy.</w:t>
      </w:r>
    </w:p>
    <w:p w14:paraId="74767EB9" w14:textId="77777777" w:rsidR="00874526" w:rsidRPr="00514C60" w:rsidRDefault="00514C60" w:rsidP="00874526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 w:rsidRPr="00514C60">
        <w:rPr>
          <w:rFonts w:ascii="Times New Roman" w:hAnsi="Times New Roman"/>
          <w:sz w:val="24"/>
          <w:szCs w:val="24"/>
        </w:rPr>
        <w:t>Copying is not allowed. A</w:t>
      </w:r>
      <w:r w:rsidR="00874526" w:rsidRPr="00514C60">
        <w:rPr>
          <w:rFonts w:ascii="Times New Roman" w:hAnsi="Times New Roman"/>
          <w:sz w:val="24"/>
          <w:szCs w:val="24"/>
        </w:rPr>
        <w:t>ny similar assignments will get zero marks.</w:t>
      </w:r>
    </w:p>
    <w:p w14:paraId="00E87DD7" w14:textId="77777777" w:rsidR="00720B45" w:rsidRDefault="00720B45" w:rsidP="00874526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Insert this page on top of your assignment.</w:t>
      </w:r>
    </w:p>
    <w:p w14:paraId="723053AE" w14:textId="77777777" w:rsidR="007A0339" w:rsidRDefault="001665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43072B5B" w14:textId="77777777" w:rsidR="00A130EF" w:rsidRPr="003C7435" w:rsidRDefault="00E65D17" w:rsidP="00A130EF">
      <w:pPr>
        <w:pStyle w:val="Heading1"/>
        <w:spacing w:before="253"/>
        <w:jc w:val="center"/>
        <w:rPr>
          <w:rFonts w:ascii="Calibri" w:hAnsi="Calibri" w:cs="Calibr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A130EF" w:rsidRPr="003C7435">
        <w:rPr>
          <w:rFonts w:ascii="Calibri" w:hAnsi="Calibri" w:cs="Calibri"/>
          <w:sz w:val="24"/>
          <w:szCs w:val="24"/>
        </w:rPr>
        <w:t>Group Members</w:t>
      </w:r>
    </w:p>
    <w:tbl>
      <w:tblPr>
        <w:tblpPr w:leftFromText="180" w:rightFromText="180" w:bottomFromText="160" w:vertAnchor="text" w:horzAnchor="margin" w:tblpXSpec="center" w:tblpY="83"/>
        <w:tblW w:w="5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4"/>
        <w:gridCol w:w="2894"/>
      </w:tblGrid>
      <w:tr w:rsidR="00A130EF" w:rsidRPr="003C7435" w14:paraId="27C2EA14" w14:textId="77777777" w:rsidTr="00D91C28">
        <w:trPr>
          <w:trHeight w:val="382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70BB8" w14:textId="77777777" w:rsidR="00A130EF" w:rsidRPr="003C7435" w:rsidRDefault="00A130EF" w:rsidP="00D91C28">
            <w:pPr>
              <w:pStyle w:val="TableParagraph"/>
              <w:spacing w:before="51" w:line="256" w:lineRule="auto"/>
              <w:ind w:left="590"/>
              <w:rPr>
                <w:rFonts w:ascii="Calibri" w:hAnsi="Calibri" w:cs="Calibri"/>
                <w:b/>
                <w:sz w:val="24"/>
                <w:szCs w:val="24"/>
              </w:rPr>
            </w:pPr>
            <w:r w:rsidRPr="003C7435">
              <w:rPr>
                <w:rFonts w:ascii="Calibri" w:hAnsi="Calibri" w:cs="Calibri"/>
                <w:b/>
                <w:sz w:val="24"/>
                <w:szCs w:val="24"/>
              </w:rPr>
              <w:t xml:space="preserve">         Name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93429" w14:textId="77777777" w:rsidR="00A130EF" w:rsidRPr="003C7435" w:rsidRDefault="00A130EF" w:rsidP="00D91C28">
            <w:pPr>
              <w:pStyle w:val="TableParagraph"/>
              <w:spacing w:before="51" w:line="256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C7435">
              <w:rPr>
                <w:rFonts w:ascii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</w:tr>
      <w:tr w:rsidR="00A130EF" w:rsidRPr="003C7435" w14:paraId="52493D38" w14:textId="77777777" w:rsidTr="00D91C28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ACB4B" w14:textId="77777777" w:rsidR="00A130EF" w:rsidRPr="003C7435" w:rsidRDefault="00A130EF" w:rsidP="00D91C28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Saad Ali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E7C4" w14:textId="77777777" w:rsidR="00A130EF" w:rsidRPr="003C7435" w:rsidRDefault="00A130EF" w:rsidP="00D91C28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2022F-BCS-162</w:t>
            </w:r>
          </w:p>
        </w:tc>
      </w:tr>
      <w:tr w:rsidR="00A130EF" w:rsidRPr="003C7435" w14:paraId="114435D7" w14:textId="77777777" w:rsidTr="00D91C28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604A" w14:textId="77777777" w:rsidR="00A130EF" w:rsidRPr="003C7435" w:rsidRDefault="00A130EF" w:rsidP="00D91C28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</w:t>
            </w:r>
            <w:proofErr w:type="spellStart"/>
            <w:r w:rsidRPr="003C7435">
              <w:rPr>
                <w:rFonts w:ascii="Calibri" w:hAnsi="Calibri" w:cs="Calibri"/>
                <w:sz w:val="24"/>
                <w:szCs w:val="24"/>
              </w:rPr>
              <w:t>Muzamil</w:t>
            </w:r>
            <w:proofErr w:type="spellEnd"/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0D3A5" w14:textId="77777777" w:rsidR="00A130EF" w:rsidRPr="003C7435" w:rsidRDefault="00A130EF" w:rsidP="00D91C28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2022F-BCS-316</w:t>
            </w:r>
          </w:p>
        </w:tc>
      </w:tr>
      <w:tr w:rsidR="00A130EF" w:rsidRPr="003C7435" w14:paraId="7399F41F" w14:textId="77777777" w:rsidTr="00D91C28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24DE" w14:textId="77777777" w:rsidR="00A130EF" w:rsidRPr="003C7435" w:rsidRDefault="00A130EF" w:rsidP="00D91C28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Muhammad Faisal  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0F20" w14:textId="77777777" w:rsidR="00A130EF" w:rsidRPr="003C7435" w:rsidRDefault="00A130EF" w:rsidP="00D91C28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2022F-BCS-152</w:t>
            </w:r>
          </w:p>
        </w:tc>
      </w:tr>
      <w:tr w:rsidR="00A130EF" w:rsidRPr="003C7435" w14:paraId="190A89AF" w14:textId="77777777" w:rsidTr="00D91C28">
        <w:trPr>
          <w:trHeight w:val="368"/>
        </w:trPr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4920" w14:textId="77777777" w:rsidR="00A130EF" w:rsidRPr="003C7435" w:rsidRDefault="00A130EF" w:rsidP="00D91C28">
            <w:pPr>
              <w:pStyle w:val="TableParagraph"/>
              <w:spacing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3C7435">
              <w:rPr>
                <w:rFonts w:ascii="Calibri" w:hAnsi="Calibri" w:cs="Calibri"/>
                <w:sz w:val="24"/>
                <w:szCs w:val="24"/>
              </w:rPr>
              <w:t xml:space="preserve">   Afnan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3C9A" w14:textId="77777777" w:rsidR="00A130EF" w:rsidRPr="003C7435" w:rsidRDefault="00A130EF" w:rsidP="00D91C28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</w:pPr>
            <w:r w:rsidRPr="003C7435"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2022F-BCS-</w:t>
            </w:r>
            <w:r>
              <w:rPr>
                <w:rFonts w:cs="Calibri"/>
                <w:color w:val="201F1E"/>
                <w:sz w:val="24"/>
                <w:szCs w:val="24"/>
                <w:shd w:val="clear" w:color="auto" w:fill="FFFFFF"/>
              </w:rPr>
              <w:t>168</w:t>
            </w:r>
          </w:p>
        </w:tc>
      </w:tr>
    </w:tbl>
    <w:p w14:paraId="4450B8B8" w14:textId="77777777" w:rsidR="00E65D17" w:rsidRDefault="00E65D17" w:rsidP="00A130E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7CB42E2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BD1C259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919BFE7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BE3C63A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C387995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D9D3326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2C039D6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377721F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86215FC" w14:textId="77777777" w:rsidR="00E65D17" w:rsidRDefault="00E65D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5F22ECC" w14:textId="77777777" w:rsidR="0016652E" w:rsidRDefault="0016652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6FA4889" w14:textId="77777777" w:rsidR="0016652E" w:rsidRDefault="0016652E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2ABD967F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46436119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21F0E98E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323CAE86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5D001E86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689FDE55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5821530C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117BC9FB" w14:textId="77777777" w:rsidR="00A130EF" w:rsidRDefault="00A130EF" w:rsidP="00766822">
      <w:pPr>
        <w:spacing w:after="0" w:line="200" w:lineRule="atLeast"/>
        <w:rPr>
          <w:rFonts w:asciiTheme="majorBidi" w:hAnsiTheme="majorBidi" w:cstheme="majorBidi"/>
          <w:sz w:val="28"/>
          <w:szCs w:val="28"/>
        </w:rPr>
      </w:pPr>
    </w:p>
    <w:p w14:paraId="550054C2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A130EF">
        <w:rPr>
          <w:rFonts w:asciiTheme="minorHAnsi" w:hAnsiTheme="minorHAnsi" w:cstheme="minorHAnsi"/>
          <w:b/>
          <w:sz w:val="24"/>
          <w:szCs w:val="24"/>
        </w:rPr>
        <w:lastRenderedPageBreak/>
        <w:t>Question 1:</w:t>
      </w:r>
      <w:r w:rsidRPr="00A130E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130EF">
        <w:rPr>
          <w:rFonts w:asciiTheme="minorHAnsi" w:hAnsiTheme="minorHAnsi" w:cstheme="minorHAnsi"/>
          <w:b/>
          <w:sz w:val="24"/>
          <w:szCs w:val="24"/>
        </w:rPr>
        <w:t>Discuss four types of APIs.</w:t>
      </w:r>
      <w:r w:rsidRPr="00A130EF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</w:p>
    <w:p w14:paraId="08C0879F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Fonts w:asciiTheme="minorHAnsi" w:hAnsiTheme="minorHAnsi" w:cstheme="minorHAnsi"/>
        </w:rPr>
        <w:t>APIs (Application Programming Interfaces) are mechanisms that allow software applications to communicate and share data or functionality. Here are four common types of APIs explained in detail:</w:t>
      </w:r>
    </w:p>
    <w:p w14:paraId="5D1F9CE0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0D22D78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>1.</w:t>
      </w:r>
      <w:r w:rsidRPr="00A130EF">
        <w:rPr>
          <w:rFonts w:asciiTheme="minorHAnsi" w:hAnsiTheme="minorHAnsi" w:cstheme="minorHAnsi"/>
          <w:color w:val="auto"/>
        </w:rPr>
        <w:t xml:space="preserve"> </w:t>
      </w:r>
      <w:r w:rsidRPr="00A130EF">
        <w:rPr>
          <w:rStyle w:val="Strong"/>
          <w:rFonts w:asciiTheme="minorHAnsi" w:hAnsiTheme="minorHAnsi" w:cstheme="minorHAnsi"/>
          <w:color w:val="auto"/>
        </w:rPr>
        <w:t>Open APIs (Public APIs)</w:t>
      </w:r>
    </w:p>
    <w:p w14:paraId="3A27243E" w14:textId="77777777" w:rsidR="00A130EF" w:rsidRPr="00A130EF" w:rsidRDefault="00A130EF" w:rsidP="00A130EF">
      <w:pPr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Definition</w:t>
      </w:r>
      <w:r w:rsidRPr="00A130EF">
        <w:rPr>
          <w:rFonts w:asciiTheme="minorHAnsi" w:hAnsiTheme="minorHAnsi" w:cstheme="minorHAnsi"/>
          <w:sz w:val="24"/>
          <w:szCs w:val="24"/>
        </w:rPr>
        <w:t>: Open APIs are publicly available and can be accessed by any developer. They are designed to provide access to specific services or data from an organization.</w:t>
      </w:r>
    </w:p>
    <w:p w14:paraId="0AA63B97" w14:textId="77777777" w:rsidR="00A130EF" w:rsidRPr="00A130EF" w:rsidRDefault="00A130EF" w:rsidP="00A130EF">
      <w:pPr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Key Features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2648B3E6" w14:textId="77777777" w:rsidR="00A130EF" w:rsidRPr="00A130EF" w:rsidRDefault="00A130EF" w:rsidP="00A130EF">
      <w:pPr>
        <w:numPr>
          <w:ilvl w:val="1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No strict usage restrictions.</w:t>
      </w:r>
    </w:p>
    <w:p w14:paraId="4E2A4031" w14:textId="77777777" w:rsidR="00A130EF" w:rsidRPr="00A130EF" w:rsidRDefault="00A130EF" w:rsidP="00A130EF">
      <w:pPr>
        <w:numPr>
          <w:ilvl w:val="1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Often used to promote business by increasing third-party integrations.</w:t>
      </w:r>
    </w:p>
    <w:p w14:paraId="45ED7623" w14:textId="77777777" w:rsidR="00A130EF" w:rsidRPr="00A130EF" w:rsidRDefault="00A130EF" w:rsidP="00A130EF">
      <w:pPr>
        <w:numPr>
          <w:ilvl w:val="1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Authentication and rate limits may still apply.</w:t>
      </w:r>
    </w:p>
    <w:p w14:paraId="41D9EA7E" w14:textId="77777777" w:rsidR="00A130EF" w:rsidRPr="00A130EF" w:rsidRDefault="00A130EF" w:rsidP="00A130EF">
      <w:pPr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Examples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6005AC14" w14:textId="77777777" w:rsidR="00A130EF" w:rsidRPr="00A130EF" w:rsidRDefault="00A130EF" w:rsidP="00A130EF">
      <w:pPr>
        <w:numPr>
          <w:ilvl w:val="1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Google Maps API for embedding maps.</w:t>
      </w:r>
    </w:p>
    <w:p w14:paraId="54A75FF8" w14:textId="77777777" w:rsidR="00A130EF" w:rsidRPr="00A130EF" w:rsidRDefault="00A130EF" w:rsidP="00A130EF">
      <w:pPr>
        <w:numPr>
          <w:ilvl w:val="1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Twitter API for accessing tweets or user data.</w:t>
      </w:r>
    </w:p>
    <w:p w14:paraId="34198BBB" w14:textId="77777777" w:rsidR="00A130EF" w:rsidRPr="00A130EF" w:rsidRDefault="00A130EF" w:rsidP="00A130EF">
      <w:pPr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Use Case</w:t>
      </w:r>
      <w:r w:rsidRPr="00A130EF">
        <w:rPr>
          <w:rFonts w:asciiTheme="minorHAnsi" w:hAnsiTheme="minorHAnsi" w:cstheme="minorHAnsi"/>
          <w:sz w:val="24"/>
          <w:szCs w:val="24"/>
        </w:rPr>
        <w:t>: A developer can integrate Google Maps API into an e-commerce platform to show store locations and provide directions.</w:t>
      </w:r>
    </w:p>
    <w:p w14:paraId="53124838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F696A86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 xml:space="preserve">2. </w:t>
      </w:r>
      <w:r w:rsidRPr="00A130EF">
        <w:rPr>
          <w:rStyle w:val="Strong"/>
          <w:rFonts w:asciiTheme="minorHAnsi" w:hAnsiTheme="minorHAnsi" w:cstheme="minorHAnsi"/>
          <w:color w:val="auto"/>
        </w:rPr>
        <w:t>Partner APIs</w:t>
      </w:r>
    </w:p>
    <w:p w14:paraId="0A28A340" w14:textId="77777777" w:rsidR="00A130EF" w:rsidRPr="00A130EF" w:rsidRDefault="00A130EF" w:rsidP="00A130EF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Definition</w:t>
      </w:r>
      <w:r w:rsidRPr="00A130EF">
        <w:rPr>
          <w:rFonts w:asciiTheme="minorHAnsi" w:hAnsiTheme="minorHAnsi" w:cstheme="minorHAnsi"/>
          <w:sz w:val="24"/>
          <w:szCs w:val="24"/>
        </w:rPr>
        <w:t>: Partner APIs are shared with specific business partners and are not publicly available. They require explicit permission and are used to facilitate collaboration between organizations.</w:t>
      </w:r>
    </w:p>
    <w:p w14:paraId="540B786F" w14:textId="77777777" w:rsidR="00A130EF" w:rsidRPr="00A130EF" w:rsidRDefault="00A130EF" w:rsidP="00A130EF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Key Features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57181E47" w14:textId="77777777" w:rsidR="00A130EF" w:rsidRPr="00A130EF" w:rsidRDefault="00A130EF" w:rsidP="00A130EF">
      <w:pPr>
        <w:numPr>
          <w:ilvl w:val="1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Enhanced security and control.</w:t>
      </w:r>
    </w:p>
    <w:p w14:paraId="534E6F78" w14:textId="77777777" w:rsidR="00A130EF" w:rsidRPr="00A130EF" w:rsidRDefault="00A130EF" w:rsidP="00A130EF">
      <w:pPr>
        <w:numPr>
          <w:ilvl w:val="1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Restricted to trusted partners.</w:t>
      </w:r>
    </w:p>
    <w:p w14:paraId="03173B18" w14:textId="77777777" w:rsidR="00A130EF" w:rsidRPr="00A130EF" w:rsidRDefault="00A130EF" w:rsidP="00A130EF">
      <w:pPr>
        <w:numPr>
          <w:ilvl w:val="1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Focused on business-to-business (B2B) interactions.</w:t>
      </w:r>
    </w:p>
    <w:p w14:paraId="2D42BBCC" w14:textId="77777777" w:rsidR="00A130EF" w:rsidRPr="00A130EF" w:rsidRDefault="00A130EF" w:rsidP="00A130EF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Examples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742B3DCD" w14:textId="77777777" w:rsidR="00A130EF" w:rsidRPr="00A130EF" w:rsidRDefault="00A130EF" w:rsidP="00A130EF">
      <w:pPr>
        <w:numPr>
          <w:ilvl w:val="1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Payment gateway APIs (e.g., PayPal Partner API) offered to specific e-commerce platforms.</w:t>
      </w:r>
    </w:p>
    <w:p w14:paraId="39EED743" w14:textId="77777777" w:rsidR="00A130EF" w:rsidRPr="00A130EF" w:rsidRDefault="00A130EF" w:rsidP="00A130EF">
      <w:pPr>
        <w:numPr>
          <w:ilvl w:val="1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Shipping APIs provided by logistics companies like FedEx or UPS to their partners.</w:t>
      </w:r>
    </w:p>
    <w:p w14:paraId="1AC4ED80" w14:textId="77777777" w:rsidR="00A130EF" w:rsidRPr="00A130EF" w:rsidRDefault="00A130EF" w:rsidP="00A130EF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Use Case</w:t>
      </w:r>
      <w:r w:rsidRPr="00A130EF">
        <w:rPr>
          <w:rFonts w:asciiTheme="minorHAnsi" w:hAnsiTheme="minorHAnsi" w:cstheme="minorHAnsi"/>
          <w:sz w:val="24"/>
          <w:szCs w:val="24"/>
        </w:rPr>
        <w:t>: A logistics company can use a partner API to integrate tracking and shipping features into a retailer’s website.</w:t>
      </w:r>
    </w:p>
    <w:p w14:paraId="0FD7F7E8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B4E3FCB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 xml:space="preserve">3. </w:t>
      </w:r>
      <w:r w:rsidRPr="00A130EF">
        <w:rPr>
          <w:rStyle w:val="Strong"/>
          <w:rFonts w:asciiTheme="minorHAnsi" w:hAnsiTheme="minorHAnsi" w:cstheme="minorHAnsi"/>
          <w:color w:val="auto"/>
        </w:rPr>
        <w:t>Internal APIs (Private APIs)</w:t>
      </w:r>
    </w:p>
    <w:p w14:paraId="33F237A6" w14:textId="77777777" w:rsidR="00A130EF" w:rsidRPr="00A130EF" w:rsidRDefault="00A130EF" w:rsidP="00A130EF">
      <w:pPr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Definition</w:t>
      </w:r>
      <w:r w:rsidRPr="00A130EF">
        <w:rPr>
          <w:rFonts w:asciiTheme="minorHAnsi" w:hAnsiTheme="minorHAnsi" w:cstheme="minorHAnsi"/>
          <w:sz w:val="24"/>
          <w:szCs w:val="24"/>
        </w:rPr>
        <w:t>: Internal APIs are designed for use within an organization. They allow different systems, teams, or services within the same company to communicate with each other.</w:t>
      </w:r>
    </w:p>
    <w:p w14:paraId="6E4D9A2B" w14:textId="77777777" w:rsidR="00A130EF" w:rsidRPr="00A130EF" w:rsidRDefault="00A130EF" w:rsidP="00A130EF">
      <w:pPr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Key Features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32204CAC" w14:textId="77777777" w:rsidR="00A130EF" w:rsidRPr="00A130EF" w:rsidRDefault="00A130EF" w:rsidP="00A130EF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Restricted access for internal operations.</w:t>
      </w:r>
    </w:p>
    <w:p w14:paraId="1C2A2F70" w14:textId="77777777" w:rsidR="00A130EF" w:rsidRPr="00A130EF" w:rsidRDefault="00A130EF" w:rsidP="00A130EF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Focused on optimizing internal workflows and system integration.</w:t>
      </w:r>
    </w:p>
    <w:p w14:paraId="196AA412" w14:textId="77777777" w:rsidR="00A130EF" w:rsidRPr="00A130EF" w:rsidRDefault="00A130EF" w:rsidP="00A130EF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Not exposed to external users.</w:t>
      </w:r>
    </w:p>
    <w:p w14:paraId="2B250BD9" w14:textId="77777777" w:rsidR="00A130EF" w:rsidRPr="00A130EF" w:rsidRDefault="00A130EF" w:rsidP="00A130EF">
      <w:pPr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Examples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47445E58" w14:textId="77777777" w:rsidR="00A130EF" w:rsidRPr="00A130EF" w:rsidRDefault="00A130EF" w:rsidP="00A130EF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A company’s HR API for managing employee records internally.</w:t>
      </w:r>
    </w:p>
    <w:p w14:paraId="24E43FFF" w14:textId="77777777" w:rsidR="00A130EF" w:rsidRPr="00A130EF" w:rsidRDefault="00A130EF" w:rsidP="00A130EF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APIs connecting different microservices in a distributed system.</w:t>
      </w:r>
    </w:p>
    <w:p w14:paraId="6377CDEF" w14:textId="77777777" w:rsidR="00A130EF" w:rsidRPr="00A130EF" w:rsidRDefault="00A130EF" w:rsidP="00A130EF">
      <w:pPr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Use Case</w:t>
      </w:r>
      <w:r w:rsidRPr="00A130EF">
        <w:rPr>
          <w:rFonts w:asciiTheme="minorHAnsi" w:hAnsiTheme="minorHAnsi" w:cstheme="minorHAnsi"/>
          <w:sz w:val="24"/>
          <w:szCs w:val="24"/>
        </w:rPr>
        <w:t>: An e-commerce company might use an internal API to integrate its inventory management system with its order-processing system.</w:t>
      </w:r>
    </w:p>
    <w:p w14:paraId="062441CA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7FC8E71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>4.</w:t>
      </w:r>
      <w:r w:rsidRPr="00A130EF">
        <w:rPr>
          <w:rFonts w:asciiTheme="minorHAnsi" w:hAnsiTheme="minorHAnsi" w:cstheme="minorHAnsi"/>
          <w:color w:val="auto"/>
        </w:rPr>
        <w:t xml:space="preserve"> </w:t>
      </w:r>
      <w:r w:rsidRPr="00A130EF">
        <w:rPr>
          <w:rStyle w:val="Strong"/>
          <w:rFonts w:asciiTheme="minorHAnsi" w:hAnsiTheme="minorHAnsi" w:cstheme="minorHAnsi"/>
          <w:color w:val="auto"/>
        </w:rPr>
        <w:t>Composite APIs</w:t>
      </w:r>
    </w:p>
    <w:p w14:paraId="6EF15765" w14:textId="77777777" w:rsidR="00A130EF" w:rsidRPr="00A130EF" w:rsidRDefault="00A130EF" w:rsidP="00A130EF">
      <w:pPr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Definition</w:t>
      </w:r>
      <w:r w:rsidRPr="00A130EF">
        <w:rPr>
          <w:rFonts w:asciiTheme="minorHAnsi" w:hAnsiTheme="minorHAnsi" w:cstheme="minorHAnsi"/>
          <w:sz w:val="24"/>
          <w:szCs w:val="24"/>
        </w:rPr>
        <w:t>: Composite APIs combine multiple APIs into a single call, enabling the client to access data or services from different sources with minimal requests.</w:t>
      </w:r>
    </w:p>
    <w:p w14:paraId="3BB2AF6F" w14:textId="77777777" w:rsidR="00A130EF" w:rsidRPr="00A130EF" w:rsidRDefault="00A130EF" w:rsidP="00A130EF">
      <w:pPr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Key Features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510104F9" w14:textId="77777777" w:rsidR="00A130EF" w:rsidRPr="00A130EF" w:rsidRDefault="00A130EF" w:rsidP="00A130EF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Reduces the number of API calls.</w:t>
      </w:r>
    </w:p>
    <w:p w14:paraId="2F28A185" w14:textId="77777777" w:rsidR="00A130EF" w:rsidRPr="00A130EF" w:rsidRDefault="00A130EF" w:rsidP="00A130EF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Optimizes performance for complex operations.</w:t>
      </w:r>
    </w:p>
    <w:p w14:paraId="44C935B8" w14:textId="77777777" w:rsidR="00A130EF" w:rsidRPr="00A130EF" w:rsidRDefault="00A130EF" w:rsidP="00A130EF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Commonly used in microservices architectures.</w:t>
      </w:r>
    </w:p>
    <w:p w14:paraId="761EBBD7" w14:textId="77777777" w:rsidR="00A130EF" w:rsidRPr="00A130EF" w:rsidRDefault="00A130EF" w:rsidP="00A130EF">
      <w:pPr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Examples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14192BCE" w14:textId="77777777" w:rsidR="00A130EF" w:rsidRPr="00A130EF" w:rsidRDefault="00A130EF" w:rsidP="00A130EF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A travel booking API that combines flight, hotel, and car rental services into a single response.</w:t>
      </w:r>
    </w:p>
    <w:p w14:paraId="24B24BB0" w14:textId="77777777" w:rsidR="00A130EF" w:rsidRPr="00A130EF" w:rsidRDefault="00A130EF" w:rsidP="00A130EF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APIs in banking applications that combine account details, transaction history, and loan data in one request.</w:t>
      </w:r>
    </w:p>
    <w:p w14:paraId="670E6E36" w14:textId="77777777" w:rsidR="00A130EF" w:rsidRPr="00A130EF" w:rsidRDefault="00A130EF" w:rsidP="00A130EF">
      <w:pPr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Use Case</w:t>
      </w:r>
      <w:r w:rsidRPr="00A130EF">
        <w:rPr>
          <w:rFonts w:asciiTheme="minorHAnsi" w:hAnsiTheme="minorHAnsi" w:cstheme="minorHAnsi"/>
          <w:sz w:val="24"/>
          <w:szCs w:val="24"/>
        </w:rPr>
        <w:t>: A travel website can use a composite API to fetch data about available flights, hotels, and cars in one go, enhancing user experience and reducing latency.</w:t>
      </w:r>
    </w:p>
    <w:p w14:paraId="2FA6EE33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20CF98A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Fonts w:asciiTheme="minorHAnsi" w:hAnsiTheme="minorHAnsi" w:cstheme="minorHAnsi"/>
        </w:rPr>
        <w:lastRenderedPageBreak/>
        <w:t>These four types of APIs cater to different use cases and audiences, helping organizations achieve various goals like improving collaboration, enabling integrations, and streamlining internal workflows.</w:t>
      </w:r>
    </w:p>
    <w:p w14:paraId="36CDE2E6" w14:textId="77777777" w:rsidR="00A130EF" w:rsidRDefault="00A130EF" w:rsidP="00A130E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3865B23" w14:textId="77777777" w:rsidR="00A130EF" w:rsidRDefault="00A130EF" w:rsidP="00A130EF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 w:rsidRPr="00A130EF">
        <w:rPr>
          <w:rFonts w:asciiTheme="majorBidi" w:hAnsiTheme="majorBidi" w:cstheme="majorBidi"/>
          <w:b/>
          <w:sz w:val="24"/>
          <w:szCs w:val="24"/>
        </w:rPr>
        <w:t>Question 2:</w:t>
      </w:r>
      <w:r w:rsidRPr="00A130EF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A130EF">
        <w:rPr>
          <w:rFonts w:asciiTheme="majorBidi" w:hAnsiTheme="majorBidi" w:cstheme="majorBidi"/>
          <w:b/>
          <w:sz w:val="24"/>
          <w:szCs w:val="24"/>
        </w:rPr>
        <w:t>Explain the terms Model, View and Controller in Model View Framework</w:t>
      </w:r>
    </w:p>
    <w:p w14:paraId="24630F6E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Fonts w:asciiTheme="minorHAnsi" w:hAnsiTheme="minorHAnsi" w:cstheme="minorHAnsi"/>
        </w:rPr>
        <w:t xml:space="preserve">The </w:t>
      </w:r>
      <w:r w:rsidRPr="00A130EF">
        <w:rPr>
          <w:rStyle w:val="Strong"/>
          <w:rFonts w:asciiTheme="minorHAnsi" w:hAnsiTheme="minorHAnsi" w:cstheme="minorHAnsi"/>
        </w:rPr>
        <w:t>Model-View-Controller (MVC)</w:t>
      </w:r>
      <w:r w:rsidRPr="00A130EF">
        <w:rPr>
          <w:rFonts w:asciiTheme="minorHAnsi" w:hAnsiTheme="minorHAnsi" w:cstheme="minorHAnsi"/>
        </w:rPr>
        <w:t xml:space="preserve"> framework is an architectural pattern used in software development to separate concerns and organize code in a way that enhances maintainability, scalability, and testability. Here's a detailed explanation of its three primary components:</w:t>
      </w:r>
    </w:p>
    <w:p w14:paraId="0753ADE8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0434093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 xml:space="preserve">1. </w:t>
      </w:r>
      <w:r w:rsidRPr="00A130EF">
        <w:rPr>
          <w:rStyle w:val="Strong"/>
          <w:rFonts w:asciiTheme="minorHAnsi" w:hAnsiTheme="minorHAnsi" w:cstheme="minorHAnsi"/>
          <w:color w:val="auto"/>
        </w:rPr>
        <w:t>Model</w:t>
      </w:r>
    </w:p>
    <w:p w14:paraId="1F111016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Definition</w:t>
      </w:r>
      <w:r w:rsidRPr="00A130EF">
        <w:rPr>
          <w:rFonts w:asciiTheme="minorHAnsi" w:hAnsiTheme="minorHAnsi" w:cstheme="minorHAnsi"/>
        </w:rPr>
        <w:t xml:space="preserve">: The </w:t>
      </w:r>
      <w:r w:rsidRPr="00A130EF">
        <w:rPr>
          <w:rStyle w:val="Strong"/>
          <w:rFonts w:asciiTheme="minorHAnsi" w:hAnsiTheme="minorHAnsi" w:cstheme="minorHAnsi"/>
        </w:rPr>
        <w:t>Model</w:t>
      </w:r>
      <w:r w:rsidRPr="00A130EF">
        <w:rPr>
          <w:rFonts w:asciiTheme="minorHAnsi" w:hAnsiTheme="minorHAnsi" w:cstheme="minorHAnsi"/>
        </w:rPr>
        <w:t xml:space="preserve"> represents the data, business logic, and rules of the application. It is responsible for managing the state of the application and interacting with the database or other data sources.</w:t>
      </w:r>
    </w:p>
    <w:p w14:paraId="6CA2D6CF" w14:textId="77777777" w:rsidR="00A130EF" w:rsidRPr="00A130EF" w:rsidRDefault="00A130EF" w:rsidP="00A130EF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Key Responsibilities</w:t>
      </w:r>
      <w:r w:rsidRPr="00A130EF">
        <w:rPr>
          <w:rFonts w:asciiTheme="minorHAnsi" w:hAnsiTheme="minorHAnsi" w:cstheme="minorHAnsi"/>
        </w:rPr>
        <w:t>:</w:t>
      </w:r>
    </w:p>
    <w:p w14:paraId="3E17B398" w14:textId="77777777" w:rsidR="00A130EF" w:rsidRPr="00A130EF" w:rsidRDefault="00A130EF" w:rsidP="00A130EF">
      <w:pPr>
        <w:numPr>
          <w:ilvl w:val="1"/>
          <w:numId w:val="34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Retrieve and store data.</w:t>
      </w:r>
    </w:p>
    <w:p w14:paraId="2E519361" w14:textId="77777777" w:rsidR="00A130EF" w:rsidRPr="00A130EF" w:rsidRDefault="00A130EF" w:rsidP="00A130EF">
      <w:pPr>
        <w:numPr>
          <w:ilvl w:val="1"/>
          <w:numId w:val="34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Apply business rules or validation logic.</w:t>
      </w:r>
    </w:p>
    <w:p w14:paraId="0A8FBCD2" w14:textId="77777777" w:rsidR="00A130EF" w:rsidRPr="00A130EF" w:rsidRDefault="00A130EF" w:rsidP="00A130EF">
      <w:pPr>
        <w:numPr>
          <w:ilvl w:val="1"/>
          <w:numId w:val="34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 xml:space="preserve">Notify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</w:t>
      </w:r>
      <w:r w:rsidRPr="00A130EF">
        <w:rPr>
          <w:rFonts w:asciiTheme="minorHAnsi" w:hAnsiTheme="minorHAnsi" w:cstheme="minorHAnsi"/>
          <w:sz w:val="24"/>
          <w:szCs w:val="24"/>
        </w:rPr>
        <w:t xml:space="preserve"> when there is a change in data (in frameworks with data-binding or observer patterns).</w:t>
      </w:r>
    </w:p>
    <w:p w14:paraId="474B69D4" w14:textId="77777777" w:rsidR="00A130EF" w:rsidRPr="00A130EF" w:rsidRDefault="00A130EF" w:rsidP="00A130EF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Characteristics</w:t>
      </w:r>
      <w:r w:rsidRPr="00A130EF">
        <w:rPr>
          <w:rFonts w:asciiTheme="minorHAnsi" w:hAnsiTheme="minorHAnsi" w:cstheme="minorHAnsi"/>
        </w:rPr>
        <w:t>:</w:t>
      </w:r>
    </w:p>
    <w:p w14:paraId="3327C3EE" w14:textId="77777777" w:rsidR="00A130EF" w:rsidRPr="00A130EF" w:rsidRDefault="00A130EF" w:rsidP="00A130EF">
      <w:pPr>
        <w:numPr>
          <w:ilvl w:val="1"/>
          <w:numId w:val="34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Independent of the user interface (UI).</w:t>
      </w:r>
    </w:p>
    <w:p w14:paraId="17945A1B" w14:textId="77777777" w:rsidR="00A130EF" w:rsidRPr="00A130EF" w:rsidRDefault="00A130EF" w:rsidP="00A130EF">
      <w:pPr>
        <w:numPr>
          <w:ilvl w:val="1"/>
          <w:numId w:val="34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Central to the application’s functionality and core logic.</w:t>
      </w:r>
    </w:p>
    <w:p w14:paraId="31516CB7" w14:textId="77777777" w:rsidR="00A130EF" w:rsidRPr="00A130EF" w:rsidRDefault="00A130EF" w:rsidP="00A130EF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Example</w:t>
      </w:r>
      <w:r w:rsidRPr="00A130EF">
        <w:rPr>
          <w:rFonts w:asciiTheme="minorHAnsi" w:hAnsiTheme="minorHAnsi" w:cstheme="minorHAnsi"/>
        </w:rPr>
        <w:t>:</w:t>
      </w:r>
      <w:r w:rsidRPr="00A130EF">
        <w:rPr>
          <w:rFonts w:asciiTheme="minorHAnsi" w:hAnsiTheme="minorHAnsi" w:cstheme="minorHAnsi"/>
        </w:rPr>
        <w:br/>
        <w:t xml:space="preserve">In an e-commerce application, the </w:t>
      </w:r>
      <w:r w:rsidRPr="00A130EF">
        <w:rPr>
          <w:rStyle w:val="Strong"/>
          <w:rFonts w:asciiTheme="minorHAnsi" w:hAnsiTheme="minorHAnsi" w:cstheme="minorHAnsi"/>
        </w:rPr>
        <w:t>Model</w:t>
      </w:r>
      <w:r w:rsidRPr="00A130EF">
        <w:rPr>
          <w:rFonts w:asciiTheme="minorHAnsi" w:hAnsiTheme="minorHAnsi" w:cstheme="minorHAnsi"/>
        </w:rPr>
        <w:t xml:space="preserve"> for a product might contain attributes like </w:t>
      </w:r>
      <w:proofErr w:type="spellStart"/>
      <w:r w:rsidRPr="00A130EF">
        <w:rPr>
          <w:rStyle w:val="HTMLCode"/>
          <w:rFonts w:asciiTheme="minorHAnsi" w:hAnsiTheme="minorHAnsi" w:cstheme="minorHAnsi"/>
          <w:sz w:val="24"/>
          <w:szCs w:val="24"/>
        </w:rPr>
        <w:t>ProductID</w:t>
      </w:r>
      <w:proofErr w:type="spellEnd"/>
      <w:r w:rsidRPr="00A130EF">
        <w:rPr>
          <w:rFonts w:asciiTheme="minorHAnsi" w:hAnsiTheme="minorHAnsi" w:cstheme="minorHAnsi"/>
        </w:rPr>
        <w:t xml:space="preserve">, </w:t>
      </w:r>
      <w:r w:rsidRPr="00A130EF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A130EF">
        <w:rPr>
          <w:rFonts w:asciiTheme="minorHAnsi" w:hAnsiTheme="minorHAnsi" w:cstheme="minorHAnsi"/>
        </w:rPr>
        <w:t xml:space="preserve">, </w:t>
      </w:r>
      <w:r w:rsidRPr="00A130EF">
        <w:rPr>
          <w:rStyle w:val="HTMLCode"/>
          <w:rFonts w:asciiTheme="minorHAnsi" w:hAnsiTheme="minorHAnsi" w:cstheme="minorHAnsi"/>
          <w:sz w:val="24"/>
          <w:szCs w:val="24"/>
        </w:rPr>
        <w:t>Price</w:t>
      </w:r>
      <w:r w:rsidRPr="00A130EF">
        <w:rPr>
          <w:rFonts w:asciiTheme="minorHAnsi" w:hAnsiTheme="minorHAnsi" w:cstheme="minorHAnsi"/>
        </w:rPr>
        <w:t xml:space="preserve">, </w:t>
      </w:r>
      <w:r w:rsidRPr="00A130EF">
        <w:rPr>
          <w:rStyle w:val="HTMLCode"/>
          <w:rFonts w:asciiTheme="minorHAnsi" w:hAnsiTheme="minorHAnsi" w:cstheme="minorHAnsi"/>
          <w:sz w:val="24"/>
          <w:szCs w:val="24"/>
        </w:rPr>
        <w:t>Description</w:t>
      </w:r>
      <w:r w:rsidRPr="00A130EF">
        <w:rPr>
          <w:rFonts w:asciiTheme="minorHAnsi" w:hAnsiTheme="minorHAnsi" w:cstheme="minorHAnsi"/>
        </w:rPr>
        <w:t xml:space="preserve">, and methods like </w:t>
      </w:r>
      <w:proofErr w:type="spellStart"/>
      <w:proofErr w:type="gramStart"/>
      <w:r w:rsidRPr="00A130EF">
        <w:rPr>
          <w:rStyle w:val="HTMLCode"/>
          <w:rFonts w:asciiTheme="minorHAnsi" w:hAnsiTheme="minorHAnsi" w:cstheme="minorHAnsi"/>
          <w:sz w:val="24"/>
          <w:szCs w:val="24"/>
        </w:rPr>
        <w:t>CalculateDiscount</w:t>
      </w:r>
      <w:proofErr w:type="spellEnd"/>
      <w:r w:rsidRPr="00A130EF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A130EF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A130EF">
        <w:rPr>
          <w:rFonts w:asciiTheme="minorHAnsi" w:hAnsiTheme="minorHAnsi" w:cstheme="minorHAnsi"/>
        </w:rPr>
        <w:t xml:space="preserve"> or </w:t>
      </w:r>
      <w:proofErr w:type="spellStart"/>
      <w:r w:rsidRPr="00A130EF">
        <w:rPr>
          <w:rStyle w:val="HTMLCode"/>
          <w:rFonts w:asciiTheme="minorHAnsi" w:hAnsiTheme="minorHAnsi" w:cstheme="minorHAnsi"/>
          <w:sz w:val="24"/>
          <w:szCs w:val="24"/>
        </w:rPr>
        <w:t>CheckInventory</w:t>
      </w:r>
      <w:proofErr w:type="spellEnd"/>
      <w:r w:rsidRPr="00A130EF">
        <w:rPr>
          <w:rStyle w:val="HTMLCode"/>
          <w:rFonts w:asciiTheme="minorHAnsi" w:hAnsiTheme="minorHAnsi" w:cstheme="minorHAnsi"/>
          <w:sz w:val="24"/>
          <w:szCs w:val="24"/>
        </w:rPr>
        <w:t>()</w:t>
      </w:r>
      <w:r w:rsidRPr="00A130EF">
        <w:rPr>
          <w:rFonts w:asciiTheme="minorHAnsi" w:hAnsiTheme="minorHAnsi" w:cstheme="minorHAnsi"/>
        </w:rPr>
        <w:t>.</w:t>
      </w:r>
    </w:p>
    <w:p w14:paraId="1BC47715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B1928DC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 xml:space="preserve">2. </w:t>
      </w:r>
      <w:r w:rsidRPr="00A130EF">
        <w:rPr>
          <w:rStyle w:val="Strong"/>
          <w:rFonts w:asciiTheme="minorHAnsi" w:hAnsiTheme="minorHAnsi" w:cstheme="minorHAnsi"/>
          <w:color w:val="auto"/>
        </w:rPr>
        <w:t>View</w:t>
      </w:r>
    </w:p>
    <w:p w14:paraId="6F415DA8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Definition</w:t>
      </w:r>
      <w:r w:rsidRPr="00A130EF">
        <w:rPr>
          <w:rFonts w:asciiTheme="minorHAnsi" w:hAnsiTheme="minorHAnsi" w:cstheme="minorHAnsi"/>
        </w:rPr>
        <w:t xml:space="preserve">: The </w:t>
      </w:r>
      <w:r w:rsidRPr="00A130EF">
        <w:rPr>
          <w:rStyle w:val="Strong"/>
          <w:rFonts w:asciiTheme="minorHAnsi" w:hAnsiTheme="minorHAnsi" w:cstheme="minorHAnsi"/>
        </w:rPr>
        <w:t>View</w:t>
      </w:r>
      <w:r w:rsidRPr="00A130EF">
        <w:rPr>
          <w:rFonts w:asciiTheme="minorHAnsi" w:hAnsiTheme="minorHAnsi" w:cstheme="minorHAnsi"/>
        </w:rPr>
        <w:t xml:space="preserve"> is responsible for displaying the data to the user and providing the user interface. It retrieves data from the </w:t>
      </w:r>
      <w:r w:rsidRPr="00A130EF">
        <w:rPr>
          <w:rStyle w:val="Strong"/>
          <w:rFonts w:asciiTheme="minorHAnsi" w:hAnsiTheme="minorHAnsi" w:cstheme="minorHAnsi"/>
        </w:rPr>
        <w:t>Model</w:t>
      </w:r>
      <w:r w:rsidRPr="00A130EF">
        <w:rPr>
          <w:rFonts w:asciiTheme="minorHAnsi" w:hAnsiTheme="minorHAnsi" w:cstheme="minorHAnsi"/>
        </w:rPr>
        <w:t xml:space="preserve"> and renders it in a user-friendly format.</w:t>
      </w:r>
    </w:p>
    <w:p w14:paraId="39B2D8CA" w14:textId="77777777" w:rsidR="00A130EF" w:rsidRPr="00A130EF" w:rsidRDefault="00A130EF" w:rsidP="00A130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Key Responsibilities</w:t>
      </w:r>
      <w:r w:rsidRPr="00A130EF">
        <w:rPr>
          <w:rFonts w:asciiTheme="minorHAnsi" w:hAnsiTheme="minorHAnsi" w:cstheme="minorHAnsi"/>
        </w:rPr>
        <w:t>:</w:t>
      </w:r>
    </w:p>
    <w:p w14:paraId="1D338072" w14:textId="77777777" w:rsidR="00A130EF" w:rsidRPr="00A130EF" w:rsidRDefault="00A130EF" w:rsidP="00A130EF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Present data to the user.</w:t>
      </w:r>
    </w:p>
    <w:p w14:paraId="5BD35EB1" w14:textId="77777777" w:rsidR="00A130EF" w:rsidRPr="00A130EF" w:rsidRDefault="00A130EF" w:rsidP="00A130EF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 xml:space="preserve">Reflect changes in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</w:t>
      </w:r>
      <w:r w:rsidRPr="00A130EF">
        <w:rPr>
          <w:rFonts w:asciiTheme="minorHAnsi" w:hAnsiTheme="minorHAnsi" w:cstheme="minorHAnsi"/>
          <w:sz w:val="24"/>
          <w:szCs w:val="24"/>
        </w:rPr>
        <w:t xml:space="preserve"> (in real-time if the framework supports data binding).</w:t>
      </w:r>
    </w:p>
    <w:p w14:paraId="56E49EDD" w14:textId="77777777" w:rsidR="00A130EF" w:rsidRPr="00A130EF" w:rsidRDefault="00A130EF" w:rsidP="00A130EF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Capture user input (e.g., through forms or actions).</w:t>
      </w:r>
    </w:p>
    <w:p w14:paraId="1BAF7A13" w14:textId="77777777" w:rsidR="00A130EF" w:rsidRPr="00A130EF" w:rsidRDefault="00A130EF" w:rsidP="00A130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Characteristics</w:t>
      </w:r>
      <w:r w:rsidRPr="00A130EF">
        <w:rPr>
          <w:rFonts w:asciiTheme="minorHAnsi" w:hAnsiTheme="minorHAnsi" w:cstheme="minorHAnsi"/>
        </w:rPr>
        <w:t>:</w:t>
      </w:r>
    </w:p>
    <w:p w14:paraId="35EAF30F" w14:textId="77777777" w:rsidR="00A130EF" w:rsidRPr="00A130EF" w:rsidRDefault="00A130EF" w:rsidP="00A130EF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Does not contain business logic; its sole purpose is to display information.</w:t>
      </w:r>
    </w:p>
    <w:p w14:paraId="117B5D38" w14:textId="77777777" w:rsidR="00A130EF" w:rsidRPr="00A130EF" w:rsidRDefault="00A130EF" w:rsidP="00A130EF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Often tightly coupled with the user interface design.</w:t>
      </w:r>
    </w:p>
    <w:p w14:paraId="44B3EDDB" w14:textId="77777777" w:rsidR="00A130EF" w:rsidRPr="00A130EF" w:rsidRDefault="00A130EF" w:rsidP="00A130EF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Example</w:t>
      </w:r>
      <w:r w:rsidRPr="00A130EF">
        <w:rPr>
          <w:rFonts w:asciiTheme="minorHAnsi" w:hAnsiTheme="minorHAnsi" w:cstheme="minorHAnsi"/>
        </w:rPr>
        <w:t>:</w:t>
      </w:r>
      <w:r w:rsidRPr="00A130EF">
        <w:rPr>
          <w:rFonts w:asciiTheme="minorHAnsi" w:hAnsiTheme="minorHAnsi" w:cstheme="minorHAnsi"/>
        </w:rPr>
        <w:br/>
        <w:t xml:space="preserve">In the same e-commerce application, a </w:t>
      </w:r>
      <w:r w:rsidRPr="00A130EF">
        <w:rPr>
          <w:rStyle w:val="Strong"/>
          <w:rFonts w:asciiTheme="minorHAnsi" w:hAnsiTheme="minorHAnsi" w:cstheme="minorHAnsi"/>
        </w:rPr>
        <w:t>View</w:t>
      </w:r>
      <w:r w:rsidRPr="00A130EF">
        <w:rPr>
          <w:rFonts w:asciiTheme="minorHAnsi" w:hAnsiTheme="minorHAnsi" w:cstheme="minorHAnsi"/>
        </w:rPr>
        <w:t xml:space="preserve"> could be a webpage displaying a product's details, such as its name, price, and availability, formatted in HTML and CSS.</w:t>
      </w:r>
    </w:p>
    <w:p w14:paraId="45B8D375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E9514BB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 xml:space="preserve">3. </w:t>
      </w:r>
      <w:r w:rsidRPr="00A130EF">
        <w:rPr>
          <w:rStyle w:val="Strong"/>
          <w:rFonts w:asciiTheme="minorHAnsi" w:hAnsiTheme="minorHAnsi" w:cstheme="minorHAnsi"/>
          <w:color w:val="auto"/>
        </w:rPr>
        <w:t>Controller</w:t>
      </w:r>
    </w:p>
    <w:p w14:paraId="184932FC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Definition</w:t>
      </w:r>
      <w:r w:rsidRPr="00A130EF">
        <w:rPr>
          <w:rFonts w:asciiTheme="minorHAnsi" w:hAnsiTheme="minorHAnsi" w:cstheme="minorHAnsi"/>
        </w:rPr>
        <w:t xml:space="preserve">: The </w:t>
      </w:r>
      <w:r w:rsidRPr="00A130EF">
        <w:rPr>
          <w:rStyle w:val="Strong"/>
          <w:rFonts w:asciiTheme="minorHAnsi" w:hAnsiTheme="minorHAnsi" w:cstheme="minorHAnsi"/>
        </w:rPr>
        <w:t>Controller</w:t>
      </w:r>
      <w:r w:rsidRPr="00A130EF">
        <w:rPr>
          <w:rFonts w:asciiTheme="minorHAnsi" w:hAnsiTheme="minorHAnsi" w:cstheme="minorHAnsi"/>
        </w:rPr>
        <w:t xml:space="preserve"> acts as an intermediary between the </w:t>
      </w:r>
      <w:r w:rsidRPr="00A130EF">
        <w:rPr>
          <w:rStyle w:val="Strong"/>
          <w:rFonts w:asciiTheme="minorHAnsi" w:hAnsiTheme="minorHAnsi" w:cstheme="minorHAnsi"/>
        </w:rPr>
        <w:t>Model</w:t>
      </w:r>
      <w:r w:rsidRPr="00A130EF">
        <w:rPr>
          <w:rFonts w:asciiTheme="minorHAnsi" w:hAnsiTheme="minorHAnsi" w:cstheme="minorHAnsi"/>
        </w:rPr>
        <w:t xml:space="preserve"> and the </w:t>
      </w:r>
      <w:r w:rsidRPr="00A130EF">
        <w:rPr>
          <w:rStyle w:val="Strong"/>
          <w:rFonts w:asciiTheme="minorHAnsi" w:hAnsiTheme="minorHAnsi" w:cstheme="minorHAnsi"/>
        </w:rPr>
        <w:t>View</w:t>
      </w:r>
      <w:r w:rsidRPr="00A130EF">
        <w:rPr>
          <w:rFonts w:asciiTheme="minorHAnsi" w:hAnsiTheme="minorHAnsi" w:cstheme="minorHAnsi"/>
        </w:rPr>
        <w:t xml:space="preserve">. It processes user input, updates the </w:t>
      </w:r>
      <w:r w:rsidRPr="00A130EF">
        <w:rPr>
          <w:rStyle w:val="Strong"/>
          <w:rFonts w:asciiTheme="minorHAnsi" w:hAnsiTheme="minorHAnsi" w:cstheme="minorHAnsi"/>
        </w:rPr>
        <w:t>Model</w:t>
      </w:r>
      <w:r w:rsidRPr="00A130EF">
        <w:rPr>
          <w:rFonts w:asciiTheme="minorHAnsi" w:hAnsiTheme="minorHAnsi" w:cstheme="minorHAnsi"/>
        </w:rPr>
        <w:t xml:space="preserve">, and determines which </w:t>
      </w:r>
      <w:r w:rsidRPr="00A130EF">
        <w:rPr>
          <w:rStyle w:val="Strong"/>
          <w:rFonts w:asciiTheme="minorHAnsi" w:hAnsiTheme="minorHAnsi" w:cstheme="minorHAnsi"/>
        </w:rPr>
        <w:t>View</w:t>
      </w:r>
      <w:r w:rsidRPr="00A130EF">
        <w:rPr>
          <w:rFonts w:asciiTheme="minorHAnsi" w:hAnsiTheme="minorHAnsi" w:cstheme="minorHAnsi"/>
        </w:rPr>
        <w:t xml:space="preserve"> to display.</w:t>
      </w:r>
    </w:p>
    <w:p w14:paraId="4B35BA59" w14:textId="77777777" w:rsidR="00A130EF" w:rsidRPr="00A130EF" w:rsidRDefault="00A130EF" w:rsidP="00A130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Key Responsibilities</w:t>
      </w:r>
      <w:r w:rsidRPr="00A130EF">
        <w:rPr>
          <w:rFonts w:asciiTheme="minorHAnsi" w:hAnsiTheme="minorHAnsi" w:cstheme="minorHAnsi"/>
        </w:rPr>
        <w:t>:</w:t>
      </w:r>
    </w:p>
    <w:p w14:paraId="673AC923" w14:textId="77777777" w:rsidR="00A130EF" w:rsidRPr="00A130EF" w:rsidRDefault="00A130EF" w:rsidP="00A130EF">
      <w:pPr>
        <w:numPr>
          <w:ilvl w:val="1"/>
          <w:numId w:val="36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Handle user actions (e.g., button clicks, form submissions).</w:t>
      </w:r>
    </w:p>
    <w:p w14:paraId="554337A1" w14:textId="77777777" w:rsidR="00A130EF" w:rsidRPr="00A130EF" w:rsidRDefault="00A130EF" w:rsidP="00A130EF">
      <w:pPr>
        <w:numPr>
          <w:ilvl w:val="1"/>
          <w:numId w:val="36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 xml:space="preserve">Interpret user input and update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</w:t>
      </w:r>
      <w:r w:rsidRPr="00A130EF">
        <w:rPr>
          <w:rFonts w:asciiTheme="minorHAnsi" w:hAnsiTheme="minorHAnsi" w:cstheme="minorHAnsi"/>
          <w:sz w:val="24"/>
          <w:szCs w:val="24"/>
        </w:rPr>
        <w:t xml:space="preserve"> accordingly.</w:t>
      </w:r>
    </w:p>
    <w:p w14:paraId="0EB9F541" w14:textId="77777777" w:rsidR="00A130EF" w:rsidRPr="00A130EF" w:rsidRDefault="00A130EF" w:rsidP="00A130EF">
      <w:pPr>
        <w:numPr>
          <w:ilvl w:val="1"/>
          <w:numId w:val="36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 xml:space="preserve">Decide which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</w:t>
      </w:r>
      <w:r w:rsidRPr="00A130EF">
        <w:rPr>
          <w:rFonts w:asciiTheme="minorHAnsi" w:hAnsiTheme="minorHAnsi" w:cstheme="minorHAnsi"/>
          <w:sz w:val="24"/>
          <w:szCs w:val="24"/>
        </w:rPr>
        <w:t xml:space="preserve"> to render and pass the necessary data to it.</w:t>
      </w:r>
    </w:p>
    <w:p w14:paraId="0F028952" w14:textId="77777777" w:rsidR="00A130EF" w:rsidRPr="00A130EF" w:rsidRDefault="00A130EF" w:rsidP="00A130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Characteristics</w:t>
      </w:r>
      <w:r w:rsidRPr="00A130EF">
        <w:rPr>
          <w:rFonts w:asciiTheme="minorHAnsi" w:hAnsiTheme="minorHAnsi" w:cstheme="minorHAnsi"/>
        </w:rPr>
        <w:t>:</w:t>
      </w:r>
    </w:p>
    <w:p w14:paraId="6F5AC5EF" w14:textId="77777777" w:rsidR="00A130EF" w:rsidRPr="00A130EF" w:rsidRDefault="00A130EF" w:rsidP="00A130EF">
      <w:pPr>
        <w:numPr>
          <w:ilvl w:val="1"/>
          <w:numId w:val="36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Controls the application flow and user interaction.</w:t>
      </w:r>
    </w:p>
    <w:p w14:paraId="0868560B" w14:textId="77777777" w:rsidR="00A130EF" w:rsidRPr="00A130EF" w:rsidRDefault="00A130EF" w:rsidP="00A130EF">
      <w:pPr>
        <w:numPr>
          <w:ilvl w:val="1"/>
          <w:numId w:val="36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Fonts w:asciiTheme="minorHAnsi" w:hAnsiTheme="minorHAnsi" w:cstheme="minorHAnsi"/>
          <w:sz w:val="24"/>
          <w:szCs w:val="24"/>
        </w:rPr>
        <w:t>Contains the logic to interpret requests and invoke appropriate responses.</w:t>
      </w:r>
    </w:p>
    <w:p w14:paraId="25B98CFC" w14:textId="77777777" w:rsidR="00A130EF" w:rsidRPr="00A130EF" w:rsidRDefault="00A130EF" w:rsidP="00A130EF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Style w:val="Strong"/>
          <w:rFonts w:asciiTheme="minorHAnsi" w:hAnsiTheme="minorHAnsi" w:cstheme="minorHAnsi"/>
        </w:rPr>
        <w:t>Example</w:t>
      </w:r>
      <w:r w:rsidRPr="00A130EF">
        <w:rPr>
          <w:rFonts w:asciiTheme="minorHAnsi" w:hAnsiTheme="minorHAnsi" w:cstheme="minorHAnsi"/>
        </w:rPr>
        <w:t>:</w:t>
      </w:r>
      <w:r w:rsidRPr="00A130EF">
        <w:rPr>
          <w:rFonts w:asciiTheme="minorHAnsi" w:hAnsiTheme="minorHAnsi" w:cstheme="minorHAnsi"/>
        </w:rPr>
        <w:br/>
        <w:t xml:space="preserve">In the e-commerce application, the </w:t>
      </w:r>
      <w:r w:rsidRPr="00A130EF">
        <w:rPr>
          <w:rStyle w:val="Strong"/>
          <w:rFonts w:asciiTheme="minorHAnsi" w:hAnsiTheme="minorHAnsi" w:cstheme="minorHAnsi"/>
        </w:rPr>
        <w:t>Controller</w:t>
      </w:r>
      <w:r w:rsidRPr="00A130EF">
        <w:rPr>
          <w:rFonts w:asciiTheme="minorHAnsi" w:hAnsiTheme="minorHAnsi" w:cstheme="minorHAnsi"/>
        </w:rPr>
        <w:t xml:space="preserve"> might handle a "Buy Now" button click, update the </w:t>
      </w:r>
      <w:r w:rsidRPr="00A130EF">
        <w:rPr>
          <w:rStyle w:val="Strong"/>
          <w:rFonts w:asciiTheme="minorHAnsi" w:hAnsiTheme="minorHAnsi" w:cstheme="minorHAnsi"/>
        </w:rPr>
        <w:t>Model</w:t>
      </w:r>
      <w:r w:rsidRPr="00A130EF">
        <w:rPr>
          <w:rFonts w:asciiTheme="minorHAnsi" w:hAnsiTheme="minorHAnsi" w:cstheme="minorHAnsi"/>
        </w:rPr>
        <w:t xml:space="preserve"> (e.g., reduce inventory), and display a confirmation </w:t>
      </w:r>
      <w:r w:rsidRPr="00A130EF">
        <w:rPr>
          <w:rStyle w:val="Strong"/>
          <w:rFonts w:asciiTheme="minorHAnsi" w:hAnsiTheme="minorHAnsi" w:cstheme="minorHAnsi"/>
        </w:rPr>
        <w:t>View</w:t>
      </w:r>
      <w:r w:rsidRPr="00A130EF">
        <w:rPr>
          <w:rFonts w:asciiTheme="minorHAnsi" w:hAnsiTheme="minorHAnsi" w:cstheme="minorHAnsi"/>
        </w:rPr>
        <w:t xml:space="preserve"> with details about the order.</w:t>
      </w:r>
    </w:p>
    <w:p w14:paraId="5A6260BC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B25E730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>Workflow in the MVC Framework:</w:t>
      </w:r>
    </w:p>
    <w:p w14:paraId="4822DC93" w14:textId="77777777" w:rsidR="00A130EF" w:rsidRPr="00A130EF" w:rsidRDefault="00A130EF" w:rsidP="00A130EF">
      <w:pPr>
        <w:numPr>
          <w:ilvl w:val="0"/>
          <w:numId w:val="37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User Interaction</w:t>
      </w:r>
      <w:r w:rsidRPr="00A130EF">
        <w:rPr>
          <w:rFonts w:asciiTheme="minorHAnsi" w:hAnsiTheme="minorHAnsi" w:cstheme="minorHAnsi"/>
          <w:sz w:val="24"/>
          <w:szCs w:val="24"/>
        </w:rPr>
        <w:t xml:space="preserve">: A user interacts with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</w:t>
      </w:r>
      <w:r w:rsidRPr="00A130EF">
        <w:rPr>
          <w:rFonts w:asciiTheme="minorHAnsi" w:hAnsiTheme="minorHAnsi" w:cstheme="minorHAnsi"/>
          <w:sz w:val="24"/>
          <w:szCs w:val="24"/>
        </w:rPr>
        <w:t xml:space="preserve"> (e.g., clicks a button).</w:t>
      </w:r>
    </w:p>
    <w:p w14:paraId="7C74DFD2" w14:textId="77777777" w:rsidR="00A130EF" w:rsidRPr="00A130EF" w:rsidRDefault="00A130EF" w:rsidP="00A130EF">
      <w:pPr>
        <w:numPr>
          <w:ilvl w:val="0"/>
          <w:numId w:val="37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Controller Processes Input</w:t>
      </w:r>
      <w:r w:rsidRPr="00A130EF">
        <w:rPr>
          <w:rFonts w:asciiTheme="minorHAnsi" w:hAnsiTheme="minorHAnsi" w:cstheme="minorHAnsi"/>
          <w:sz w:val="24"/>
          <w:szCs w:val="24"/>
        </w:rPr>
        <w:t xml:space="preserve">: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Controller</w:t>
      </w:r>
      <w:r w:rsidRPr="00A130EF">
        <w:rPr>
          <w:rFonts w:asciiTheme="minorHAnsi" w:hAnsiTheme="minorHAnsi" w:cstheme="minorHAnsi"/>
          <w:sz w:val="24"/>
          <w:szCs w:val="24"/>
        </w:rPr>
        <w:t xml:space="preserve"> captures the input, processes it, and updates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</w:t>
      </w:r>
      <w:r w:rsidRPr="00A130EF">
        <w:rPr>
          <w:rFonts w:asciiTheme="minorHAnsi" w:hAnsiTheme="minorHAnsi" w:cstheme="minorHAnsi"/>
          <w:sz w:val="24"/>
          <w:szCs w:val="24"/>
        </w:rPr>
        <w:t>.</w:t>
      </w:r>
    </w:p>
    <w:p w14:paraId="2ABB7520" w14:textId="77777777" w:rsidR="00A130EF" w:rsidRPr="00A130EF" w:rsidRDefault="00A130EF" w:rsidP="00A130EF">
      <w:pPr>
        <w:numPr>
          <w:ilvl w:val="0"/>
          <w:numId w:val="37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 Updates Data</w:t>
      </w:r>
      <w:r w:rsidRPr="00A130EF">
        <w:rPr>
          <w:rFonts w:asciiTheme="minorHAnsi" w:hAnsiTheme="minorHAnsi" w:cstheme="minorHAnsi"/>
          <w:sz w:val="24"/>
          <w:szCs w:val="24"/>
        </w:rPr>
        <w:t xml:space="preserve">: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</w:t>
      </w:r>
      <w:r w:rsidRPr="00A130EF">
        <w:rPr>
          <w:rFonts w:asciiTheme="minorHAnsi" w:hAnsiTheme="minorHAnsi" w:cstheme="minorHAnsi"/>
          <w:sz w:val="24"/>
          <w:szCs w:val="24"/>
        </w:rPr>
        <w:t xml:space="preserve"> applies the logic and updates the data.</w:t>
      </w:r>
    </w:p>
    <w:p w14:paraId="74890D96" w14:textId="77777777" w:rsidR="00A130EF" w:rsidRPr="00A130EF" w:rsidRDefault="00A130EF" w:rsidP="00A130EF">
      <w:pPr>
        <w:numPr>
          <w:ilvl w:val="0"/>
          <w:numId w:val="37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 Updates</w:t>
      </w:r>
      <w:r w:rsidRPr="00A130EF">
        <w:rPr>
          <w:rFonts w:asciiTheme="minorHAnsi" w:hAnsiTheme="minorHAnsi" w:cstheme="minorHAnsi"/>
          <w:sz w:val="24"/>
          <w:szCs w:val="24"/>
        </w:rPr>
        <w:t xml:space="preserve">: The updated data is displayed to the user through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</w:t>
      </w:r>
      <w:r w:rsidRPr="00A130EF">
        <w:rPr>
          <w:rFonts w:asciiTheme="minorHAnsi" w:hAnsiTheme="minorHAnsi" w:cstheme="minorHAnsi"/>
          <w:sz w:val="24"/>
          <w:szCs w:val="24"/>
        </w:rPr>
        <w:t>.</w:t>
      </w:r>
    </w:p>
    <w:p w14:paraId="48DB1FD7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96147C3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lastRenderedPageBreak/>
        <w:t>Benefits of MVC:</w:t>
      </w:r>
    </w:p>
    <w:p w14:paraId="440AB059" w14:textId="77777777" w:rsidR="00A130EF" w:rsidRPr="00A130EF" w:rsidRDefault="00A130EF" w:rsidP="00A130EF">
      <w:pPr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Separation of Concerns</w:t>
      </w:r>
      <w:r w:rsidRPr="00A130EF">
        <w:rPr>
          <w:rFonts w:asciiTheme="minorHAnsi" w:hAnsiTheme="minorHAnsi" w:cstheme="minorHAnsi"/>
          <w:sz w:val="24"/>
          <w:szCs w:val="24"/>
        </w:rPr>
        <w:t>: Each component focuses on a specific role, making the application easier to develop, test, and maintain.</w:t>
      </w:r>
    </w:p>
    <w:p w14:paraId="691C1C1F" w14:textId="77777777" w:rsidR="00A130EF" w:rsidRPr="00A130EF" w:rsidRDefault="00A130EF" w:rsidP="00A130EF">
      <w:pPr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Scalability</w:t>
      </w:r>
      <w:r w:rsidRPr="00A130EF">
        <w:rPr>
          <w:rFonts w:asciiTheme="minorHAnsi" w:hAnsiTheme="minorHAnsi" w:cstheme="minorHAnsi"/>
          <w:sz w:val="24"/>
          <w:szCs w:val="24"/>
        </w:rPr>
        <w:t>: Changes to the UI (View) can be made without affecting the business logic (Model).</w:t>
      </w:r>
    </w:p>
    <w:p w14:paraId="766FD0A3" w14:textId="77777777" w:rsidR="00A130EF" w:rsidRPr="00A130EF" w:rsidRDefault="00A130EF" w:rsidP="00A130EF">
      <w:pPr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Reusability</w:t>
      </w:r>
      <w:r w:rsidRPr="00A130EF">
        <w:rPr>
          <w:rFonts w:asciiTheme="minorHAnsi" w:hAnsiTheme="minorHAnsi" w:cstheme="minorHAnsi"/>
          <w:sz w:val="24"/>
          <w:szCs w:val="24"/>
        </w:rPr>
        <w:t>: Models and Views can be reused across different parts of the application.</w:t>
      </w:r>
    </w:p>
    <w:p w14:paraId="3AA3F553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F075196" w14:textId="77777777" w:rsidR="00A130EF" w:rsidRPr="00A130EF" w:rsidRDefault="00A130EF" w:rsidP="00A130EF">
      <w:pPr>
        <w:pStyle w:val="Heading3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A130EF">
        <w:rPr>
          <w:rFonts w:asciiTheme="minorHAnsi" w:hAnsiTheme="minorHAnsi" w:cstheme="minorHAnsi"/>
          <w:b/>
          <w:bCs/>
          <w:color w:val="auto"/>
        </w:rPr>
        <w:t>Example Scenario:</w:t>
      </w:r>
    </w:p>
    <w:p w14:paraId="16D1B891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Fonts w:asciiTheme="minorHAnsi" w:hAnsiTheme="minorHAnsi" w:cstheme="minorHAnsi"/>
        </w:rPr>
        <w:t xml:space="preserve">Suppose you’re building a </w:t>
      </w:r>
      <w:r w:rsidRPr="00A130EF">
        <w:rPr>
          <w:rStyle w:val="Strong"/>
          <w:rFonts w:asciiTheme="minorHAnsi" w:hAnsiTheme="minorHAnsi" w:cstheme="minorHAnsi"/>
        </w:rPr>
        <w:t>blog application</w:t>
      </w:r>
      <w:r w:rsidRPr="00A130EF">
        <w:rPr>
          <w:rFonts w:asciiTheme="minorHAnsi" w:hAnsiTheme="minorHAnsi" w:cstheme="minorHAnsi"/>
        </w:rPr>
        <w:t>:</w:t>
      </w:r>
    </w:p>
    <w:p w14:paraId="06A25AB0" w14:textId="77777777" w:rsidR="00A130EF" w:rsidRPr="00A130EF" w:rsidRDefault="00A130EF" w:rsidP="00A130EF">
      <w:pPr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</w:t>
      </w:r>
      <w:r w:rsidRPr="00A130EF">
        <w:rPr>
          <w:rFonts w:asciiTheme="minorHAnsi" w:hAnsiTheme="minorHAnsi" w:cstheme="minorHAnsi"/>
          <w:sz w:val="24"/>
          <w:szCs w:val="24"/>
        </w:rPr>
        <w:t xml:space="preserve">: Manages data like blog posts, authors, and comments. E.g., </w:t>
      </w:r>
      <w:proofErr w:type="spellStart"/>
      <w:r w:rsidRPr="00A130EF">
        <w:rPr>
          <w:rStyle w:val="HTMLCode"/>
          <w:rFonts w:asciiTheme="minorHAnsi" w:eastAsia="Calibri" w:hAnsiTheme="minorHAnsi" w:cstheme="minorHAnsi"/>
          <w:sz w:val="24"/>
          <w:szCs w:val="24"/>
        </w:rPr>
        <w:t>Post.getAllPosts</w:t>
      </w:r>
      <w:proofErr w:type="spellEnd"/>
      <w:r w:rsidRPr="00A130EF">
        <w:rPr>
          <w:rStyle w:val="HTMLCode"/>
          <w:rFonts w:asciiTheme="minorHAnsi" w:eastAsia="Calibri" w:hAnsiTheme="minorHAnsi" w:cstheme="minorHAnsi"/>
          <w:sz w:val="24"/>
          <w:szCs w:val="24"/>
        </w:rPr>
        <w:t>()</w:t>
      </w:r>
      <w:r w:rsidRPr="00A130EF">
        <w:rPr>
          <w:rFonts w:asciiTheme="minorHAnsi" w:hAnsiTheme="minorHAnsi" w:cstheme="minorHAnsi"/>
          <w:sz w:val="24"/>
          <w:szCs w:val="24"/>
        </w:rPr>
        <w:t xml:space="preserve"> retrieves all blog posts.</w:t>
      </w:r>
    </w:p>
    <w:p w14:paraId="1D7DB468" w14:textId="77777777" w:rsidR="00A130EF" w:rsidRPr="00A130EF" w:rsidRDefault="00A130EF" w:rsidP="00A130EF">
      <w:pPr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</w:t>
      </w:r>
      <w:r w:rsidRPr="00A130EF">
        <w:rPr>
          <w:rFonts w:asciiTheme="minorHAnsi" w:hAnsiTheme="minorHAnsi" w:cstheme="minorHAnsi"/>
          <w:sz w:val="24"/>
          <w:szCs w:val="24"/>
        </w:rPr>
        <w:t>: Displays blog posts in a web page format, allowing users to read them.</w:t>
      </w:r>
    </w:p>
    <w:p w14:paraId="7A7EC289" w14:textId="77777777" w:rsidR="00A130EF" w:rsidRPr="00A130EF" w:rsidRDefault="00A130EF" w:rsidP="00A130EF">
      <w:pPr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A130EF">
        <w:rPr>
          <w:rStyle w:val="Strong"/>
          <w:rFonts w:asciiTheme="minorHAnsi" w:hAnsiTheme="minorHAnsi" w:cstheme="minorHAnsi"/>
          <w:sz w:val="24"/>
          <w:szCs w:val="24"/>
        </w:rPr>
        <w:t>Controller</w:t>
      </w:r>
      <w:r w:rsidRPr="00A130EF">
        <w:rPr>
          <w:rFonts w:asciiTheme="minorHAnsi" w:hAnsiTheme="minorHAnsi" w:cstheme="minorHAnsi"/>
          <w:sz w:val="24"/>
          <w:szCs w:val="24"/>
        </w:rPr>
        <w:t>: Handles requests, like fetching a specific post (</w:t>
      </w:r>
      <w:r w:rsidRPr="00A130EF">
        <w:rPr>
          <w:rStyle w:val="HTMLCode"/>
          <w:rFonts w:asciiTheme="minorHAnsi" w:eastAsia="Calibri" w:hAnsiTheme="minorHAnsi" w:cstheme="minorHAnsi"/>
          <w:sz w:val="24"/>
          <w:szCs w:val="24"/>
        </w:rPr>
        <w:t>/post/{id}</w:t>
      </w:r>
      <w:r w:rsidRPr="00A130EF">
        <w:rPr>
          <w:rFonts w:asciiTheme="minorHAnsi" w:hAnsiTheme="minorHAnsi" w:cstheme="minorHAnsi"/>
          <w:sz w:val="24"/>
          <w:szCs w:val="24"/>
        </w:rPr>
        <w:t xml:space="preserve">), interacts with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Model</w:t>
      </w:r>
      <w:r w:rsidRPr="00A130EF">
        <w:rPr>
          <w:rFonts w:asciiTheme="minorHAnsi" w:hAnsiTheme="minorHAnsi" w:cstheme="minorHAnsi"/>
          <w:sz w:val="24"/>
          <w:szCs w:val="24"/>
        </w:rPr>
        <w:t xml:space="preserve">, and sends the data to the </w:t>
      </w:r>
      <w:r w:rsidRPr="00A130EF">
        <w:rPr>
          <w:rStyle w:val="Strong"/>
          <w:rFonts w:asciiTheme="minorHAnsi" w:hAnsiTheme="minorHAnsi" w:cstheme="minorHAnsi"/>
          <w:sz w:val="24"/>
          <w:szCs w:val="24"/>
        </w:rPr>
        <w:t>View</w:t>
      </w:r>
      <w:r w:rsidRPr="00A130EF">
        <w:rPr>
          <w:rFonts w:asciiTheme="minorHAnsi" w:hAnsiTheme="minorHAnsi" w:cstheme="minorHAnsi"/>
          <w:sz w:val="24"/>
          <w:szCs w:val="24"/>
        </w:rPr>
        <w:t xml:space="preserve"> for rendering.</w:t>
      </w:r>
    </w:p>
    <w:p w14:paraId="6BF9E9EB" w14:textId="77777777" w:rsidR="00A130EF" w:rsidRPr="00A130EF" w:rsidRDefault="00A130EF" w:rsidP="00A130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130EF">
        <w:rPr>
          <w:rFonts w:asciiTheme="minorHAnsi" w:hAnsiTheme="minorHAnsi" w:cstheme="minorHAnsi"/>
        </w:rPr>
        <w:t>By dividing responsibilities, the MVC framework creates a clear structure that enhances development efficiency and collaboration.</w:t>
      </w:r>
    </w:p>
    <w:p w14:paraId="6D8FC8CA" w14:textId="77777777" w:rsidR="00A130EF" w:rsidRPr="00A130EF" w:rsidRDefault="00A130EF" w:rsidP="00A130E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sectPr w:rsidR="00A130EF" w:rsidRPr="00A130EF" w:rsidSect="00A130EF">
      <w:footerReference w:type="default" r:id="rId8"/>
      <w:type w:val="continuous"/>
      <w:pgSz w:w="12242" w:h="18722" w:code="258"/>
      <w:pgMar w:top="540" w:right="362" w:bottom="36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17636" w14:textId="77777777" w:rsidR="009F11B8" w:rsidRDefault="009F11B8" w:rsidP="00621785">
      <w:pPr>
        <w:spacing w:after="0" w:line="240" w:lineRule="auto"/>
      </w:pPr>
      <w:r>
        <w:separator/>
      </w:r>
    </w:p>
  </w:endnote>
  <w:endnote w:type="continuationSeparator" w:id="0">
    <w:p w14:paraId="77695D78" w14:textId="77777777" w:rsidR="009F11B8" w:rsidRDefault="009F11B8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40903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004213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004213" w:rsidRPr="00004213">
        <w:rPr>
          <w:noProof/>
          <w:color w:val="000000" w:themeColor="text1"/>
          <w:sz w:val="20"/>
        </w:rPr>
        <w:t>1</w:t>
      </w:r>
    </w:fldSimple>
  </w:p>
  <w:p w14:paraId="49EA67AB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BE4EF" w14:textId="77777777" w:rsidR="009F11B8" w:rsidRDefault="009F11B8" w:rsidP="00621785">
      <w:pPr>
        <w:spacing w:after="0" w:line="240" w:lineRule="auto"/>
      </w:pPr>
      <w:r>
        <w:separator/>
      </w:r>
    </w:p>
  </w:footnote>
  <w:footnote w:type="continuationSeparator" w:id="0">
    <w:p w14:paraId="4568980B" w14:textId="77777777" w:rsidR="009F11B8" w:rsidRDefault="009F11B8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7A6F"/>
    <w:multiLevelType w:val="multilevel"/>
    <w:tmpl w:val="758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09C6"/>
    <w:multiLevelType w:val="multilevel"/>
    <w:tmpl w:val="4BE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17C87"/>
    <w:multiLevelType w:val="hybridMultilevel"/>
    <w:tmpl w:val="A0FEBE92"/>
    <w:lvl w:ilvl="0" w:tplc="63922C3E">
      <w:start w:val="1"/>
      <w:numFmt w:val="decimal"/>
      <w:lvlText w:val="(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76DF5"/>
    <w:multiLevelType w:val="multilevel"/>
    <w:tmpl w:val="32C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FA6C18"/>
    <w:multiLevelType w:val="multilevel"/>
    <w:tmpl w:val="38E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029E4"/>
    <w:multiLevelType w:val="multilevel"/>
    <w:tmpl w:val="B06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C12CC"/>
    <w:multiLevelType w:val="hybridMultilevel"/>
    <w:tmpl w:val="48622760"/>
    <w:lvl w:ilvl="0" w:tplc="D5047F8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B2CC0"/>
    <w:multiLevelType w:val="multilevel"/>
    <w:tmpl w:val="154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66718"/>
    <w:multiLevelType w:val="hybridMultilevel"/>
    <w:tmpl w:val="F51E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D6D97"/>
    <w:multiLevelType w:val="multilevel"/>
    <w:tmpl w:val="0EF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C6033"/>
    <w:multiLevelType w:val="multilevel"/>
    <w:tmpl w:val="947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D13339"/>
    <w:multiLevelType w:val="hybridMultilevel"/>
    <w:tmpl w:val="8940BE48"/>
    <w:lvl w:ilvl="0" w:tplc="564AAA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41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6E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8C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B02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CC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49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86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14F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C01898"/>
    <w:multiLevelType w:val="multilevel"/>
    <w:tmpl w:val="8D4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644D18D4"/>
    <w:multiLevelType w:val="hybridMultilevel"/>
    <w:tmpl w:val="847C2B6C"/>
    <w:lvl w:ilvl="0" w:tplc="4F920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28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AC31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B84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726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AA9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B2D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ED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629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173132"/>
    <w:multiLevelType w:val="multilevel"/>
    <w:tmpl w:val="1994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23"/>
  </w:num>
  <w:num w:numId="4">
    <w:abstractNumId w:val="20"/>
  </w:num>
  <w:num w:numId="5">
    <w:abstractNumId w:val="6"/>
  </w:num>
  <w:num w:numId="6">
    <w:abstractNumId w:val="22"/>
  </w:num>
  <w:num w:numId="7">
    <w:abstractNumId w:val="19"/>
  </w:num>
  <w:num w:numId="8">
    <w:abstractNumId w:val="37"/>
  </w:num>
  <w:num w:numId="9">
    <w:abstractNumId w:val="14"/>
  </w:num>
  <w:num w:numId="10">
    <w:abstractNumId w:val="30"/>
  </w:num>
  <w:num w:numId="11">
    <w:abstractNumId w:val="32"/>
  </w:num>
  <w:num w:numId="12">
    <w:abstractNumId w:val="15"/>
  </w:num>
  <w:num w:numId="13">
    <w:abstractNumId w:val="35"/>
  </w:num>
  <w:num w:numId="14">
    <w:abstractNumId w:val="11"/>
  </w:num>
  <w:num w:numId="15">
    <w:abstractNumId w:val="0"/>
  </w:num>
  <w:num w:numId="16">
    <w:abstractNumId w:val="33"/>
  </w:num>
  <w:num w:numId="17">
    <w:abstractNumId w:val="7"/>
  </w:num>
  <w:num w:numId="18">
    <w:abstractNumId w:val="17"/>
  </w:num>
  <w:num w:numId="19">
    <w:abstractNumId w:val="1"/>
  </w:num>
  <w:num w:numId="20">
    <w:abstractNumId w:val="25"/>
  </w:num>
  <w:num w:numId="21">
    <w:abstractNumId w:val="24"/>
  </w:num>
  <w:num w:numId="22">
    <w:abstractNumId w:val="2"/>
  </w:num>
  <w:num w:numId="23">
    <w:abstractNumId w:val="12"/>
  </w:num>
  <w:num w:numId="24">
    <w:abstractNumId w:val="21"/>
  </w:num>
  <w:num w:numId="25">
    <w:abstractNumId w:val="5"/>
  </w:num>
  <w:num w:numId="26">
    <w:abstractNumId w:val="27"/>
  </w:num>
  <w:num w:numId="27">
    <w:abstractNumId w:val="18"/>
  </w:num>
  <w:num w:numId="28">
    <w:abstractNumId w:val="36"/>
  </w:num>
  <w:num w:numId="29">
    <w:abstractNumId w:val="31"/>
  </w:num>
  <w:num w:numId="30">
    <w:abstractNumId w:val="28"/>
  </w:num>
  <w:num w:numId="31">
    <w:abstractNumId w:val="4"/>
  </w:num>
  <w:num w:numId="32">
    <w:abstractNumId w:val="16"/>
  </w:num>
  <w:num w:numId="33">
    <w:abstractNumId w:val="13"/>
  </w:num>
  <w:num w:numId="34">
    <w:abstractNumId w:val="10"/>
  </w:num>
  <w:num w:numId="35">
    <w:abstractNumId w:val="34"/>
  </w:num>
  <w:num w:numId="36">
    <w:abstractNumId w:val="29"/>
  </w:num>
  <w:num w:numId="37">
    <w:abstractNumId w:val="38"/>
  </w:num>
  <w:num w:numId="38">
    <w:abstractNumId w:val="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6B"/>
    <w:rsid w:val="00001BD9"/>
    <w:rsid w:val="00002495"/>
    <w:rsid w:val="00004213"/>
    <w:rsid w:val="0002244F"/>
    <w:rsid w:val="0003624F"/>
    <w:rsid w:val="0004163E"/>
    <w:rsid w:val="00075D19"/>
    <w:rsid w:val="00080E64"/>
    <w:rsid w:val="0008278C"/>
    <w:rsid w:val="00083B17"/>
    <w:rsid w:val="0008450B"/>
    <w:rsid w:val="000879B4"/>
    <w:rsid w:val="00093F99"/>
    <w:rsid w:val="000A5C6A"/>
    <w:rsid w:val="000D5DEA"/>
    <w:rsid w:val="000E036A"/>
    <w:rsid w:val="000F4286"/>
    <w:rsid w:val="000F5D7C"/>
    <w:rsid w:val="00116A9B"/>
    <w:rsid w:val="00116BC8"/>
    <w:rsid w:val="00123763"/>
    <w:rsid w:val="00132133"/>
    <w:rsid w:val="0013285F"/>
    <w:rsid w:val="00133285"/>
    <w:rsid w:val="001502EC"/>
    <w:rsid w:val="0016652E"/>
    <w:rsid w:val="001707F8"/>
    <w:rsid w:val="00177B1B"/>
    <w:rsid w:val="00185358"/>
    <w:rsid w:val="00191B67"/>
    <w:rsid w:val="001933CF"/>
    <w:rsid w:val="001A6D0A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131C"/>
    <w:rsid w:val="002B3619"/>
    <w:rsid w:val="002B6198"/>
    <w:rsid w:val="002B77CD"/>
    <w:rsid w:val="002C58DC"/>
    <w:rsid w:val="002D2407"/>
    <w:rsid w:val="002D6ACE"/>
    <w:rsid w:val="002E06FD"/>
    <w:rsid w:val="002E3FD6"/>
    <w:rsid w:val="00312BF3"/>
    <w:rsid w:val="003146E9"/>
    <w:rsid w:val="00323648"/>
    <w:rsid w:val="003350EB"/>
    <w:rsid w:val="003612EF"/>
    <w:rsid w:val="00361F55"/>
    <w:rsid w:val="00374C7B"/>
    <w:rsid w:val="003A40EE"/>
    <w:rsid w:val="003D4D27"/>
    <w:rsid w:val="003D5653"/>
    <w:rsid w:val="00434140"/>
    <w:rsid w:val="00453B35"/>
    <w:rsid w:val="0045612D"/>
    <w:rsid w:val="00457704"/>
    <w:rsid w:val="004660C6"/>
    <w:rsid w:val="00484C62"/>
    <w:rsid w:val="00485A2A"/>
    <w:rsid w:val="004871AE"/>
    <w:rsid w:val="00493DB1"/>
    <w:rsid w:val="00495F15"/>
    <w:rsid w:val="004A176D"/>
    <w:rsid w:val="004A37EA"/>
    <w:rsid w:val="004B70F9"/>
    <w:rsid w:val="004B7A70"/>
    <w:rsid w:val="004E7F0C"/>
    <w:rsid w:val="00500F15"/>
    <w:rsid w:val="00514C60"/>
    <w:rsid w:val="005241CD"/>
    <w:rsid w:val="00527F24"/>
    <w:rsid w:val="00531B90"/>
    <w:rsid w:val="00540D4A"/>
    <w:rsid w:val="00555D81"/>
    <w:rsid w:val="00574E4B"/>
    <w:rsid w:val="00582340"/>
    <w:rsid w:val="00582864"/>
    <w:rsid w:val="00583C29"/>
    <w:rsid w:val="00593711"/>
    <w:rsid w:val="00595166"/>
    <w:rsid w:val="005C3718"/>
    <w:rsid w:val="005C7271"/>
    <w:rsid w:val="005C7E86"/>
    <w:rsid w:val="005D087B"/>
    <w:rsid w:val="005D28A4"/>
    <w:rsid w:val="005D35D5"/>
    <w:rsid w:val="005D45DD"/>
    <w:rsid w:val="005D7921"/>
    <w:rsid w:val="005E5180"/>
    <w:rsid w:val="005F5DF5"/>
    <w:rsid w:val="00602756"/>
    <w:rsid w:val="0062175B"/>
    <w:rsid w:val="00621785"/>
    <w:rsid w:val="00645F31"/>
    <w:rsid w:val="00646398"/>
    <w:rsid w:val="00646936"/>
    <w:rsid w:val="00653487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0B45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0339"/>
    <w:rsid w:val="007B1A96"/>
    <w:rsid w:val="007C4FDB"/>
    <w:rsid w:val="007D1130"/>
    <w:rsid w:val="007D3F79"/>
    <w:rsid w:val="007E5132"/>
    <w:rsid w:val="007F2CAE"/>
    <w:rsid w:val="007F310F"/>
    <w:rsid w:val="007F6D96"/>
    <w:rsid w:val="008131A6"/>
    <w:rsid w:val="008167FC"/>
    <w:rsid w:val="008212C0"/>
    <w:rsid w:val="00821670"/>
    <w:rsid w:val="00832807"/>
    <w:rsid w:val="008539BC"/>
    <w:rsid w:val="008547FB"/>
    <w:rsid w:val="00860BD0"/>
    <w:rsid w:val="00872D1C"/>
    <w:rsid w:val="00874526"/>
    <w:rsid w:val="00894E6E"/>
    <w:rsid w:val="008A6FD7"/>
    <w:rsid w:val="008B1878"/>
    <w:rsid w:val="008C0032"/>
    <w:rsid w:val="008D12E5"/>
    <w:rsid w:val="008D3184"/>
    <w:rsid w:val="008D3AEA"/>
    <w:rsid w:val="008D4DB4"/>
    <w:rsid w:val="008D54A1"/>
    <w:rsid w:val="008D5809"/>
    <w:rsid w:val="008E33F3"/>
    <w:rsid w:val="00903CCD"/>
    <w:rsid w:val="0090672C"/>
    <w:rsid w:val="009115B0"/>
    <w:rsid w:val="009352A6"/>
    <w:rsid w:val="00936437"/>
    <w:rsid w:val="00937D1A"/>
    <w:rsid w:val="009662B3"/>
    <w:rsid w:val="009763DA"/>
    <w:rsid w:val="00977687"/>
    <w:rsid w:val="00977CFF"/>
    <w:rsid w:val="009807D4"/>
    <w:rsid w:val="0099631E"/>
    <w:rsid w:val="009A2758"/>
    <w:rsid w:val="009B0889"/>
    <w:rsid w:val="009C1C72"/>
    <w:rsid w:val="009C2BA2"/>
    <w:rsid w:val="009D158A"/>
    <w:rsid w:val="009E7AF2"/>
    <w:rsid w:val="009F0D10"/>
    <w:rsid w:val="009F11B8"/>
    <w:rsid w:val="009F3001"/>
    <w:rsid w:val="00A04C31"/>
    <w:rsid w:val="00A05C1F"/>
    <w:rsid w:val="00A07F5E"/>
    <w:rsid w:val="00A130EF"/>
    <w:rsid w:val="00A13534"/>
    <w:rsid w:val="00A16EF7"/>
    <w:rsid w:val="00A17E7B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A3189"/>
    <w:rsid w:val="00AB1B30"/>
    <w:rsid w:val="00AC5376"/>
    <w:rsid w:val="00AD01C2"/>
    <w:rsid w:val="00AD672E"/>
    <w:rsid w:val="00AE4D64"/>
    <w:rsid w:val="00AF6F74"/>
    <w:rsid w:val="00B27E63"/>
    <w:rsid w:val="00B31022"/>
    <w:rsid w:val="00B667EA"/>
    <w:rsid w:val="00B7556B"/>
    <w:rsid w:val="00B811FB"/>
    <w:rsid w:val="00B87D10"/>
    <w:rsid w:val="00B95C78"/>
    <w:rsid w:val="00BA7866"/>
    <w:rsid w:val="00BB626B"/>
    <w:rsid w:val="00BC4E76"/>
    <w:rsid w:val="00BE4AF9"/>
    <w:rsid w:val="00BF1991"/>
    <w:rsid w:val="00BF2F2E"/>
    <w:rsid w:val="00C10EEC"/>
    <w:rsid w:val="00C11302"/>
    <w:rsid w:val="00C1308A"/>
    <w:rsid w:val="00C23791"/>
    <w:rsid w:val="00C35C75"/>
    <w:rsid w:val="00C364D2"/>
    <w:rsid w:val="00C45A8D"/>
    <w:rsid w:val="00C61382"/>
    <w:rsid w:val="00C61A9D"/>
    <w:rsid w:val="00C61A9F"/>
    <w:rsid w:val="00C64D38"/>
    <w:rsid w:val="00C82C7C"/>
    <w:rsid w:val="00C9773B"/>
    <w:rsid w:val="00CD08B1"/>
    <w:rsid w:val="00CD4F6E"/>
    <w:rsid w:val="00CE10AA"/>
    <w:rsid w:val="00D01AD3"/>
    <w:rsid w:val="00D046D2"/>
    <w:rsid w:val="00D401EC"/>
    <w:rsid w:val="00D52787"/>
    <w:rsid w:val="00D671EA"/>
    <w:rsid w:val="00D95019"/>
    <w:rsid w:val="00DB4505"/>
    <w:rsid w:val="00DE7BBF"/>
    <w:rsid w:val="00E10826"/>
    <w:rsid w:val="00E152F7"/>
    <w:rsid w:val="00E15340"/>
    <w:rsid w:val="00E175F5"/>
    <w:rsid w:val="00E20875"/>
    <w:rsid w:val="00E4219F"/>
    <w:rsid w:val="00E4254E"/>
    <w:rsid w:val="00E44476"/>
    <w:rsid w:val="00E5705C"/>
    <w:rsid w:val="00E65D17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B633C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822E1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DA47"/>
  <w15:docId w15:val="{D4FA0304-0650-4927-AD9F-E25C01E2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A130EF"/>
    <w:pPr>
      <w:widowControl w:val="0"/>
      <w:autoSpaceDE w:val="0"/>
      <w:autoSpaceDN w:val="0"/>
      <w:spacing w:before="1" w:after="0" w:line="240" w:lineRule="auto"/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116B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30EF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A130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30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80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3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97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E1081F74-1A80-4DD9-91C8-B11B3C64E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5</cp:revision>
  <cp:lastPrinted>2025-01-24T14:34:00Z</cp:lastPrinted>
  <dcterms:created xsi:type="dcterms:W3CDTF">2025-01-24T14:33:00Z</dcterms:created>
  <dcterms:modified xsi:type="dcterms:W3CDTF">2025-01-24T14:34:00Z</dcterms:modified>
</cp:coreProperties>
</file>