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5E7C9C" w:rsidRDefault="005E7C9C"/>
    <w:p w14:paraId="00000002" w14:textId="77777777" w:rsidR="005E7C9C" w:rsidRDefault="00B4288A">
      <w:pPr>
        <w:numPr>
          <w:ilvl w:val="0"/>
          <w:numId w:val="1"/>
        </w:numPr>
      </w:pPr>
      <w:r>
        <w:t>Deployment Overview</w:t>
      </w:r>
    </w:p>
    <w:p w14:paraId="00000003" w14:textId="77777777" w:rsidR="005E7C9C" w:rsidRDefault="005E7C9C">
      <w:pPr>
        <w:ind w:left="720"/>
      </w:pPr>
    </w:p>
    <w:p w14:paraId="00000004" w14:textId="77777777" w:rsidR="005E7C9C" w:rsidRDefault="00B4288A">
      <w:pPr>
        <w:ind w:left="720"/>
      </w:pPr>
      <w:proofErr w:type="spellStart"/>
      <w:r>
        <w:t>MosaicOne’s</w:t>
      </w:r>
      <w:proofErr w:type="spellEnd"/>
      <w:r>
        <w:t xml:space="preserve"> </w:t>
      </w:r>
      <w:proofErr w:type="spellStart"/>
      <w:r>
        <w:t>ElasticSearch</w:t>
      </w:r>
      <w:proofErr w:type="spellEnd"/>
      <w:r>
        <w:t xml:space="preserve"> Service was implemented as a microservice using </w:t>
      </w:r>
      <w:proofErr w:type="spellStart"/>
      <w:r>
        <w:t>SpringBoot</w:t>
      </w:r>
      <w:proofErr w:type="spellEnd"/>
      <w:r>
        <w:t xml:space="preserve">. A docker image was created and pushed to docker hub. It can be deployed to the cloud using Kubernetes or </w:t>
      </w:r>
      <w:proofErr w:type="spellStart"/>
      <w:r>
        <w:t>Openshift</w:t>
      </w:r>
      <w:proofErr w:type="spellEnd"/>
      <w:r>
        <w:t xml:space="preserve">. </w:t>
      </w:r>
      <w:proofErr w:type="gramStart"/>
      <w:r>
        <w:t>However</w:t>
      </w:r>
      <w:proofErr w:type="gramEnd"/>
      <w:r>
        <w:t xml:space="preserve"> this deployment instructions have opted to use</w:t>
      </w:r>
      <w:r>
        <w:t xml:space="preserve"> AWS </w:t>
      </w:r>
      <w:proofErr w:type="spellStart"/>
      <w:r>
        <w:t>Fargate</w:t>
      </w:r>
      <w:proofErr w:type="spellEnd"/>
      <w:r>
        <w:t>.</w:t>
      </w:r>
    </w:p>
    <w:p w14:paraId="00000005" w14:textId="77777777" w:rsidR="005E7C9C" w:rsidRDefault="00B4288A">
      <w:pPr>
        <w:ind w:left="720"/>
      </w:pPr>
      <w:r>
        <w:rPr>
          <w:noProof/>
        </w:rPr>
        <w:drawing>
          <wp:inline distT="114300" distB="114300" distL="114300" distR="114300">
            <wp:extent cx="5943600" cy="3505200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5E7C9C" w:rsidRDefault="00B4288A">
      <w:pPr>
        <w:numPr>
          <w:ilvl w:val="0"/>
          <w:numId w:val="1"/>
        </w:numPr>
      </w:pPr>
      <w:r>
        <w:t xml:space="preserve">docker </w:t>
      </w:r>
      <w:proofErr w:type="gramStart"/>
      <w:r>
        <w:t xml:space="preserve">build  </w:t>
      </w:r>
      <w:proofErr w:type="spellStart"/>
      <w:r>
        <w:t>MosaicOneElasticSearchService</w:t>
      </w:r>
      <w:proofErr w:type="spellEnd"/>
      <w:proofErr w:type="gramEnd"/>
      <w:r>
        <w:rPr>
          <w:noProof/>
        </w:rPr>
        <w:drawing>
          <wp:inline distT="114300" distB="114300" distL="114300" distR="114300">
            <wp:extent cx="5943600" cy="190500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7" w14:textId="77777777" w:rsidR="005E7C9C" w:rsidRDefault="00B4288A">
      <w:pPr>
        <w:numPr>
          <w:ilvl w:val="0"/>
          <w:numId w:val="1"/>
        </w:numPr>
      </w:pPr>
      <w:r>
        <w:t xml:space="preserve">docker tag sha256:8d80c4b22e1a19c7060391b32ff8a27b5b892174471a9c4f4a30053b3c0567a4 </w:t>
      </w:r>
      <w:proofErr w:type="spellStart"/>
      <w:r>
        <w:t>faisalnkutu</w:t>
      </w:r>
      <w:proofErr w:type="spellEnd"/>
      <w:r>
        <w:t>/</w:t>
      </w:r>
      <w:proofErr w:type="spellStart"/>
      <w:r>
        <w:t>mosaiceoneess</w:t>
      </w:r>
      <w:proofErr w:type="spellEnd"/>
    </w:p>
    <w:p w14:paraId="00000008" w14:textId="77777777" w:rsidR="005E7C9C" w:rsidRDefault="00B4288A">
      <w:pPr>
        <w:numPr>
          <w:ilvl w:val="0"/>
          <w:numId w:val="1"/>
        </w:numPr>
      </w:pPr>
      <w:r>
        <w:t xml:space="preserve">docker push </w:t>
      </w:r>
      <w:proofErr w:type="spellStart"/>
      <w:r>
        <w:t>faisalnkutu</w:t>
      </w:r>
      <w:proofErr w:type="spellEnd"/>
      <w:r>
        <w:t>/</w:t>
      </w:r>
      <w:proofErr w:type="spellStart"/>
      <w:proofErr w:type="gramStart"/>
      <w:r>
        <w:t>mosaiceoneess</w:t>
      </w:r>
      <w:proofErr w:type="spellEnd"/>
      <w:proofErr w:type="gramEnd"/>
    </w:p>
    <w:p w14:paraId="00000009" w14:textId="77777777" w:rsidR="005E7C9C" w:rsidRDefault="00B4288A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943600" cy="11303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A" w14:textId="77777777" w:rsidR="005E7C9C" w:rsidRDefault="00B4288A">
      <w:pPr>
        <w:numPr>
          <w:ilvl w:val="0"/>
          <w:numId w:val="1"/>
        </w:numPr>
      </w:pPr>
      <w:r>
        <w:t xml:space="preserve">Image is pushed to docker hub </w:t>
      </w:r>
      <w:hyperlink r:id="rId8">
        <w:r>
          <w:rPr>
            <w:color w:val="1155CC"/>
            <w:u w:val="single"/>
          </w:rPr>
          <w:t>https://hub.docker.com/repository/docker/faisalnkutu/mosaiceoneess</w:t>
        </w:r>
      </w:hyperlink>
    </w:p>
    <w:p w14:paraId="0000000B" w14:textId="77777777" w:rsidR="005E7C9C" w:rsidRDefault="00B4288A">
      <w:pPr>
        <w:ind w:left="720"/>
      </w:pPr>
      <w:r>
        <w:rPr>
          <w:noProof/>
        </w:rPr>
        <w:drawing>
          <wp:inline distT="114300" distB="114300" distL="114300" distR="114300">
            <wp:extent cx="5943600" cy="246380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C" w14:textId="77777777" w:rsidR="005E7C9C" w:rsidRDefault="00B4288A">
      <w:pPr>
        <w:numPr>
          <w:ilvl w:val="0"/>
          <w:numId w:val="1"/>
        </w:numPr>
      </w:pPr>
      <w:r>
        <w:t>Login to AWS and Navigate to ECS</w:t>
      </w:r>
    </w:p>
    <w:p w14:paraId="0000000D" w14:textId="77777777" w:rsidR="005E7C9C" w:rsidRDefault="00B4288A">
      <w:pPr>
        <w:ind w:left="720"/>
      </w:pPr>
      <w:r>
        <w:rPr>
          <w:noProof/>
        </w:rPr>
        <w:drawing>
          <wp:inline distT="114300" distB="114300" distL="114300" distR="114300">
            <wp:extent cx="5943600" cy="16637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E" w14:textId="77777777" w:rsidR="005E7C9C" w:rsidRDefault="005E7C9C"/>
    <w:p w14:paraId="0000000F" w14:textId="77777777" w:rsidR="005E7C9C" w:rsidRDefault="00B4288A">
      <w:pPr>
        <w:numPr>
          <w:ilvl w:val="0"/>
          <w:numId w:val="1"/>
        </w:numPr>
      </w:pPr>
      <w:r>
        <w:t>Create New Task Definition</w:t>
      </w:r>
    </w:p>
    <w:p w14:paraId="00000010" w14:textId="77777777" w:rsidR="005E7C9C" w:rsidRDefault="00B4288A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943600" cy="2959100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1" w14:textId="77777777" w:rsidR="005E7C9C" w:rsidRDefault="00B4288A">
      <w:pPr>
        <w:numPr>
          <w:ilvl w:val="0"/>
          <w:numId w:val="1"/>
        </w:numPr>
      </w:pPr>
      <w:r>
        <w:t xml:space="preserve">Create </w:t>
      </w:r>
      <w:proofErr w:type="spellStart"/>
      <w:r>
        <w:t>Fargate</w:t>
      </w:r>
      <w:proofErr w:type="spellEnd"/>
      <w:r>
        <w:t xml:space="preserve"> Task</w:t>
      </w:r>
    </w:p>
    <w:p w14:paraId="00000012" w14:textId="77777777" w:rsidR="005E7C9C" w:rsidRDefault="00B4288A">
      <w:pPr>
        <w:ind w:left="720"/>
      </w:pPr>
      <w:r>
        <w:rPr>
          <w:noProof/>
        </w:rPr>
        <w:drawing>
          <wp:inline distT="114300" distB="114300" distL="114300" distR="114300">
            <wp:extent cx="5943600" cy="2209800"/>
            <wp:effectExtent l="0" t="0" r="0" b="0"/>
            <wp:docPr id="1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3" w14:textId="77777777" w:rsidR="005E7C9C" w:rsidRDefault="00B4288A">
      <w:pPr>
        <w:numPr>
          <w:ilvl w:val="0"/>
          <w:numId w:val="1"/>
        </w:numPr>
      </w:pPr>
      <w:r>
        <w:lastRenderedPageBreak/>
        <w:t>Provide Task Definition Name</w:t>
      </w:r>
      <w:r>
        <w:rPr>
          <w:noProof/>
        </w:rPr>
        <w:drawing>
          <wp:inline distT="114300" distB="114300" distL="114300" distR="114300">
            <wp:extent cx="5943600" cy="33909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4" w14:textId="77777777" w:rsidR="005E7C9C" w:rsidRDefault="00B4288A">
      <w:pPr>
        <w:numPr>
          <w:ilvl w:val="0"/>
          <w:numId w:val="1"/>
        </w:numPr>
      </w:pPr>
      <w:r>
        <w:t>Specify Role. RAM, CPU and Container</w:t>
      </w:r>
    </w:p>
    <w:p w14:paraId="00000015" w14:textId="77777777" w:rsidR="005E7C9C" w:rsidRDefault="00B4288A">
      <w:pPr>
        <w:ind w:left="720"/>
      </w:pPr>
      <w:r>
        <w:rPr>
          <w:noProof/>
        </w:rPr>
        <w:drawing>
          <wp:inline distT="114300" distB="114300" distL="114300" distR="114300">
            <wp:extent cx="5943600" cy="3390900"/>
            <wp:effectExtent l="0" t="0" r="0" b="0"/>
            <wp:docPr id="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6" w14:textId="77777777" w:rsidR="005E7C9C" w:rsidRDefault="00B4288A">
      <w:pPr>
        <w:numPr>
          <w:ilvl w:val="0"/>
          <w:numId w:val="1"/>
        </w:numPr>
      </w:pPr>
      <w:r>
        <w:t xml:space="preserve">Provide Container Name and Add docker image </w:t>
      </w:r>
      <w:hyperlink r:id="rId15">
        <w:r>
          <w:rPr>
            <w:color w:val="1155CC"/>
            <w:u w:val="single"/>
          </w:rPr>
          <w:t>https://hub.docker.com/repository/docker/faisalnkutu/mosaiceoneess</w:t>
        </w:r>
      </w:hyperlink>
    </w:p>
    <w:p w14:paraId="00000017" w14:textId="77777777" w:rsidR="005E7C9C" w:rsidRDefault="00B4288A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943600" cy="41021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8" w14:textId="77777777" w:rsidR="005E7C9C" w:rsidRDefault="00B4288A">
      <w:pPr>
        <w:numPr>
          <w:ilvl w:val="0"/>
          <w:numId w:val="1"/>
        </w:numPr>
      </w:pPr>
      <w:r>
        <w:t>Specify Ports</w:t>
      </w:r>
    </w:p>
    <w:p w14:paraId="00000019" w14:textId="77777777" w:rsidR="005E7C9C" w:rsidRDefault="00B4288A">
      <w:pPr>
        <w:ind w:left="720"/>
      </w:pPr>
      <w:r>
        <w:rPr>
          <w:noProof/>
        </w:rPr>
        <w:drawing>
          <wp:inline distT="114300" distB="114300" distL="114300" distR="114300">
            <wp:extent cx="5943600" cy="2921000"/>
            <wp:effectExtent l="0" t="0" r="0" b="0"/>
            <wp:docPr id="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A" w14:textId="77777777" w:rsidR="005E7C9C" w:rsidRDefault="00B4288A">
      <w:pPr>
        <w:numPr>
          <w:ilvl w:val="0"/>
          <w:numId w:val="1"/>
        </w:numPr>
      </w:pPr>
      <w:r>
        <w:lastRenderedPageBreak/>
        <w:t>Cr</w:t>
      </w:r>
      <w:r>
        <w:t>eate Cluster</w:t>
      </w:r>
      <w:r>
        <w:rPr>
          <w:noProof/>
        </w:rPr>
        <w:drawing>
          <wp:inline distT="114300" distB="114300" distL="114300" distR="114300">
            <wp:extent cx="5943600" cy="2514600"/>
            <wp:effectExtent l="0" t="0" r="0" b="0"/>
            <wp:docPr id="1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B" w14:textId="77777777" w:rsidR="005E7C9C" w:rsidRDefault="00B4288A">
      <w:pPr>
        <w:ind w:left="720"/>
      </w:pPr>
      <w:r>
        <w:rPr>
          <w:noProof/>
        </w:rPr>
        <w:drawing>
          <wp:inline distT="114300" distB="114300" distL="114300" distR="114300">
            <wp:extent cx="5943600" cy="35687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C" w14:textId="77777777" w:rsidR="005E7C9C" w:rsidRDefault="00B4288A">
      <w:pPr>
        <w:numPr>
          <w:ilvl w:val="0"/>
          <w:numId w:val="1"/>
        </w:numPr>
      </w:pPr>
      <w:r>
        <w:lastRenderedPageBreak/>
        <w:t>Provide Cluster name</w:t>
      </w:r>
      <w:r>
        <w:rPr>
          <w:noProof/>
        </w:rPr>
        <w:drawing>
          <wp:inline distT="114300" distB="114300" distL="114300" distR="114300">
            <wp:extent cx="5943600" cy="35306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D" w14:textId="77777777" w:rsidR="005E7C9C" w:rsidRDefault="00B4288A">
      <w:pPr>
        <w:numPr>
          <w:ilvl w:val="0"/>
          <w:numId w:val="1"/>
        </w:numPr>
      </w:pPr>
      <w:r>
        <w:t xml:space="preserve">Add new Task to </w:t>
      </w:r>
      <w:proofErr w:type="gramStart"/>
      <w:r>
        <w:t>Cluster</w:t>
      </w:r>
      <w:proofErr w:type="gramEnd"/>
    </w:p>
    <w:p w14:paraId="0000001E" w14:textId="77777777" w:rsidR="005E7C9C" w:rsidRDefault="00B4288A">
      <w:pPr>
        <w:ind w:left="720"/>
      </w:pPr>
      <w:r>
        <w:rPr>
          <w:noProof/>
        </w:rPr>
        <w:drawing>
          <wp:inline distT="114300" distB="114300" distL="114300" distR="114300">
            <wp:extent cx="5943600" cy="3695700"/>
            <wp:effectExtent l="0" t="0" r="0" b="0"/>
            <wp:docPr id="1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F" w14:textId="77777777" w:rsidR="005E7C9C" w:rsidRDefault="00B4288A">
      <w:pPr>
        <w:numPr>
          <w:ilvl w:val="0"/>
          <w:numId w:val="1"/>
        </w:numPr>
      </w:pPr>
      <w:r>
        <w:lastRenderedPageBreak/>
        <w:t>Select Default VPC and Subnet</w:t>
      </w:r>
      <w:r>
        <w:rPr>
          <w:noProof/>
        </w:rPr>
        <w:drawing>
          <wp:inline distT="114300" distB="114300" distL="114300" distR="114300">
            <wp:extent cx="5943600" cy="37592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0" w14:textId="77777777" w:rsidR="005E7C9C" w:rsidRDefault="00B4288A">
      <w:pPr>
        <w:numPr>
          <w:ilvl w:val="0"/>
          <w:numId w:val="1"/>
        </w:numPr>
      </w:pPr>
      <w:r>
        <w:t>Configure Security Group</w:t>
      </w:r>
    </w:p>
    <w:p w14:paraId="00000021" w14:textId="77777777" w:rsidR="005E7C9C" w:rsidRDefault="00B4288A">
      <w:pPr>
        <w:ind w:left="720"/>
      </w:pPr>
      <w:r>
        <w:rPr>
          <w:noProof/>
        </w:rPr>
        <w:drawing>
          <wp:inline distT="114300" distB="114300" distL="114300" distR="114300">
            <wp:extent cx="5943600" cy="3086100"/>
            <wp:effectExtent l="0" t="0" r="0" b="0"/>
            <wp:docPr id="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22" w14:textId="77777777" w:rsidR="005E7C9C" w:rsidRDefault="00B4288A">
      <w:pPr>
        <w:numPr>
          <w:ilvl w:val="0"/>
          <w:numId w:val="1"/>
        </w:numPr>
      </w:pPr>
      <w:r>
        <w:t xml:space="preserve">Specify inbound </w:t>
      </w:r>
      <w:proofErr w:type="gramStart"/>
      <w:r>
        <w:t>rules</w:t>
      </w:r>
      <w:proofErr w:type="gramEnd"/>
    </w:p>
    <w:p w14:paraId="00000023" w14:textId="77777777" w:rsidR="005E7C9C" w:rsidRDefault="00B4288A">
      <w:pPr>
        <w:ind w:left="720"/>
      </w:pPr>
      <w:r>
        <w:rPr>
          <w:noProof/>
        </w:rPr>
        <w:lastRenderedPageBreak/>
        <w:drawing>
          <wp:inline distT="114300" distB="114300" distL="114300" distR="114300">
            <wp:extent cx="5943600" cy="17145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E7C9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5F59A8"/>
    <w:multiLevelType w:val="multilevel"/>
    <w:tmpl w:val="99446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7C9C"/>
    <w:rsid w:val="005E7C9C"/>
    <w:rsid w:val="00B42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145AB63-961E-40B0-ABAC-1F36A2127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ub.docker.com/repository/docker/faisalnkutu/mosaiceoneess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hub.docker.com/repository/docker/faisalnkutu/mosaiceoneess" TargetMode="External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177</Words>
  <Characters>1015</Characters>
  <Application>Microsoft Office Word</Application>
  <DocSecurity>0</DocSecurity>
  <Lines>8</Lines>
  <Paragraphs>2</Paragraphs>
  <ScaleCrop>false</ScaleCrop>
  <Company/>
  <LinksUpToDate>false</LinksUpToDate>
  <CharactersWithSpaces>1190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Faisal Kirunda Nkutu</dc:creator>
  <cp:lastModifiedBy>Faisal Kirunda Nkutu</cp:lastModifiedBy>
  <cp:revision>2</cp:revision>
  <dcterms:created xsi:type="dcterms:W3CDTF">2021-06-07T12:33:00Z</dcterms:created>
  <dcterms:modified xsi:type="dcterms:W3CDTF">2021-06-07T12:33:00Z</dcterms:modified>
</cp:coreProperties>
</file>