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F7D2" w14:textId="77777777" w:rsidR="00250FB0" w:rsidRPr="00CF2B27" w:rsidRDefault="00250F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  <w:lang w:val="en-US"/>
        </w:rPr>
      </w:pPr>
    </w:p>
    <w:tbl>
      <w:tblPr>
        <w:tblStyle w:val="a"/>
        <w:tblW w:w="140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195"/>
        <w:gridCol w:w="7338"/>
        <w:gridCol w:w="3040"/>
      </w:tblGrid>
      <w:tr w:rsidR="00250FB0" w14:paraId="726A89B8" w14:textId="77777777">
        <w:trPr>
          <w:trHeight w:val="432"/>
          <w:jc w:val="center"/>
        </w:trPr>
        <w:tc>
          <w:tcPr>
            <w:tcW w:w="150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3DFC7F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2195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40C5960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Discussion Time</w:t>
            </w:r>
          </w:p>
        </w:tc>
        <w:tc>
          <w:tcPr>
            <w:tcW w:w="7338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8CD650E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304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AAAB83B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Final Grade</w:t>
            </w:r>
          </w:p>
        </w:tc>
      </w:tr>
      <w:tr w:rsidR="00250FB0" w14:paraId="3B0C6E24" w14:textId="77777777">
        <w:trPr>
          <w:trHeight w:val="432"/>
          <w:jc w:val="center"/>
        </w:trPr>
        <w:tc>
          <w:tcPr>
            <w:tcW w:w="150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325352" w14:textId="7B210AD9" w:rsidR="00250FB0" w:rsidRDefault="00CF2B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19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B37E2E" w14:textId="6222A997" w:rsidR="00250FB0" w:rsidRDefault="00CF2B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11:30</w:t>
            </w:r>
          </w:p>
        </w:tc>
        <w:tc>
          <w:tcPr>
            <w:tcW w:w="733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DFC7B42" w14:textId="0A7ED73D" w:rsidR="00250FB0" w:rsidRDefault="00CF2B27">
            <w:pPr>
              <w:jc w:val="center"/>
              <w:rPr>
                <w:sz w:val="22"/>
                <w:szCs w:val="22"/>
              </w:rPr>
            </w:pPr>
            <w:r w:rsidRPr="00CF2B27">
              <w:rPr>
                <w:sz w:val="22"/>
                <w:szCs w:val="22"/>
              </w:rPr>
              <w:t>Spreadsheet Formula Language</w:t>
            </w:r>
          </w:p>
        </w:tc>
        <w:tc>
          <w:tcPr>
            <w:tcW w:w="30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A1176EE" w14:textId="77777777" w:rsidR="00250FB0" w:rsidRDefault="00250FB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6EA2135" w14:textId="77777777" w:rsidR="00250FB0" w:rsidRDefault="00250FB0">
      <w:pPr>
        <w:rPr>
          <w:sz w:val="19"/>
          <w:szCs w:val="19"/>
        </w:rPr>
      </w:pPr>
    </w:p>
    <w:tbl>
      <w:tblPr>
        <w:tblStyle w:val="a0"/>
        <w:tblW w:w="140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4785"/>
        <w:gridCol w:w="1641"/>
        <w:gridCol w:w="7107"/>
      </w:tblGrid>
      <w:tr w:rsidR="00250FB0" w14:paraId="64B6CA2B" w14:textId="77777777">
        <w:trPr>
          <w:trHeight w:val="432"/>
          <w:jc w:val="center"/>
        </w:trPr>
        <w:tc>
          <w:tcPr>
            <w:tcW w:w="54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F08EF0E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4785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4C7CF24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1641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06276DE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7107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76CD82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Main Role / Contribution</w:t>
            </w:r>
          </w:p>
        </w:tc>
      </w:tr>
      <w:tr w:rsidR="00250FB0" w14:paraId="05B59F9D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376BA92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E062E9" w14:textId="4286DEEA" w:rsidR="00250FB0" w:rsidRPr="00CF2B27" w:rsidRDefault="00CF2B27" w:rsidP="00CF2B27">
            <w:pPr>
              <w:jc w:val="right"/>
              <w:rPr>
                <w:rFonts w:cstheme="minorBidi"/>
                <w:sz w:val="22"/>
                <w:szCs w:val="22"/>
                <w:lang w:val="en-US" w:bidi="ar-EG"/>
              </w:rPr>
            </w:pPr>
            <w:r>
              <w:rPr>
                <w:rFonts w:cstheme="minorBidi" w:hint="cs"/>
                <w:sz w:val="22"/>
                <w:szCs w:val="22"/>
                <w:rtl/>
                <w:lang w:bidi="ar-EG"/>
              </w:rPr>
              <w:t>أدهم علي محمد علي</w:t>
            </w: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3F3F64" w14:textId="5A806B1F" w:rsidR="00250FB0" w:rsidRPr="00CF2B27" w:rsidRDefault="00CF2B2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20230063</w:t>
            </w: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6FA263" w14:textId="1552781D" w:rsidR="00250FB0" w:rsidRPr="000E6DC5" w:rsidRDefault="000E6DC5" w:rsidP="000E6DC5">
            <w:pPr>
              <w:rPr>
                <w:sz w:val="22"/>
                <w:szCs w:val="22"/>
                <w:lang w:val="en-US"/>
              </w:rPr>
            </w:pPr>
            <w:r w:rsidRPr="000E6DC5">
              <w:rPr>
                <w:sz w:val="22"/>
                <w:szCs w:val="22"/>
                <w:lang w:val="en-US"/>
              </w:rPr>
              <w:t>Recursive</w:t>
            </w:r>
            <w:r w:rsidRPr="000E6DC5">
              <w:rPr>
                <w:sz w:val="22"/>
                <w:szCs w:val="22"/>
                <w:lang w:val="en-US"/>
              </w:rPr>
              <w:noBreakHyphen/>
              <w:t>Descent Parser</w:t>
            </w:r>
            <w:r>
              <w:rPr>
                <w:sz w:val="22"/>
                <w:szCs w:val="22"/>
                <w:lang w:val="en-US"/>
              </w:rPr>
              <w:t xml:space="preserve"> implementation</w:t>
            </w:r>
          </w:p>
        </w:tc>
      </w:tr>
      <w:tr w:rsidR="00250FB0" w14:paraId="49238D3A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3B8F007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DCF38B" w14:textId="16E09FE4" w:rsidR="00250FB0" w:rsidRPr="00CF2B27" w:rsidRDefault="00CF2B27" w:rsidP="00CF2B27">
            <w:pPr>
              <w:jc w:val="right"/>
              <w:rPr>
                <w:sz w:val="22"/>
                <w:szCs w:val="22"/>
                <w:lang w:val="en-US"/>
              </w:rPr>
            </w:pPr>
            <w:r w:rsidRPr="00CF2B27">
              <w:rPr>
                <w:rFonts w:ascii="Arial" w:hAnsi="Arial" w:cs="Arial" w:hint="cs"/>
                <w:sz w:val="22"/>
                <w:szCs w:val="22"/>
                <w:rtl/>
                <w:lang w:val="en-US"/>
              </w:rPr>
              <w:t>فيصل</w:t>
            </w:r>
            <w:r w:rsidRPr="00CF2B27">
              <w:rPr>
                <w:sz w:val="22"/>
                <w:szCs w:val="22"/>
                <w:rtl/>
                <w:lang w:val="en-US"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  <w:lang w:val="en-US"/>
              </w:rPr>
              <w:t>محمود</w:t>
            </w:r>
            <w:r w:rsidRPr="00CF2B27">
              <w:rPr>
                <w:sz w:val="22"/>
                <w:szCs w:val="22"/>
                <w:rtl/>
                <w:lang w:val="en-US"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  <w:lang w:val="en-US"/>
              </w:rPr>
              <w:t>محمود</w:t>
            </w:r>
            <w:r w:rsidRPr="00CF2B27">
              <w:rPr>
                <w:sz w:val="22"/>
                <w:szCs w:val="22"/>
                <w:rtl/>
                <w:lang w:val="en-US"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  <w:lang w:val="en-US"/>
              </w:rPr>
              <w:t>محمد</w:t>
            </w: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F77DB6A" w14:textId="20EC6F9D" w:rsidR="00250FB0" w:rsidRDefault="00CF2B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20230409</w:t>
            </w: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42922A9" w14:textId="39177762" w:rsidR="00250FB0" w:rsidRDefault="000E6DC5" w:rsidP="000E6DC5">
            <w:pPr>
              <w:rPr>
                <w:sz w:val="22"/>
                <w:szCs w:val="22"/>
              </w:rPr>
            </w:pPr>
            <w:r w:rsidRPr="000E6DC5">
              <w:rPr>
                <w:sz w:val="22"/>
                <w:szCs w:val="22"/>
                <w:lang w:val="en-US"/>
              </w:rPr>
              <w:t>Demo</w:t>
            </w:r>
            <w:r>
              <w:rPr>
                <w:sz w:val="22"/>
                <w:szCs w:val="22"/>
                <w:lang w:val="en-US"/>
              </w:rPr>
              <w:t>,</w:t>
            </w:r>
            <w:r w:rsidR="00BE5ABC">
              <w:rPr>
                <w:sz w:val="22"/>
                <w:szCs w:val="22"/>
                <w:lang w:val="en-US"/>
              </w:rPr>
              <w:t xml:space="preserve"> Design Report,</w:t>
            </w:r>
            <w:r>
              <w:rPr>
                <w:sz w:val="22"/>
                <w:szCs w:val="22"/>
                <w:lang w:val="en-US"/>
              </w:rPr>
              <w:t xml:space="preserve"> Test cases, Token categorization and implementation</w:t>
            </w:r>
          </w:p>
        </w:tc>
      </w:tr>
      <w:tr w:rsidR="00250FB0" w14:paraId="5F9389F5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EDD01F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561E3D" w14:textId="3B1E672A" w:rsidR="00250FB0" w:rsidRDefault="00CF2B27" w:rsidP="00CF2B27">
            <w:pPr>
              <w:jc w:val="right"/>
              <w:rPr>
                <w:sz w:val="22"/>
                <w:szCs w:val="22"/>
              </w:rPr>
            </w:pP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احمد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سامح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مصطفي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علي</w:t>
            </w: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3D2D011" w14:textId="2F326347" w:rsidR="00250FB0" w:rsidRDefault="00CF2B27" w:rsidP="00CF2B27">
            <w:pPr>
              <w:rPr>
                <w:sz w:val="22"/>
                <w:szCs w:val="22"/>
              </w:rPr>
            </w:pPr>
            <w:r w:rsidRPr="00CF2B27">
              <w:rPr>
                <w:sz w:val="22"/>
                <w:szCs w:val="22"/>
              </w:rPr>
              <w:t>20230017</w:t>
            </w: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850812" w14:textId="71019ED0" w:rsidR="00250FB0" w:rsidRPr="000E6DC5" w:rsidRDefault="000E6DC5" w:rsidP="000E6DC5">
            <w:pPr>
              <w:rPr>
                <w:sz w:val="22"/>
                <w:szCs w:val="22"/>
                <w:lang w:val="en-US"/>
              </w:rPr>
            </w:pPr>
            <w:r w:rsidRPr="000E6DC5">
              <w:rPr>
                <w:sz w:val="22"/>
                <w:szCs w:val="22"/>
                <w:lang w:val="en-US"/>
              </w:rPr>
              <w:t xml:space="preserve">Scanner / Lexical </w:t>
            </w:r>
            <w:proofErr w:type="spellStart"/>
            <w:r w:rsidRPr="000E6DC5">
              <w:rPr>
                <w:sz w:val="22"/>
                <w:szCs w:val="22"/>
                <w:lang w:val="en-US"/>
              </w:rPr>
              <w:t>Analyser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implementation </w:t>
            </w:r>
          </w:p>
        </w:tc>
      </w:tr>
      <w:tr w:rsidR="00250FB0" w14:paraId="504F33DC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A2059AA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61CAA8D" w14:textId="66B04A7C" w:rsidR="00250FB0" w:rsidRDefault="00CF2B27" w:rsidP="00CF2B27">
            <w:pPr>
              <w:jc w:val="right"/>
              <w:rPr>
                <w:sz w:val="22"/>
                <w:szCs w:val="22"/>
              </w:rPr>
            </w:pP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غيداء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الطيب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="00651161" w:rsidRPr="00CF2B27">
              <w:rPr>
                <w:rFonts w:ascii="Arial" w:hAnsi="Arial" w:cs="Arial" w:hint="cs"/>
                <w:sz w:val="22"/>
                <w:szCs w:val="22"/>
                <w:rtl/>
              </w:rPr>
              <w:t>عبد</w:t>
            </w:r>
            <w:r w:rsidR="000E6DC5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651161" w:rsidRPr="00CF2B27">
              <w:rPr>
                <w:rFonts w:ascii="Arial" w:hAnsi="Arial" w:cs="Arial" w:hint="cs"/>
                <w:sz w:val="22"/>
                <w:szCs w:val="22"/>
                <w:rtl/>
              </w:rPr>
              <w:t>الغني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محمد</w:t>
            </w: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C783E5" w14:textId="37FD17D3" w:rsidR="00250FB0" w:rsidRDefault="00CF2B27" w:rsidP="00CF2B27">
            <w:pPr>
              <w:rPr>
                <w:sz w:val="22"/>
                <w:szCs w:val="22"/>
              </w:rPr>
            </w:pPr>
            <w:r w:rsidRPr="00CF2B27">
              <w:rPr>
                <w:sz w:val="22"/>
                <w:szCs w:val="22"/>
              </w:rPr>
              <w:t>20230393</w:t>
            </w: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51BA329" w14:textId="3E360014" w:rsidR="00250FB0" w:rsidRPr="000E6DC5" w:rsidRDefault="000E6DC5" w:rsidP="000E6DC5">
            <w:pPr>
              <w:rPr>
                <w:sz w:val="22"/>
                <w:szCs w:val="22"/>
                <w:lang w:val="en-US"/>
              </w:rPr>
            </w:pPr>
            <w:r w:rsidRPr="000E6DC5">
              <w:rPr>
                <w:sz w:val="22"/>
                <w:szCs w:val="22"/>
                <w:lang w:val="en-US"/>
              </w:rPr>
              <w:t>Main Class &amp; Integration</w:t>
            </w:r>
          </w:p>
        </w:tc>
      </w:tr>
      <w:tr w:rsidR="00250FB0" w14:paraId="11F23B65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856235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D153237" w14:textId="557ECF36" w:rsidR="00250FB0" w:rsidRDefault="00CF2B27" w:rsidP="00CF2B27">
            <w:pPr>
              <w:jc w:val="right"/>
              <w:rPr>
                <w:sz w:val="22"/>
                <w:szCs w:val="22"/>
              </w:rPr>
            </w:pP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هناء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بابكر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محمد</w:t>
            </w: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1345335" w14:textId="0C1E2400" w:rsidR="00250FB0" w:rsidRDefault="00CF2B27" w:rsidP="00CF2B27">
            <w:pPr>
              <w:rPr>
                <w:sz w:val="22"/>
                <w:szCs w:val="22"/>
              </w:rPr>
            </w:pPr>
            <w:r w:rsidRPr="00CF2B27">
              <w:rPr>
                <w:sz w:val="22"/>
                <w:szCs w:val="22"/>
              </w:rPr>
              <w:t>20230647</w:t>
            </w: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F68C8F6" w14:textId="7240A3D7" w:rsidR="00250FB0" w:rsidRPr="000E6DC5" w:rsidRDefault="000E6DC5" w:rsidP="000E6DC5">
            <w:pPr>
              <w:rPr>
                <w:sz w:val="22"/>
                <w:szCs w:val="22"/>
                <w:lang w:val="en-US"/>
              </w:rPr>
            </w:pPr>
            <w:r w:rsidRPr="000E6DC5">
              <w:rPr>
                <w:sz w:val="22"/>
                <w:szCs w:val="22"/>
                <w:lang w:val="en-US"/>
              </w:rPr>
              <w:t>Grammar Description</w:t>
            </w:r>
          </w:p>
        </w:tc>
      </w:tr>
      <w:tr w:rsidR="00250FB0" w14:paraId="74BE17CA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DD43BF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77CB6C1" w14:textId="266BE33F" w:rsidR="00250FB0" w:rsidRDefault="00CF2B27" w:rsidP="00CF2B27">
            <w:pPr>
              <w:jc w:val="right"/>
              <w:rPr>
                <w:sz w:val="22"/>
                <w:szCs w:val="22"/>
              </w:rPr>
            </w:pP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نهى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الصادق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محمود</w:t>
            </w:r>
            <w:r w:rsidRPr="00CF2B27">
              <w:rPr>
                <w:sz w:val="22"/>
                <w:szCs w:val="22"/>
                <w:rtl/>
              </w:rPr>
              <w:t xml:space="preserve"> </w:t>
            </w:r>
            <w:r w:rsidRPr="00CF2B27">
              <w:rPr>
                <w:rFonts w:ascii="Arial" w:hAnsi="Arial" w:cs="Arial" w:hint="cs"/>
                <w:sz w:val="22"/>
                <w:szCs w:val="22"/>
                <w:rtl/>
              </w:rPr>
              <w:t>جابر</w:t>
            </w: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7BBEB6" w14:textId="03FAA3B0" w:rsidR="00250FB0" w:rsidRDefault="00CF2B27" w:rsidP="00CF2B27">
            <w:pPr>
              <w:rPr>
                <w:sz w:val="22"/>
                <w:szCs w:val="22"/>
              </w:rPr>
            </w:pPr>
            <w:r w:rsidRPr="00CF2B27">
              <w:rPr>
                <w:sz w:val="22"/>
                <w:szCs w:val="22"/>
              </w:rPr>
              <w:t>20230702</w:t>
            </w: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503996" w14:textId="08A150E9" w:rsidR="00250FB0" w:rsidRPr="000E6DC5" w:rsidRDefault="000E6DC5" w:rsidP="000E6DC5">
            <w:pPr>
              <w:rPr>
                <w:sz w:val="22"/>
                <w:szCs w:val="22"/>
                <w:lang w:val="en-US"/>
              </w:rPr>
            </w:pPr>
            <w:r w:rsidRPr="000E6DC5">
              <w:rPr>
                <w:sz w:val="22"/>
                <w:szCs w:val="22"/>
                <w:lang w:val="en-US"/>
              </w:rPr>
              <w:t>Abstract Syntax Tree (AST)</w:t>
            </w:r>
            <w:r>
              <w:rPr>
                <w:sz w:val="22"/>
                <w:szCs w:val="22"/>
                <w:lang w:val="en-US"/>
              </w:rPr>
              <w:t xml:space="preserve"> implementation</w:t>
            </w:r>
          </w:p>
        </w:tc>
      </w:tr>
      <w:tr w:rsidR="00250FB0" w14:paraId="054FC5D9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BA39A97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E6E7697" w14:textId="77777777" w:rsidR="00250FB0" w:rsidRDefault="00250FB0">
            <w:pPr>
              <w:rPr>
                <w:sz w:val="22"/>
                <w:szCs w:val="22"/>
              </w:rPr>
            </w:pP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C82944" w14:textId="77777777" w:rsidR="00250FB0" w:rsidRDefault="00250FB0">
            <w:pPr>
              <w:rPr>
                <w:sz w:val="22"/>
                <w:szCs w:val="22"/>
              </w:rPr>
            </w:pP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FE3E834" w14:textId="77777777" w:rsidR="00250FB0" w:rsidRDefault="00250FB0">
            <w:pPr>
              <w:rPr>
                <w:sz w:val="22"/>
                <w:szCs w:val="22"/>
              </w:rPr>
            </w:pPr>
          </w:p>
        </w:tc>
      </w:tr>
      <w:tr w:rsidR="00250FB0" w14:paraId="14FBCDB0" w14:textId="77777777">
        <w:trPr>
          <w:trHeight w:val="432"/>
          <w:jc w:val="center"/>
        </w:trPr>
        <w:tc>
          <w:tcPr>
            <w:tcW w:w="54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065B6B9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78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1FCD72" w14:textId="77777777" w:rsidR="00250FB0" w:rsidRDefault="00250FB0">
            <w:pPr>
              <w:rPr>
                <w:sz w:val="22"/>
                <w:szCs w:val="22"/>
              </w:rPr>
            </w:pPr>
          </w:p>
        </w:tc>
        <w:tc>
          <w:tcPr>
            <w:tcW w:w="164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195A05" w14:textId="77777777" w:rsidR="00250FB0" w:rsidRDefault="00250FB0">
            <w:pPr>
              <w:rPr>
                <w:sz w:val="22"/>
                <w:szCs w:val="22"/>
              </w:rPr>
            </w:pPr>
          </w:p>
        </w:tc>
        <w:tc>
          <w:tcPr>
            <w:tcW w:w="71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9F2FDC" w14:textId="77777777" w:rsidR="00250FB0" w:rsidRDefault="00250FB0">
            <w:pPr>
              <w:rPr>
                <w:sz w:val="22"/>
                <w:szCs w:val="22"/>
              </w:rPr>
            </w:pPr>
          </w:p>
        </w:tc>
      </w:tr>
    </w:tbl>
    <w:p w14:paraId="1B0E8659" w14:textId="77777777" w:rsidR="00250FB0" w:rsidRDefault="00000000">
      <w:pPr>
        <w:pStyle w:val="Heading1"/>
      </w:pPr>
      <w:r>
        <w:t>Variant-Specific Checks</w:t>
      </w:r>
    </w:p>
    <w:tbl>
      <w:tblPr>
        <w:tblStyle w:val="a1"/>
        <w:tblW w:w="14067" w:type="dxa"/>
        <w:jc w:val="center"/>
        <w:tblInd w:w="0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00" w:firstRow="0" w:lastRow="0" w:firstColumn="0" w:lastColumn="0" w:noHBand="0" w:noVBand="1"/>
      </w:tblPr>
      <w:tblGrid>
        <w:gridCol w:w="2178"/>
        <w:gridCol w:w="11889"/>
      </w:tblGrid>
      <w:tr w:rsidR="00250FB0" w14:paraId="6361693F" w14:textId="77777777">
        <w:trPr>
          <w:jc w:val="center"/>
        </w:trPr>
        <w:tc>
          <w:tcPr>
            <w:tcW w:w="2178" w:type="dxa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4BAA8" w14:textId="77777777" w:rsidR="00250FB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Variant</w:t>
            </w:r>
          </w:p>
        </w:tc>
        <w:tc>
          <w:tcPr>
            <w:tcW w:w="11889" w:type="dxa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B98CF5" w14:textId="77777777" w:rsidR="00250FB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Quick Checks</w:t>
            </w:r>
          </w:p>
        </w:tc>
      </w:tr>
      <w:tr w:rsidR="00250FB0" w14:paraId="68DD76E2" w14:textId="77777777">
        <w:trPr>
          <w:jc w:val="center"/>
        </w:trPr>
        <w:tc>
          <w:tcPr>
            <w:tcW w:w="2178" w:type="dxa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784EBFA" w14:textId="77777777" w:rsidR="00250FB0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Spreadsheet</w:t>
            </w:r>
          </w:p>
        </w:tc>
        <w:tc>
          <w:tcPr>
            <w:tcW w:w="11889" w:type="dxa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15D797D" w14:textId="77777777" w:rsidR="00250FB0" w:rsidRDefault="0000000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cell references are tokenized correctly</w:t>
            </w:r>
          </w:p>
          <w:p w14:paraId="4A0A7592" w14:textId="77777777" w:rsidR="00250FB0" w:rsidRDefault="0000000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function calls parse correctly</w:t>
            </w:r>
          </w:p>
          <w:p w14:paraId="0E4D2E9E" w14:textId="77777777" w:rsidR="00250FB0" w:rsidRDefault="0000000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comma-separated arguments recurse correctly</w:t>
            </w:r>
          </w:p>
          <w:p w14:paraId="42022F4D" w14:textId="77777777" w:rsidR="00250FB0" w:rsidRDefault="0000000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formula syntax is not space-dependent</w:t>
            </w:r>
          </w:p>
        </w:tc>
      </w:tr>
    </w:tbl>
    <w:p w14:paraId="0ED56CCE" w14:textId="77777777" w:rsidR="00250FB0" w:rsidRDefault="00250FB0">
      <w:pPr>
        <w:rPr>
          <w:color w:val="1F3A5F"/>
          <w:sz w:val="32"/>
          <w:szCs w:val="32"/>
        </w:rPr>
      </w:pPr>
    </w:p>
    <w:p w14:paraId="2CBBC5C5" w14:textId="77777777" w:rsidR="00250FB0" w:rsidRDefault="00000000">
      <w:pPr>
        <w:pStyle w:val="Heading1"/>
      </w:pPr>
      <w:r>
        <w:t>Common Checklist</w:t>
      </w:r>
    </w:p>
    <w:p w14:paraId="3A9EF37A" w14:textId="77777777" w:rsidR="00250FB0" w:rsidRDefault="00250FB0">
      <w:pPr>
        <w:spacing w:after="160" w:line="269" w:lineRule="auto"/>
      </w:pPr>
    </w:p>
    <w:tbl>
      <w:tblPr>
        <w:tblStyle w:val="a2"/>
        <w:tblW w:w="14066" w:type="dxa"/>
        <w:jc w:val="center"/>
        <w:tblInd w:w="0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00" w:firstRow="0" w:lastRow="0" w:firstColumn="0" w:lastColumn="0" w:noHBand="0" w:noVBand="1"/>
      </w:tblPr>
      <w:tblGrid>
        <w:gridCol w:w="3550"/>
        <w:gridCol w:w="6965"/>
        <w:gridCol w:w="3551"/>
      </w:tblGrid>
      <w:tr w:rsidR="00250FB0" w14:paraId="7F98A978" w14:textId="77777777">
        <w:trPr>
          <w:jc w:val="center"/>
        </w:trPr>
        <w:tc>
          <w:tcPr>
            <w:tcW w:w="3550" w:type="dxa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F7226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Area</w:t>
            </w:r>
          </w:p>
        </w:tc>
        <w:tc>
          <w:tcPr>
            <w:tcW w:w="6966" w:type="dxa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B0C0C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Checklist</w:t>
            </w:r>
          </w:p>
        </w:tc>
        <w:tc>
          <w:tcPr>
            <w:tcW w:w="3551" w:type="dxa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A0619" w14:textId="77777777" w:rsidR="00250FB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Quick Note</w:t>
            </w:r>
          </w:p>
        </w:tc>
      </w:tr>
      <w:tr w:rsidR="00250FB0" w14:paraId="4636DEA2" w14:textId="77777777">
        <w:trPr>
          <w:jc w:val="center"/>
        </w:trPr>
        <w:tc>
          <w:tcPr>
            <w:tcW w:w="3550" w:type="dxa"/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A703C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Language Scope</w:t>
            </w:r>
          </w:p>
        </w:tc>
        <w:tc>
          <w:tcPr>
            <w:tcW w:w="69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06938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Team can describe the language clearly</w:t>
            </w:r>
          </w:p>
          <w:p w14:paraId="23F13E65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Scope is specific and manageable</w:t>
            </w:r>
          </w:p>
          <w:p w14:paraId="78F3733E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Required features are implemented or realistically planned</w:t>
            </w:r>
          </w:p>
          <w:p w14:paraId="2E990776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Valid and invalid sample inputs exist</w:t>
            </w:r>
          </w:p>
        </w:tc>
        <w:tc>
          <w:tcPr>
            <w:tcW w:w="3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0101C" w14:textId="77777777" w:rsidR="00250FB0" w:rsidRDefault="00250FB0">
            <w:pPr>
              <w:spacing w:after="0" w:line="252" w:lineRule="auto"/>
              <w:rPr>
                <w:sz w:val="22"/>
                <w:szCs w:val="22"/>
              </w:rPr>
            </w:pPr>
          </w:p>
        </w:tc>
      </w:tr>
      <w:tr w:rsidR="00250FB0" w14:paraId="1584B5A5" w14:textId="77777777">
        <w:trPr>
          <w:jc w:val="center"/>
        </w:trPr>
        <w:tc>
          <w:tcPr>
            <w:tcW w:w="3550" w:type="dxa"/>
            <w:shd w:val="clear" w:color="auto" w:fill="FA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7CC3C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Scanner / Lexical Analysis</w:t>
            </w:r>
          </w:p>
        </w:tc>
        <w:tc>
          <w:tcPr>
            <w:tcW w:w="69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2FC67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Token categories are clearly defined</w:t>
            </w:r>
          </w:p>
          <w:p w14:paraId="7F09D6C1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Token vs. lexeme distinction is understood</w:t>
            </w:r>
          </w:p>
          <w:p w14:paraId="37809410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Keywords, identifiers, literals, operators, delimiters handled correctly</w:t>
            </w:r>
          </w:p>
          <w:p w14:paraId="5ABCFDA8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Scanner output is visible independently</w:t>
            </w:r>
          </w:p>
          <w:p w14:paraId="1F5BF9B0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Lexical errors are reported clearly</w:t>
            </w:r>
          </w:p>
        </w:tc>
        <w:tc>
          <w:tcPr>
            <w:tcW w:w="3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69EBE" w14:textId="77777777" w:rsidR="00250FB0" w:rsidRDefault="00250FB0">
            <w:pPr>
              <w:spacing w:after="0" w:line="252" w:lineRule="auto"/>
              <w:rPr>
                <w:sz w:val="22"/>
                <w:szCs w:val="22"/>
              </w:rPr>
            </w:pPr>
          </w:p>
        </w:tc>
      </w:tr>
      <w:tr w:rsidR="00250FB0" w14:paraId="6958BD79" w14:textId="77777777">
        <w:trPr>
          <w:jc w:val="center"/>
        </w:trPr>
        <w:tc>
          <w:tcPr>
            <w:tcW w:w="3550" w:type="dxa"/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92D85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Parser / Recursive Descent</w:t>
            </w:r>
          </w:p>
        </w:tc>
        <w:tc>
          <w:tcPr>
            <w:tcW w:w="69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41218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Grammar is suitable for recursive descent</w:t>
            </w:r>
          </w:p>
          <w:p w14:paraId="1E870733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☐ Parser logic reflects grammar </w:t>
            </w:r>
            <w:proofErr w:type="spellStart"/>
            <w:r>
              <w:rPr>
                <w:sz w:val="22"/>
                <w:szCs w:val="22"/>
              </w:rPr>
              <w:t>nonterminals</w:t>
            </w:r>
            <w:proofErr w:type="spellEnd"/>
          </w:p>
          <w:p w14:paraId="3D2BF955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Lookahead handling is clear</w:t>
            </w:r>
          </w:p>
          <w:p w14:paraId="5B09087F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Valid inputs parse correctly</w:t>
            </w:r>
          </w:p>
          <w:p w14:paraId="0497C915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Invalid inputs are rejected appropriately</w:t>
            </w:r>
          </w:p>
        </w:tc>
        <w:tc>
          <w:tcPr>
            <w:tcW w:w="3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9CF0B" w14:textId="77777777" w:rsidR="00250FB0" w:rsidRDefault="00250FB0">
            <w:pPr>
              <w:spacing w:after="0" w:line="252" w:lineRule="auto"/>
              <w:rPr>
                <w:sz w:val="22"/>
                <w:szCs w:val="22"/>
              </w:rPr>
            </w:pPr>
          </w:p>
        </w:tc>
      </w:tr>
      <w:tr w:rsidR="00250FB0" w14:paraId="1F5F37EF" w14:textId="77777777">
        <w:trPr>
          <w:jc w:val="center"/>
        </w:trPr>
        <w:tc>
          <w:tcPr>
            <w:tcW w:w="3550" w:type="dxa"/>
            <w:shd w:val="clear" w:color="auto" w:fill="FA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9BB0E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AST / Structural Output</w:t>
            </w:r>
          </w:p>
        </w:tc>
        <w:tc>
          <w:tcPr>
            <w:tcW w:w="69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9B15F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AST or structured output is present</w:t>
            </w:r>
          </w:p>
          <w:p w14:paraId="73566692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AST is clearly different from token output</w:t>
            </w:r>
          </w:p>
          <w:p w14:paraId="54A9DFCE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Node kinds are meaningful</w:t>
            </w:r>
          </w:p>
          <w:p w14:paraId="13FBC9EA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Team can explain the AST design</w:t>
            </w:r>
          </w:p>
        </w:tc>
        <w:tc>
          <w:tcPr>
            <w:tcW w:w="3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DD4F3" w14:textId="77777777" w:rsidR="00250FB0" w:rsidRDefault="00250FB0">
            <w:pPr>
              <w:spacing w:after="0" w:line="252" w:lineRule="auto"/>
              <w:rPr>
                <w:sz w:val="22"/>
                <w:szCs w:val="22"/>
              </w:rPr>
            </w:pPr>
          </w:p>
        </w:tc>
      </w:tr>
      <w:tr w:rsidR="00250FB0" w14:paraId="2CD031AF" w14:textId="77777777">
        <w:trPr>
          <w:jc w:val="center"/>
        </w:trPr>
        <w:tc>
          <w:tcPr>
            <w:tcW w:w="3550" w:type="dxa"/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19482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Testing and Diagnostics</w:t>
            </w:r>
          </w:p>
        </w:tc>
        <w:tc>
          <w:tcPr>
            <w:tcW w:w="69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AFA0C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Valid, invalid, and nontrivial nested cases are tested</w:t>
            </w:r>
          </w:p>
          <w:p w14:paraId="73B76863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Syntax errors use useful messages</w:t>
            </w:r>
          </w:p>
          <w:p w14:paraId="5E2C897C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System fails gracefully on malformed input</w:t>
            </w:r>
          </w:p>
        </w:tc>
        <w:tc>
          <w:tcPr>
            <w:tcW w:w="3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34D0F" w14:textId="77777777" w:rsidR="00250FB0" w:rsidRDefault="00250FB0">
            <w:pPr>
              <w:spacing w:after="0" w:line="252" w:lineRule="auto"/>
              <w:rPr>
                <w:sz w:val="22"/>
                <w:szCs w:val="22"/>
              </w:rPr>
            </w:pPr>
          </w:p>
        </w:tc>
      </w:tr>
      <w:tr w:rsidR="00250FB0" w14:paraId="1735F801" w14:textId="77777777">
        <w:trPr>
          <w:jc w:val="center"/>
        </w:trPr>
        <w:tc>
          <w:tcPr>
            <w:tcW w:w="3550" w:type="dxa"/>
            <w:shd w:val="clear" w:color="auto" w:fill="FA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EDC84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b/>
                <w:bCs/>
                <w:color w:val="1F3A5F"/>
                <w:sz w:val="22"/>
                <w:szCs w:val="22"/>
              </w:rPr>
              <w:t>Understanding and Explanation</w:t>
            </w:r>
          </w:p>
        </w:tc>
        <w:tc>
          <w:tcPr>
            <w:tcW w:w="69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E9AE8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Team can explain grammar, scanner-parser interface, and parser flow</w:t>
            </w:r>
          </w:p>
          <w:p w14:paraId="11F97FCA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Team can answer technical questions without reading from notes</w:t>
            </w:r>
          </w:p>
          <w:p w14:paraId="2BA82321" w14:textId="77777777" w:rsidR="00250FB0" w:rsidRDefault="00000000">
            <w:pPr>
              <w:spacing w:after="0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 Project is not just an evaluator or UI demo with thin parsing</w:t>
            </w:r>
          </w:p>
        </w:tc>
        <w:tc>
          <w:tcPr>
            <w:tcW w:w="3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86C0C" w14:textId="77777777" w:rsidR="00250FB0" w:rsidRDefault="00250FB0">
            <w:pPr>
              <w:spacing w:after="0" w:line="252" w:lineRule="auto"/>
              <w:rPr>
                <w:sz w:val="22"/>
                <w:szCs w:val="22"/>
              </w:rPr>
            </w:pPr>
          </w:p>
        </w:tc>
      </w:tr>
    </w:tbl>
    <w:p w14:paraId="0C780AB8" w14:textId="77777777" w:rsidR="00250FB0" w:rsidRDefault="00250FB0"/>
    <w:p w14:paraId="743FEBD7" w14:textId="77777777" w:rsidR="00250FB0" w:rsidRDefault="00250FB0"/>
    <w:tbl>
      <w:tblPr>
        <w:tblStyle w:val="a3"/>
        <w:tblW w:w="14067" w:type="dxa"/>
        <w:jc w:val="center"/>
        <w:tblInd w:w="0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00" w:firstRow="0" w:lastRow="0" w:firstColumn="0" w:lastColumn="0" w:noHBand="0" w:noVBand="1"/>
      </w:tblPr>
      <w:tblGrid>
        <w:gridCol w:w="5362"/>
        <w:gridCol w:w="8705"/>
      </w:tblGrid>
      <w:tr w:rsidR="00250FB0" w14:paraId="656CF677" w14:textId="77777777">
        <w:trPr>
          <w:jc w:val="center"/>
        </w:trPr>
        <w:tc>
          <w:tcPr>
            <w:tcW w:w="5362" w:type="dxa"/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77D62" w14:textId="77777777" w:rsidR="00250FB0" w:rsidRDefault="00000000">
            <w:pPr>
              <w:spacing w:after="40" w:line="269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Red Flags</w:t>
            </w:r>
          </w:p>
          <w:p w14:paraId="78A1F031" w14:textId="77777777" w:rsidR="00250FB0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Confuses tokens and lexemes</w:t>
            </w:r>
          </w:p>
          <w:p w14:paraId="77886E99" w14:textId="77777777" w:rsidR="00250FB0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AST is really a parse trace or evaluator output</w:t>
            </w:r>
          </w:p>
          <w:p w14:paraId="4807EBE0" w14:textId="77777777" w:rsidR="00250FB0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Only simple happy-path examples shown</w:t>
            </w:r>
          </w:p>
        </w:tc>
        <w:tc>
          <w:tcPr>
            <w:tcW w:w="8705" w:type="dxa"/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0D9CC" w14:textId="77777777" w:rsidR="00250FB0" w:rsidRDefault="00000000">
            <w:pPr>
              <w:spacing w:after="40" w:line="269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Final Notes</w:t>
            </w:r>
          </w:p>
          <w:p w14:paraId="1CE056C1" w14:textId="77777777" w:rsidR="00250FB0" w:rsidRDefault="00250FB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0381098" w14:textId="77777777" w:rsidR="00250FB0" w:rsidRDefault="00250FB0">
      <w:pPr>
        <w:rPr>
          <w:rtl/>
        </w:rPr>
      </w:pPr>
    </w:p>
    <w:p w14:paraId="11F2D50A" w14:textId="77777777" w:rsidR="000E6DC5" w:rsidRDefault="000E6DC5">
      <w:pPr>
        <w:rPr>
          <w:rtl/>
        </w:rPr>
      </w:pPr>
    </w:p>
    <w:p w14:paraId="53D871CD" w14:textId="77777777" w:rsidR="000E6DC5" w:rsidRDefault="000E6DC5">
      <w:pPr>
        <w:rPr>
          <w:rtl/>
        </w:rPr>
      </w:pPr>
    </w:p>
    <w:p w14:paraId="6274E088" w14:textId="77777777" w:rsidR="000E6DC5" w:rsidRDefault="000E6DC5">
      <w:pPr>
        <w:rPr>
          <w:rtl/>
        </w:rPr>
      </w:pPr>
    </w:p>
    <w:p w14:paraId="20168322" w14:textId="77777777" w:rsidR="000E6DC5" w:rsidRDefault="000E6DC5">
      <w:pPr>
        <w:rPr>
          <w:rtl/>
        </w:rPr>
      </w:pPr>
    </w:p>
    <w:p w14:paraId="2498F4A0" w14:textId="77777777" w:rsidR="000E6DC5" w:rsidRDefault="000E6DC5">
      <w:pPr>
        <w:rPr>
          <w:rtl/>
        </w:rPr>
      </w:pPr>
    </w:p>
    <w:p w14:paraId="2145C5BE" w14:textId="77777777" w:rsidR="000E6DC5" w:rsidRDefault="000E6DC5">
      <w:pPr>
        <w:rPr>
          <w:rtl/>
        </w:rPr>
      </w:pPr>
    </w:p>
    <w:p w14:paraId="36EED9F8" w14:textId="77777777" w:rsidR="000E6DC5" w:rsidRDefault="000E6DC5">
      <w:pPr>
        <w:rPr>
          <w:rtl/>
        </w:rPr>
      </w:pPr>
    </w:p>
    <w:p w14:paraId="4646491C" w14:textId="77777777" w:rsidR="000E6DC5" w:rsidRDefault="000E6DC5">
      <w:pPr>
        <w:rPr>
          <w:rtl/>
        </w:rPr>
      </w:pPr>
    </w:p>
    <w:p w14:paraId="00D5C95C" w14:textId="77777777" w:rsidR="000E6DC5" w:rsidRDefault="000E6DC5">
      <w:pPr>
        <w:rPr>
          <w:rtl/>
        </w:rPr>
      </w:pPr>
    </w:p>
    <w:p w14:paraId="567EC5D7" w14:textId="77777777" w:rsidR="000E6DC5" w:rsidRDefault="000E6DC5">
      <w:pPr>
        <w:rPr>
          <w:rtl/>
        </w:rPr>
      </w:pPr>
    </w:p>
    <w:p w14:paraId="26DDA1D0" w14:textId="77777777" w:rsidR="000E6DC5" w:rsidRDefault="000E6DC5">
      <w:pPr>
        <w:rPr>
          <w:rtl/>
        </w:rPr>
      </w:pPr>
    </w:p>
    <w:p w14:paraId="4470C9D5" w14:textId="77777777" w:rsidR="000E6DC5" w:rsidRDefault="000E6DC5">
      <w:pPr>
        <w:rPr>
          <w:rtl/>
        </w:rPr>
      </w:pPr>
    </w:p>
    <w:p w14:paraId="18E28880" w14:textId="77777777" w:rsidR="000E6DC5" w:rsidRDefault="000E6DC5">
      <w:pPr>
        <w:rPr>
          <w:rtl/>
        </w:rPr>
      </w:pPr>
    </w:p>
    <w:p w14:paraId="72018706" w14:textId="77777777" w:rsidR="000E6DC5" w:rsidRDefault="000E6DC5">
      <w:pPr>
        <w:rPr>
          <w:rtl/>
        </w:rPr>
      </w:pPr>
    </w:p>
    <w:p w14:paraId="59F6A7B2" w14:textId="77777777" w:rsidR="000E6DC5" w:rsidRDefault="000E6DC5">
      <w:pPr>
        <w:rPr>
          <w:rtl/>
        </w:rPr>
      </w:pPr>
    </w:p>
    <w:p w14:paraId="2C9E84AA" w14:textId="77777777" w:rsidR="000E6DC5" w:rsidRDefault="000E6DC5">
      <w:pPr>
        <w:rPr>
          <w:rtl/>
        </w:rPr>
      </w:pPr>
    </w:p>
    <w:p w14:paraId="32320270" w14:textId="49126831" w:rsidR="000E6DC5" w:rsidRPr="00BE5ABC" w:rsidRDefault="00BE5ABC">
      <w:pPr>
        <w:rPr>
          <w:b/>
          <w:bCs/>
          <w:sz w:val="52"/>
          <w:szCs w:val="52"/>
          <w:rtl/>
        </w:rPr>
      </w:pPr>
      <w:r w:rsidRPr="00BE5ABC">
        <w:rPr>
          <w:b/>
          <w:bCs/>
          <w:sz w:val="52"/>
          <w:szCs w:val="52"/>
        </w:rPr>
        <w:lastRenderedPageBreak/>
        <w:t>Gramm</w:t>
      </w:r>
      <w:r>
        <w:rPr>
          <w:b/>
          <w:bCs/>
          <w:sz w:val="52"/>
          <w:szCs w:val="52"/>
        </w:rPr>
        <w:t>a</w:t>
      </w:r>
      <w:r w:rsidRPr="00BE5ABC">
        <w:rPr>
          <w:b/>
          <w:bCs/>
          <w:sz w:val="52"/>
          <w:szCs w:val="52"/>
        </w:rPr>
        <w:t>r</w:t>
      </w:r>
    </w:p>
    <w:p w14:paraId="52C48A1A" w14:textId="1D5ED5F6" w:rsidR="000E6DC5" w:rsidRPr="000E6DC5" w:rsidRDefault="000E6DC5" w:rsidP="000E6DC5">
      <w:pPr>
        <w:rPr>
          <w:lang w:val="en-US"/>
        </w:rPr>
      </w:pPr>
      <w:bookmarkStart w:id="0" w:name="_Hlk229537594"/>
      <w:r w:rsidRPr="000E6DC5">
        <w:rPr>
          <w:lang w:val="en-US"/>
        </w:rPr>
        <w:t>Formula        = "=</w:t>
      </w:r>
      <w:proofErr w:type="gramStart"/>
      <w:r w:rsidRPr="000E6DC5">
        <w:rPr>
          <w:lang w:val="en-US"/>
        </w:rPr>
        <w:t xml:space="preserve">" </w:t>
      </w:r>
      <w:r>
        <w:rPr>
          <w:lang w:val="en-US"/>
        </w:rPr>
        <w:t xml:space="preserve"> </w:t>
      </w:r>
      <w:r w:rsidRPr="000E6DC5">
        <w:rPr>
          <w:lang w:val="en-US"/>
        </w:rPr>
        <w:t>Expr</w:t>
      </w:r>
      <w:proofErr w:type="gramEnd"/>
      <w:r w:rsidRPr="000E6DC5">
        <w:rPr>
          <w:lang w:val="en-US"/>
        </w:rPr>
        <w:t xml:space="preserve"> </w:t>
      </w:r>
    </w:p>
    <w:p w14:paraId="58F2EA20" w14:textId="77777777" w:rsidR="000E6DC5" w:rsidRPr="000E6DC5" w:rsidRDefault="000E6DC5" w:rsidP="000E6DC5">
      <w:pPr>
        <w:rPr>
          <w:lang w:val="en-US"/>
        </w:rPr>
      </w:pPr>
    </w:p>
    <w:p w14:paraId="7A0CAFED" w14:textId="5A430373" w:rsidR="000E6DC5" w:rsidRPr="000E6DC5" w:rsidRDefault="000E6DC5" w:rsidP="000E6DC5">
      <w:pPr>
        <w:rPr>
          <w:lang w:val="en-US"/>
        </w:rPr>
      </w:pPr>
      <w:r w:rsidRPr="000E6DC5">
        <w:rPr>
          <w:lang w:val="en-US"/>
        </w:rPr>
        <w:t>Expr           = Term</w:t>
      </w:r>
      <w:proofErr w:type="gramStart"/>
      <w:r w:rsidRPr="000E6DC5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0E6DC5">
        <w:rPr>
          <w:lang w:val="en-US"/>
        </w:rPr>
        <w:t xml:space="preserve"> {</w:t>
      </w:r>
      <w:proofErr w:type="gramEnd"/>
      <w:r w:rsidRPr="000E6DC5">
        <w:rPr>
          <w:lang w:val="en-US"/>
        </w:rPr>
        <w:t xml:space="preserve"> ("+" | "-</w:t>
      </w:r>
      <w:proofErr w:type="gramStart"/>
      <w:r w:rsidRPr="000E6DC5">
        <w:rPr>
          <w:lang w:val="en-US"/>
        </w:rPr>
        <w:t xml:space="preserve">") </w:t>
      </w:r>
      <w:r>
        <w:rPr>
          <w:lang w:val="en-US"/>
        </w:rPr>
        <w:t xml:space="preserve"> </w:t>
      </w:r>
      <w:r w:rsidRPr="000E6DC5">
        <w:rPr>
          <w:lang w:val="en-US"/>
        </w:rPr>
        <w:t xml:space="preserve"> Term }</w:t>
      </w:r>
      <w:proofErr w:type="gramEnd"/>
      <w:r w:rsidRPr="000E6DC5">
        <w:rPr>
          <w:lang w:val="en-US"/>
        </w:rPr>
        <w:t xml:space="preserve"> </w:t>
      </w:r>
    </w:p>
    <w:p w14:paraId="53C6234A" w14:textId="77777777" w:rsidR="000E6DC5" w:rsidRPr="000E6DC5" w:rsidRDefault="000E6DC5" w:rsidP="000E6DC5">
      <w:pPr>
        <w:rPr>
          <w:lang w:val="en-US"/>
        </w:rPr>
      </w:pPr>
    </w:p>
    <w:p w14:paraId="7344A206" w14:textId="57E83EBF" w:rsidR="000E6DC5" w:rsidRPr="000E6DC5" w:rsidRDefault="000E6DC5" w:rsidP="000E6DC5">
      <w:pPr>
        <w:rPr>
          <w:lang w:val="en-US"/>
        </w:rPr>
      </w:pPr>
      <w:r w:rsidRPr="000E6DC5">
        <w:rPr>
          <w:lang w:val="en-US"/>
        </w:rPr>
        <w:t xml:space="preserve">Term           = Factor </w:t>
      </w:r>
      <w:proofErr w:type="gramStart"/>
      <w:r w:rsidRPr="000E6DC5">
        <w:rPr>
          <w:lang w:val="en-US"/>
        </w:rPr>
        <w:t>{ (</w:t>
      </w:r>
      <w:proofErr w:type="gramEnd"/>
      <w:r w:rsidRPr="000E6DC5">
        <w:rPr>
          <w:lang w:val="en-US"/>
        </w:rPr>
        <w:t>"*" | "/</w:t>
      </w:r>
      <w:proofErr w:type="gramStart"/>
      <w:r w:rsidRPr="000E6DC5">
        <w:rPr>
          <w:lang w:val="en-US"/>
        </w:rPr>
        <w:t xml:space="preserve">") </w:t>
      </w:r>
      <w:r>
        <w:rPr>
          <w:lang w:val="en-US"/>
        </w:rPr>
        <w:t xml:space="preserve"> </w:t>
      </w:r>
      <w:r w:rsidRPr="000E6DC5">
        <w:rPr>
          <w:lang w:val="en-US"/>
        </w:rPr>
        <w:t>Factor</w:t>
      </w:r>
      <w:proofErr w:type="gramEnd"/>
      <w:r w:rsidRPr="000E6DC5">
        <w:rPr>
          <w:lang w:val="en-US"/>
        </w:rPr>
        <w:t xml:space="preserve"> } </w:t>
      </w:r>
    </w:p>
    <w:p w14:paraId="2B08BFB6" w14:textId="77777777" w:rsidR="000E6DC5" w:rsidRPr="000E6DC5" w:rsidRDefault="000E6DC5" w:rsidP="000E6DC5">
      <w:pPr>
        <w:rPr>
          <w:lang w:val="en-US"/>
        </w:rPr>
      </w:pPr>
    </w:p>
    <w:p w14:paraId="0011DACB" w14:textId="03BC1BC7" w:rsidR="000E6DC5" w:rsidRPr="000E6DC5" w:rsidRDefault="000E6DC5" w:rsidP="000E6DC5">
      <w:pPr>
        <w:rPr>
          <w:lang w:val="en-US"/>
        </w:rPr>
      </w:pPr>
      <w:r w:rsidRPr="000E6DC5">
        <w:rPr>
          <w:lang w:val="en-US"/>
        </w:rPr>
        <w:t xml:space="preserve">Factor         = "(" </w:t>
      </w:r>
      <w:r>
        <w:rPr>
          <w:lang w:val="en-US"/>
        </w:rPr>
        <w:t xml:space="preserve"> </w:t>
      </w:r>
      <w:r w:rsidRPr="000E6DC5">
        <w:rPr>
          <w:lang w:val="en-US"/>
        </w:rPr>
        <w:t xml:space="preserve"> Expr </w:t>
      </w:r>
      <w:r>
        <w:rPr>
          <w:lang w:val="en-US"/>
        </w:rPr>
        <w:t xml:space="preserve"> </w:t>
      </w:r>
      <w:r w:rsidRPr="000E6DC5">
        <w:rPr>
          <w:lang w:val="en-US"/>
        </w:rPr>
        <w:t xml:space="preserve"> ")"</w:t>
      </w:r>
      <w:r>
        <w:rPr>
          <w:lang w:val="en-US"/>
        </w:rPr>
        <w:t xml:space="preserve"> </w:t>
      </w:r>
      <w:r w:rsidRPr="000E6DC5">
        <w:rPr>
          <w:lang w:val="en-US"/>
        </w:rPr>
        <w:t xml:space="preserve">| </w:t>
      </w:r>
      <w:proofErr w:type="spellStart"/>
      <w:r w:rsidRPr="000E6DC5">
        <w:rPr>
          <w:lang w:val="en-US"/>
        </w:rPr>
        <w:t>FunctionCall</w:t>
      </w:r>
      <w:proofErr w:type="spellEnd"/>
      <w:r>
        <w:rPr>
          <w:lang w:val="en-US"/>
        </w:rPr>
        <w:t xml:space="preserve"> </w:t>
      </w:r>
      <w:r w:rsidRPr="000E6DC5">
        <w:rPr>
          <w:lang w:val="en-US"/>
        </w:rPr>
        <w:t xml:space="preserve">| </w:t>
      </w:r>
      <w:proofErr w:type="spellStart"/>
      <w:r w:rsidRPr="000E6DC5">
        <w:rPr>
          <w:lang w:val="en-US"/>
        </w:rPr>
        <w:t>CellRef</w:t>
      </w:r>
      <w:proofErr w:type="spellEnd"/>
      <w:r>
        <w:rPr>
          <w:lang w:val="en-US"/>
        </w:rPr>
        <w:t xml:space="preserve"> </w:t>
      </w:r>
      <w:r w:rsidRPr="000E6DC5">
        <w:rPr>
          <w:lang w:val="en-US"/>
        </w:rPr>
        <w:t xml:space="preserve">| Integer </w:t>
      </w:r>
    </w:p>
    <w:p w14:paraId="48035C50" w14:textId="77777777" w:rsidR="000E6DC5" w:rsidRPr="000E6DC5" w:rsidRDefault="000E6DC5" w:rsidP="000E6DC5">
      <w:pPr>
        <w:rPr>
          <w:lang w:val="en-US"/>
        </w:rPr>
      </w:pPr>
    </w:p>
    <w:p w14:paraId="43F9363D" w14:textId="3EE0A9D6" w:rsidR="000E6DC5" w:rsidRPr="000E6DC5" w:rsidRDefault="000E6DC5" w:rsidP="000E6DC5">
      <w:pPr>
        <w:rPr>
          <w:lang w:val="en-US"/>
        </w:rPr>
      </w:pPr>
      <w:proofErr w:type="spellStart"/>
      <w:r w:rsidRPr="000E6DC5">
        <w:rPr>
          <w:lang w:val="en-US"/>
        </w:rPr>
        <w:t>FunctionCall</w:t>
      </w:r>
      <w:proofErr w:type="spellEnd"/>
      <w:r w:rsidRPr="000E6DC5">
        <w:rPr>
          <w:lang w:val="en-US"/>
        </w:rPr>
        <w:t xml:space="preserve">   = </w:t>
      </w:r>
      <w:proofErr w:type="gramStart"/>
      <w:r w:rsidRPr="000E6DC5">
        <w:rPr>
          <w:lang w:val="en-US"/>
        </w:rPr>
        <w:t>Function  "</w:t>
      </w:r>
      <w:proofErr w:type="gramEnd"/>
      <w:r w:rsidRPr="000E6DC5">
        <w:rPr>
          <w:lang w:val="en-US"/>
        </w:rPr>
        <w:t xml:space="preserve">(" </w:t>
      </w:r>
      <w:r w:rsidR="00BE5ABC">
        <w:rPr>
          <w:lang w:val="en-US"/>
        </w:rPr>
        <w:t>[</w:t>
      </w:r>
      <w:proofErr w:type="spellStart"/>
      <w:r w:rsidRPr="000E6DC5">
        <w:rPr>
          <w:lang w:val="en-US"/>
        </w:rPr>
        <w:t>ArgList</w:t>
      </w:r>
      <w:proofErr w:type="spellEnd"/>
      <w:r w:rsidR="00BE5ABC">
        <w:rPr>
          <w:lang w:val="en-US"/>
        </w:rPr>
        <w:t>]</w:t>
      </w:r>
      <w:r w:rsidRPr="000E6DC5">
        <w:rPr>
          <w:lang w:val="en-US"/>
        </w:rPr>
        <w:t xml:space="preserve"> ")" </w:t>
      </w:r>
    </w:p>
    <w:p w14:paraId="4AA2AD15" w14:textId="77777777" w:rsidR="000E6DC5" w:rsidRPr="000E6DC5" w:rsidRDefault="000E6DC5" w:rsidP="000E6DC5">
      <w:pPr>
        <w:rPr>
          <w:lang w:val="en-US"/>
        </w:rPr>
      </w:pPr>
    </w:p>
    <w:p w14:paraId="5DD6E02F" w14:textId="3CEF5BC2" w:rsidR="000E6DC5" w:rsidRPr="000E6DC5" w:rsidRDefault="000E6DC5" w:rsidP="000E6DC5">
      <w:pPr>
        <w:rPr>
          <w:lang w:val="en-US"/>
        </w:rPr>
      </w:pPr>
      <w:proofErr w:type="spellStart"/>
      <w:r w:rsidRPr="000E6DC5">
        <w:rPr>
          <w:lang w:val="en-US"/>
        </w:rPr>
        <w:t>ArgList</w:t>
      </w:r>
      <w:proofErr w:type="spellEnd"/>
      <w:r w:rsidRPr="000E6DC5">
        <w:rPr>
          <w:lang w:val="en-US"/>
        </w:rPr>
        <w:t xml:space="preserve">        = </w:t>
      </w:r>
      <w:proofErr w:type="gramStart"/>
      <w:r w:rsidRPr="000E6DC5">
        <w:rPr>
          <w:lang w:val="en-US"/>
        </w:rPr>
        <w:t>Expr  {</w:t>
      </w:r>
      <w:proofErr w:type="gramEnd"/>
      <w:r w:rsidRPr="000E6DC5">
        <w:rPr>
          <w:lang w:val="en-US"/>
        </w:rPr>
        <w:t xml:space="preserve"> "," </w:t>
      </w:r>
      <w:proofErr w:type="gramStart"/>
      <w:r w:rsidRPr="000E6DC5">
        <w:rPr>
          <w:lang w:val="en-US"/>
        </w:rPr>
        <w:t>Expr }</w:t>
      </w:r>
      <w:proofErr w:type="gramEnd"/>
      <w:r w:rsidRPr="000E6DC5">
        <w:rPr>
          <w:lang w:val="en-US"/>
        </w:rPr>
        <w:t xml:space="preserve"> </w:t>
      </w:r>
    </w:p>
    <w:p w14:paraId="176357F3" w14:textId="77777777" w:rsidR="000E6DC5" w:rsidRPr="000E6DC5" w:rsidRDefault="000E6DC5" w:rsidP="000E6DC5">
      <w:pPr>
        <w:rPr>
          <w:lang w:val="en-US"/>
        </w:rPr>
      </w:pPr>
    </w:p>
    <w:p w14:paraId="6389F7AC" w14:textId="43C76887" w:rsidR="000E6DC5" w:rsidRPr="000E6DC5" w:rsidRDefault="000E6DC5" w:rsidP="00C32656">
      <w:pPr>
        <w:rPr>
          <w:lang w:val="en-US"/>
        </w:rPr>
      </w:pPr>
      <w:r w:rsidRPr="000E6DC5">
        <w:rPr>
          <w:lang w:val="en-US"/>
        </w:rPr>
        <w:t>Function       = "SUM</w:t>
      </w:r>
      <w:proofErr w:type="gramStart"/>
      <w:r w:rsidRPr="000E6DC5">
        <w:rPr>
          <w:lang w:val="en-US"/>
        </w:rPr>
        <w:t>"  |</w:t>
      </w:r>
      <w:proofErr w:type="gramEnd"/>
      <w:r w:rsidRPr="000E6DC5">
        <w:rPr>
          <w:lang w:val="en-US"/>
        </w:rPr>
        <w:t xml:space="preserve"> "MAX"</w:t>
      </w:r>
      <w:r w:rsidR="00C32656">
        <w:rPr>
          <w:lang w:val="en-US"/>
        </w:rPr>
        <w:t xml:space="preserve"> </w:t>
      </w:r>
      <w:r w:rsidRPr="000E6DC5">
        <w:rPr>
          <w:lang w:val="en-US"/>
        </w:rPr>
        <w:t xml:space="preserve">| "MIN" </w:t>
      </w:r>
      <w:r w:rsidR="00C32656">
        <w:rPr>
          <w:lang w:val="en-US"/>
        </w:rPr>
        <w:t xml:space="preserve">| </w:t>
      </w:r>
      <w:r w:rsidR="00C32656" w:rsidRPr="00C32656">
        <w:t>"AVERAGE"</w:t>
      </w:r>
      <w:r w:rsidR="00C32656">
        <w:t xml:space="preserve"> </w:t>
      </w:r>
      <w:r w:rsidR="00C32656" w:rsidRPr="00C32656">
        <w:t>| "COUNT"</w:t>
      </w:r>
      <w:r w:rsidR="00C32656">
        <w:rPr>
          <w:lang w:val="en-US"/>
        </w:rPr>
        <w:t xml:space="preserve"> </w:t>
      </w:r>
      <w:r w:rsidR="00C32656" w:rsidRPr="00C32656">
        <w:t>| "PRODUCT"</w:t>
      </w:r>
    </w:p>
    <w:p w14:paraId="3EEF6776" w14:textId="77777777" w:rsidR="000E6DC5" w:rsidRPr="000E6DC5" w:rsidRDefault="000E6DC5" w:rsidP="000E6DC5">
      <w:pPr>
        <w:rPr>
          <w:lang w:val="en-US"/>
        </w:rPr>
      </w:pPr>
    </w:p>
    <w:p w14:paraId="5FDDF0DF" w14:textId="0FD5EFD7" w:rsidR="000E6DC5" w:rsidRPr="000E6DC5" w:rsidRDefault="000E6DC5" w:rsidP="00C32656">
      <w:pPr>
        <w:rPr>
          <w:lang w:val="en-US"/>
        </w:rPr>
      </w:pPr>
      <w:proofErr w:type="spellStart"/>
      <w:r w:rsidRPr="000E6DC5">
        <w:rPr>
          <w:lang w:val="en-US"/>
        </w:rPr>
        <w:t>CellRef</w:t>
      </w:r>
      <w:proofErr w:type="spellEnd"/>
      <w:r w:rsidRPr="000E6DC5">
        <w:rPr>
          <w:lang w:val="en-US"/>
        </w:rPr>
        <w:t xml:space="preserve">        = Letter </w:t>
      </w:r>
      <w:proofErr w:type="gramStart"/>
      <w:r w:rsidRPr="000E6DC5">
        <w:rPr>
          <w:lang w:val="en-US"/>
        </w:rPr>
        <w:t>{ Letter</w:t>
      </w:r>
      <w:proofErr w:type="gramEnd"/>
      <w:r w:rsidRPr="000E6DC5">
        <w:rPr>
          <w:lang w:val="en-US"/>
        </w:rPr>
        <w:t xml:space="preserve"> } </w:t>
      </w:r>
      <w:proofErr w:type="gramStart"/>
      <w:r w:rsidRPr="000E6DC5">
        <w:rPr>
          <w:lang w:val="en-US"/>
        </w:rPr>
        <w:t>Digit  {</w:t>
      </w:r>
      <w:proofErr w:type="gramEnd"/>
      <w:r w:rsidRPr="000E6DC5">
        <w:rPr>
          <w:lang w:val="en-US"/>
        </w:rPr>
        <w:t xml:space="preserve"> </w:t>
      </w:r>
      <w:proofErr w:type="gramStart"/>
      <w:r w:rsidRPr="000E6DC5">
        <w:rPr>
          <w:lang w:val="en-US"/>
        </w:rPr>
        <w:t>Digit }</w:t>
      </w:r>
      <w:proofErr w:type="gramEnd"/>
      <w:r w:rsidRPr="000E6DC5">
        <w:rPr>
          <w:lang w:val="en-US"/>
        </w:rPr>
        <w:t xml:space="preserve"> ;</w:t>
      </w:r>
    </w:p>
    <w:p w14:paraId="5BC7F8D5" w14:textId="7B324404" w:rsidR="000E6DC5" w:rsidRPr="000E6DC5" w:rsidRDefault="000E6DC5" w:rsidP="000E6DC5">
      <w:pPr>
        <w:rPr>
          <w:lang w:val="en-US"/>
        </w:rPr>
      </w:pPr>
      <w:r w:rsidRPr="000E6DC5">
        <w:rPr>
          <w:lang w:val="en-US"/>
        </w:rPr>
        <w:t xml:space="preserve">Letter         = "A" | </w:t>
      </w:r>
      <w:r>
        <w:rPr>
          <w:lang w:val="en-US"/>
        </w:rPr>
        <w:t>…</w:t>
      </w:r>
      <w:r w:rsidRPr="000E6DC5">
        <w:rPr>
          <w:lang w:val="en-US"/>
        </w:rPr>
        <w:t xml:space="preserve"> | "Z</w:t>
      </w:r>
      <w:proofErr w:type="gramStart"/>
      <w:r w:rsidRPr="000E6DC5">
        <w:rPr>
          <w:lang w:val="en-US"/>
        </w:rPr>
        <w:t>" ;</w:t>
      </w:r>
      <w:proofErr w:type="gramEnd"/>
    </w:p>
    <w:p w14:paraId="2E1E93AC" w14:textId="3CCF92DB" w:rsidR="000E6DC5" w:rsidRDefault="000E6DC5" w:rsidP="000E6DC5">
      <w:pPr>
        <w:rPr>
          <w:lang w:val="en-US"/>
        </w:rPr>
      </w:pPr>
      <w:r w:rsidRPr="000E6DC5">
        <w:rPr>
          <w:lang w:val="en-US"/>
        </w:rPr>
        <w:t xml:space="preserve">Digit          = "0" | </w:t>
      </w:r>
      <w:r>
        <w:rPr>
          <w:lang w:val="en-US"/>
        </w:rPr>
        <w:t>…</w:t>
      </w:r>
      <w:r w:rsidRPr="000E6DC5">
        <w:rPr>
          <w:lang w:val="en-US"/>
        </w:rPr>
        <w:t xml:space="preserve"> | "9</w:t>
      </w:r>
      <w:proofErr w:type="gramStart"/>
      <w:r w:rsidRPr="000E6DC5">
        <w:rPr>
          <w:lang w:val="en-US"/>
        </w:rPr>
        <w:t>" ;</w:t>
      </w:r>
      <w:proofErr w:type="gramEnd"/>
    </w:p>
    <w:bookmarkEnd w:id="0"/>
    <w:p w14:paraId="0865DF39" w14:textId="17096FE1" w:rsidR="00C32656" w:rsidRDefault="00C32656" w:rsidP="000E6DC5"/>
    <w:p w14:paraId="40794FC3" w14:textId="77777777" w:rsidR="00C32656" w:rsidRDefault="00C32656" w:rsidP="000E6DC5"/>
    <w:p w14:paraId="54E1B615" w14:textId="77777777" w:rsidR="00C32656" w:rsidRDefault="00C32656" w:rsidP="000E6DC5"/>
    <w:p w14:paraId="669A0582" w14:textId="77777777" w:rsidR="00C32656" w:rsidRDefault="00C32656" w:rsidP="000E6D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534"/>
        <w:gridCol w:w="1780"/>
      </w:tblGrid>
      <w:tr w:rsidR="00C32656" w:rsidRPr="00C32656" w14:paraId="25D3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CC31B" w14:textId="77777777" w:rsidR="00C32656" w:rsidRPr="00C32656" w:rsidRDefault="00C32656" w:rsidP="00C32656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32656">
              <w:rPr>
                <w:b/>
                <w:bCs/>
                <w:sz w:val="32"/>
                <w:szCs w:val="32"/>
                <w:lang w:val="en-US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44D5BE4C" w14:textId="77777777" w:rsidR="00C32656" w:rsidRPr="00C32656" w:rsidRDefault="00C32656" w:rsidP="00C32656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32656">
              <w:rPr>
                <w:b/>
                <w:bCs/>
                <w:sz w:val="32"/>
                <w:szCs w:val="32"/>
                <w:lang w:val="en-US"/>
              </w:rPr>
              <w:t>Lexeme / Pattern</w:t>
            </w:r>
          </w:p>
        </w:tc>
        <w:tc>
          <w:tcPr>
            <w:tcW w:w="0" w:type="auto"/>
            <w:vAlign w:val="center"/>
            <w:hideMark/>
          </w:tcPr>
          <w:p w14:paraId="56F23B21" w14:textId="77777777" w:rsidR="00C32656" w:rsidRPr="00C32656" w:rsidRDefault="00C32656" w:rsidP="00C32656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32656">
              <w:rPr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</w:tr>
    </w:tbl>
    <w:p w14:paraId="371C7F4E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71"/>
        <w:gridCol w:w="4068"/>
      </w:tblGrid>
      <w:tr w:rsidR="00C32656" w:rsidRPr="00C32656" w14:paraId="5108B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9E56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256342A1" w14:textId="241E1286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"</w:t>
            </w:r>
            <w:r w:rsidRPr="00C32656">
              <w:rPr>
                <w:lang w:val="en-US"/>
              </w:rPr>
              <w:t>=</w:t>
            </w:r>
            <w:r>
              <w:rPr>
                <w:lang w:val="en-US"/>
              </w:rPr>
              <w:t xml:space="preserve">"  </w:t>
            </w:r>
          </w:p>
        </w:tc>
        <w:tc>
          <w:tcPr>
            <w:tcW w:w="0" w:type="auto"/>
            <w:vAlign w:val="center"/>
            <w:hideMark/>
          </w:tcPr>
          <w:p w14:paraId="6BFFD7DA" w14:textId="30B968B6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C32656">
              <w:rPr>
                <w:lang w:val="en-US"/>
              </w:rPr>
              <w:t>Indicates the start of a spreadsheet formula</w:t>
            </w:r>
          </w:p>
        </w:tc>
      </w:tr>
    </w:tbl>
    <w:p w14:paraId="57543886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13"/>
        <w:gridCol w:w="1743"/>
      </w:tblGrid>
      <w:tr w:rsidR="00C32656" w:rsidRPr="00C32656" w14:paraId="686E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53EE" w14:textId="46DA7CA5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PLUS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1E5B6D6" w14:textId="7D0B60B9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"</w:t>
            </w:r>
            <w:r w:rsidRPr="00C32656">
              <w:rPr>
                <w:lang w:val="en-US"/>
              </w:rPr>
              <w:t>+</w:t>
            </w:r>
            <w:r>
              <w:rPr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4A426BA" w14:textId="38C19C2B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C32656">
              <w:rPr>
                <w:lang w:val="en-US"/>
              </w:rPr>
              <w:t>Addition operator</w:t>
            </w:r>
          </w:p>
        </w:tc>
      </w:tr>
    </w:tbl>
    <w:p w14:paraId="75DCFB54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73"/>
        <w:gridCol w:w="2047"/>
      </w:tblGrid>
      <w:tr w:rsidR="00C32656" w:rsidRPr="00C32656" w14:paraId="52D8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B263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MINUS</w:t>
            </w:r>
          </w:p>
        </w:tc>
        <w:tc>
          <w:tcPr>
            <w:tcW w:w="0" w:type="auto"/>
            <w:vAlign w:val="center"/>
            <w:hideMark/>
          </w:tcPr>
          <w:p w14:paraId="31A256F5" w14:textId="05B65A62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"</w:t>
            </w:r>
            <w:r w:rsidRPr="00C32656">
              <w:rPr>
                <w:lang w:val="en-US"/>
              </w:rPr>
              <w:t>-</w:t>
            </w:r>
            <w:r>
              <w:rPr>
                <w:lang w:val="en-US"/>
              </w:rPr>
              <w:t xml:space="preserve">"  </w:t>
            </w:r>
          </w:p>
        </w:tc>
        <w:tc>
          <w:tcPr>
            <w:tcW w:w="0" w:type="auto"/>
            <w:vAlign w:val="center"/>
            <w:hideMark/>
          </w:tcPr>
          <w:p w14:paraId="3BEECA6C" w14:textId="458D465F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C32656">
              <w:rPr>
                <w:lang w:val="en-US"/>
              </w:rPr>
              <w:t>Subtraction operator</w:t>
            </w:r>
          </w:p>
        </w:tc>
      </w:tr>
    </w:tbl>
    <w:p w14:paraId="53F804EB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440"/>
        <w:gridCol w:w="2234"/>
      </w:tblGrid>
      <w:tr w:rsidR="00C32656" w:rsidRPr="00C32656" w14:paraId="46A47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89DA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23727246" w14:textId="57F511F2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"</w:t>
            </w:r>
            <w:r w:rsidRPr="00C32656">
              <w:rPr>
                <w:lang w:val="en-US"/>
              </w:rPr>
              <w:t>*</w:t>
            </w:r>
            <w:r>
              <w:rPr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896A77E" w14:textId="1B95C4F5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C32656">
              <w:rPr>
                <w:lang w:val="en-US"/>
              </w:rPr>
              <w:t>Multiplication operator</w:t>
            </w:r>
          </w:p>
        </w:tc>
      </w:tr>
    </w:tbl>
    <w:p w14:paraId="2DBEF2D0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72"/>
        <w:gridCol w:w="1749"/>
      </w:tblGrid>
      <w:tr w:rsidR="00C32656" w:rsidRPr="00C32656" w14:paraId="7DCC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E3F1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SLASH</w:t>
            </w:r>
          </w:p>
        </w:tc>
        <w:tc>
          <w:tcPr>
            <w:tcW w:w="0" w:type="auto"/>
            <w:vAlign w:val="center"/>
            <w:hideMark/>
          </w:tcPr>
          <w:p w14:paraId="72B647E0" w14:textId="770B0FE8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"</w:t>
            </w:r>
            <w:r w:rsidRPr="00C32656">
              <w:rPr>
                <w:lang w:val="en-US"/>
              </w:rPr>
              <w:t>/</w:t>
            </w:r>
            <w:r>
              <w:rPr>
                <w:lang w:val="en-US"/>
              </w:rPr>
              <w:t xml:space="preserve">"   </w:t>
            </w:r>
          </w:p>
        </w:tc>
        <w:tc>
          <w:tcPr>
            <w:tcW w:w="0" w:type="auto"/>
            <w:vAlign w:val="center"/>
            <w:hideMark/>
          </w:tcPr>
          <w:p w14:paraId="55F04679" w14:textId="31A57FEC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C32656">
              <w:rPr>
                <w:lang w:val="en-US"/>
              </w:rPr>
              <w:t>Division operator</w:t>
            </w:r>
          </w:p>
        </w:tc>
      </w:tr>
    </w:tbl>
    <w:p w14:paraId="272E7B55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05"/>
        <w:gridCol w:w="1625"/>
      </w:tblGrid>
      <w:tr w:rsidR="00C32656" w:rsidRPr="00C32656" w14:paraId="1617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3ED3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LPAREN</w:t>
            </w:r>
          </w:p>
        </w:tc>
        <w:tc>
          <w:tcPr>
            <w:tcW w:w="0" w:type="auto"/>
            <w:vAlign w:val="center"/>
            <w:hideMark/>
          </w:tcPr>
          <w:p w14:paraId="17FD016B" w14:textId="370B9310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"</w:t>
            </w:r>
            <w:r w:rsidRPr="00C32656">
              <w:rPr>
                <w:lang w:val="en-US"/>
              </w:rPr>
              <w:t>(</w:t>
            </w:r>
            <w:r>
              <w:rPr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02C1466" w14:textId="03422D82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C32656">
              <w:rPr>
                <w:lang w:val="en-US"/>
              </w:rPr>
              <w:t>Left parenthesis</w:t>
            </w:r>
          </w:p>
        </w:tc>
      </w:tr>
    </w:tbl>
    <w:p w14:paraId="1F6ADBF9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405"/>
        <w:gridCol w:w="1741"/>
      </w:tblGrid>
      <w:tr w:rsidR="00C32656" w:rsidRPr="00C32656" w14:paraId="409D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94F4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RPAREN</w:t>
            </w:r>
          </w:p>
        </w:tc>
        <w:tc>
          <w:tcPr>
            <w:tcW w:w="0" w:type="auto"/>
            <w:vAlign w:val="center"/>
            <w:hideMark/>
          </w:tcPr>
          <w:p w14:paraId="5CB04901" w14:textId="2F682474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"</w:t>
            </w:r>
            <w:r w:rsidRPr="00C32656">
              <w:rPr>
                <w:lang w:val="en-US"/>
              </w:rPr>
              <w:t>)</w:t>
            </w:r>
            <w:r>
              <w:rPr>
                <w:lang w:val="en-US"/>
              </w:rPr>
              <w:t xml:space="preserve">"  </w:t>
            </w:r>
          </w:p>
        </w:tc>
        <w:tc>
          <w:tcPr>
            <w:tcW w:w="0" w:type="auto"/>
            <w:vAlign w:val="center"/>
            <w:hideMark/>
          </w:tcPr>
          <w:p w14:paraId="71ED8892" w14:textId="6600C79E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C32656">
              <w:rPr>
                <w:lang w:val="en-US"/>
              </w:rPr>
              <w:t>Right parenthesis</w:t>
            </w:r>
          </w:p>
        </w:tc>
      </w:tr>
    </w:tbl>
    <w:p w14:paraId="6CD623DB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61"/>
        <w:gridCol w:w="3701"/>
      </w:tblGrid>
      <w:tr w:rsidR="00C32656" w:rsidRPr="00C32656" w14:paraId="7219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6E9C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COMMA</w:t>
            </w:r>
          </w:p>
        </w:tc>
        <w:tc>
          <w:tcPr>
            <w:tcW w:w="0" w:type="auto"/>
            <w:vAlign w:val="center"/>
            <w:hideMark/>
          </w:tcPr>
          <w:p w14:paraId="6CE23FCB" w14:textId="2D6AF473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"</w:t>
            </w:r>
            <w:r w:rsidRPr="00C32656">
              <w:rPr>
                <w:lang w:val="en-US"/>
              </w:rPr>
              <w:t>,</w:t>
            </w:r>
            <w:r>
              <w:rPr>
                <w:lang w:val="en-US"/>
              </w:rPr>
              <w:t xml:space="preserve">"  </w:t>
            </w:r>
          </w:p>
        </w:tc>
        <w:tc>
          <w:tcPr>
            <w:tcW w:w="0" w:type="auto"/>
            <w:vAlign w:val="center"/>
            <w:hideMark/>
          </w:tcPr>
          <w:p w14:paraId="3EB648F4" w14:textId="17B52F6B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C32656">
              <w:rPr>
                <w:lang w:val="en-US"/>
              </w:rPr>
              <w:t>Separator between function arguments</w:t>
            </w:r>
          </w:p>
        </w:tc>
      </w:tr>
    </w:tbl>
    <w:p w14:paraId="5B90B948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523"/>
        <w:gridCol w:w="2981"/>
      </w:tblGrid>
      <w:tr w:rsidR="00C32656" w:rsidRPr="00C32656" w14:paraId="6C88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F82A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DD4A82" w14:textId="299CA8A8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"</w:t>
            </w:r>
            <w:r w:rsidRPr="00C32656">
              <w:rPr>
                <w:lang w:val="en-US"/>
              </w:rPr>
              <w:t>SUM, MAX, MIN, AVERAGE, COUNT, PRODUCT</w:t>
            </w:r>
            <w:r>
              <w:rPr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D80429A" w14:textId="7DA83CF8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C32656">
              <w:rPr>
                <w:lang w:val="en-US"/>
              </w:rPr>
              <w:t>Built-in spreadsheet functions</w:t>
            </w:r>
          </w:p>
        </w:tc>
      </w:tr>
    </w:tbl>
    <w:p w14:paraId="39320962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496"/>
        <w:gridCol w:w="6125"/>
      </w:tblGrid>
      <w:tr w:rsidR="00C32656" w:rsidRPr="00C32656" w14:paraId="3FB3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D63C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CELL_REF</w:t>
            </w:r>
          </w:p>
        </w:tc>
        <w:tc>
          <w:tcPr>
            <w:tcW w:w="0" w:type="auto"/>
            <w:vAlign w:val="center"/>
            <w:hideMark/>
          </w:tcPr>
          <w:p w14:paraId="1B8D8946" w14:textId="79FEF28B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"</w:t>
            </w:r>
            <w:r w:rsidRPr="00C32656">
              <w:rPr>
                <w:lang w:val="en-US"/>
              </w:rPr>
              <w:t>A1, B2, AA10</w:t>
            </w:r>
            <w:r>
              <w:rPr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FD8153A" w14:textId="426D2A47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C32656">
              <w:rPr>
                <w:lang w:val="en-US"/>
              </w:rPr>
              <w:t>Spreadsheet cell reference consisting of letters followed by digits</w:t>
            </w:r>
          </w:p>
        </w:tc>
      </w:tr>
    </w:tbl>
    <w:p w14:paraId="5601CE54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80"/>
        <w:gridCol w:w="2194"/>
      </w:tblGrid>
      <w:tr w:rsidR="00C32656" w:rsidRPr="00C32656" w14:paraId="5920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3DE4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7341158" w14:textId="4B4A8064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 "</w:t>
            </w:r>
            <w:r w:rsidRPr="00C32656">
              <w:rPr>
                <w:lang w:val="en-US"/>
              </w:rPr>
              <w:t>0, 1, 25, 100</w:t>
            </w:r>
            <w:r>
              <w:rPr>
                <w:lang w:val="en-US"/>
              </w:rPr>
              <w:t xml:space="preserve">"   </w:t>
            </w:r>
          </w:p>
        </w:tc>
        <w:tc>
          <w:tcPr>
            <w:tcW w:w="0" w:type="auto"/>
            <w:vAlign w:val="center"/>
            <w:hideMark/>
          </w:tcPr>
          <w:p w14:paraId="338A3BAE" w14:textId="34B4D695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C32656">
              <w:rPr>
                <w:lang w:val="en-US"/>
              </w:rPr>
              <w:t>Integer numeric literal</w:t>
            </w:r>
          </w:p>
        </w:tc>
      </w:tr>
    </w:tbl>
    <w:p w14:paraId="47224B4B" w14:textId="77777777" w:rsidR="00C32656" w:rsidRPr="00C32656" w:rsidRDefault="00C32656" w:rsidP="00C32656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656"/>
        <w:gridCol w:w="2665"/>
      </w:tblGrid>
      <w:tr w:rsidR="00C32656" w:rsidRPr="00C32656" w14:paraId="2EAA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62D4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EOF</w:t>
            </w:r>
          </w:p>
        </w:tc>
        <w:tc>
          <w:tcPr>
            <w:tcW w:w="0" w:type="auto"/>
            <w:vAlign w:val="center"/>
            <w:hideMark/>
          </w:tcPr>
          <w:p w14:paraId="286F05AE" w14:textId="0AB0DC00" w:rsidR="00C32656" w:rsidRPr="00C32656" w:rsidRDefault="00C32656" w:rsidP="00C3265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C32656">
              <w:rPr>
                <w:lang w:val="en-US"/>
              </w:rPr>
              <w:t>End of input</w:t>
            </w:r>
          </w:p>
        </w:tc>
        <w:tc>
          <w:tcPr>
            <w:tcW w:w="0" w:type="auto"/>
            <w:vAlign w:val="center"/>
            <w:hideMark/>
          </w:tcPr>
          <w:p w14:paraId="4639B38F" w14:textId="77777777" w:rsidR="00C32656" w:rsidRPr="00C32656" w:rsidRDefault="00C32656" w:rsidP="00C32656">
            <w:pPr>
              <w:rPr>
                <w:lang w:val="en-US"/>
              </w:rPr>
            </w:pPr>
            <w:r w:rsidRPr="00C32656">
              <w:rPr>
                <w:lang w:val="en-US"/>
              </w:rPr>
              <w:t>Marks the end of the formula</w:t>
            </w:r>
          </w:p>
        </w:tc>
      </w:tr>
    </w:tbl>
    <w:p w14:paraId="44DF8B42" w14:textId="77777777" w:rsidR="00C32656" w:rsidRPr="00C32656" w:rsidRDefault="00C32656" w:rsidP="000E6DC5">
      <w:pPr>
        <w:rPr>
          <w:lang w:val="en-US"/>
        </w:rPr>
      </w:pPr>
    </w:p>
    <w:sectPr w:rsidR="00C32656" w:rsidRPr="00C32656">
      <w:pgSz w:w="15840" w:h="12240" w:orient="landscape"/>
      <w:pgMar w:top="1020" w:right="907" w:bottom="102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568ED69-40E6-4DDF-B2E9-B9B3BB9E61BF}"/>
    <w:embedBold r:id="rId2" w:fontKey="{D1C79B2C-119F-471A-9CFC-CD8C0AB412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49CDDE1-BF29-4988-B4DC-784EAE47D237}"/>
    <w:embedBold r:id="rId4" w:fontKey="{1F20B188-AE02-4482-A7EE-33928422FE54}"/>
    <w:embedItalic r:id="rId5" w:fontKey="{55613E38-FD20-4709-99E2-6B6B53034222}"/>
    <w:embedBoldItalic r:id="rId6" w:fontKey="{9BEEE467-70F7-4B6F-A6BC-0B3068D167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0B62AFB-F342-413F-833D-65738FC57F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FB0"/>
    <w:rsid w:val="000E6DC5"/>
    <w:rsid w:val="00250FB0"/>
    <w:rsid w:val="00651161"/>
    <w:rsid w:val="00765F79"/>
    <w:rsid w:val="00BE5ABC"/>
    <w:rsid w:val="00C32656"/>
    <w:rsid w:val="00C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C2BD"/>
  <w15:docId w15:val="{A7911745-5293-4C38-981F-69EFC5FE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80" w:line="269" w:lineRule="auto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20230409</cp:lastModifiedBy>
  <cp:revision>5</cp:revision>
  <dcterms:created xsi:type="dcterms:W3CDTF">2026-05-12T19:48:00Z</dcterms:created>
  <dcterms:modified xsi:type="dcterms:W3CDTF">2026-05-13T01:07:00Z</dcterms:modified>
</cp:coreProperties>
</file>