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3899" w14:textId="77777777" w:rsidR="00DA5BB6" w:rsidRDefault="00000000">
      <w:pPr>
        <w:pStyle w:val="Title"/>
        <w:jc w:val="center"/>
      </w:pPr>
      <w:r>
        <w:rPr>
          <w:color w:val="660066"/>
        </w:rPr>
        <w:t>SUSTAINABILITY PLAN</w:t>
      </w:r>
    </w:p>
    <w:p w14:paraId="49A412E8" w14:textId="77777777" w:rsidR="00DA5BB6" w:rsidRDefault="00DA5BB6"/>
    <w:p w14:paraId="36763981" w14:textId="77777777" w:rsidR="00DA5BB6" w:rsidRDefault="00000000">
      <w:pPr>
        <w:pStyle w:val="Heading1"/>
      </w:pPr>
      <w:r>
        <w:rPr>
          <w:color w:val="003366"/>
        </w:rPr>
        <w:t>1. Sustainability Vision</w:t>
      </w:r>
    </w:p>
    <w:p w14:paraId="4E29E6D9" w14:textId="7D826676" w:rsidR="00DA5BB6" w:rsidRDefault="00000000">
      <w:r>
        <w:t>[Describe the long-term vision for sustainability]</w:t>
      </w:r>
    </w:p>
    <w:p w14:paraId="3889EB53" w14:textId="77777777" w:rsidR="00DA5BB6" w:rsidRDefault="00000000">
      <w:pPr>
        <w:pStyle w:val="Heading1"/>
      </w:pPr>
      <w:r>
        <w:rPr>
          <w:color w:val="003366"/>
        </w:rPr>
        <w:t>2. Financial Sustainability</w:t>
      </w:r>
    </w:p>
    <w:p w14:paraId="3D3AE9E4" w14:textId="0EA1B774" w:rsidR="00DA5BB6" w:rsidRDefault="00000000">
      <w:r>
        <w:t>[Outline plans for financial sustainability post-program]</w:t>
      </w:r>
    </w:p>
    <w:p w14:paraId="182B9750" w14:textId="77777777" w:rsidR="00DA5BB6" w:rsidRDefault="00000000">
      <w:pPr>
        <w:pStyle w:val="Heading1"/>
      </w:pPr>
      <w:r>
        <w:rPr>
          <w:color w:val="003366"/>
        </w:rPr>
        <w:t>3. Institutional Sustainability</w:t>
      </w:r>
    </w:p>
    <w:p w14:paraId="7091ABEC" w14:textId="6D0796E8" w:rsidR="00DA5BB6" w:rsidRDefault="00000000">
      <w:r>
        <w:t>[Describe how institutional capacity will be maintained]</w:t>
      </w:r>
    </w:p>
    <w:p w14:paraId="1F7D6244" w14:textId="77777777" w:rsidR="00DA5BB6" w:rsidRDefault="00000000">
      <w:pPr>
        <w:pStyle w:val="Heading1"/>
      </w:pPr>
      <w:r>
        <w:rPr>
          <w:color w:val="003366"/>
        </w:rPr>
        <w:t>4. Technical Sustainability</w:t>
      </w:r>
    </w:p>
    <w:p w14:paraId="41C0741B" w14:textId="57354435" w:rsidR="00DA5BB6" w:rsidRDefault="00000000">
      <w:r>
        <w:t>[Explain how technical knowledge and skills will be sustained]</w:t>
      </w:r>
    </w:p>
    <w:p w14:paraId="0F330DFF" w14:textId="77777777" w:rsidR="00DA5BB6" w:rsidRDefault="00000000">
      <w:pPr>
        <w:pStyle w:val="Heading1"/>
      </w:pPr>
      <w:r>
        <w:rPr>
          <w:color w:val="003366"/>
        </w:rPr>
        <w:t>5. Social Sustainability</w:t>
      </w:r>
    </w:p>
    <w:p w14:paraId="5FD4ABDE" w14:textId="31867DE5" w:rsidR="00DA5BB6" w:rsidRDefault="00000000">
      <w:r>
        <w:t>[Describe community ownership and social sustainability strategies]</w:t>
      </w:r>
    </w:p>
    <w:p w14:paraId="7CD24799" w14:textId="77777777" w:rsidR="00DA5BB6" w:rsidRDefault="00000000">
      <w:pPr>
        <w:pStyle w:val="Heading1"/>
      </w:pPr>
      <w:r>
        <w:rPr>
          <w:color w:val="003366"/>
        </w:rPr>
        <w:t>6. Environmental Sustainability</w:t>
      </w:r>
    </w:p>
    <w:p w14:paraId="06B0F456" w14:textId="0F988F77" w:rsidR="00DA5BB6" w:rsidRDefault="00000000">
      <w:r>
        <w:t>[Outline environmental sustainability considerations]</w:t>
      </w:r>
    </w:p>
    <w:p w14:paraId="4D9A4249" w14:textId="77777777" w:rsidR="00DA5BB6" w:rsidRDefault="00000000">
      <w:pPr>
        <w:pStyle w:val="Heading1"/>
      </w:pPr>
      <w:r>
        <w:rPr>
          <w:color w:val="003366"/>
        </w:rPr>
        <w:t>7. Sustainability Indicators</w:t>
      </w:r>
    </w:p>
    <w:p w14:paraId="0A56464E" w14:textId="6AC47077" w:rsidR="00DA5BB6" w:rsidRDefault="00000000">
      <w:r>
        <w:t>[Define indicators to track sustainability]</w:t>
      </w:r>
    </w:p>
    <w:p w14:paraId="2AD3C5AD" w14:textId="77777777" w:rsidR="00DA5BB6" w:rsidRDefault="00000000">
      <w:pPr>
        <w:pStyle w:val="Heading1"/>
      </w:pPr>
      <w:r>
        <w:rPr>
          <w:color w:val="003366"/>
        </w:rPr>
        <w:t>8. Sustainability Risks</w:t>
      </w:r>
    </w:p>
    <w:p w14:paraId="19533F30" w14:textId="77777777" w:rsidR="00DA5BB6" w:rsidRDefault="00000000">
      <w:r>
        <w:t>[Identify risks to sustainability and mitigation strategies]</w:t>
      </w:r>
    </w:p>
    <w:p w14:paraId="29ABD6E7" w14:textId="77777777" w:rsidR="00DA5BB6" w:rsidRDefault="00DA5BB6"/>
    <w:p w14:paraId="406013D1" w14:textId="0D1B73D4" w:rsidR="00DA5BB6" w:rsidRDefault="00DA5BB6">
      <w:pPr>
        <w:jc w:val="center"/>
      </w:pPr>
    </w:p>
    <w:sectPr w:rsidR="00DA5BB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02193" w14:textId="77777777" w:rsidR="00E63DCC" w:rsidRDefault="00E63DCC" w:rsidP="004B34B5">
      <w:pPr>
        <w:spacing w:after="0" w:line="240" w:lineRule="auto"/>
      </w:pPr>
      <w:r>
        <w:separator/>
      </w:r>
    </w:p>
  </w:endnote>
  <w:endnote w:type="continuationSeparator" w:id="0">
    <w:p w14:paraId="675CA52B" w14:textId="77777777" w:rsidR="00E63DCC" w:rsidRDefault="00E63DCC" w:rsidP="004B3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FF2DA" w14:textId="77777777" w:rsidR="004B34B5" w:rsidRDefault="004B34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11D94" w14:textId="77777777" w:rsidR="004B34B5" w:rsidRDefault="004B34B5" w:rsidP="004B34B5">
    <w:pPr>
      <w:jc w:val="center"/>
    </w:pPr>
    <w:r>
      <w:rPr>
        <w:color w:val="808080"/>
        <w:sz w:val="18"/>
      </w:rPr>
      <w:t>Template based on Program DPro Guide</w:t>
    </w:r>
  </w:p>
  <w:p w14:paraId="1942E7B3" w14:textId="77777777" w:rsidR="004B34B5" w:rsidRDefault="004B34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45051" w14:textId="77777777" w:rsidR="004B34B5" w:rsidRDefault="004B34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458A1" w14:textId="77777777" w:rsidR="00E63DCC" w:rsidRDefault="00E63DCC" w:rsidP="004B34B5">
      <w:pPr>
        <w:spacing w:after="0" w:line="240" w:lineRule="auto"/>
      </w:pPr>
      <w:r>
        <w:separator/>
      </w:r>
    </w:p>
  </w:footnote>
  <w:footnote w:type="continuationSeparator" w:id="0">
    <w:p w14:paraId="3A313D92" w14:textId="77777777" w:rsidR="00E63DCC" w:rsidRDefault="00E63DCC" w:rsidP="004B3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1051D" w14:textId="77777777" w:rsidR="004B34B5" w:rsidRDefault="004B34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35D31" w14:textId="77777777" w:rsidR="004B34B5" w:rsidRDefault="004B34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351A6" w14:textId="77777777" w:rsidR="004B34B5" w:rsidRDefault="004B34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345167">
    <w:abstractNumId w:val="8"/>
  </w:num>
  <w:num w:numId="2" w16cid:durableId="2015761628">
    <w:abstractNumId w:val="6"/>
  </w:num>
  <w:num w:numId="3" w16cid:durableId="1574779860">
    <w:abstractNumId w:val="5"/>
  </w:num>
  <w:num w:numId="4" w16cid:durableId="852836437">
    <w:abstractNumId w:val="4"/>
  </w:num>
  <w:num w:numId="5" w16cid:durableId="885288792">
    <w:abstractNumId w:val="7"/>
  </w:num>
  <w:num w:numId="6" w16cid:durableId="978801706">
    <w:abstractNumId w:val="3"/>
  </w:num>
  <w:num w:numId="7" w16cid:durableId="1352100996">
    <w:abstractNumId w:val="2"/>
  </w:num>
  <w:num w:numId="8" w16cid:durableId="1192960736">
    <w:abstractNumId w:val="1"/>
  </w:num>
  <w:num w:numId="9" w16cid:durableId="441463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34B5"/>
    <w:rsid w:val="00AA1D8D"/>
    <w:rsid w:val="00B47730"/>
    <w:rsid w:val="00C101F9"/>
    <w:rsid w:val="00CB0664"/>
    <w:rsid w:val="00DA5BB6"/>
    <w:rsid w:val="00E63D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2425EC"/>
  <w14:defaultImageDpi w14:val="300"/>
  <w15:docId w15:val="{6D252D91-23A2-4668-8CD7-B010926B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2026-02-20T17:24:00Z</dcterms:modified>
  <cp:category/>
</cp:coreProperties>
</file>