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360" w:type="dxa"/>
        <w:tblInd w:w="51" w:type="dxa"/>
        <w:tblLayout w:type="fixed"/>
        <w:tblCellMar>
          <w:top w:w="55" w:type="dxa"/>
          <w:left w:w="55" w:type="dxa"/>
          <w:bottom w:w="55" w:type="dxa"/>
          <w:right w:w="55" w:type="dxa"/>
        </w:tblCellMar>
        <w:tblLook w:val="0000" w:firstRow="0" w:lastRow="0" w:firstColumn="0" w:lastColumn="0" w:noHBand="0" w:noVBand="0"/>
      </w:tblPr>
      <w:tblGrid>
        <w:gridCol w:w="1534"/>
        <w:gridCol w:w="4000"/>
        <w:gridCol w:w="3826"/>
      </w:tblGrid>
      <w:tr w:rsidR="00FB0810" w:rsidRPr="002343D8" w:rsidTr="00DC7F83">
        <w:trPr>
          <w:trHeight w:val="1181"/>
        </w:trPr>
        <w:tc>
          <w:tcPr>
            <w:tcW w:w="1534" w:type="dxa"/>
            <w:vMerge w:val="restart"/>
            <w:tcBorders>
              <w:top w:val="single" w:sz="1" w:space="0" w:color="000000"/>
              <w:left w:val="single" w:sz="1" w:space="0" w:color="000000"/>
              <w:bottom w:val="single" w:sz="1" w:space="0" w:color="000000"/>
            </w:tcBorders>
            <w:vAlign w:val="center"/>
          </w:tcPr>
          <w:p w:rsidR="00FB0810" w:rsidRPr="002343D8" w:rsidRDefault="00FB0810" w:rsidP="00DC7F83">
            <w:pPr>
              <w:suppressLineNumbers/>
              <w:suppressAutoHyphens/>
              <w:snapToGrid w:val="0"/>
              <w:jc w:val="center"/>
              <w:rPr>
                <w:rFonts w:ascii="Liberation Serif" w:eastAsia="DejaVu Sans" w:hAnsi="Liberation Serif"/>
                <w:b/>
                <w:bCs/>
                <w:kern w:val="1"/>
                <w:sz w:val="144"/>
                <w:szCs w:val="144"/>
              </w:rPr>
            </w:pPr>
            <w:r>
              <w:rPr>
                <w:rFonts w:ascii="Liberation Serif" w:eastAsia="DejaVu Sans" w:hAnsi="Liberation Serif"/>
                <w:b/>
                <w:bCs/>
                <w:kern w:val="1"/>
                <w:sz w:val="144"/>
                <w:szCs w:val="144"/>
              </w:rPr>
              <w:t>H</w:t>
            </w:r>
          </w:p>
        </w:tc>
        <w:tc>
          <w:tcPr>
            <w:tcW w:w="7826" w:type="dxa"/>
            <w:gridSpan w:val="2"/>
            <w:tcBorders>
              <w:top w:val="single" w:sz="1" w:space="0" w:color="000000"/>
              <w:left w:val="single" w:sz="1" w:space="0" w:color="000000"/>
              <w:bottom w:val="single" w:sz="1" w:space="0" w:color="000000"/>
              <w:right w:val="single" w:sz="1" w:space="0" w:color="000000"/>
            </w:tcBorders>
            <w:vAlign w:val="center"/>
          </w:tcPr>
          <w:p w:rsidR="00FB0810" w:rsidRPr="006F57EE" w:rsidRDefault="00FB0810" w:rsidP="00DC7F83">
            <w:pPr>
              <w:suppressLineNumbers/>
              <w:suppressAutoHyphens/>
              <w:snapToGrid w:val="0"/>
              <w:jc w:val="center"/>
              <w:rPr>
                <w:rFonts w:ascii="Liberation Serif" w:eastAsia="Liberation Serif" w:hAnsi="Liberation Serif"/>
                <w:caps/>
                <w:kern w:val="72"/>
                <w:sz w:val="72"/>
                <w:szCs w:val="72"/>
              </w:rPr>
            </w:pPr>
            <w:r>
              <w:rPr>
                <w:rFonts w:ascii="Trebuchet MS" w:eastAsia="Liberation Serif" w:hAnsi="Trebuchet MS" w:cs="Times New Roman"/>
                <w:caps/>
                <w:kern w:val="72"/>
                <w:sz w:val="72"/>
                <w:szCs w:val="72"/>
              </w:rPr>
              <w:t>Railway station</w:t>
            </w:r>
          </w:p>
        </w:tc>
      </w:tr>
      <w:tr w:rsidR="00FB0810" w:rsidRPr="002343D8" w:rsidTr="00DC7F83">
        <w:trPr>
          <w:trHeight w:val="371"/>
        </w:trPr>
        <w:tc>
          <w:tcPr>
            <w:tcW w:w="1534" w:type="dxa"/>
            <w:vMerge/>
            <w:tcBorders>
              <w:top w:val="single" w:sz="1" w:space="0" w:color="000000"/>
              <w:left w:val="single" w:sz="1" w:space="0" w:color="000000"/>
              <w:bottom w:val="single" w:sz="1" w:space="0" w:color="000000"/>
            </w:tcBorders>
            <w:vAlign w:val="center"/>
          </w:tcPr>
          <w:p w:rsidR="00FB0810" w:rsidRPr="002343D8" w:rsidRDefault="00FB0810" w:rsidP="00DC7F83">
            <w:pPr>
              <w:suppressAutoHyphens/>
              <w:snapToGrid w:val="0"/>
              <w:rPr>
                <w:rFonts w:ascii="Liberation Serif" w:eastAsia="DejaVu Sans" w:hAnsi="Liberation Serif"/>
                <w:kern w:val="1"/>
                <w:sz w:val="24"/>
                <w:szCs w:val="24"/>
              </w:rPr>
            </w:pPr>
          </w:p>
        </w:tc>
        <w:tc>
          <w:tcPr>
            <w:tcW w:w="4000" w:type="dxa"/>
            <w:tcBorders>
              <w:left w:val="single" w:sz="1" w:space="0" w:color="000000"/>
              <w:bottom w:val="single" w:sz="1" w:space="0" w:color="000000"/>
            </w:tcBorders>
          </w:tcPr>
          <w:p w:rsidR="00FB0810" w:rsidRPr="00FF6F9B" w:rsidRDefault="00FB0810" w:rsidP="00DC7F83">
            <w:pPr>
              <w:suppressLineNumbers/>
              <w:suppressAutoHyphens/>
              <w:snapToGrid w:val="0"/>
              <w:jc w:val="right"/>
              <w:rPr>
                <w:rFonts w:ascii="Liberation Serif" w:eastAsia="DejaVu Sans" w:hAnsi="Liberation Serif"/>
                <w:kern w:val="1"/>
                <w:sz w:val="24"/>
                <w:szCs w:val="24"/>
              </w:rPr>
            </w:pPr>
            <w:r w:rsidRPr="00FF6F9B">
              <w:rPr>
                <w:rFonts w:ascii="Liberation Serif" w:eastAsia="DejaVu Sans" w:hAnsi="Liberation Serif"/>
                <w:kern w:val="1"/>
                <w:sz w:val="24"/>
                <w:szCs w:val="24"/>
              </w:rPr>
              <w:t>Input</w:t>
            </w:r>
          </w:p>
        </w:tc>
        <w:tc>
          <w:tcPr>
            <w:tcW w:w="3826" w:type="dxa"/>
            <w:tcBorders>
              <w:left w:val="single" w:sz="1" w:space="0" w:color="000000"/>
              <w:bottom w:val="single" w:sz="1" w:space="0" w:color="000000"/>
              <w:right w:val="single" w:sz="1" w:space="0" w:color="000000"/>
            </w:tcBorders>
          </w:tcPr>
          <w:p w:rsidR="00FB0810" w:rsidRPr="00FF6F9B" w:rsidRDefault="00FB0810" w:rsidP="00DC7F83">
            <w:pPr>
              <w:suppressLineNumbers/>
              <w:suppressAutoHyphens/>
              <w:snapToGrid w:val="0"/>
              <w:rPr>
                <w:rFonts w:ascii="Liberation Serif" w:eastAsia="DejaVu Sans" w:hAnsi="Liberation Serif"/>
                <w:kern w:val="1"/>
                <w:sz w:val="24"/>
                <w:szCs w:val="24"/>
              </w:rPr>
            </w:pPr>
            <w:r w:rsidRPr="00FF6F9B">
              <w:rPr>
                <w:rFonts w:ascii="Liberation Serif" w:eastAsia="DejaVu Sans" w:hAnsi="Liberation Serif"/>
                <w:kern w:val="1"/>
                <w:sz w:val="24"/>
                <w:szCs w:val="24"/>
              </w:rPr>
              <w:t>Standard Input</w:t>
            </w:r>
          </w:p>
        </w:tc>
      </w:tr>
      <w:tr w:rsidR="00FB0810" w:rsidRPr="002343D8" w:rsidTr="00DC7F83">
        <w:trPr>
          <w:trHeight w:val="371"/>
        </w:trPr>
        <w:tc>
          <w:tcPr>
            <w:tcW w:w="1534" w:type="dxa"/>
            <w:vMerge/>
            <w:tcBorders>
              <w:top w:val="single" w:sz="1" w:space="0" w:color="000000"/>
              <w:left w:val="single" w:sz="1" w:space="0" w:color="000000"/>
              <w:bottom w:val="single" w:sz="1" w:space="0" w:color="000000"/>
            </w:tcBorders>
            <w:vAlign w:val="center"/>
          </w:tcPr>
          <w:p w:rsidR="00FB0810" w:rsidRPr="002343D8" w:rsidRDefault="00FB0810" w:rsidP="00DC7F83">
            <w:pPr>
              <w:suppressAutoHyphens/>
              <w:snapToGrid w:val="0"/>
              <w:rPr>
                <w:rFonts w:ascii="Liberation Serif" w:eastAsia="DejaVu Sans" w:hAnsi="Liberation Serif"/>
                <w:kern w:val="1"/>
                <w:sz w:val="24"/>
                <w:szCs w:val="24"/>
              </w:rPr>
            </w:pPr>
          </w:p>
        </w:tc>
        <w:tc>
          <w:tcPr>
            <w:tcW w:w="4000" w:type="dxa"/>
            <w:tcBorders>
              <w:left w:val="single" w:sz="1" w:space="0" w:color="000000"/>
              <w:bottom w:val="single" w:sz="1" w:space="0" w:color="000000"/>
            </w:tcBorders>
          </w:tcPr>
          <w:p w:rsidR="00FB0810" w:rsidRPr="00FF6F9B" w:rsidRDefault="00FB0810" w:rsidP="00DC7F83">
            <w:pPr>
              <w:suppressLineNumbers/>
              <w:suppressAutoHyphens/>
              <w:snapToGrid w:val="0"/>
              <w:jc w:val="right"/>
              <w:rPr>
                <w:rFonts w:ascii="Liberation Serif" w:eastAsia="DejaVu Sans" w:hAnsi="Liberation Serif"/>
                <w:kern w:val="1"/>
                <w:sz w:val="24"/>
                <w:szCs w:val="24"/>
              </w:rPr>
            </w:pPr>
            <w:r w:rsidRPr="00FF6F9B">
              <w:rPr>
                <w:rFonts w:ascii="Liberation Serif" w:eastAsia="DejaVu Sans" w:hAnsi="Liberation Serif"/>
                <w:kern w:val="1"/>
                <w:sz w:val="24"/>
                <w:szCs w:val="24"/>
              </w:rPr>
              <w:t>Output</w:t>
            </w:r>
          </w:p>
        </w:tc>
        <w:tc>
          <w:tcPr>
            <w:tcW w:w="3826" w:type="dxa"/>
            <w:tcBorders>
              <w:left w:val="single" w:sz="1" w:space="0" w:color="000000"/>
              <w:bottom w:val="single" w:sz="1" w:space="0" w:color="000000"/>
              <w:right w:val="single" w:sz="1" w:space="0" w:color="000000"/>
            </w:tcBorders>
          </w:tcPr>
          <w:p w:rsidR="00FB0810" w:rsidRPr="00FF6F9B" w:rsidRDefault="00FB0810" w:rsidP="00DC7F83">
            <w:pPr>
              <w:suppressLineNumbers/>
              <w:suppressAutoHyphens/>
              <w:snapToGrid w:val="0"/>
              <w:rPr>
                <w:rFonts w:ascii="Liberation Serif" w:eastAsia="DejaVu Sans" w:hAnsi="Liberation Serif"/>
                <w:kern w:val="1"/>
                <w:sz w:val="24"/>
                <w:szCs w:val="24"/>
              </w:rPr>
            </w:pPr>
            <w:r w:rsidRPr="00FF6F9B">
              <w:rPr>
                <w:rFonts w:ascii="Liberation Serif" w:eastAsia="DejaVu Sans" w:hAnsi="Liberation Serif"/>
                <w:kern w:val="1"/>
                <w:sz w:val="24"/>
                <w:szCs w:val="24"/>
              </w:rPr>
              <w:t>Standard Output</w:t>
            </w:r>
          </w:p>
        </w:tc>
      </w:tr>
      <w:tr w:rsidR="00FB0810" w:rsidRPr="002343D8" w:rsidTr="00DC7F83">
        <w:trPr>
          <w:trHeight w:val="371"/>
        </w:trPr>
        <w:tc>
          <w:tcPr>
            <w:tcW w:w="1534" w:type="dxa"/>
            <w:vMerge/>
            <w:tcBorders>
              <w:top w:val="single" w:sz="1" w:space="0" w:color="000000"/>
              <w:left w:val="single" w:sz="1" w:space="0" w:color="000000"/>
              <w:bottom w:val="single" w:sz="1" w:space="0" w:color="000000"/>
            </w:tcBorders>
            <w:vAlign w:val="center"/>
          </w:tcPr>
          <w:p w:rsidR="00FB0810" w:rsidRPr="002343D8" w:rsidRDefault="00FB0810" w:rsidP="00DC7F83">
            <w:pPr>
              <w:suppressAutoHyphens/>
              <w:snapToGrid w:val="0"/>
              <w:rPr>
                <w:rFonts w:ascii="Liberation Serif" w:eastAsia="DejaVu Sans" w:hAnsi="Liberation Serif"/>
                <w:kern w:val="1"/>
                <w:sz w:val="24"/>
                <w:szCs w:val="24"/>
              </w:rPr>
            </w:pPr>
          </w:p>
        </w:tc>
        <w:tc>
          <w:tcPr>
            <w:tcW w:w="4000" w:type="dxa"/>
            <w:tcBorders>
              <w:left w:val="single" w:sz="1" w:space="0" w:color="000000"/>
              <w:bottom w:val="single" w:sz="1" w:space="0" w:color="000000"/>
            </w:tcBorders>
          </w:tcPr>
          <w:p w:rsidR="00FB0810" w:rsidRPr="00FF6F9B" w:rsidRDefault="00FB0810" w:rsidP="00DC7F83">
            <w:pPr>
              <w:suppressLineNumbers/>
              <w:suppressAutoHyphens/>
              <w:snapToGrid w:val="0"/>
              <w:jc w:val="right"/>
              <w:rPr>
                <w:rFonts w:ascii="Liberation Serif" w:eastAsia="DejaVu Sans" w:hAnsi="Liberation Serif"/>
                <w:kern w:val="1"/>
                <w:sz w:val="24"/>
                <w:szCs w:val="24"/>
              </w:rPr>
            </w:pPr>
            <w:r>
              <w:rPr>
                <w:rFonts w:ascii="Liberation Serif" w:eastAsia="DejaVu Sans" w:hAnsi="Liberation Serif"/>
                <w:kern w:val="1"/>
                <w:sz w:val="24"/>
                <w:szCs w:val="24"/>
              </w:rPr>
              <w:t>Time Limit</w:t>
            </w:r>
          </w:p>
        </w:tc>
        <w:tc>
          <w:tcPr>
            <w:tcW w:w="3826" w:type="dxa"/>
            <w:tcBorders>
              <w:left w:val="single" w:sz="1" w:space="0" w:color="000000"/>
              <w:bottom w:val="single" w:sz="1" w:space="0" w:color="000000"/>
              <w:right w:val="single" w:sz="1" w:space="0" w:color="000000"/>
            </w:tcBorders>
          </w:tcPr>
          <w:p w:rsidR="00FB0810" w:rsidRPr="00FF6F9B" w:rsidRDefault="00FB0810" w:rsidP="00DC7F83">
            <w:pPr>
              <w:suppressLineNumbers/>
              <w:suppressAutoHyphens/>
              <w:snapToGrid w:val="0"/>
              <w:rPr>
                <w:rFonts w:ascii="Liberation Serif" w:eastAsia="DejaVu Sans" w:hAnsi="Liberation Serif"/>
                <w:kern w:val="1"/>
                <w:sz w:val="24"/>
                <w:szCs w:val="24"/>
              </w:rPr>
            </w:pPr>
            <w:r>
              <w:rPr>
                <w:rFonts w:ascii="Liberation Serif" w:eastAsia="DejaVu Sans" w:hAnsi="Liberation Serif"/>
                <w:kern w:val="1"/>
                <w:sz w:val="24"/>
                <w:szCs w:val="24"/>
              </w:rPr>
              <w:t>10 seconds</w:t>
            </w:r>
          </w:p>
        </w:tc>
      </w:tr>
    </w:tbl>
    <w:p w:rsidR="00FB3C2E" w:rsidRPr="00116F41" w:rsidRDefault="00FB3C2E" w:rsidP="00FB3C2E">
      <w:pPr>
        <w:keepNext/>
        <w:tabs>
          <w:tab w:val="num" w:pos="576"/>
        </w:tabs>
        <w:suppressAutoHyphens/>
        <w:spacing w:before="240" w:after="120"/>
        <w:outlineLvl w:val="1"/>
        <w:rPr>
          <w:rFonts w:ascii="Liberation Sans" w:eastAsia="DejaVu Sans" w:hAnsi="Liberation Sans" w:cs="DejaVu Sans"/>
          <w:b/>
          <w:bCs/>
          <w:i/>
          <w:iCs/>
          <w:color w:val="000000"/>
          <w:kern w:val="1"/>
          <w:sz w:val="28"/>
          <w:szCs w:val="24"/>
        </w:rPr>
      </w:pPr>
      <w:r w:rsidRPr="002343D8">
        <w:rPr>
          <w:rFonts w:ascii="Liberation Sans" w:eastAsia="DejaVu Sans" w:hAnsi="Liberation Sans" w:cs="DejaVu Sans"/>
          <w:b/>
          <w:bCs/>
          <w:i/>
          <w:iCs/>
          <w:color w:val="000000"/>
          <w:kern w:val="1"/>
          <w:sz w:val="28"/>
          <w:szCs w:val="24"/>
        </w:rPr>
        <w:t>Problem Description</w:t>
      </w:r>
    </w:p>
    <w:p w:rsidR="00626BC3" w:rsidRDefault="00626BC3" w:rsidP="003741D0">
      <w:pPr>
        <w:spacing w:line="288" w:lineRule="auto"/>
        <w:rPr>
          <w:rFonts w:ascii="Times New Roman" w:hAnsi="Times New Roman" w:cs="Times New Roman"/>
          <w:sz w:val="24"/>
          <w:szCs w:val="24"/>
        </w:rPr>
      </w:pPr>
      <w:r w:rsidRPr="003741D0">
        <w:rPr>
          <w:rFonts w:ascii="Times New Roman" w:hAnsi="Times New Roman" w:cs="Times New Roman"/>
          <w:sz w:val="24"/>
          <w:szCs w:val="24"/>
        </w:rPr>
        <w:t xml:space="preserve">There is a </w:t>
      </w:r>
      <w:r w:rsidR="00AD6552" w:rsidRPr="003741D0">
        <w:rPr>
          <w:rFonts w:ascii="Times New Roman" w:hAnsi="Times New Roman" w:cs="Times New Roman"/>
          <w:sz w:val="24"/>
          <w:szCs w:val="24"/>
        </w:rPr>
        <w:t xml:space="preserve">famous </w:t>
      </w:r>
      <w:r w:rsidRPr="003741D0">
        <w:rPr>
          <w:rFonts w:ascii="Times New Roman" w:hAnsi="Times New Roman" w:cs="Times New Roman"/>
          <w:sz w:val="24"/>
          <w:szCs w:val="24"/>
        </w:rPr>
        <w:t xml:space="preserve">railway station in </w:t>
      </w:r>
      <w:r w:rsidR="003741D0" w:rsidRPr="003741D0">
        <w:rPr>
          <w:rFonts w:ascii="Times New Roman" w:hAnsi="Times New Roman" w:cs="Times New Roman"/>
          <w:sz w:val="24"/>
          <w:szCs w:val="24"/>
        </w:rPr>
        <w:t xml:space="preserve">one hilly country. </w:t>
      </w:r>
      <w:r w:rsidRPr="003741D0">
        <w:rPr>
          <w:rFonts w:ascii="Times New Roman" w:hAnsi="Times New Roman" w:cs="Times New Roman"/>
          <w:sz w:val="24"/>
          <w:szCs w:val="24"/>
        </w:rPr>
        <w:t xml:space="preserve">The station was built in </w:t>
      </w:r>
      <w:r w:rsidR="003741D0">
        <w:rPr>
          <w:rFonts w:ascii="Times New Roman" w:hAnsi="Times New Roman" w:cs="Times New Roman"/>
          <w:sz w:val="24"/>
          <w:szCs w:val="24"/>
        </w:rPr>
        <w:t xml:space="preserve">many decades ago when </w:t>
      </w:r>
      <w:r w:rsidRPr="003741D0">
        <w:rPr>
          <w:rFonts w:ascii="Times New Roman" w:hAnsi="Times New Roman" w:cs="Times New Roman"/>
          <w:sz w:val="24"/>
          <w:szCs w:val="24"/>
        </w:rPr>
        <w:t xml:space="preserve">funds were extremely limited </w:t>
      </w:r>
      <w:r w:rsidR="003741D0" w:rsidRPr="003741D0">
        <w:rPr>
          <w:rFonts w:ascii="Times New Roman" w:hAnsi="Times New Roman" w:cs="Times New Roman"/>
          <w:sz w:val="24"/>
          <w:szCs w:val="24"/>
        </w:rPr>
        <w:t xml:space="preserve">at </w:t>
      </w:r>
      <w:r w:rsidRPr="003741D0">
        <w:rPr>
          <w:rFonts w:ascii="Times New Roman" w:hAnsi="Times New Roman" w:cs="Times New Roman"/>
          <w:sz w:val="24"/>
          <w:szCs w:val="24"/>
        </w:rPr>
        <w:t>that time. It was possible to establish only a surface track. Moreover, it turned out that the station could be only a dead-end one (see picture) and due to lack of available space it could have only one track.</w:t>
      </w:r>
    </w:p>
    <w:p w:rsidR="006A5624" w:rsidRPr="003741D0" w:rsidRDefault="006A5624" w:rsidP="003741D0">
      <w:pPr>
        <w:spacing w:line="288" w:lineRule="auto"/>
        <w:rPr>
          <w:rFonts w:ascii="Times New Roman" w:hAnsi="Times New Roman" w:cs="Times New Roman"/>
          <w:sz w:val="24"/>
          <w:szCs w:val="24"/>
        </w:rPr>
      </w:pPr>
    </w:p>
    <w:p w:rsidR="00626BC3" w:rsidRDefault="00626BC3" w:rsidP="00626BC3">
      <w:pPr>
        <w:spacing w:line="288" w:lineRule="auto"/>
        <w:jc w:val="center"/>
        <w:rPr>
          <w:rFonts w:ascii="Times New Roman" w:hAnsi="Times New Roman" w:cs="Times New Roman"/>
        </w:rPr>
      </w:pPr>
      <w:r w:rsidRPr="00FE20C4">
        <w:rPr>
          <w:rFonts w:ascii="Times New Roman" w:hAnsi="Times New Roman" w:cs="Times New Roman"/>
          <w:noProof/>
          <w:lang w:eastAsia="en-US"/>
        </w:rPr>
        <w:drawing>
          <wp:inline distT="0" distB="0" distL="0" distR="0" wp14:anchorId="4B83821D" wp14:editId="0F236110">
            <wp:extent cx="2836576" cy="1535502"/>
            <wp:effectExtent l="0" t="0" r="1905" b="762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38790" cy="1536701"/>
                    </a:xfrm>
                    <a:prstGeom prst="rect">
                      <a:avLst/>
                    </a:prstGeom>
                    <a:noFill/>
                    <a:ln>
                      <a:noFill/>
                    </a:ln>
                  </pic:spPr>
                </pic:pic>
              </a:graphicData>
            </a:graphic>
          </wp:inline>
        </w:drawing>
      </w:r>
    </w:p>
    <w:p w:rsidR="006A5624" w:rsidRPr="00FE20C4" w:rsidRDefault="006A5624" w:rsidP="00626BC3">
      <w:pPr>
        <w:spacing w:line="288" w:lineRule="auto"/>
        <w:jc w:val="center"/>
        <w:rPr>
          <w:rFonts w:ascii="Times New Roman" w:hAnsi="Times New Roman" w:cs="Times New Roman"/>
        </w:rPr>
      </w:pPr>
    </w:p>
    <w:p w:rsidR="003741D0" w:rsidRDefault="00626BC3" w:rsidP="003741D0">
      <w:pPr>
        <w:spacing w:line="288" w:lineRule="auto"/>
        <w:rPr>
          <w:rFonts w:ascii="Times New Roman" w:hAnsi="Times New Roman" w:cs="Times New Roman"/>
          <w:sz w:val="24"/>
          <w:szCs w:val="24"/>
        </w:rPr>
      </w:pPr>
      <w:r w:rsidRPr="003741D0">
        <w:rPr>
          <w:rFonts w:ascii="Times New Roman" w:hAnsi="Times New Roman" w:cs="Times New Roman"/>
          <w:sz w:val="24"/>
          <w:szCs w:val="24"/>
        </w:rPr>
        <w:t xml:space="preserve">The local tradition is that every train arriving from the direction </w:t>
      </w:r>
      <w:r w:rsidRPr="003741D0">
        <w:rPr>
          <w:rFonts w:ascii="Times New Roman" w:hAnsi="Times New Roman" w:cs="Times New Roman"/>
          <w:i/>
          <w:sz w:val="24"/>
          <w:szCs w:val="24"/>
        </w:rPr>
        <w:t>A</w:t>
      </w:r>
      <w:r w:rsidRPr="003741D0">
        <w:rPr>
          <w:rFonts w:ascii="Times New Roman" w:hAnsi="Times New Roman" w:cs="Times New Roman"/>
          <w:sz w:val="24"/>
          <w:szCs w:val="24"/>
        </w:rPr>
        <w:t xml:space="preserve"> continues in the direction </w:t>
      </w:r>
      <w:r w:rsidRPr="003741D0">
        <w:rPr>
          <w:rFonts w:ascii="Times New Roman" w:hAnsi="Times New Roman" w:cs="Times New Roman"/>
          <w:i/>
          <w:sz w:val="24"/>
          <w:szCs w:val="24"/>
        </w:rPr>
        <w:t>B</w:t>
      </w:r>
      <w:r w:rsidRPr="003741D0">
        <w:rPr>
          <w:rFonts w:ascii="Times New Roman" w:hAnsi="Times New Roman" w:cs="Times New Roman"/>
          <w:sz w:val="24"/>
          <w:szCs w:val="24"/>
        </w:rPr>
        <w:t xml:space="preserve"> with coaches reorganized in some way. Assume that the train arriving from the direction </w:t>
      </w:r>
      <w:r w:rsidRPr="003741D0">
        <w:rPr>
          <w:rFonts w:ascii="Times New Roman" w:hAnsi="Times New Roman" w:cs="Times New Roman"/>
          <w:i/>
          <w:sz w:val="24"/>
          <w:szCs w:val="24"/>
        </w:rPr>
        <w:t>A</w:t>
      </w:r>
      <w:r w:rsidRPr="003741D0">
        <w:rPr>
          <w:rFonts w:ascii="Times New Roman" w:hAnsi="Times New Roman" w:cs="Times New Roman"/>
          <w:sz w:val="24"/>
          <w:szCs w:val="24"/>
        </w:rPr>
        <w:t xml:space="preserve"> has </w:t>
      </w:r>
      <w:r w:rsidRPr="003741D0">
        <w:rPr>
          <w:rFonts w:ascii="Times New Roman" w:hAnsi="Times New Roman" w:cs="Times New Roman"/>
          <w:i/>
          <w:sz w:val="24"/>
          <w:szCs w:val="24"/>
        </w:rPr>
        <w:t>N</w:t>
      </w:r>
      <w:r w:rsidRPr="003741D0">
        <w:rPr>
          <w:rFonts w:ascii="Times New Roman" w:hAnsi="Times New Roman" w:cs="Times New Roman"/>
          <w:sz w:val="24"/>
          <w:szCs w:val="24"/>
        </w:rPr>
        <w:t xml:space="preserve"> ≤1000 coaches numbered in increasing order 1, 2</w:t>
      </w:r>
      <w:proofErr w:type="gramStart"/>
      <w:r w:rsidRPr="003741D0">
        <w:rPr>
          <w:rFonts w:ascii="Times New Roman" w:hAnsi="Times New Roman" w:cs="Times New Roman"/>
          <w:sz w:val="24"/>
          <w:szCs w:val="24"/>
        </w:rPr>
        <w:t>, ...,</w:t>
      </w:r>
      <w:proofErr w:type="gramEnd"/>
      <w:r w:rsidRPr="003741D0">
        <w:rPr>
          <w:rFonts w:ascii="Times New Roman" w:hAnsi="Times New Roman" w:cs="Times New Roman"/>
          <w:sz w:val="24"/>
          <w:szCs w:val="24"/>
        </w:rPr>
        <w:t xml:space="preserve"> </w:t>
      </w:r>
      <w:r w:rsidRPr="003741D0">
        <w:rPr>
          <w:rFonts w:ascii="Times New Roman" w:hAnsi="Times New Roman" w:cs="Times New Roman"/>
          <w:i/>
          <w:sz w:val="24"/>
          <w:szCs w:val="24"/>
        </w:rPr>
        <w:t>N</w:t>
      </w:r>
      <w:r w:rsidRPr="003741D0">
        <w:rPr>
          <w:rFonts w:ascii="Times New Roman" w:hAnsi="Times New Roman" w:cs="Times New Roman"/>
          <w:sz w:val="24"/>
          <w:szCs w:val="24"/>
        </w:rPr>
        <w:t xml:space="preserve">. The chief for train reorganizations must know whether it is possible to marshal coaches continuing in the direction </w:t>
      </w:r>
      <w:r w:rsidRPr="003741D0">
        <w:rPr>
          <w:rFonts w:ascii="Times New Roman" w:hAnsi="Times New Roman" w:cs="Times New Roman"/>
          <w:i/>
          <w:sz w:val="24"/>
          <w:szCs w:val="24"/>
        </w:rPr>
        <w:t>B</w:t>
      </w:r>
      <w:r w:rsidRPr="003741D0">
        <w:rPr>
          <w:rFonts w:ascii="Times New Roman" w:hAnsi="Times New Roman" w:cs="Times New Roman"/>
          <w:sz w:val="24"/>
          <w:szCs w:val="24"/>
        </w:rPr>
        <w:t xml:space="preserve"> so that their order will be</w:t>
      </w:r>
      <w:r w:rsidRPr="003741D0">
        <w:rPr>
          <w:rFonts w:ascii="Times New Roman" w:hAnsi="Times New Roman" w:cs="Times New Roman"/>
          <w:i/>
          <w:sz w:val="24"/>
          <w:szCs w:val="24"/>
        </w:rPr>
        <w:t>a</w:t>
      </w:r>
      <w:r w:rsidRPr="003741D0">
        <w:rPr>
          <w:rFonts w:ascii="Times New Roman" w:hAnsi="Times New Roman" w:cs="Times New Roman"/>
          <w:sz w:val="24"/>
          <w:szCs w:val="24"/>
          <w:vertAlign w:val="subscript"/>
        </w:rPr>
        <w:t>1</w:t>
      </w:r>
      <w:r w:rsidRPr="003741D0">
        <w:rPr>
          <w:rFonts w:ascii="Times New Roman" w:hAnsi="Times New Roman" w:cs="Times New Roman"/>
          <w:sz w:val="24"/>
          <w:szCs w:val="24"/>
        </w:rPr>
        <w:t xml:space="preserve">, </w:t>
      </w:r>
      <w:r w:rsidRPr="003741D0">
        <w:rPr>
          <w:rFonts w:ascii="Times New Roman" w:hAnsi="Times New Roman" w:cs="Times New Roman"/>
          <w:i/>
          <w:sz w:val="24"/>
          <w:szCs w:val="24"/>
        </w:rPr>
        <w:t>a</w:t>
      </w:r>
      <w:r w:rsidRPr="003741D0">
        <w:rPr>
          <w:rFonts w:ascii="Times New Roman" w:hAnsi="Times New Roman" w:cs="Times New Roman"/>
          <w:sz w:val="24"/>
          <w:szCs w:val="24"/>
          <w:vertAlign w:val="subscript"/>
        </w:rPr>
        <w:t>2</w:t>
      </w:r>
      <w:r w:rsidRPr="003741D0">
        <w:rPr>
          <w:rFonts w:ascii="Times New Roman" w:hAnsi="Times New Roman" w:cs="Times New Roman"/>
          <w:sz w:val="24"/>
          <w:szCs w:val="24"/>
        </w:rPr>
        <w:t xml:space="preserve">, …, </w:t>
      </w:r>
      <w:proofErr w:type="spellStart"/>
      <w:r w:rsidRPr="003741D0">
        <w:rPr>
          <w:rFonts w:ascii="Times New Roman" w:hAnsi="Times New Roman" w:cs="Times New Roman"/>
          <w:i/>
          <w:sz w:val="24"/>
          <w:szCs w:val="24"/>
        </w:rPr>
        <w:t>a</w:t>
      </w:r>
      <w:r w:rsidRPr="003741D0">
        <w:rPr>
          <w:rFonts w:ascii="Times New Roman" w:hAnsi="Times New Roman" w:cs="Times New Roman"/>
          <w:i/>
          <w:sz w:val="24"/>
          <w:szCs w:val="24"/>
          <w:vertAlign w:val="subscript"/>
        </w:rPr>
        <w:t>N</w:t>
      </w:r>
      <w:r w:rsidRPr="003741D0">
        <w:rPr>
          <w:rFonts w:ascii="Times New Roman" w:hAnsi="Times New Roman" w:cs="Times New Roman"/>
          <w:sz w:val="24"/>
          <w:szCs w:val="24"/>
        </w:rPr>
        <w:t>.</w:t>
      </w:r>
      <w:proofErr w:type="spellEnd"/>
    </w:p>
    <w:p w:rsidR="003741D0" w:rsidRDefault="003741D0" w:rsidP="003741D0">
      <w:pPr>
        <w:spacing w:line="288" w:lineRule="auto"/>
        <w:rPr>
          <w:rFonts w:ascii="Times New Roman" w:hAnsi="Times New Roman" w:cs="Times New Roman"/>
          <w:sz w:val="24"/>
          <w:szCs w:val="24"/>
        </w:rPr>
      </w:pPr>
    </w:p>
    <w:p w:rsidR="00626BC3" w:rsidRPr="003741D0" w:rsidRDefault="00626BC3" w:rsidP="003741D0">
      <w:pPr>
        <w:spacing w:line="288" w:lineRule="auto"/>
        <w:rPr>
          <w:rFonts w:ascii="Times New Roman" w:hAnsi="Times New Roman" w:cs="Times New Roman"/>
          <w:sz w:val="24"/>
          <w:szCs w:val="24"/>
        </w:rPr>
      </w:pPr>
      <w:r w:rsidRPr="003741D0">
        <w:rPr>
          <w:rFonts w:ascii="Times New Roman" w:hAnsi="Times New Roman" w:cs="Times New Roman"/>
          <w:sz w:val="24"/>
          <w:szCs w:val="24"/>
        </w:rPr>
        <w:t xml:space="preserve"> Help him and write a program that decides whether it is possible to get the required order of coaches. You can assume that single coaches can be disconnected from the train before they enter the station and that they can move themselves until they are on the track in the direction </w:t>
      </w:r>
      <w:r w:rsidRPr="003741D0">
        <w:rPr>
          <w:rFonts w:ascii="Times New Roman" w:hAnsi="Times New Roman" w:cs="Times New Roman"/>
          <w:i/>
          <w:sz w:val="24"/>
          <w:szCs w:val="24"/>
        </w:rPr>
        <w:t>B</w:t>
      </w:r>
      <w:r w:rsidRPr="003741D0">
        <w:rPr>
          <w:rFonts w:ascii="Times New Roman" w:hAnsi="Times New Roman" w:cs="Times New Roman"/>
          <w:sz w:val="24"/>
          <w:szCs w:val="24"/>
        </w:rPr>
        <w:t xml:space="preserve">. You can also suppose that at any time there can be located as many coaches as necessary in the station. But once a coach has entered the station it cannot return to the track in the direction </w:t>
      </w:r>
      <w:r w:rsidRPr="003741D0">
        <w:rPr>
          <w:rFonts w:ascii="Times New Roman" w:hAnsi="Times New Roman" w:cs="Times New Roman"/>
          <w:i/>
          <w:sz w:val="24"/>
          <w:szCs w:val="24"/>
        </w:rPr>
        <w:t>A</w:t>
      </w:r>
      <w:r w:rsidRPr="003741D0">
        <w:rPr>
          <w:rFonts w:ascii="Times New Roman" w:hAnsi="Times New Roman" w:cs="Times New Roman"/>
          <w:sz w:val="24"/>
          <w:szCs w:val="24"/>
        </w:rPr>
        <w:t xml:space="preserve"> and also once it has left the station in the direction </w:t>
      </w:r>
      <w:r w:rsidRPr="003741D0">
        <w:rPr>
          <w:rFonts w:ascii="Times New Roman" w:hAnsi="Times New Roman" w:cs="Times New Roman"/>
          <w:i/>
          <w:sz w:val="24"/>
          <w:szCs w:val="24"/>
        </w:rPr>
        <w:t>B</w:t>
      </w:r>
      <w:r w:rsidRPr="003741D0">
        <w:rPr>
          <w:rFonts w:ascii="Times New Roman" w:hAnsi="Times New Roman" w:cs="Times New Roman"/>
          <w:sz w:val="24"/>
          <w:szCs w:val="24"/>
        </w:rPr>
        <w:t xml:space="preserve"> it cannot return back to the station.</w:t>
      </w:r>
    </w:p>
    <w:p w:rsidR="00AD6552" w:rsidRDefault="00AD6552" w:rsidP="00626BC3">
      <w:pPr>
        <w:spacing w:line="288" w:lineRule="auto"/>
        <w:rPr>
          <w:rFonts w:ascii="Times New Roman" w:hAnsi="Times New Roman" w:cs="Times New Roman"/>
          <w:b/>
        </w:rPr>
      </w:pPr>
    </w:p>
    <w:p w:rsidR="006A5624" w:rsidRDefault="006A5624" w:rsidP="00626BC3">
      <w:pPr>
        <w:spacing w:line="288" w:lineRule="auto"/>
        <w:rPr>
          <w:rFonts w:ascii="Times New Roman" w:hAnsi="Times New Roman" w:cs="Times New Roman"/>
          <w:b/>
        </w:rPr>
      </w:pPr>
    </w:p>
    <w:p w:rsidR="006A5624" w:rsidRDefault="006A5624" w:rsidP="00626BC3">
      <w:pPr>
        <w:spacing w:line="288" w:lineRule="auto"/>
        <w:rPr>
          <w:rFonts w:ascii="Times New Roman" w:hAnsi="Times New Roman" w:cs="Times New Roman"/>
          <w:b/>
        </w:rPr>
      </w:pPr>
    </w:p>
    <w:p w:rsidR="00626BC3" w:rsidRPr="00FB0810" w:rsidRDefault="00626BC3" w:rsidP="00FB0810">
      <w:pPr>
        <w:keepNext/>
        <w:tabs>
          <w:tab w:val="num" w:pos="576"/>
        </w:tabs>
        <w:suppressAutoHyphens/>
        <w:spacing w:before="240" w:after="120"/>
        <w:outlineLvl w:val="1"/>
        <w:rPr>
          <w:rFonts w:ascii="Liberation Sans" w:eastAsia="DejaVu Sans" w:hAnsi="Liberation Sans" w:cs="DejaVu Sans"/>
          <w:b/>
          <w:bCs/>
          <w:i/>
          <w:iCs/>
          <w:color w:val="000000"/>
          <w:kern w:val="1"/>
          <w:sz w:val="28"/>
          <w:szCs w:val="24"/>
        </w:rPr>
      </w:pPr>
      <w:r w:rsidRPr="00FB0810">
        <w:rPr>
          <w:rFonts w:ascii="Liberation Sans" w:eastAsia="DejaVu Sans" w:hAnsi="Liberation Sans" w:cs="DejaVu Sans"/>
          <w:b/>
          <w:bCs/>
          <w:i/>
          <w:iCs/>
          <w:color w:val="000000"/>
          <w:kern w:val="1"/>
          <w:sz w:val="28"/>
          <w:szCs w:val="24"/>
        </w:rPr>
        <w:lastRenderedPageBreak/>
        <w:t>Input</w:t>
      </w:r>
    </w:p>
    <w:p w:rsidR="00626BC3" w:rsidRPr="003741D0" w:rsidRDefault="00626BC3" w:rsidP="00AD6552">
      <w:pPr>
        <w:spacing w:line="288" w:lineRule="auto"/>
        <w:jc w:val="left"/>
        <w:rPr>
          <w:rFonts w:ascii="Times New Roman" w:hAnsi="Times New Roman" w:cs="Times New Roman"/>
          <w:sz w:val="24"/>
        </w:rPr>
      </w:pPr>
      <w:r w:rsidRPr="003741D0">
        <w:rPr>
          <w:rFonts w:ascii="Times New Roman" w:hAnsi="Times New Roman" w:cs="Times New Roman"/>
          <w:sz w:val="24"/>
        </w:rPr>
        <w:t xml:space="preserve">The input consists of blocks of lines. Each block except the last describes one train and possibly more requirements for its reorganization. In the first line of the block there is the integer </w:t>
      </w:r>
      <w:r w:rsidRPr="003741D0">
        <w:rPr>
          <w:rFonts w:ascii="Times New Roman" w:hAnsi="Times New Roman" w:cs="Times New Roman"/>
          <w:i/>
          <w:sz w:val="24"/>
        </w:rPr>
        <w:t>N</w:t>
      </w:r>
      <w:r w:rsidRPr="003741D0">
        <w:rPr>
          <w:rFonts w:ascii="Times New Roman" w:hAnsi="Times New Roman" w:cs="Times New Roman"/>
          <w:sz w:val="24"/>
        </w:rPr>
        <w:t xml:space="preserve"> described above. In each of the next lines of the block there is a permutation of 1, 2</w:t>
      </w:r>
      <w:proofErr w:type="gramStart"/>
      <w:r w:rsidRPr="003741D0">
        <w:rPr>
          <w:rFonts w:ascii="Times New Roman" w:hAnsi="Times New Roman" w:cs="Times New Roman"/>
          <w:sz w:val="24"/>
        </w:rPr>
        <w:t>, ...,</w:t>
      </w:r>
      <w:proofErr w:type="gramEnd"/>
      <w:r w:rsidRPr="003741D0">
        <w:rPr>
          <w:rFonts w:ascii="Times New Roman" w:hAnsi="Times New Roman" w:cs="Times New Roman"/>
          <w:sz w:val="24"/>
        </w:rPr>
        <w:t xml:space="preserve"> </w:t>
      </w:r>
      <w:r w:rsidRPr="003741D0">
        <w:rPr>
          <w:rFonts w:ascii="Times New Roman" w:hAnsi="Times New Roman" w:cs="Times New Roman"/>
          <w:i/>
          <w:sz w:val="24"/>
        </w:rPr>
        <w:t>N</w:t>
      </w:r>
      <w:r w:rsidRPr="003741D0">
        <w:rPr>
          <w:rFonts w:ascii="Times New Roman" w:hAnsi="Times New Roman" w:cs="Times New Roman"/>
          <w:sz w:val="24"/>
        </w:rPr>
        <w:t>. The last line of the block contains just 0.</w:t>
      </w:r>
    </w:p>
    <w:p w:rsidR="00626BC3" w:rsidRPr="003741D0" w:rsidRDefault="00626BC3" w:rsidP="00AD6552">
      <w:pPr>
        <w:spacing w:line="288" w:lineRule="auto"/>
        <w:jc w:val="left"/>
        <w:rPr>
          <w:rFonts w:ascii="Times New Roman" w:hAnsi="Times New Roman" w:cs="Times New Roman"/>
          <w:sz w:val="24"/>
        </w:rPr>
      </w:pPr>
      <w:r w:rsidRPr="003741D0">
        <w:rPr>
          <w:rFonts w:ascii="Times New Roman" w:hAnsi="Times New Roman" w:cs="Times New Roman"/>
          <w:sz w:val="24"/>
        </w:rPr>
        <w:t>The last block consists of just one line containing 0.</w:t>
      </w:r>
    </w:p>
    <w:p w:rsidR="00AD6552" w:rsidRPr="003741D0" w:rsidRDefault="00AD6552" w:rsidP="00626BC3">
      <w:pPr>
        <w:spacing w:line="288" w:lineRule="auto"/>
        <w:rPr>
          <w:rFonts w:ascii="Times New Roman" w:hAnsi="Times New Roman" w:cs="Times New Roman"/>
          <w:b/>
          <w:sz w:val="24"/>
        </w:rPr>
      </w:pPr>
    </w:p>
    <w:p w:rsidR="00626BC3" w:rsidRPr="00FB0810" w:rsidRDefault="00626BC3" w:rsidP="00FB0810">
      <w:pPr>
        <w:keepNext/>
        <w:tabs>
          <w:tab w:val="num" w:pos="576"/>
        </w:tabs>
        <w:suppressAutoHyphens/>
        <w:spacing w:before="240" w:after="120"/>
        <w:outlineLvl w:val="1"/>
        <w:rPr>
          <w:rFonts w:ascii="Liberation Sans" w:eastAsia="DejaVu Sans" w:hAnsi="Liberation Sans" w:cs="DejaVu Sans"/>
          <w:b/>
          <w:bCs/>
          <w:i/>
          <w:iCs/>
          <w:color w:val="000000"/>
          <w:kern w:val="1"/>
          <w:sz w:val="28"/>
          <w:szCs w:val="24"/>
        </w:rPr>
      </w:pPr>
      <w:r w:rsidRPr="00FB0810">
        <w:rPr>
          <w:rFonts w:ascii="Liberation Sans" w:eastAsia="DejaVu Sans" w:hAnsi="Liberation Sans" w:cs="DejaVu Sans"/>
          <w:b/>
          <w:bCs/>
          <w:i/>
          <w:iCs/>
          <w:color w:val="000000"/>
          <w:kern w:val="1"/>
          <w:sz w:val="28"/>
          <w:szCs w:val="24"/>
        </w:rPr>
        <w:t>Output</w:t>
      </w:r>
    </w:p>
    <w:p w:rsidR="00626BC3" w:rsidRDefault="00626BC3" w:rsidP="00FB0810">
      <w:pPr>
        <w:spacing w:line="288" w:lineRule="auto"/>
        <w:rPr>
          <w:rFonts w:ascii="Times New Roman" w:hAnsi="Times New Roman" w:cs="Times New Roman"/>
          <w:sz w:val="24"/>
        </w:rPr>
      </w:pPr>
      <w:r w:rsidRPr="003741D0">
        <w:rPr>
          <w:rFonts w:ascii="Times New Roman" w:hAnsi="Times New Roman" w:cs="Times New Roman"/>
          <w:sz w:val="24"/>
        </w:rPr>
        <w:t xml:space="preserve">The output contains the lines corresponding to the lines with permutations in the input. A line of the output contains </w:t>
      </w:r>
      <w:proofErr w:type="gramStart"/>
      <w:r w:rsidRPr="00FB0810">
        <w:rPr>
          <w:rFonts w:ascii="Courier New" w:hAnsi="Courier New" w:cs="Courier New"/>
          <w:sz w:val="24"/>
        </w:rPr>
        <w:t>Yes</w:t>
      </w:r>
      <w:proofErr w:type="gramEnd"/>
      <w:r w:rsidRPr="003741D0">
        <w:rPr>
          <w:rFonts w:ascii="Times New Roman" w:hAnsi="Times New Roman" w:cs="Times New Roman"/>
          <w:sz w:val="24"/>
        </w:rPr>
        <w:t xml:space="preserve"> if it is possible to marshal the coaches in the order required on the corresponding line of the input. Otherwise it contains </w:t>
      </w:r>
      <w:proofErr w:type="gramStart"/>
      <w:r w:rsidRPr="00FB0810">
        <w:rPr>
          <w:rFonts w:ascii="Courier New" w:hAnsi="Courier New" w:cs="Courier New"/>
          <w:sz w:val="24"/>
        </w:rPr>
        <w:t>No</w:t>
      </w:r>
      <w:proofErr w:type="gramEnd"/>
      <w:r w:rsidRPr="003741D0">
        <w:rPr>
          <w:rFonts w:ascii="Times New Roman" w:hAnsi="Times New Roman" w:cs="Times New Roman"/>
          <w:sz w:val="24"/>
        </w:rPr>
        <w:t xml:space="preserve">. In addition, there is one empty line after the lines corresponding to one block of the input. There is no line in the output corresponding to the last </w:t>
      </w:r>
      <w:r w:rsidR="00FB0810">
        <w:rPr>
          <w:rFonts w:ascii="Times New Roman" w:hAnsi="Times New Roman" w:cs="Times New Roman"/>
          <w:sz w:val="24"/>
        </w:rPr>
        <w:t>“null”</w:t>
      </w:r>
      <w:r w:rsidRPr="003741D0">
        <w:rPr>
          <w:rFonts w:ascii="Times New Roman" w:hAnsi="Times New Roman" w:cs="Times New Roman"/>
          <w:sz w:val="24"/>
        </w:rPr>
        <w:t xml:space="preserve"> block of the input.</w:t>
      </w:r>
    </w:p>
    <w:p w:rsidR="00FB0810" w:rsidRDefault="00FB0810" w:rsidP="00FB0810">
      <w:pPr>
        <w:spacing w:line="288" w:lineRule="auto"/>
        <w:rPr>
          <w:rFonts w:ascii="Times New Roman" w:hAnsi="Times New Roman" w:cs="Times New Roman"/>
          <w:sz w:val="24"/>
        </w:rPr>
      </w:pPr>
    </w:p>
    <w:p w:rsidR="00FB0810" w:rsidRDefault="00FB0810" w:rsidP="00FB0810">
      <w:pPr>
        <w:spacing w:before="120"/>
        <w:rPr>
          <w:rFonts w:ascii="Times New Roman" w:eastAsia="Times New Roman" w:hAnsi="Times New Roman"/>
          <w:sz w:val="24"/>
          <w:szCs w:val="24"/>
          <w:lang w:eastAsia="en-MY"/>
        </w:rPr>
      </w:pPr>
      <w:r>
        <w:rPr>
          <w:rFonts w:ascii="Liberation Sans" w:eastAsia="DejaVu Sans" w:hAnsi="Liberation Sans" w:cs="DejaVu Sans"/>
          <w:b/>
          <w:bCs/>
          <w:i/>
          <w:iCs/>
          <w:color w:val="000000"/>
          <w:kern w:val="1"/>
          <w:sz w:val="28"/>
          <w:szCs w:val="24"/>
        </w:rPr>
        <w:t xml:space="preserve">Sample Input </w:t>
      </w:r>
      <w:r w:rsidRPr="002343D8">
        <w:rPr>
          <w:rFonts w:ascii="Liberation Sans" w:eastAsia="DejaVu Sans" w:hAnsi="Liberation Sans" w:cs="DejaVu Sans"/>
          <w:b/>
          <w:bCs/>
          <w:i/>
          <w:iCs/>
          <w:color w:val="000000"/>
          <w:kern w:val="1"/>
          <w:sz w:val="28"/>
          <w:szCs w:val="24"/>
        </w:rPr>
        <w:t>Output</w:t>
      </w:r>
    </w:p>
    <w:p w:rsidR="00FB0810" w:rsidRDefault="00FB0810" w:rsidP="00FB0810">
      <w:pPr>
        <w:rPr>
          <w:rFonts w:ascii="TimesLTStd-Roman" w:hAnsi="TimesLTStd-Roman" w:cs="TimesLTStd-Roman"/>
          <w:color w:val="000000"/>
          <w:sz w:val="20"/>
          <w:szCs w:val="20"/>
        </w:rPr>
      </w:pPr>
    </w:p>
    <w:tbl>
      <w:tblPr>
        <w:tblStyle w:val="TableGrid"/>
        <w:tblW w:w="0" w:type="auto"/>
        <w:tblLook w:val="04A0" w:firstRow="1" w:lastRow="0" w:firstColumn="1" w:lastColumn="0" w:noHBand="0" w:noVBand="1"/>
      </w:tblPr>
      <w:tblGrid>
        <w:gridCol w:w="4621"/>
        <w:gridCol w:w="4621"/>
      </w:tblGrid>
      <w:tr w:rsidR="00FB0810" w:rsidRPr="000F3412" w:rsidTr="00DC7F83">
        <w:tc>
          <w:tcPr>
            <w:tcW w:w="4621" w:type="dxa"/>
          </w:tcPr>
          <w:p w:rsidR="00FB0810" w:rsidRPr="000F3412" w:rsidRDefault="00FB0810" w:rsidP="00DC7F83">
            <w:pPr>
              <w:suppressLineNumbers/>
              <w:suppressAutoHyphens/>
              <w:snapToGrid w:val="0"/>
              <w:ind w:left="328"/>
              <w:rPr>
                <w:rFonts w:ascii="Liberation Serif" w:eastAsia="DejaVu Sans" w:hAnsi="Liberation Serif"/>
                <w:b/>
                <w:bCs/>
                <w:kern w:val="1"/>
                <w:sz w:val="24"/>
                <w:szCs w:val="24"/>
                <w:lang w:val="en-US"/>
              </w:rPr>
            </w:pPr>
            <w:r w:rsidRPr="000F3412">
              <w:rPr>
                <w:rFonts w:ascii="Liberation Serif" w:eastAsia="DejaVu Sans" w:hAnsi="Liberation Serif"/>
                <w:b/>
                <w:bCs/>
                <w:kern w:val="1"/>
                <w:sz w:val="24"/>
                <w:szCs w:val="24"/>
                <w:lang w:val="en-US"/>
              </w:rPr>
              <w:t>Input</w:t>
            </w:r>
          </w:p>
        </w:tc>
        <w:tc>
          <w:tcPr>
            <w:tcW w:w="4621" w:type="dxa"/>
          </w:tcPr>
          <w:p w:rsidR="00FB0810" w:rsidRPr="000F3412" w:rsidRDefault="00FB0810" w:rsidP="00DC7F83">
            <w:pPr>
              <w:suppressLineNumbers/>
              <w:suppressAutoHyphens/>
              <w:snapToGrid w:val="0"/>
              <w:ind w:left="328"/>
              <w:rPr>
                <w:rFonts w:ascii="Liberation Serif" w:eastAsia="DejaVu Sans" w:hAnsi="Liberation Serif"/>
                <w:b/>
                <w:bCs/>
                <w:kern w:val="1"/>
                <w:sz w:val="24"/>
                <w:szCs w:val="24"/>
                <w:lang w:val="en-US"/>
              </w:rPr>
            </w:pPr>
            <w:r w:rsidRPr="000F3412">
              <w:rPr>
                <w:rFonts w:ascii="Liberation Serif" w:eastAsia="DejaVu Sans" w:hAnsi="Liberation Serif"/>
                <w:b/>
                <w:bCs/>
                <w:kern w:val="1"/>
                <w:sz w:val="24"/>
                <w:szCs w:val="24"/>
                <w:lang w:val="en-US"/>
              </w:rPr>
              <w:t>Output</w:t>
            </w:r>
          </w:p>
        </w:tc>
      </w:tr>
      <w:tr w:rsidR="00FB0810" w:rsidRPr="00BD6E29" w:rsidTr="00DC7F83">
        <w:trPr>
          <w:trHeight w:val="1210"/>
        </w:trPr>
        <w:tc>
          <w:tcPr>
            <w:tcW w:w="4621" w:type="dxa"/>
          </w:tcPr>
          <w:p w:rsidR="00FB0810" w:rsidRPr="00FB0810" w:rsidRDefault="00FB0810" w:rsidP="00FB0810">
            <w:pPr>
              <w:rPr>
                <w:rFonts w:ascii="Courier New" w:hAnsi="Courier New" w:cs="Courier New"/>
                <w:sz w:val="22"/>
              </w:rPr>
            </w:pPr>
            <w:r w:rsidRPr="00FB0810">
              <w:rPr>
                <w:rFonts w:ascii="Courier New" w:hAnsi="Courier New" w:cs="Courier New"/>
                <w:sz w:val="22"/>
              </w:rPr>
              <w:t>5</w:t>
            </w:r>
          </w:p>
          <w:p w:rsidR="00FB0810" w:rsidRPr="00FB0810" w:rsidRDefault="00FB0810" w:rsidP="00FB0810">
            <w:pPr>
              <w:rPr>
                <w:rFonts w:ascii="Courier New" w:hAnsi="Courier New" w:cs="Courier New"/>
                <w:sz w:val="22"/>
              </w:rPr>
            </w:pPr>
            <w:r w:rsidRPr="00FB0810">
              <w:rPr>
                <w:rFonts w:ascii="Courier New" w:hAnsi="Courier New" w:cs="Courier New"/>
                <w:sz w:val="22"/>
              </w:rPr>
              <w:t>1 2 3 4 5</w:t>
            </w:r>
          </w:p>
          <w:p w:rsidR="00FB0810" w:rsidRPr="00FB0810" w:rsidRDefault="00FB0810" w:rsidP="00FB0810">
            <w:pPr>
              <w:rPr>
                <w:rFonts w:ascii="Courier New" w:hAnsi="Courier New" w:cs="Courier New"/>
                <w:sz w:val="22"/>
              </w:rPr>
            </w:pPr>
            <w:r w:rsidRPr="00FB0810">
              <w:rPr>
                <w:rFonts w:ascii="Courier New" w:hAnsi="Courier New" w:cs="Courier New"/>
                <w:sz w:val="22"/>
              </w:rPr>
              <w:t>5 4 1 2 3</w:t>
            </w:r>
          </w:p>
          <w:p w:rsidR="00FB0810" w:rsidRPr="00FB0810" w:rsidRDefault="00FB0810" w:rsidP="00FB0810">
            <w:pPr>
              <w:rPr>
                <w:rFonts w:ascii="Courier New" w:hAnsi="Courier New" w:cs="Courier New"/>
                <w:sz w:val="22"/>
              </w:rPr>
            </w:pPr>
            <w:r w:rsidRPr="00FB0810">
              <w:rPr>
                <w:rFonts w:ascii="Courier New" w:hAnsi="Courier New" w:cs="Courier New"/>
                <w:sz w:val="22"/>
              </w:rPr>
              <w:t>0</w:t>
            </w:r>
          </w:p>
          <w:p w:rsidR="00FB0810" w:rsidRPr="00FB0810" w:rsidRDefault="00FB0810" w:rsidP="00FB0810">
            <w:pPr>
              <w:rPr>
                <w:rFonts w:ascii="Courier New" w:hAnsi="Courier New" w:cs="Courier New"/>
                <w:sz w:val="22"/>
              </w:rPr>
            </w:pPr>
            <w:r w:rsidRPr="00FB0810">
              <w:rPr>
                <w:rFonts w:ascii="Courier New" w:hAnsi="Courier New" w:cs="Courier New"/>
                <w:sz w:val="22"/>
              </w:rPr>
              <w:t>6</w:t>
            </w:r>
          </w:p>
          <w:p w:rsidR="00FB0810" w:rsidRPr="00FB0810" w:rsidRDefault="00FB0810" w:rsidP="00FB0810">
            <w:pPr>
              <w:rPr>
                <w:rFonts w:ascii="Courier New" w:hAnsi="Courier New" w:cs="Courier New"/>
                <w:sz w:val="22"/>
              </w:rPr>
            </w:pPr>
            <w:r w:rsidRPr="00FB0810">
              <w:rPr>
                <w:rFonts w:ascii="Courier New" w:hAnsi="Courier New" w:cs="Courier New"/>
                <w:sz w:val="22"/>
              </w:rPr>
              <w:t>6 5 4 3 2 1</w:t>
            </w:r>
          </w:p>
          <w:p w:rsidR="00FB0810" w:rsidRPr="00FB0810" w:rsidRDefault="00FB0810" w:rsidP="00FB0810">
            <w:pPr>
              <w:rPr>
                <w:rFonts w:ascii="Courier New" w:hAnsi="Courier New" w:cs="Courier New"/>
                <w:sz w:val="22"/>
              </w:rPr>
            </w:pPr>
            <w:r w:rsidRPr="00FB0810">
              <w:rPr>
                <w:rFonts w:ascii="Courier New" w:hAnsi="Courier New" w:cs="Courier New"/>
                <w:sz w:val="22"/>
              </w:rPr>
              <w:t>0</w:t>
            </w:r>
          </w:p>
          <w:p w:rsidR="00FB0810" w:rsidRPr="00FB0810" w:rsidRDefault="00FB0810" w:rsidP="00FB0810">
            <w:pPr>
              <w:autoSpaceDE w:val="0"/>
              <w:autoSpaceDN w:val="0"/>
              <w:adjustRightInd w:val="0"/>
              <w:rPr>
                <w:rFonts w:ascii="Courier New" w:hAnsi="Courier New" w:cs="Courier New"/>
                <w:sz w:val="22"/>
              </w:rPr>
            </w:pPr>
            <w:r w:rsidRPr="00FB0810">
              <w:rPr>
                <w:rFonts w:ascii="Courier New" w:hAnsi="Courier New" w:cs="Courier New"/>
                <w:sz w:val="22"/>
              </w:rPr>
              <w:t>0</w:t>
            </w:r>
          </w:p>
        </w:tc>
        <w:tc>
          <w:tcPr>
            <w:tcW w:w="4621" w:type="dxa"/>
          </w:tcPr>
          <w:p w:rsidR="00FB0810" w:rsidRPr="00FB0810" w:rsidRDefault="00FB0810" w:rsidP="00FB0810">
            <w:pPr>
              <w:rPr>
                <w:rFonts w:ascii="Courier New" w:hAnsi="Courier New" w:cs="Courier New"/>
                <w:sz w:val="22"/>
              </w:rPr>
            </w:pPr>
            <w:r w:rsidRPr="00FB0810">
              <w:rPr>
                <w:rFonts w:ascii="Courier New" w:hAnsi="Courier New" w:cs="Courier New"/>
                <w:sz w:val="22"/>
              </w:rPr>
              <w:t>Yes</w:t>
            </w:r>
          </w:p>
          <w:p w:rsidR="00FB0810" w:rsidRPr="00FB0810" w:rsidRDefault="00FB0810" w:rsidP="00FB0810">
            <w:pPr>
              <w:rPr>
                <w:rFonts w:ascii="Courier New" w:hAnsi="Courier New" w:cs="Courier New"/>
                <w:sz w:val="22"/>
              </w:rPr>
            </w:pPr>
            <w:r w:rsidRPr="00FB0810">
              <w:rPr>
                <w:rFonts w:ascii="Courier New" w:hAnsi="Courier New" w:cs="Courier New"/>
                <w:sz w:val="22"/>
              </w:rPr>
              <w:t>No</w:t>
            </w:r>
          </w:p>
          <w:p w:rsidR="00FB0810" w:rsidRPr="00FB0810" w:rsidRDefault="00FB0810" w:rsidP="00FB0810">
            <w:pPr>
              <w:rPr>
                <w:rFonts w:ascii="Courier New" w:hAnsi="Courier New" w:cs="Courier New"/>
                <w:sz w:val="22"/>
              </w:rPr>
            </w:pPr>
          </w:p>
          <w:p w:rsidR="00FB0810" w:rsidRPr="00FB0810" w:rsidRDefault="00FB0810" w:rsidP="00FB0810">
            <w:pPr>
              <w:autoSpaceDE w:val="0"/>
              <w:autoSpaceDN w:val="0"/>
              <w:adjustRightInd w:val="0"/>
              <w:rPr>
                <w:rFonts w:ascii="Courier New" w:hAnsi="Courier New" w:cs="Courier New"/>
                <w:sz w:val="22"/>
                <w:lang w:val="en-US"/>
              </w:rPr>
            </w:pPr>
            <w:r w:rsidRPr="00FB0810">
              <w:rPr>
                <w:rFonts w:ascii="Courier New" w:hAnsi="Courier New" w:cs="Courier New"/>
                <w:sz w:val="22"/>
              </w:rPr>
              <w:t>Yes</w:t>
            </w:r>
          </w:p>
        </w:tc>
      </w:tr>
    </w:tbl>
    <w:p w:rsidR="00FB0810" w:rsidRDefault="00FB0810" w:rsidP="00FB0810">
      <w:pPr>
        <w:rPr>
          <w:rFonts w:ascii="TimesLTStd-Roman" w:hAnsi="TimesLTStd-Roman" w:cs="TimesLTStd-Roman"/>
          <w:b/>
          <w:bCs/>
          <w:sz w:val="20"/>
          <w:szCs w:val="20"/>
        </w:rPr>
      </w:pPr>
    </w:p>
    <w:p w:rsidR="00BE45A4" w:rsidRDefault="00BE45A4" w:rsidP="00B05BED">
      <w:pPr>
        <w:spacing w:line="288" w:lineRule="auto"/>
        <w:rPr>
          <w:rFonts w:ascii="Times New Roman" w:hAnsi="Times New Roman" w:cs="Times New Roman"/>
          <w:i/>
          <w:szCs w:val="21"/>
        </w:rPr>
      </w:pPr>
    </w:p>
    <w:p w:rsidR="00217092" w:rsidRDefault="00217092" w:rsidP="00B05BED">
      <w:pPr>
        <w:spacing w:line="288" w:lineRule="auto"/>
        <w:rPr>
          <w:rFonts w:ascii="Times New Roman" w:hAnsi="Times New Roman" w:cs="Times New Roman"/>
          <w:i/>
          <w:szCs w:val="21"/>
        </w:rPr>
      </w:pPr>
    </w:p>
    <w:p w:rsidR="00217092" w:rsidRDefault="00217092" w:rsidP="00B05BED">
      <w:pPr>
        <w:spacing w:line="288" w:lineRule="auto"/>
        <w:rPr>
          <w:rFonts w:ascii="Times New Roman" w:hAnsi="Times New Roman" w:cs="Times New Roman"/>
          <w:i/>
          <w:szCs w:val="21"/>
        </w:rPr>
      </w:pPr>
    </w:p>
    <w:p w:rsidR="00B05BED" w:rsidRPr="00B05BED" w:rsidRDefault="00251714" w:rsidP="00B05BED">
      <w:pPr>
        <w:spacing w:line="288" w:lineRule="auto"/>
        <w:rPr>
          <w:rFonts w:ascii="Times New Roman" w:hAnsi="Times New Roman" w:cs="Times New Roman"/>
          <w:i/>
          <w:szCs w:val="21"/>
        </w:rPr>
      </w:pPr>
      <w:bookmarkStart w:id="0" w:name="_GoBack"/>
      <w:bookmarkEnd w:id="0"/>
      <w:r>
        <w:rPr>
          <w:rFonts w:ascii="Times New Roman" w:hAnsi="Times New Roman" w:cs="Times New Roman"/>
          <w:i/>
          <w:szCs w:val="21"/>
        </w:rPr>
        <w:t>Ada</w:t>
      </w:r>
      <w:r w:rsidR="00B05BED" w:rsidRPr="00B05BED">
        <w:rPr>
          <w:rFonts w:ascii="Times New Roman" w:hAnsi="Times New Roman" w:cs="Times New Roman"/>
          <w:i/>
          <w:szCs w:val="21"/>
        </w:rPr>
        <w:t xml:space="preserve">pt from: ACM </w:t>
      </w:r>
      <w:r>
        <w:rPr>
          <w:rFonts w:ascii="Times New Roman" w:hAnsi="Times New Roman" w:cs="Times New Roman"/>
          <w:i/>
          <w:szCs w:val="21"/>
        </w:rPr>
        <w:t xml:space="preserve">ICPC </w:t>
      </w:r>
      <w:r w:rsidR="00B05BED" w:rsidRPr="00B05BED">
        <w:rPr>
          <w:rFonts w:ascii="Times New Roman" w:hAnsi="Times New Roman" w:cs="Times New Roman"/>
          <w:i/>
          <w:szCs w:val="21"/>
        </w:rPr>
        <w:t>Central Europe 1997</w:t>
      </w:r>
    </w:p>
    <w:p w:rsidR="00B05BED" w:rsidRPr="00B05BED" w:rsidRDefault="00251714" w:rsidP="00B05BED">
      <w:pPr>
        <w:spacing w:line="288" w:lineRule="auto"/>
        <w:rPr>
          <w:rFonts w:ascii="Times New Roman" w:hAnsi="Times New Roman" w:cs="Times New Roman"/>
          <w:i/>
          <w:szCs w:val="21"/>
        </w:rPr>
      </w:pPr>
      <w:r>
        <w:rPr>
          <w:rFonts w:ascii="Times New Roman" w:hAnsi="Times New Roman" w:cs="Times New Roman"/>
          <w:i/>
          <w:szCs w:val="21"/>
        </w:rPr>
        <w:t xml:space="preserve">                   </w:t>
      </w:r>
      <w:r w:rsidR="00B05BED" w:rsidRPr="00B05BED">
        <w:rPr>
          <w:rFonts w:ascii="Times New Roman" w:hAnsi="Times New Roman" w:cs="Times New Roman"/>
          <w:i/>
          <w:szCs w:val="21"/>
        </w:rPr>
        <w:t>IDs for Online Judge: POJ 1363, ZOJ 1259</w:t>
      </w:r>
    </w:p>
    <w:p w:rsidR="00FB0810" w:rsidRPr="003741D0" w:rsidRDefault="00FB0810" w:rsidP="00FB0810">
      <w:pPr>
        <w:spacing w:line="288" w:lineRule="auto"/>
        <w:rPr>
          <w:rFonts w:ascii="Times New Roman" w:hAnsi="Times New Roman" w:cs="Times New Roman"/>
          <w:sz w:val="24"/>
        </w:rPr>
      </w:pPr>
    </w:p>
    <w:p w:rsidR="00AD6552" w:rsidRPr="00FE20C4" w:rsidRDefault="00AD6552" w:rsidP="00626BC3">
      <w:pPr>
        <w:spacing w:line="288" w:lineRule="auto"/>
        <w:ind w:firstLineChars="171" w:firstLine="359"/>
        <w:rPr>
          <w:rFonts w:ascii="Times New Roman" w:hAnsi="Times New Roman" w:cs="Times New Roman"/>
        </w:rPr>
      </w:pPr>
    </w:p>
    <w:p w:rsidR="00DF7008" w:rsidRDefault="00DF7008"/>
    <w:sectPr w:rsidR="00DF7008" w:rsidSect="00FB0810">
      <w:headerReference w:type="default" r:id="rId8"/>
      <w:pgSz w:w="11907" w:h="16840"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54786" w:rsidRDefault="00854786" w:rsidP="00FB0810">
      <w:r>
        <w:separator/>
      </w:r>
    </w:p>
  </w:endnote>
  <w:endnote w:type="continuationSeparator" w:id="0">
    <w:p w:rsidR="00854786" w:rsidRDefault="00854786" w:rsidP="00FB08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erif">
    <w:altName w:val="MS Gothic"/>
    <w:panose1 w:val="00000000000000000000"/>
    <w:charset w:val="80"/>
    <w:family w:val="roman"/>
    <w:notTrueType/>
    <w:pitch w:val="variable"/>
    <w:sig w:usb0="00000000" w:usb1="08070000" w:usb2="00000010" w:usb3="00000000" w:csb0="00020000" w:csb1="00000000"/>
  </w:font>
  <w:font w:name="DejaVu Sans">
    <w:altName w:val="MS Mincho"/>
    <w:panose1 w:val="00000000000000000000"/>
    <w:charset w:val="00"/>
    <w:family w:val="swiss"/>
    <w:notTrueType/>
    <w:pitch w:val="variable"/>
    <w:sig w:usb0="00000003" w:usb1="0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 w:name="Liberation Sans">
    <w:altName w:val="Arial Unicode MS"/>
    <w:panose1 w:val="00000000000000000000"/>
    <w:charset w:val="80"/>
    <w:family w:val="swiss"/>
    <w:notTrueType/>
    <w:pitch w:val="variable"/>
    <w:sig w:usb0="00000001" w:usb1="08070000" w:usb2="00000010" w:usb3="00000000" w:csb0="00020000" w:csb1="00000000"/>
  </w:font>
  <w:font w:name="Courier New">
    <w:panose1 w:val="02070309020205020404"/>
    <w:charset w:val="00"/>
    <w:family w:val="modern"/>
    <w:pitch w:val="fixed"/>
    <w:sig w:usb0="E0002EFF" w:usb1="C0007843" w:usb2="00000009" w:usb3="00000000" w:csb0="000001FF" w:csb1="00000000"/>
  </w:font>
  <w:font w:name="TimesLTStd-Roman">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54786" w:rsidRDefault="00854786" w:rsidP="00FB0810">
      <w:r>
        <w:separator/>
      </w:r>
    </w:p>
  </w:footnote>
  <w:footnote w:type="continuationSeparator" w:id="0">
    <w:p w:rsidR="00854786" w:rsidRDefault="00854786" w:rsidP="00FB081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0810" w:rsidRPr="007B631A" w:rsidRDefault="00FB0810" w:rsidP="00FB0810">
    <w:pPr>
      <w:jc w:val="center"/>
      <w:rPr>
        <w:b/>
        <w:sz w:val="24"/>
        <w:szCs w:val="24"/>
      </w:rPr>
    </w:pPr>
    <w:r>
      <w:rPr>
        <w:b/>
        <w:bCs/>
        <w:sz w:val="24"/>
        <w:szCs w:val="24"/>
      </w:rPr>
      <w:t>ACM ICPC Malaysia al-</w:t>
    </w:r>
    <w:proofErr w:type="spellStart"/>
    <w:r w:rsidRPr="007B631A">
      <w:rPr>
        <w:b/>
        <w:bCs/>
        <w:sz w:val="24"/>
        <w:szCs w:val="24"/>
      </w:rPr>
      <w:t>Khawarizmi</w:t>
    </w:r>
    <w:proofErr w:type="spellEnd"/>
    <w:r w:rsidRPr="007B631A">
      <w:rPr>
        <w:b/>
        <w:bCs/>
        <w:sz w:val="24"/>
        <w:szCs w:val="24"/>
      </w:rPr>
      <w:t xml:space="preserve"> 2016</w:t>
    </w:r>
    <w:r>
      <w:rPr>
        <w:b/>
        <w:bCs/>
        <w:sz w:val="24"/>
        <w:szCs w:val="24"/>
      </w:rPr>
      <w:t xml:space="preserve"> Programming Contest</w:t>
    </w:r>
  </w:p>
  <w:p w:rsidR="00FB0810" w:rsidRDefault="00FB081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6BC3"/>
    <w:rsid w:val="00217092"/>
    <w:rsid w:val="00251714"/>
    <w:rsid w:val="003741D0"/>
    <w:rsid w:val="00626BC3"/>
    <w:rsid w:val="006A5624"/>
    <w:rsid w:val="00854786"/>
    <w:rsid w:val="00AD6552"/>
    <w:rsid w:val="00B05BED"/>
    <w:rsid w:val="00BC09FD"/>
    <w:rsid w:val="00BE45A4"/>
    <w:rsid w:val="00DF7008"/>
    <w:rsid w:val="00FB0810"/>
    <w:rsid w:val="00FB3C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6BC3"/>
    <w:pPr>
      <w:widowControl w:val="0"/>
      <w:spacing w:after="0" w:line="240" w:lineRule="auto"/>
      <w:jc w:val="both"/>
    </w:pPr>
    <w:rPr>
      <w:rFonts w:eastAsiaTheme="minorEastAsia"/>
      <w:kern w:val="2"/>
      <w:sz w:val="21"/>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26BC3"/>
    <w:rPr>
      <w:rFonts w:ascii="Tahoma" w:hAnsi="Tahoma" w:cs="Tahoma"/>
      <w:sz w:val="16"/>
      <w:szCs w:val="16"/>
    </w:rPr>
  </w:style>
  <w:style w:type="character" w:customStyle="1" w:styleId="BalloonTextChar">
    <w:name w:val="Balloon Text Char"/>
    <w:basedOn w:val="DefaultParagraphFont"/>
    <w:link w:val="BalloonText"/>
    <w:uiPriority w:val="99"/>
    <w:semiHidden/>
    <w:rsid w:val="00626BC3"/>
    <w:rPr>
      <w:rFonts w:ascii="Tahoma" w:eastAsiaTheme="minorEastAsia" w:hAnsi="Tahoma" w:cs="Tahoma"/>
      <w:kern w:val="2"/>
      <w:sz w:val="16"/>
      <w:szCs w:val="16"/>
      <w:lang w:eastAsia="zh-CN"/>
    </w:rPr>
  </w:style>
  <w:style w:type="paragraph" w:styleId="Header">
    <w:name w:val="header"/>
    <w:basedOn w:val="Normal"/>
    <w:link w:val="HeaderChar"/>
    <w:uiPriority w:val="99"/>
    <w:unhideWhenUsed/>
    <w:rsid w:val="00FB0810"/>
    <w:pPr>
      <w:tabs>
        <w:tab w:val="center" w:pos="4513"/>
        <w:tab w:val="right" w:pos="9026"/>
      </w:tabs>
    </w:pPr>
  </w:style>
  <w:style w:type="character" w:customStyle="1" w:styleId="HeaderChar">
    <w:name w:val="Header Char"/>
    <w:basedOn w:val="DefaultParagraphFont"/>
    <w:link w:val="Header"/>
    <w:uiPriority w:val="99"/>
    <w:rsid w:val="00FB0810"/>
    <w:rPr>
      <w:rFonts w:eastAsiaTheme="minorEastAsia"/>
      <w:kern w:val="2"/>
      <w:sz w:val="21"/>
      <w:lang w:eastAsia="zh-CN"/>
    </w:rPr>
  </w:style>
  <w:style w:type="paragraph" w:styleId="Footer">
    <w:name w:val="footer"/>
    <w:basedOn w:val="Normal"/>
    <w:link w:val="FooterChar"/>
    <w:uiPriority w:val="99"/>
    <w:unhideWhenUsed/>
    <w:rsid w:val="00FB0810"/>
    <w:pPr>
      <w:tabs>
        <w:tab w:val="center" w:pos="4513"/>
        <w:tab w:val="right" w:pos="9026"/>
      </w:tabs>
    </w:pPr>
  </w:style>
  <w:style w:type="character" w:customStyle="1" w:styleId="FooterChar">
    <w:name w:val="Footer Char"/>
    <w:basedOn w:val="DefaultParagraphFont"/>
    <w:link w:val="Footer"/>
    <w:uiPriority w:val="99"/>
    <w:rsid w:val="00FB0810"/>
    <w:rPr>
      <w:rFonts w:eastAsiaTheme="minorEastAsia"/>
      <w:kern w:val="2"/>
      <w:sz w:val="21"/>
      <w:lang w:eastAsia="zh-CN"/>
    </w:rPr>
  </w:style>
  <w:style w:type="table" w:styleId="TableGrid">
    <w:name w:val="Table Grid"/>
    <w:basedOn w:val="TableNormal"/>
    <w:uiPriority w:val="59"/>
    <w:rsid w:val="00FB0810"/>
    <w:pPr>
      <w:spacing w:after="0" w:line="240" w:lineRule="auto"/>
    </w:pPr>
    <w:rPr>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6BC3"/>
    <w:pPr>
      <w:widowControl w:val="0"/>
      <w:spacing w:after="0" w:line="240" w:lineRule="auto"/>
      <w:jc w:val="both"/>
    </w:pPr>
    <w:rPr>
      <w:rFonts w:eastAsiaTheme="minorEastAsia"/>
      <w:kern w:val="2"/>
      <w:sz w:val="21"/>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26BC3"/>
    <w:rPr>
      <w:rFonts w:ascii="Tahoma" w:hAnsi="Tahoma" w:cs="Tahoma"/>
      <w:sz w:val="16"/>
      <w:szCs w:val="16"/>
    </w:rPr>
  </w:style>
  <w:style w:type="character" w:customStyle="1" w:styleId="BalloonTextChar">
    <w:name w:val="Balloon Text Char"/>
    <w:basedOn w:val="DefaultParagraphFont"/>
    <w:link w:val="BalloonText"/>
    <w:uiPriority w:val="99"/>
    <w:semiHidden/>
    <w:rsid w:val="00626BC3"/>
    <w:rPr>
      <w:rFonts w:ascii="Tahoma" w:eastAsiaTheme="minorEastAsia" w:hAnsi="Tahoma" w:cs="Tahoma"/>
      <w:kern w:val="2"/>
      <w:sz w:val="16"/>
      <w:szCs w:val="16"/>
      <w:lang w:eastAsia="zh-CN"/>
    </w:rPr>
  </w:style>
  <w:style w:type="paragraph" w:styleId="Header">
    <w:name w:val="header"/>
    <w:basedOn w:val="Normal"/>
    <w:link w:val="HeaderChar"/>
    <w:uiPriority w:val="99"/>
    <w:unhideWhenUsed/>
    <w:rsid w:val="00FB0810"/>
    <w:pPr>
      <w:tabs>
        <w:tab w:val="center" w:pos="4513"/>
        <w:tab w:val="right" w:pos="9026"/>
      </w:tabs>
    </w:pPr>
  </w:style>
  <w:style w:type="character" w:customStyle="1" w:styleId="HeaderChar">
    <w:name w:val="Header Char"/>
    <w:basedOn w:val="DefaultParagraphFont"/>
    <w:link w:val="Header"/>
    <w:uiPriority w:val="99"/>
    <w:rsid w:val="00FB0810"/>
    <w:rPr>
      <w:rFonts w:eastAsiaTheme="minorEastAsia"/>
      <w:kern w:val="2"/>
      <w:sz w:val="21"/>
      <w:lang w:eastAsia="zh-CN"/>
    </w:rPr>
  </w:style>
  <w:style w:type="paragraph" w:styleId="Footer">
    <w:name w:val="footer"/>
    <w:basedOn w:val="Normal"/>
    <w:link w:val="FooterChar"/>
    <w:uiPriority w:val="99"/>
    <w:unhideWhenUsed/>
    <w:rsid w:val="00FB0810"/>
    <w:pPr>
      <w:tabs>
        <w:tab w:val="center" w:pos="4513"/>
        <w:tab w:val="right" w:pos="9026"/>
      </w:tabs>
    </w:pPr>
  </w:style>
  <w:style w:type="character" w:customStyle="1" w:styleId="FooterChar">
    <w:name w:val="Footer Char"/>
    <w:basedOn w:val="DefaultParagraphFont"/>
    <w:link w:val="Footer"/>
    <w:uiPriority w:val="99"/>
    <w:rsid w:val="00FB0810"/>
    <w:rPr>
      <w:rFonts w:eastAsiaTheme="minorEastAsia"/>
      <w:kern w:val="2"/>
      <w:sz w:val="21"/>
      <w:lang w:eastAsia="zh-CN"/>
    </w:rPr>
  </w:style>
  <w:style w:type="table" w:styleId="TableGrid">
    <w:name w:val="Table Grid"/>
    <w:basedOn w:val="TableNormal"/>
    <w:uiPriority w:val="59"/>
    <w:rsid w:val="00FB0810"/>
    <w:pPr>
      <w:spacing w:after="0" w:line="240" w:lineRule="auto"/>
    </w:pPr>
    <w:rPr>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TotalTime>
  <Pages>2</Pages>
  <Words>370</Words>
  <Characters>2115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Normaziah</dc:creator>
  <cp:lastModifiedBy>Normaziah</cp:lastModifiedBy>
  <cp:revision>7</cp:revision>
  <dcterms:created xsi:type="dcterms:W3CDTF">2016-10-07T10:47:00Z</dcterms:created>
  <dcterms:modified xsi:type="dcterms:W3CDTF">2016-10-22T08:06:00Z</dcterms:modified>
</cp:coreProperties>
</file>