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Schema Markup Audit &amp; Implementation Specification</w:t>
      </w:r>
    </w:p>
    <w:p>
      <w:pPr>
        <w:pStyle w:val="Heading2"/>
      </w:pPr>
      <w:r>
        <w:t xml:space="preserve">Horizon Industrial Parks — hiparks.com</w:t>
      </w:r>
    </w:p>
    <w:p>
      <w:pPr/>
      <w:r>
        <w:t xml:space="preserve">Prepared by Parashift · </w:t>
      </w:r>
      <w:r>
        <w:t xml:space="preserve">Oct 6, 2026</w:t>
      </w:r>
      <w:r>
        <w:t xml:space="preserve"> · Owner </w:t>
      </w:r>
      <w:r>
        <w:t xml:space="preserve">@Tariq Siddiqui - Parashift</w:t>
      </w:r>
    </w:p>
    <w:p>
      <w:pPr>
        <w:pStyle w:val="Heading2"/>
      </w:pPr>
      <w:r>
        <w:t xml:space="preserve">1. Document control &amp;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</w:t>
            </w:r>
          </w:p>
        </w:tc>
        <w:tc>
          <w:tcPr>
            <w:tcW w:w="4680" w:type="dxa"/>
          </w:tcPr>
          <w:p>
            <w:pPr/>
            <w:r>
              <w:t xml:space="preserve">Schema Markup Audit &amp; Implementation Specification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Property</w:t>
            </w:r>
          </w:p>
        </w:tc>
        <w:tc>
          <w:tcPr>
            <w:tcW w:w="4680" w:type="dxa"/>
          </w:tcPr>
          <w:p>
            <w:pPr/>
            <w:r>
              <w:t xml:space="preserve">Horizon Industrial Parks — https://www.hiparks.com/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Prepared by</w:t>
            </w:r>
          </w:p>
        </w:tc>
        <w:tc>
          <w:tcPr>
            <w:tcW w:w="4680" w:type="dxa"/>
          </w:tcPr>
          <w:p>
            <w:pPr/>
            <w:r>
              <w:t xml:space="preserve">Parashift (SEO &amp; delivery)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Audience</w:t>
            </w:r>
          </w:p>
        </w:tc>
        <w:tc>
          <w:tcPr>
            <w:tcW w:w="4680" w:type="dxa"/>
          </w:tcPr>
          <w:p>
            <w:pPr/>
            <w:r>
              <w:t xml:space="preserve">Web development team (implementation) · SEO team (QA &amp; validation)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Version</w:t>
            </w:r>
          </w:p>
        </w:tc>
        <w:tc>
          <w:tcPr>
            <w:tcW w:w="4680" w:type="dxa"/>
          </w:tcPr>
          <w:p>
            <w:pPr/>
            <w:r>
              <w:t xml:space="preserve">1.0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For implementation</w:t>
            </w:r>
          </w:p>
        </w:tc>
      </w:tr>
    </w:tbl>
    <w:p>
      <w:pPr/>
      <w:r>
        <w:rPr>
          <w:b/>
        </w:rPr>
        <w:t xml:space="preserve">Scope.</w:t>
      </w:r>
      <w:r>
        <w:t xml:space="preserve"> All templates in the XML sitemap (356 URLs): homepage; state hubs; big-box industrial &amp; logistics parks; Chennai / Tamil Nadu parks; bare-city park pages; in-city centres; blog; news; case studies; state-level articles; and core pages (About, Contact, FAQs, Sustainability, Capabilities, Network, Media, sector pages).</w:t>
      </w:r>
    </w:p>
    <w:p>
      <w:pPr/>
      <w:r>
        <w:rPr>
          <w:b/>
        </w:rPr>
        <w:t xml:space="preserve">Out of scope.</w:t>
      </w:r>
      <w:r>
        <w:t xml:space="preserve"> Copywriting, Core Web Vitals, and link building. Canonical-tag and soft-404 remediation sit in the technical-SEO workstream and are prerequisites (see Dependencies).</w:t>
      </w:r>
    </w:p>
    <w:p>
      <w:pPr/>
      <w:r>
        <w:rPr>
          <w:b/>
        </w:rPr>
        <w:t xml:space="preserve">Dependencies — resolve in parallel.</w:t>
      </w:r>
    </w:p>
    <w:p>
      <w:pPr>
        <w:pStyle w:val="ListParagraph"/>
        <w:numPr>
          <w:ilvl w:val="0"/>
          <w:numId w:val="2"/>
        </w:numPr>
      </w:pPr>
      <w:r>
        <w:t xml:space="preserve">Canonical URLs finalised and self-referencing canonicals shipped site-wide. Every </w:t>
      </w:r>
      <w:r>
        <w:rPr>
          <w:rStyle w:val="CodeChar"/>
        </w:rPr>
        <w:t xml:space="preserve">@id</w:t>
      </w:r>
      <w:r>
        <w:t xml:space="preserve"> and </w:t>
      </w:r>
      <w:r>
        <w:rPr>
          <w:rStyle w:val="CodeChar"/>
        </w:rPr>
        <w:t xml:space="preserve">url</w:t>
      </w:r>
      <w:r>
        <w:t xml:space="preserve"> in this spec uses the canonical host </w:t>
      </w:r>
      <w:r>
        <w:rPr>
          <w:rStyle w:val="CodeChar"/>
        </w:rPr>
        <w:t xml:space="preserve">https://www.hiparks.com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not-found route must return HTTP 404 (it currently serves a soft 404 with status 200), so schema is never emitted on error pages.</w:t>
      </w:r>
    </w:p>
    <w:p>
      <w:pPr>
        <w:pStyle w:val="ListParagraph"/>
        <w:numPr>
          <w:ilvl w:val="0"/>
          <w:numId w:val="2"/>
        </w:numPr>
      </w:pPr>
      <w:r>
        <w:t xml:space="preserve">All JSON-LD must be server-rendered (see Section 5).</w:t>
      </w:r>
    </w:p>
    <w:p>
      <w:pPr>
        <w:pStyle w:val="Heading2"/>
      </w:pPr>
      <w:r>
        <w:t xml:space="preserve">2. Executive summary</w:t>
      </w:r>
    </w:p>
    <w:p>
      <w:pPr/>
      <w:r>
        <w:t xml:space="preserve">Structured data on hiparks.com is effectively absent and partly broken: of 356 URLs, only the homepage carries schema, and the one block crawlers reliably receive is malformed.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only reliably-crawled schema is defective.</w:t>
      </w:r>
      <w:r>
        <w:t xml:space="preserve"> The homepage ships an </w:t>
      </w:r>
      <w:r>
        <w:rPr>
          <w:rStyle w:val="CodeChar"/>
        </w:rPr>
        <w:t xml:space="preserve">ItemList</w:t>
      </w:r>
      <w:r>
        <w:t xml:space="preserve"> of client testimonials marked up as </w:t>
      </w:r>
      <w:r>
        <w:rPr>
          <w:rStyle w:val="CodeChar"/>
        </w:rPr>
        <w:t xml:space="preserve">Review</w:t>
      </w:r>
      <w:r>
        <w:t xml:space="preserve">s with a placeholder publisher ("Your Site Name"), the reviews attributed to client companies rather than to Horizon, and no ratings.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one useful block is invisible to crawlers.</w:t>
      </w:r>
      <w:r>
        <w:t xml:space="preserve"> The homepage </w:t>
      </w:r>
      <w:r>
        <w:rPr>
          <w:rStyle w:val="CodeChar"/>
        </w:rPr>
        <w:t xml:space="preserve">LocalBusiness</w:t>
      </w:r>
      <w:r>
        <w:t xml:space="preserve"> (address, geo, sameAs) is injected client-side only — absent from the server-rendered HTML, and further at risk from </w:t>
      </w:r>
      <w:r>
        <w:rPr>
          <w:rStyle w:val="CodeChar"/>
        </w:rPr>
        <w:t xml:space="preserve">Disallow: /_next/</w:t>
      </w:r>
      <w:r>
        <w:t xml:space="preserve"> in robots.txt.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Every other template has zero schema</w:t>
      </w:r>
      <w:r>
        <w:t xml:space="preserve"> — including the commercial park and in-city pages that drive leasing enquiries, all 166 blog and news pages, 19 case studies, and </w:t>
      </w:r>
      <w:r>
        <w:rPr>
          <w:rStyle w:val="CodeChar"/>
        </w:rPr>
        <w:t xml:space="preserve">/faqs</w:t>
      </w:r>
      <w:r>
        <w:t xml:space="preserve">, which already contains 48 question/answer pairs.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 entity graph exists.</w:t>
      </w:r>
      <w:r>
        <w:t xml:space="preserve"> There is no </w:t>
      </w:r>
      <w:r>
        <w:rPr>
          <w:rStyle w:val="CodeChar"/>
        </w:rPr>
        <w:t xml:space="preserve">Organization</w:t>
      </w:r>
      <w:r>
        <w:t xml:space="preserve">, </w:t>
      </w:r>
      <w:r>
        <w:rPr>
          <w:rStyle w:val="CodeChar"/>
        </w:rPr>
        <w:t xml:space="preserve">WebSite</w:t>
      </w:r>
      <w:r>
        <w:t xml:space="preserve">, or </w:t>
      </w:r>
      <w:r>
        <w:rPr>
          <w:rStyle w:val="CodeChar"/>
        </w:rPr>
        <w:t xml:space="preserve">BreadcrumbList</w:t>
      </w:r>
      <w:r>
        <w:t xml:space="preserve"> anywhere, so neither search engines nor AI answer engines have a defined Horizon entity to attribute content to.</w:t>
      </w:r>
    </w:p>
    <w:p>
      <w:pPr/>
      <w:r>
        <w:rPr>
          <w:b/>
        </w:rPr>
        <w:t xml:space="preserve">What this document delivers:</w:t>
      </w:r>
      <w:r>
        <w:t xml:space="preserve"> a per-template implementation specification with copy-paste JSON-LD, a single connected </w:t>
      </w:r>
      <w:r>
        <w:rPr>
          <w:rStyle w:val="CodeChar"/>
        </w:rPr>
        <w:t xml:space="preserve">@id</w:t>
      </w:r>
      <w:r>
        <w:t xml:space="preserve"> entity graph, remediation of the existing homepage markup, an entity-relationship map, a prioritised rollout, a placeholder/data-input register, and a pre-publish validation checklist.</w:t>
      </w:r>
    </w:p>
    <w:p>
      <w:pPr>
        <w:pStyle w:val="Heading2"/>
      </w:pPr>
      <w:r>
        <w:t xml:space="preserve">3. Audit methodology</w:t>
      </w:r>
    </w:p>
    <w:p>
      <w:pPr/>
      <w:r>
        <w:t xml:space="preserve">Findings are from a live crawl of the production site on 2026-10-06, not from assumptions or cached data.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Source signal:</w:t>
      </w:r>
      <w:r>
        <w:t xml:space="preserve"> server-rendered HTML fetched per URL (</w:t>
      </w:r>
      <w:r>
        <w:rPr>
          <w:rStyle w:val="CodeChar"/>
        </w:rPr>
        <w:t xml:space="preserve">fetch(path, {cache:'no-store'})</w:t>
      </w:r>
      <w:r>
        <w:t xml:space="preserve">) and parsed with DOMParser — the response Google's crawler receives, which is the correct signal for schema auditing. The live DOM was also inspected on the homepage to confirm which blocks are client-injected rather than server-rendered.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Coverage:</w:t>
      </w:r>
      <w:r>
        <w:t xml:space="preserve"> the XML sitemap was parsed (356 URLs) and at least one URL of every template was inspected for JSON-LD presence, </w:t>
      </w:r>
      <w:r>
        <w:rPr>
          <w:rStyle w:val="CodeChar"/>
        </w:rPr>
        <w:t xml:space="preserve">@type</w:t>
      </w:r>
      <w:r>
        <w:t xml:space="preserve">, property validity, and </w:t>
      </w:r>
      <w:r>
        <w:rPr>
          <w:rStyle w:val="CodeChar"/>
        </w:rPr>
        <w:t xml:space="preserve">@id</w:t>
      </w:r>
      <w:r>
        <w:t xml:space="preserve"> relationships.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Validation gate:</w:t>
      </w:r>
      <w:r>
        <w:t xml:space="preserve"> every JSON-LD block specified in this document must pass the Google Rich Results Test and the Schema.org validator before publishing. This document defines the markup; those tools are the final sign-off (see Section 16).</w:t>
      </w:r>
    </w:p>
    <w:p>
      <w:pPr>
        <w:pStyle w:val="Heading2"/>
      </w:pPr>
      <w:r>
        <w:t xml:space="preserve">4. Current-state findings (verified 2026-10-06)</w:t>
      </w:r>
    </w:p>
    <w:p>
      <w:pPr/>
      <w:r>
        <w:t xml:space="preserve">Schema is present on one page only. All findings below were confirmed in the server-rendered HTML.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Template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 URL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Schema found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Issue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Homepage</w:t>
            </w:r>
          </w:p>
        </w:tc>
        <w:tc>
          <w:tcPr>
            <w:tcW w:w="2340" w:type="dxa"/>
          </w:tcPr>
          <w:p>
            <w:pPr/>
            <w:r>
              <w:t xml:space="preserve">/</w:t>
            </w:r>
          </w:p>
        </w:tc>
        <w:tc>
          <w:tcPr>
            <w:tcW w:w="2340" w:type="dxa"/>
          </w:tcPr>
          <w:p>
            <w:pPr/>
            <w:r>
              <w:t xml:space="preserve">ItemList (SSR) + LocalBusiness (client-only)</w:t>
            </w:r>
          </w:p>
        </w:tc>
        <w:tc>
          <w:tcPr>
            <w:tcW w:w="2340" w:type="dxa"/>
          </w:tcPr>
          <w:p>
            <w:pPr/>
            <w:r>
              <w:t xml:space="preserve">Both defective — see below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State hub</w:t>
            </w:r>
          </w:p>
        </w:tc>
        <w:tc>
          <w:tcPr>
            <w:tcW w:w="2340" w:type="dxa"/>
          </w:tcPr>
          <w:p>
            <w:pPr/>
            <w:r>
              <w:t xml:space="preserve">/maharashtra, /tamil-nadu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No schema; some also missing H1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Big-box park</w:t>
            </w:r>
          </w:p>
        </w:tc>
        <w:tc>
          <w:tcPr>
            <w:tcW w:w="2340" w:type="dxa"/>
          </w:tcPr>
          <w:p>
            <w:pPr/>
            <w:r>
              <w:t xml:space="preserve">/industrial-and-warehousing-park-chakan-ii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Commercial page, no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Chennai / TN park</w:t>
            </w:r>
          </w:p>
        </w:tc>
        <w:tc>
          <w:tcPr>
            <w:tcW w:w="2340" w:type="dxa"/>
          </w:tcPr>
          <w:p>
            <w:pPr/>
            <w:r>
              <w:t xml:space="preserve">/industrial-and-warehouse-park-mwc-chennai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Commercial page, no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Bare-city park</w:t>
            </w:r>
          </w:p>
        </w:tc>
        <w:tc>
          <w:tcPr>
            <w:tcW w:w="2340" w:type="dxa"/>
          </w:tcPr>
          <w:p>
            <w:pPr/>
            <w:r>
              <w:t xml:space="preserve">/bhiwandi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Commercial page, no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In-city centre</w:t>
            </w:r>
          </w:p>
        </w:tc>
        <w:tc>
          <w:tcPr>
            <w:tcW w:w="2340" w:type="dxa"/>
          </w:tcPr>
          <w:p>
            <w:pPr/>
            <w:r>
              <w:t xml:space="preserve">/incity-centers/virugambakkam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Commercial page, no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Blog</w:t>
            </w:r>
          </w:p>
        </w:tc>
        <w:tc>
          <w:tcPr>
            <w:tcW w:w="2340" w:type="dxa"/>
          </w:tcPr>
          <w:p>
            <w:pPr/>
            <w:r>
              <w:t xml:space="preserve">/blog/grade-a-warehouses-in-india-…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62 pages, no Article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News</w:t>
            </w:r>
          </w:p>
        </w:tc>
        <w:tc>
          <w:tcPr>
            <w:tcW w:w="2340" w:type="dxa"/>
          </w:tcPr>
          <w:p>
            <w:pPr/>
            <w:r>
              <w:t xml:space="preserve">/news/amazon-expands-…-hyderabad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104 pages, no Article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Case study</w:t>
            </w:r>
          </w:p>
        </w:tc>
        <w:tc>
          <w:tcPr>
            <w:tcW w:w="2340" w:type="dxa"/>
          </w:tcPr>
          <w:p>
            <w:pPr/>
            <w:r>
              <w:t xml:space="preserve">/case-studies-and-client-testimonials/…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19 pages, no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State article</w:t>
            </w:r>
          </w:p>
        </w:tc>
        <w:tc>
          <w:tcPr>
            <w:tcW w:w="2340" w:type="dxa"/>
          </w:tcPr>
          <w:p>
            <w:pPr/>
            <w:r>
              <w:t xml:space="preserve">/maharashtra/scalable-automotive-…-chakan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No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FAQs</w:t>
            </w:r>
          </w:p>
        </w:tc>
        <w:tc>
          <w:tcPr>
            <w:tcW w:w="2340" w:type="dxa"/>
          </w:tcPr>
          <w:p>
            <w:pPr/>
            <w:r>
              <w:t xml:space="preserve">/faqs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48 Q&amp;A pairs present, no FAQPage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About / Contact / Sector</w:t>
            </w:r>
          </w:p>
        </w:tc>
        <w:tc>
          <w:tcPr>
            <w:tcW w:w="2340" w:type="dxa"/>
          </w:tcPr>
          <w:p>
            <w:pPr/>
            <w:r>
              <w:t xml:space="preserve">/know-us, /contact-us, /ecommerce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No schema</w:t>
            </w:r>
          </w:p>
        </w:tc>
      </w:tr>
    </w:tbl>
    <w:p>
      <w:pPr/>
      <w:r>
        <w:rPr>
          <w:b/>
        </w:rPr>
        <w:t xml:space="preserve">Homepage </w:t>
      </w:r>
      <w:r>
        <w:rPr>
          <w:rStyle w:val="CodeChar"/>
          <w:b/>
        </w:rPr>
        <w:t xml:space="preserve">ItemList</w:t>
      </w:r>
      <w:r>
        <w:rPr>
          <w:b/>
        </w:rPr>
        <w:t xml:space="preserve"> (Review) — defects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publisher.name</w:t>
      </w:r>
      <w:r>
        <w:t xml:space="preserve"> is the literal placeholder </w:t>
      </w:r>
      <w:r>
        <w:rPr>
          <w:rStyle w:val="CodeChar"/>
        </w:rPr>
        <w:t xml:space="preserve">"Your Site Name"</w:t>
      </w:r>
      <w:r>
        <w:t xml:space="preserve"> on all 10 reviews.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itemReviewed</w:t>
      </w:r>
      <w:r>
        <w:t xml:space="preserve"> points to client organisations (e.g. KUVAG India, Gurit India, JEH Aerospace), so the markup describes reviews </w:t>
      </w:r>
      <w:r>
        <w:rPr>
          <w:i/>
        </w:rPr>
        <w:t xml:space="preserve">of the clients</w:t>
      </w:r>
      <w:r>
        <w:t xml:space="preserve">, not of Horizon — entity misattribution.</w:t>
      </w:r>
    </w:p>
    <w:p>
      <w:pPr>
        <w:pStyle w:val="ListParagraph"/>
        <w:numPr>
          <w:ilvl w:val="0"/>
          <w:numId w:val="5"/>
        </w:numPr>
      </w:pPr>
      <w:r>
        <w:t xml:space="preserve">No </w:t>
      </w:r>
      <w:r>
        <w:rPr>
          <w:rStyle w:val="CodeChar"/>
        </w:rPr>
        <w:t xml:space="preserve">reviewRating</w:t>
      </w:r>
      <w:r>
        <w:t xml:space="preserve"> or </w:t>
      </w:r>
      <w:r>
        <w:rPr>
          <w:rStyle w:val="CodeChar"/>
        </w:rPr>
        <w:t xml:space="preserve">aggregateRating</w:t>
      </w:r>
      <w:r>
        <w:t xml:space="preserve">; self-hosted reviews about your own business are ineligible for star rich results and risk a structured-data manual action.</w:t>
      </w:r>
    </w:p>
    <w:p>
      <w:pPr/>
      <w:r>
        <w:rPr>
          <w:b/>
        </w:rPr>
        <w:t xml:space="preserve">Homepage </w:t>
      </w:r>
      <w:r>
        <w:rPr>
          <w:rStyle w:val="CodeChar"/>
          <w:b/>
        </w:rPr>
        <w:t xml:space="preserve">LocalBusiness</w:t>
      </w:r>
      <w:r>
        <w:rPr>
          <w:b/>
        </w:rPr>
        <w:t xml:space="preserve"> — defects</w:t>
      </w:r>
    </w:p>
    <w:p>
      <w:pPr>
        <w:pStyle w:val="ListParagraph"/>
        <w:numPr>
          <w:ilvl w:val="0"/>
          <w:numId w:val="6"/>
        </w:numPr>
      </w:pPr>
      <w:r>
        <w:t xml:space="preserve">Client-side injected only; absent from server HTML, so crawlers likely never parse it.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@type</w:t>
      </w:r>
      <w:r>
        <w:t xml:space="preserve"> </w:t>
      </w:r>
      <w:r>
        <w:rPr>
          <w:rStyle w:val="CodeChar"/>
        </w:rPr>
        <w:t xml:space="preserve">LocalBusiness</w:t>
      </w:r>
      <w:r>
        <w:t xml:space="preserve"> is too narrow for a national developer (should be </w:t>
      </w:r>
      <w:r>
        <w:rPr>
          <w:rStyle w:val="CodeChar"/>
        </w:rPr>
        <w:t xml:space="preserve">Organization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address</w:t>
      </w:r>
      <w:r>
        <w:t xml:space="preserve"> is a plain string, not a </w:t>
      </w:r>
      <w:r>
        <w:rPr>
          <w:rStyle w:val="CodeChar"/>
        </w:rPr>
        <w:t xml:space="preserve">PostalAddress</w:t>
      </w:r>
      <w:r>
        <w:t xml:space="preserve"> object.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latitude</w:t>
      </w:r>
      <w:r>
        <w:t xml:space="preserve"> / </w:t>
      </w:r>
      <w:r>
        <w:rPr>
          <w:rStyle w:val="CodeChar"/>
        </w:rPr>
        <w:t xml:space="preserve">longitude</w:t>
      </w:r>
      <w:r>
        <w:t xml:space="preserve"> are top-level properties (invalid); they belong inside a </w:t>
      </w:r>
      <w:r>
        <w:rPr>
          <w:rStyle w:val="CodeChar"/>
        </w:rPr>
        <w:t xml:space="preserve">geo</w:t>
      </w:r>
      <w:r>
        <w:t xml:space="preserve"> </w:t>
      </w:r>
      <w:r>
        <w:rPr>
          <w:rStyle w:val="CodeChar"/>
        </w:rPr>
        <w:t xml:space="preserve">GeoCoordinates</w:t>
      </w:r>
      <w:r>
        <w:t xml:space="preserve"> object.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mainEntityOfPage</w:t>
      </w:r>
      <w:r>
        <w:t xml:space="preserve"> is an array of eight state-hub URLs (invalid usage).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image</w:t>
      </w:r>
      <w:r>
        <w:t xml:space="preserve"> reuses the logo SVG instead of a photograph.</w:t>
      </w:r>
    </w:p>
    <w:p>
      <w:pPr/>
      <w:r>
        <w:rPr>
          <w:b/>
        </w:rPr>
        <w:t xml:space="preserve">Site-wide gaps:</w:t>
      </w:r>
      <w:r>
        <w:t xml:space="preserve"> no </w:t>
      </w:r>
      <w:r>
        <w:rPr>
          <w:rStyle w:val="CodeChar"/>
        </w:rPr>
        <w:t xml:space="preserve">Organization</w:t>
      </w:r>
      <w:r>
        <w:t xml:space="preserve">, </w:t>
      </w:r>
      <w:r>
        <w:rPr>
          <w:rStyle w:val="CodeChar"/>
        </w:rPr>
        <w:t xml:space="preserve">WebSite</w:t>
      </w:r>
      <w:r>
        <w:t xml:space="preserve">, or </w:t>
      </w:r>
      <w:r>
        <w:rPr>
          <w:rStyle w:val="CodeChar"/>
        </w:rPr>
        <w:t xml:space="preserve">BreadcrumbList</w:t>
      </w:r>
      <w:r>
        <w:t xml:space="preserve">; no </w:t>
      </w:r>
      <w:r>
        <w:rPr>
          <w:rStyle w:val="CodeChar"/>
        </w:rPr>
        <w:t xml:space="preserve">@id</w:t>
      </w:r>
      <w:r>
        <w:t xml:space="preserve"> graph connecting any nodes.</w:t>
      </w:r>
    </w:p>
    <w:p>
      <w:pPr>
        <w:pStyle w:val="Heading2"/>
      </w:pPr>
      <w:r>
        <w:t xml:space="preserve">5. Target schema architecture &amp; global rules</w:t>
      </w:r>
    </w:p>
    <w:p>
      <w:pPr/>
      <w:r>
        <w:t xml:space="preserve">Implement one connected entity graph, defined once and referenced everywhere by </w:t>
      </w:r>
      <w:r>
        <w:rPr>
          <w:rStyle w:val="CodeChar"/>
        </w:rPr>
        <w:t xml:space="preserve">@id</w:t>
      </w:r>
      <w:r>
        <w:t xml:space="preserve">. The </w:t>
      </w:r>
      <w:r>
        <w:rPr>
          <w:rStyle w:val="CodeChar"/>
        </w:rPr>
        <w:t xml:space="preserve">Organization</w:t>
      </w:r>
      <w:r>
        <w:t xml:space="preserve"> and </w:t>
      </w:r>
      <w:r>
        <w:rPr>
          <w:rStyle w:val="CodeChar"/>
        </w:rPr>
        <w:t xml:space="preserve">WebSite</w:t>
      </w:r>
      <w:r>
        <w:t xml:space="preserve"> nodes are the hub; every other page references them rather than redefining them.</w:t>
      </w:r>
    </w:p>
    <w:p>
      <w:pPr/>
      <w:r>
        <w:t xml:space="preserve">Reference graph (how nodes connect by </w:t>
      </w:r>
      <w:r>
        <w:rPr>
          <w:rStyle w:val="CodeChar"/>
        </w:rPr>
        <w:t xml:space="preserve">@id</w:t>
      </w:r>
      <w:r>
        <w:t xml:space="preserve">):</w:t>
      </w:r>
    </w:p>
    <w:p>
      <w:pPr>
        <w:pStyle w:val="Code"/>
      </w:pPr>
      <w:r>
        <w:t xml:space="preserve">https://www.hiparks.com/#organization    defined once, on the homepage</w:t>
        <w:br/>
        <w:t xml:space="preserve">https://www.hiparks.com/#website         publisher -&gt; #organization</w:t>
        <w:br/>
        <w:t xml:space="preserve">|</w:t>
        <w:br/>
        <w:t xml:space="preserve">|- every page:   WebPage (#webpage)   isPartOf -&gt; #website</w:t>
        <w:br/>
        <w:t xml:space="preserve">|                    `- BreadcrumbList (#breadcrumb)</w:t>
        <w:br/>
        <w:t xml:space="preserve">|</w:t>
        <w:br/>
        <w:t xml:space="preserve">|- park page:    Place (#place)       subjectOf -&gt; #webpage ; breadcrumb: Home &gt; State &gt; Park</w:t>
        <w:br/>
        <w:t xml:space="preserve">|- state hub:    CollectionPage       mainEntity -&gt; ItemList of park #place / URLs</w:t>
        <w:br/>
        <w:t xml:space="preserve">|- article:      BlogPosting /         publisher -&gt; #organization ; author -&gt; Person</w:t>
        <w:br/>
        <w:t xml:space="preserve">|                NewsArticle           about -&gt; #place / client Organization</w:t>
        <w:br/>
        <w:t xml:space="preserve">`- /faqs:        FAQPage              isPartOf -&gt; #website</w:t>
      </w:r>
    </w:p>
    <w:p>
      <w:pPr/>
      <w:r>
        <w:rPr>
          <w:b/>
        </w:rPr>
        <w:t xml:space="preserve">Global rules (apply to every module):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Server-render all JSON-LD.</w:t>
      </w:r>
      <w:r>
        <w:t xml:space="preserve"> It must be in the initial HTML response, not injected by client JavaScript. (The current </w:t>
      </w:r>
      <w:r>
        <w:rPr>
          <w:rStyle w:val="CodeChar"/>
        </w:rPr>
        <w:t xml:space="preserve">LocalBusiness</w:t>
      </w:r>
      <w:r>
        <w:t xml:space="preserve"> fails this.)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One </w:t>
      </w:r>
      <w:r>
        <w:rPr>
          <w:rStyle w:val="CodeChar"/>
          <w:b/>
        </w:rPr>
        <w:t xml:space="preserve">Organization</w:t>
      </w:r>
      <w:r>
        <w:rPr>
          <w:b/>
        </w:rPr>
        <w:t xml:space="preserve">, one </w:t>
      </w:r>
      <w:r>
        <w:rPr>
          <w:rStyle w:val="CodeChar"/>
          <w:b/>
        </w:rPr>
        <w:t xml:space="preserve">WebSite</w:t>
      </w:r>
      <w:r>
        <w:rPr>
          <w:b/>
        </w:rPr>
        <w:t xml:space="preserve">.</w:t>
      </w:r>
      <w:r>
        <w:t xml:space="preserve"> Define both only on the homepage. Every other page references them by </w:t>
      </w:r>
      <w:r>
        <w:rPr>
          <w:rStyle w:val="CodeChar"/>
        </w:rPr>
        <w:t xml:space="preserve">@id</w:t>
      </w:r>
      <w:r>
        <w:t xml:space="preserve"> and never redefines them — this prevents duplicate, conflicting entities.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@id</w:t>
      </w:r>
      <w:r>
        <w:rPr>
          <w:b/>
        </w:rPr>
        <w:t xml:space="preserve"> convention:</w:t>
      </w:r>
      <w:r>
        <w:t xml:space="preserve"> </w:t>
      </w:r>
      <w:r>
        <w:rPr>
          <w:rStyle w:val="CodeChar"/>
        </w:rPr>
        <w:t xml:space="preserve">{canonicalURL}#organization | #website | #webpage | #breadcrumb | #place | #article | #faqpage</w:t>
      </w:r>
      <w:r>
        <w:t xml:space="preserve">. Always use the canonical URL (host </w:t>
      </w:r>
      <w:r>
        <w:rPr>
          <w:rStyle w:val="CodeChar"/>
        </w:rPr>
        <w:t xml:space="preserve">https://www.hiparks.com</w:t>
      </w:r>
      <w:r>
        <w:t xml:space="preserve">, no tracking parameters).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Placement &amp; format:</w:t>
      </w:r>
      <w:r>
        <w:t xml:space="preserve"> one </w:t>
      </w:r>
      <w:r>
        <w:rPr>
          <w:rStyle w:val="CodeChar"/>
        </w:rPr>
        <w:t xml:space="preserve">&lt;script type="application/ld+json"&gt;</w:t>
      </w:r>
      <w:r>
        <w:t xml:space="preserve"> per page, in </w:t>
      </w:r>
      <w:r>
        <w:rPr>
          <w:rStyle w:val="CodeChar"/>
        </w:rPr>
        <w:t xml:space="preserve">&lt;head&gt;</w:t>
      </w:r>
      <w:r>
        <w:t xml:space="preserve"> or at the end of </w:t>
      </w:r>
      <w:r>
        <w:rPr>
          <w:rStyle w:val="CodeChar"/>
        </w:rPr>
        <w:t xml:space="preserve">&lt;body&gt;</w:t>
      </w:r>
      <w:r>
        <w:t xml:space="preserve">, containing a single </w:t>
      </w:r>
      <w:r>
        <w:rPr>
          <w:rStyle w:val="CodeChar"/>
        </w:rPr>
        <w:t xml:space="preserve">@graph</w:t>
      </w:r>
      <w:r>
        <w:t xml:space="preserve"> array of that page's nodes.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 placeholders in production.</w:t>
      </w:r>
      <w:r>
        <w:t xml:space="preserve"> Replace every </w:t>
      </w:r>
      <w:r>
        <w:rPr>
          <w:rStyle w:val="CodeChar"/>
        </w:rPr>
        <w:t xml:space="preserve">{{...}}</w:t>
      </w:r>
      <w:r>
        <w:t xml:space="preserve"> token (Section 16) before deploy, and add a build check that fails the build if </w:t>
      </w:r>
      <w:r>
        <w:rPr>
          <w:rStyle w:val="CodeChar"/>
        </w:rPr>
        <w:t xml:space="preserve">{{</w:t>
      </w:r>
      <w:r>
        <w:t xml:space="preserve"> or the string </w:t>
      </w:r>
      <w:r>
        <w:rPr>
          <w:rStyle w:val="CodeChar"/>
        </w:rPr>
        <w:t xml:space="preserve">Your Site Name</w:t>
      </w:r>
      <w:r>
        <w:t xml:space="preserve"> appears in rendered output.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Canonical dependency:</w:t>
      </w:r>
      <w:r>
        <w:t xml:space="preserve"> ship after self-referencing canonicals are live, because </w:t>
      </w:r>
      <w:r>
        <w:rPr>
          <w:rStyle w:val="CodeChar"/>
        </w:rPr>
        <w:t xml:space="preserve">@id</w:t>
      </w:r>
      <w:r>
        <w:t xml:space="preserve"> and </w:t>
      </w:r>
      <w:r>
        <w:rPr>
          <w:rStyle w:val="CodeChar"/>
        </w:rPr>
        <w:t xml:space="preserve">url</w:t>
      </w:r>
      <w:r>
        <w:t xml:space="preserve"> must equal the canonical URL.</w:t>
      </w:r>
    </w:p>
    <w:p>
      <w:pPr>
        <w:pStyle w:val="Heading2"/>
      </w:pPr>
      <w:r>
        <w:t xml:space="preserve">6. Module A — Global entity graph (Organization + WebSite)</w:t>
      </w:r>
    </w:p>
    <w:p>
      <w:pPr/>
      <w:r>
        <w:t xml:space="preserve">Place on the homepage only. This replaces the client-only </w:t>
      </w:r>
      <w:r>
        <w:rPr>
          <w:rStyle w:val="CodeChar"/>
        </w:rPr>
        <w:t xml:space="preserve">LocalBusiness</w:t>
      </w:r>
      <w:r>
        <w:t xml:space="preserve">. Every other page references </w:t>
      </w:r>
      <w:r>
        <w:rPr>
          <w:rStyle w:val="CodeChar"/>
        </w:rPr>
        <w:t xml:space="preserve">#organization</w:t>
      </w:r>
      <w:r>
        <w:t xml:space="preserve"> / </w:t>
      </w:r>
      <w:r>
        <w:rPr>
          <w:rStyle w:val="CodeChar"/>
        </w:rPr>
        <w:t xml:space="preserve">#website</w:t>
      </w:r>
      <w:r>
        <w:t xml:space="preserve"> by </w:t>
      </w:r>
      <w:r>
        <w:rPr>
          <w:rStyle w:val="CodeChar"/>
        </w:rPr>
        <w:t xml:space="preserve">@id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 / source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@id, name, alternateName, url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#organization</w:t>
            </w:r>
            <w:r>
              <w:t xml:space="preserve">; "Horizon Industrial Parks Ltd" / "HiParks"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logo (ImageObject)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brand logo URL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image (ImageObject)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real photograph, not the logo — </w:t>
            </w:r>
            <w:r>
              <w:rPr>
                <w:rStyle w:val="CodeChar"/>
              </w:rPr>
              <w:t xml:space="preserve">{{ORG_PHOTO}}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address (PostalAddress)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HQ address, structured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contactPoint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phone, email, areaServed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sameAs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LinkedIn, Facebook, YouTube, Instagram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parentOrganization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Blackstone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areaServed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states served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knowsAbout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core topics (entity / AEO)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foundingDate</w:t>
            </w:r>
          </w:p>
        </w:tc>
        <w:tc>
          <w:tcPr>
            <w:tcW w:w="2340" w:type="dxa"/>
          </w:tcPr>
          <w:p>
            <w:pPr/>
            <w: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t xml:space="preserve">Opt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{{FOUNDING_DATE}}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@id, url, name, publisher</w:t>
            </w:r>
          </w:p>
        </w:tc>
        <w:tc>
          <w:tcPr>
            <w:tcW w:w="2340" w:type="dxa"/>
          </w:tcPr>
          <w:p>
            <w:pPr/>
            <w:r>
              <w:t xml:space="preserve">WebSite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#website</w:t>
            </w:r>
            <w:r>
              <w:t xml:space="preserve">; publisher -&gt; </w:t>
            </w:r>
            <w:r>
              <w:rPr>
                <w:rStyle w:val="CodeChar"/>
              </w:rPr>
              <w:t xml:space="preserve">#organization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potentialAction (SearchAction)</w:t>
            </w:r>
          </w:p>
        </w:tc>
        <w:tc>
          <w:tcPr>
            <w:tcW w:w="2340" w:type="dxa"/>
          </w:tcPr>
          <w:p>
            <w:pPr/>
            <w:r>
              <w:t xml:space="preserve">WebSite</w:t>
            </w:r>
          </w:p>
        </w:tc>
        <w:tc>
          <w:tcPr>
            <w:tcW w:w="2340" w:type="dxa"/>
          </w:tcPr>
          <w:p>
            <w:pPr/>
            <w:r>
              <w:t xml:space="preserve">Only if on-site search exists</w:t>
            </w:r>
          </w:p>
        </w:tc>
        <w:tc>
          <w:tcPr>
            <w:tcW w:w="2340" w:type="dxa"/>
          </w:tcPr>
          <w:p>
            <w:pPr/>
            <w:r>
              <w:t xml:space="preserve">search URL template</w:t>
            </w:r>
          </w:p>
        </w:tc>
      </w:tr>
    </w:tbl>
    <w:p>
      <w:pPr>
        <w:pStyle w:val="Code"/>
      </w:pPr>
      <w:bookmarkStart w:id="1" w:name="bongo_lang_html_1"/>
      <w:bookmarkEnd w:id="1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"Organization",</w:t>
        <w:br/>
        <w:t xml:space="preserve">      "@id": "https://www.hiparks.com/#organization",</w:t>
        <w:br/>
        <w:t xml:space="preserve">      "name": "Horizon Industrial Parks Ltd",</w:t>
        <w:br/>
        <w:t xml:space="preserve">      "alternateName": "HiParks",</w:t>
        <w:br/>
        <w:t xml:space="preserve">      "url": "https://www.hiparks.com/",</w:t>
        <w:br/>
        <w:t xml:space="preserve">      "logo": {</w:t>
        <w:br/>
        <w:t xml:space="preserve">        "@type": "ImageObject",</w:t>
        <w:br/>
        <w:t xml:space="preserve">        "@id": "https://www.hiparks.com/#logo",</w:t>
        <w:br/>
        <w:t xml:space="preserve">        "url": "https://www.hiparks.com/{{LOGO_RASTER_PNG}}",</w:t>
        <w:br/>
        <w:t xml:space="preserve">        "caption": "Horizon Industrial Parks"</w:t>
        <w:br/>
        <w:t xml:space="preserve">      },</w:t>
        <w:br/>
        <w:t xml:space="preserve">      "image": { "@type": "ImageObject", "url": "https://www.hiparks.com/{{ORG_PHOTO}}" },</w:t>
        <w:br/>
        <w:t xml:space="preserve">      "description": "Horizon Industrial Parks offers Grade A portfolios of high-quality, modern industrial and logistics parks across India.",</w:t>
        <w:br/>
        <w:t xml:space="preserve">      "foundingDate": "{{FOUNDING_DATE}}",</w:t>
        <w:br/>
        <w:t xml:space="preserve">      "parentOrganization": { "@type": "Organization", "name": "Blackstone", "url": "https://www.blackstone.com/" },</w:t>
        <w:br/>
        <w:t xml:space="preserve">      "address": {</w:t>
        <w:br/>
        <w:t xml:space="preserve">        "@type": "PostalAddress",</w:t>
        <w:br/>
        <w:t xml:space="preserve">        "streetAddress": "Floor 15, Tower 1, One World Center, Lower Parel",</w:t>
        <w:br/>
        <w:t xml:space="preserve">        "addressLocality": "Mumbai",</w:t>
        <w:br/>
        <w:t xml:space="preserve">        "addressRegion": "Maharashtra",</w:t>
        <w:br/>
        <w:t xml:space="preserve">        "postalCode": "400013",</w:t>
        <w:br/>
        <w:t xml:space="preserve">        "addressCountry": "IN"</w:t>
        <w:br/>
        <w:t xml:space="preserve">      },</w:t>
        <w:br/>
        <w:t xml:space="preserve">      "contactPoint": [{</w:t>
        <w:br/>
        <w:t xml:space="preserve">        "@type": "ContactPoint",</w:t>
        <w:br/>
        <w:t xml:space="preserve">        "telephone": "+91-22-4158-1000",</w:t>
        <w:br/>
        <w:t xml:space="preserve">        "email": "contactus@hiparks.com",</w:t>
        <w:br/>
        <w:t xml:space="preserve">        "contactType": "customer service",</w:t>
        <w:br/>
        <w:t xml:space="preserve">        "areaServed": "IN",</w:t>
        <w:br/>
        <w:t xml:space="preserve">        "availableLanguage": ["en", "hi"]</w:t>
        <w:br/>
        <w:t xml:space="preserve">      }],</w:t>
        <w:br/>
        <w:t xml:space="preserve">      "sameAs": [</w:t>
        <w:br/>
        <w:t xml:space="preserve">        "https://in.linkedin.com/company/horizon-industrial-parks",</w:t>
        <w:br/>
        <w:t xml:space="preserve">        "https://www.facebook.com/horizonindustrialparks/",</w:t>
        <w:br/>
        <w:t xml:space="preserve">        "https://www.youtube.com/channel/UCOfvGN61RBCKY48sE8I6mJQ",</w:t>
        <w:br/>
        <w:t xml:space="preserve">        "https://www.instagram.com/horizonindustrialparks/"</w:t>
        <w:br/>
        <w:t xml:space="preserve">      ],</w:t>
        <w:br/>
        <w:t xml:space="preserve">      "areaServed": [</w:t>
        <w:br/>
        <w:t xml:space="preserve">        { "@type": "State", "name": "Tamil Nadu" },</w:t>
        <w:br/>
        <w:t xml:space="preserve">        { "@type": "State", "name": "Maharashtra" },</w:t>
        <w:br/>
        <w:t xml:space="preserve">        { "@type": "State", "name": "Karnataka" },</w:t>
        <w:br/>
        <w:t xml:space="preserve">        { "@type": "State", "name": "Telangana" },</w:t>
        <w:br/>
        <w:t xml:space="preserve">        { "@type": "State", "name": "Haryana" },</w:t>
        <w:br/>
        <w:t xml:space="preserve">        { "@type": "State", "name": "Gujarat" },</w:t>
        <w:br/>
        <w:t xml:space="preserve">        { "@type": "State", "name": "Goa" },</w:t>
        <w:br/>
        <w:t xml:space="preserve">        { "@type": "AdministrativeArea", "name": "Delhi NCR" }</w:t>
        <w:br/>
        <w:t xml:space="preserve">      ],</w:t>
        <w:br/>
        <w:t xml:space="preserve">      "knowsAbout": [</w:t>
        <w:br/>
        <w:t xml:space="preserve">        "Grade-A warehousing", "Built-to-suit manufacturing facilities",</w:t>
        <w:br/>
        <w:t xml:space="preserve">        "Industrial parks", "Logistics parks", "Warehouse leasing", "In-city logistics"</w:t>
        <w:br/>
        <w:t xml:space="preserve">      ]</w:t>
        <w:br/>
        <w:t xml:space="preserve">    },</w:t>
        <w:br/>
        <w:t xml:space="preserve">    {</w:t>
        <w:br/>
        <w:t xml:space="preserve">      "@type": "WebSite",</w:t>
        <w:br/>
        <w:t xml:space="preserve">      "@id": "https://www.hiparks.com/#website",</w:t>
        <w:br/>
        <w:t xml:space="preserve">      "url": "https://www.hiparks.com/",</w:t>
        <w:br/>
        <w:t xml:space="preserve">      "name": "Horizon Industrial Parks",</w:t>
        <w:br/>
        <w:t xml:space="preserve">      "publisher": { "@id": "https://www.hiparks.com/#organization" },</w:t>
        <w:br/>
        <w:t xml:space="preserve">      "inLanguage": "en-IN"</w:t>
        <w:br/>
        <w:t xml:space="preserve">    }</w:t>
        <w:br/>
        <w:t xml:space="preserve">  ]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Notes.</w:t>
      </w:r>
      <w:r>
        <w:t xml:space="preserve"> Add a </w:t>
      </w:r>
      <w:r>
        <w:rPr>
          <w:rStyle w:val="CodeChar"/>
        </w:rPr>
        <w:t xml:space="preserve">potentialAction</w:t>
      </w:r>
      <w:r>
        <w:t xml:space="preserve"> </w:t>
      </w:r>
      <w:r>
        <w:rPr>
          <w:rStyle w:val="CodeChar"/>
        </w:rPr>
        <w:t xml:space="preserve">SearchAction</w:t>
      </w:r>
      <w:r>
        <w:t xml:space="preserve"> only if the site has working on-site search. </w:t>
      </w:r>
      <w:r>
        <w:rPr>
          <w:rStyle w:val="CodeChar"/>
        </w:rPr>
        <w:t xml:space="preserve">Organization</w:t>
      </w:r>
      <w:r>
        <w:t xml:space="preserve"> does not take </w:t>
      </w:r>
      <w:r>
        <w:rPr>
          <w:rStyle w:val="CodeChar"/>
        </w:rPr>
        <w:t xml:space="preserve">geo</w:t>
      </w:r>
      <w:r>
        <w:t xml:space="preserve">; if a local HQ listing is wanted, model the HQ as a separate </w:t>
      </w:r>
      <w:r>
        <w:rPr>
          <w:rStyle w:val="CodeChar"/>
        </w:rPr>
        <w:t xml:space="preserve">LocalBusiness</w:t>
      </w:r>
      <w:r>
        <w:t xml:space="preserve">/</w:t>
      </w:r>
      <w:r>
        <w:rPr>
          <w:rStyle w:val="CodeChar"/>
        </w:rPr>
        <w:t xml:space="preserve">Place</w:t>
      </w:r>
      <w:r>
        <w:t xml:space="preserve"> node with </w:t>
      </w:r>
      <w:r>
        <w:rPr>
          <w:rStyle w:val="CodeChar"/>
        </w:rPr>
        <w:t xml:space="preserve">geo</w:t>
      </w:r>
      <w:r>
        <w:t xml:space="preserve"> inside a </w:t>
      </w:r>
      <w:r>
        <w:rPr>
          <w:rStyle w:val="CodeChar"/>
        </w:rPr>
        <w:t xml:space="preserve">GeoCoordinates</w:t>
      </w:r>
      <w:r>
        <w:t xml:space="preserve"> object. Provide a raster logo (</w:t>
      </w:r>
      <w:r>
        <w:rPr>
          <w:rStyle w:val="CodeChar"/>
        </w:rPr>
        <w:t xml:space="preserve">{{LOGO_RASTER_PNG}}</w:t>
      </w:r>
      <w:r>
        <w:t xml:space="preserve">, min 112px) for widest rich-result support; keep the SVG for on-page use.</w:t>
      </w:r>
    </w:p>
    <w:p>
      <w:pPr>
        <w:pStyle w:val="Heading2"/>
      </w:pPr>
      <w:r>
        <w:t xml:space="preserve">7. Module B — WebPage + BreadcrumbList (every page)</w:t>
      </w:r>
    </w:p>
    <w:p>
      <w:pPr/>
      <w:r>
        <w:t xml:space="preserve">Emit on every indexable page except the homepage (which carries Module A). This adds the per-page node and the breadcrumb trail that mirrors the site hierarchy, and binds the page to the site entity. Replace </w:t>
      </w:r>
      <w:r>
        <w:rPr>
          <w:rStyle w:val="CodeChar"/>
        </w:rPr>
        <w:t xml:space="preserve">{{...}}</w:t>
      </w:r>
      <w:r>
        <w:t xml:space="preserve"> tokens per 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@id, url, name</w:t>
            </w:r>
          </w:p>
        </w:tc>
        <w:tc>
          <w:tcPr>
            <w:tcW w:w="2340" w:type="dxa"/>
          </w:tcPr>
          <w:p>
            <w:pPr/>
            <w:r>
              <w:t xml:space="preserve">WebPage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{{PAGE_URL}}#webpage</w:t>
            </w:r>
            <w:r>
              <w:t xml:space="preserve">; </w:t>
            </w:r>
            <w:r>
              <w:rPr>
                <w:rStyle w:val="CodeChar"/>
              </w:rPr>
              <w:t xml:space="preserve">name</w:t>
            </w:r>
            <w:r>
              <w:t xml:space="preserve"> = page title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isPartOf</w:t>
            </w:r>
          </w:p>
        </w:tc>
        <w:tc>
          <w:tcPr>
            <w:tcW w:w="2340" w:type="dxa"/>
          </w:tcPr>
          <w:p>
            <w:pPr/>
            <w:r>
              <w:t xml:space="preserve">WebPage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-&gt; </w:t>
            </w:r>
            <w:r>
              <w:rPr>
                <w:rStyle w:val="CodeChar"/>
              </w:rPr>
              <w:t xml:space="preserve">#website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inLanguage</w:t>
            </w:r>
          </w:p>
        </w:tc>
        <w:tc>
          <w:tcPr>
            <w:tcW w:w="2340" w:type="dxa"/>
          </w:tcPr>
          <w:p>
            <w:pPr/>
            <w:r>
              <w:t xml:space="preserve">WebPage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en-IN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primaryImageOfPage</w:t>
            </w:r>
          </w:p>
        </w:tc>
        <w:tc>
          <w:tcPr>
            <w:tcW w:w="2340" w:type="dxa"/>
          </w:tcPr>
          <w:p>
            <w:pPr/>
            <w:r>
              <w:t xml:space="preserve">WebPage</w:t>
            </w:r>
          </w:p>
        </w:tc>
        <w:tc>
          <w:tcPr>
            <w:tcW w:w="2340" w:type="dxa"/>
          </w:tcPr>
          <w:p>
            <w:pPr/>
            <w:r>
              <w:t xml:space="preserve">Opt</w:t>
            </w:r>
          </w:p>
        </w:tc>
        <w:tc>
          <w:tcPr>
            <w:tcW w:w="2340" w:type="dxa"/>
          </w:tcPr>
          <w:p>
            <w:pPr/>
            <w:r>
              <w:t xml:space="preserve">hero image URL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breadcrumb</w:t>
            </w:r>
          </w:p>
        </w:tc>
        <w:tc>
          <w:tcPr>
            <w:tcW w:w="2340" w:type="dxa"/>
          </w:tcPr>
          <w:p>
            <w:pPr/>
            <w:r>
              <w:t xml:space="preserve">WebPage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-&gt; </w:t>
            </w:r>
            <w:r>
              <w:rPr>
                <w:rStyle w:val="CodeChar"/>
              </w:rPr>
              <w:t xml:space="preserve">#breadcrumb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itemListElement</w:t>
            </w:r>
          </w:p>
        </w:tc>
        <w:tc>
          <w:tcPr>
            <w:tcW w:w="2340" w:type="dxa"/>
          </w:tcPr>
          <w:p>
            <w:pPr/>
            <w:r>
              <w:t xml:space="preserve">BreadcrumbList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ordered trail, Home first, current page last</w:t>
            </w:r>
          </w:p>
        </w:tc>
      </w:tr>
    </w:tbl>
    <w:p>
      <w:pPr/>
      <w:r>
        <w:t xml:space="preserve">Breadcrumb depth follows the URL path, e.g. Home &gt; Tamil Nadu &gt; Hosur Park; Home &gt; Blog &gt; {{Article title}}; Home &gt; In-City Centres &gt; Virugambakkam.</w:t>
      </w:r>
    </w:p>
    <w:p>
      <w:pPr>
        <w:pStyle w:val="Code"/>
      </w:pPr>
      <w:bookmarkStart w:id="2" w:name="bongo_lang_html_2"/>
      <w:bookmarkEnd w:id="2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"{{PAGE_URL}}#webpage",</w:t>
        <w:br/>
        <w:t xml:space="preserve">      "url": "{{PAGE_URL}}",</w:t>
        <w:br/>
        <w:t xml:space="preserve">      "name": "{{PAGE_TITLE}}",</w:t>
        <w:br/>
        <w:t xml:space="preserve">      "isPartOf": { "@id": "https://www.hiparks.com/#website" },</w:t>
        <w:br/>
        <w:t xml:space="preserve">      "inLanguage": "en-IN",</w:t>
        <w:br/>
        <w:t xml:space="preserve">      "primaryImageOfPage": { "@type": "ImageObject", "url": "{{PAGE_HERO_IMAGE}}" },</w:t>
        <w:br/>
        <w:t xml:space="preserve">      "breadcrumb": { "@id": "{{PAGE_URL}}#breadcrumb"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"@id": "{{PAGE_URL}}#breadcrumb",</w:t>
        <w:br/>
        <w:t xml:space="preserve">      "itemListElement": [</w:t>
        <w:br/>
        <w:t xml:space="preserve">        { "@type": "ListItem", "position": 1, "name": "Home", "item": "https://www.hiparks.com/" },</w:t>
        <w:br/>
        <w:t xml:space="preserve">        { "@type": "ListItem", "position": 2, "name": "{{PARENT_NAME}}", "item": "{{PARENT_URL}}" },</w:t>
        <w:br/>
        <w:t xml:space="preserve">        { "@type": "ListItem", "position": 3, "name": "{{PAGE_NAME}}", "item": "{{PAGE_URL}}" }</w:t>
        <w:br/>
        <w:t xml:space="preserve">      ]</w:t>
        <w:br/>
        <w:t xml:space="preserve">    }</w:t>
        <w:br/>
        <w:t xml:space="preserve">  ]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Notes.</w:t>
      </w:r>
      <w:r>
        <w:t xml:space="preserve"> The last </w:t>
      </w:r>
      <w:r>
        <w:rPr>
          <w:rStyle w:val="CodeChar"/>
        </w:rPr>
        <w:t xml:space="preserve">ListItem</w:t>
      </w:r>
      <w:r>
        <w:t xml:space="preserve"> is the current page and still carries its own </w:t>
      </w:r>
      <w:r>
        <w:rPr>
          <w:rStyle w:val="CodeChar"/>
        </w:rPr>
        <w:t xml:space="preserve">item</w:t>
      </w:r>
      <w:r>
        <w:t xml:space="preserve"> URL. For two-level pages (e.g. a state hub) drop position 2 and make the hub position 2. Breadcrumbs depend on finalised canonical URLs — schedule immediately after canonicals ship.</w:t>
      </w:r>
    </w:p>
    <w:p>
      <w:pPr>
        <w:pStyle w:val="Heading2"/>
      </w:pPr>
      <w:r>
        <w:t xml:space="preserve">8. Module C — Park &amp; in-city pages (Place + lease Offer)</w:t>
      </w:r>
    </w:p>
    <w:p>
      <w:pPr/>
      <w:r>
        <w:t xml:space="preserve">Applies to all commercial location pages: big-box parks (</w:t>
      </w:r>
      <w:r>
        <w:rPr>
          <w:rStyle w:val="CodeChar"/>
        </w:rPr>
        <w:t xml:space="preserve">/industrial-and-warehousing-park-*</w:t>
      </w:r>
      <w:r>
        <w:t xml:space="preserve">), Chennai/TN parks (</w:t>
      </w:r>
      <w:r>
        <w:rPr>
          <w:rStyle w:val="CodeChar"/>
        </w:rPr>
        <w:t xml:space="preserve">/industrial-and-warehouse-park-*</w:t>
      </w:r>
      <w:r>
        <w:t xml:space="preserve">), bare-city parks (</w:t>
      </w:r>
      <w:r>
        <w:rPr>
          <w:rStyle w:val="CodeChar"/>
        </w:rPr>
        <w:t xml:space="preserve">/bhiwandi</w:t>
      </w:r>
      <w:r>
        <w:t xml:space="preserve">, </w:t>
      </w:r>
      <w:r>
        <w:rPr>
          <w:rStyle w:val="CodeChar"/>
        </w:rPr>
        <w:t xml:space="preserve">/nashik</w:t>
      </w:r>
      <w:r>
        <w:t xml:space="preserve">, </w:t>
      </w:r>
      <w:r>
        <w:rPr>
          <w:rStyle w:val="CodeChar"/>
        </w:rPr>
        <w:t xml:space="preserve">/hoskote</w:t>
      </w:r>
      <w:r>
        <w:t xml:space="preserve">), and in-city centres (</w:t>
      </w:r>
      <w:r>
        <w:rPr>
          <w:rStyle w:val="CodeChar"/>
        </w:rPr>
        <w:t xml:space="preserve">/incity-centers/*</w:t>
      </w:r>
      <w:r>
        <w:t xml:space="preserve">). These are the highest-priority pages after the entity hub. Emit Module B (WebPage + BreadcrumbList) too; here the WebPage's </w:t>
      </w:r>
      <w:r>
        <w:rPr>
          <w:rStyle w:val="CodeChar"/>
        </w:rPr>
        <w:t xml:space="preserve">about</w:t>
      </w:r>
      <w:r>
        <w:t xml:space="preserve"> points to the </w:t>
      </w:r>
      <w:r>
        <w:rPr>
          <w:rStyle w:val="CodeChar"/>
        </w:rPr>
        <w:t xml:space="preserve">Place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@id, name, url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{{PARK_URL}}#place</w:t>
            </w:r>
            <w:r>
              <w:t xml:space="preserve">; name e.g. "Horizon Industrial &amp; Logistics Park, Hosur"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address (PostalAddress)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full structured address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geo (GeoCoordinates)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lat/long inside </w:t>
            </w:r>
            <w:r>
              <w:rPr>
                <w:rStyle w:val="CodeChar"/>
              </w:rPr>
              <w:t xml:space="preserve">geo</w:t>
            </w:r>
            <w:r>
              <w:t xml:space="preserve">, never top-level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containedInPlace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City -&gt; State chain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image / photo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real park photos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amenityFeature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Rec</w:t>
            </w:r>
          </w:p>
        </w:tc>
        <w:tc>
          <w:tcPr>
            <w:tcW w:w="2340" w:type="dxa"/>
          </w:tcPr>
          <w:p>
            <w:pPr/>
            <w:r>
              <w:t xml:space="preserve">specs: clear height, dock doors, power, fire safety, FSI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makesOffer / Offer</w:t>
            </w:r>
          </w:p>
        </w:tc>
        <w:tc>
          <w:tcPr>
            <w:tcW w:w="2340" w:type="dxa"/>
          </w:tcPr>
          <w:p>
            <w:pPr/>
            <w:r>
              <w:t xml:space="preserve">Place</w:t>
            </w:r>
          </w:p>
        </w:tc>
        <w:tc>
          <w:tcPr>
            <w:tcW w:w="2340" w:type="dxa"/>
          </w:tcPr>
          <w:p>
            <w:pPr/>
            <w:r>
              <w:t xml:space="preserve">Opt</w:t>
            </w:r>
          </w:p>
        </w:tc>
        <w:tc>
          <w:tcPr>
            <w:tcW w:w="2340" w:type="dxa"/>
          </w:tcPr>
          <w:p>
            <w:pPr/>
            <w:r>
              <w:t xml:space="preserve">leasing intent; </w:t>
            </w:r>
            <w:r>
              <w:rPr>
                <w:rStyle w:val="CodeChar"/>
              </w:rPr>
              <w:t xml:space="preserve">businessFunction</w:t>
            </w:r>
            <w:r>
              <w:t xml:space="preserve"> = LeaseOut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offeredBy</w:t>
            </w:r>
          </w:p>
        </w:tc>
        <w:tc>
          <w:tcPr>
            <w:tcW w:w="2340" w:type="dxa"/>
          </w:tcPr>
          <w:p>
            <w:pPr/>
            <w:r>
              <w:t xml:space="preserve">Offer</w:t>
            </w:r>
          </w:p>
        </w:tc>
        <w:tc>
          <w:tcPr>
            <w:tcW w:w="2340" w:type="dxa"/>
          </w:tcPr>
          <w:p>
            <w:pPr/>
            <w:r>
              <w:t xml:space="preserve">Opt (if Offer used)</w:t>
            </w:r>
          </w:p>
        </w:tc>
        <w:tc>
          <w:tcPr>
            <w:tcW w:w="2340" w:type="dxa"/>
          </w:tcPr>
          <w:p>
            <w:pPr/>
            <w:r>
              <w:t xml:space="preserve">-&gt; </w:t>
            </w:r>
            <w:r>
              <w:rPr>
                <w:rStyle w:val="CodeChar"/>
              </w:rPr>
              <w:t xml:space="preserve">#organization</w:t>
            </w:r>
          </w:p>
        </w:tc>
      </w:tr>
    </w:tbl>
    <w:p>
      <w:pPr>
        <w:pStyle w:val="Code"/>
      </w:pPr>
      <w:bookmarkStart w:id="3" w:name="bongo_lang_html_3"/>
      <w:bookmarkEnd w:id="3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"Place",</w:t>
        <w:br/>
        <w:t xml:space="preserve">      "@id": "{{PARK_URL}}#place",</w:t>
        <w:br/>
        <w:t xml:space="preserve">      "name": "{{PARK_NAME}}",</w:t>
        <w:br/>
        <w:t xml:space="preserve">      "url": "{{PARK_URL}}",</w:t>
        <w:br/>
        <w:t xml:space="preserve">      "description": "{{PARK_SHORT_DESCRIPTION}}",</w:t>
        <w:br/>
        <w:t xml:space="preserve">      "image": ["{{PARK_PHOTO_1}}", "{{PARK_PHOTO_2}}"],</w:t>
        <w:br/>
        <w:t xml:space="preserve">      "address": {</w:t>
        <w:br/>
        <w:t xml:space="preserve">        "@type": "PostalAddress",</w:t>
        <w:br/>
        <w:t xml:space="preserve">        "streetAddress": "{{STREET}}",</w:t>
        <w:br/>
        <w:t xml:space="preserve">        "addressLocality": "{{CITY}}",</w:t>
        <w:br/>
        <w:t xml:space="preserve">        "addressRegion": "{{STATE}}",</w:t>
        <w:br/>
        <w:t xml:space="preserve">        "postalCode": "{{PIN}}",</w:t>
        <w:br/>
        <w:t xml:space="preserve">        "addressCountry": "IN"</w:t>
        <w:br/>
        <w:t xml:space="preserve">      },</w:t>
        <w:br/>
        <w:t xml:space="preserve">      "geo": { "@type": "GeoCoordinates", "latitude": "{{LAT}}", "longitude": "{{LNG}}" },</w:t>
        <w:br/>
        <w:t xml:space="preserve">      "containedInPlace": {</w:t>
        <w:br/>
        <w:t xml:space="preserve">        "@type": "City",</w:t>
        <w:br/>
        <w:t xml:space="preserve">        "name": "{{CITY}}",</w:t>
        <w:br/>
        <w:t xml:space="preserve">        "containedInPlace": { "@type": "State", "name": "{{STATE}}" }</w:t>
        <w:br/>
        <w:t xml:space="preserve">      },</w:t>
        <w:br/>
        <w:t xml:space="preserve">      "amenityFeature": [</w:t>
        <w:br/>
        <w:t xml:space="preserve">        { "@type": "LocationFeatureSpecification", "name": "Clear height", "value": "{{CLEAR_HEIGHT_M}}" },</w:t>
        <w:br/>
        <w:t xml:space="preserve">        { "@type": "LocationFeatureSpecification", "name": "Dock doors", "value": "{{DOCK_DOORS}}" },</w:t>
        <w:br/>
        <w:t xml:space="preserve">        { "@type": "LocationFeatureSpecification", "name": "Fire safety", "value": "{{FIRE_SPEC}}" },</w:t>
        <w:br/>
        <w:t xml:space="preserve">        { "@type": "LocationFeatureSpecification", "name": "Power availability", "value": "{{POWER}}" }</w:t>
        <w:br/>
        <w:t xml:space="preserve">      ],</w:t>
        <w:br/>
        <w:t xml:space="preserve">      "subjectOf": { "@id": "{{PARK_URL}}#webpage" },</w:t>
        <w:br/>
        <w:t xml:space="preserve">      "makesOffer": {</w:t>
        <w:br/>
        <w:t xml:space="preserve">        "@type": "Offer",</w:t>
        <w:br/>
        <w:t xml:space="preserve">        "businessFunction": "http://purl.org/goodrelations/v1#LeaseOut",</w:t>
        <w:br/>
        <w:t xml:space="preserve">        "offeredBy": { "@id": "https://www.hiparks.com/#organization" },</w:t>
        <w:br/>
        <w:t xml:space="preserve">        "itemOffered": { "@type": "Product", "name": "Grade-A warehouse &amp; built-to-suit space" },</w:t>
        <w:br/>
        <w:t xml:space="preserve">        "areaServed": { "@type": "City", "name": "{{CITY}}" },</w:t>
        <w:br/>
        <w:t xml:space="preserve">        "availability": "https://schema.org/InStock"</w:t>
        <w:br/>
        <w:t xml:space="preserve">      }</w:t>
        <w:br/>
        <w:t xml:space="preserve">    }</w:t>
        <w:br/>
        <w:t xml:space="preserve">  ]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Notes.</w:t>
      </w:r>
      <w:r>
        <w:t xml:space="preserve"> Keep this </w:t>
      </w:r>
      <w:r>
        <w:rPr>
          <w:rStyle w:val="CodeChar"/>
        </w:rPr>
        <w:t xml:space="preserve">Place</w:t>
      </w:r>
      <w:r>
        <w:t xml:space="preserve"> node in the same </w:t>
      </w:r>
      <w:r>
        <w:rPr>
          <w:rStyle w:val="CodeChar"/>
        </w:rPr>
        <w:t xml:space="preserve">&lt;script&gt;</w:t>
      </w:r>
      <w:r>
        <w:t xml:space="preserve">/</w:t>
      </w:r>
      <w:r>
        <w:rPr>
          <w:rStyle w:val="CodeChar"/>
        </w:rPr>
        <w:t xml:space="preserve">@graph</w:t>
      </w:r>
      <w:r>
        <w:t xml:space="preserve"> as the page's WebPage + BreadcrumbList so </w:t>
      </w:r>
      <w:r>
        <w:rPr>
          <w:rStyle w:val="CodeChar"/>
        </w:rPr>
        <w:t xml:space="preserve">subjectOf</w:t>
      </w:r>
      <w:r>
        <w:t xml:space="preserve"> and </w:t>
      </w:r>
      <w:r>
        <w:rPr>
          <w:rStyle w:val="CodeChar"/>
        </w:rPr>
        <w:t xml:space="preserve">about</w:t>
      </w:r>
      <w:r>
        <w:t xml:space="preserve"> resolve. The </w:t>
      </w:r>
      <w:r>
        <w:rPr>
          <w:rStyle w:val="CodeChar"/>
        </w:rPr>
        <w:t xml:space="preserve">Offer</w:t>
      </w:r>
      <w:r>
        <w:t xml:space="preserve">/</w:t>
      </w:r>
      <w:r>
        <w:rPr>
          <w:rStyle w:val="CodeChar"/>
        </w:rPr>
        <w:t xml:space="preserve">makesOffer</w:t>
      </w:r>
      <w:r>
        <w:t xml:space="preserve"> block is optional — include it where leasing availability is genuinely marketable; omit </w:t>
      </w:r>
      <w:r>
        <w:rPr>
          <w:rStyle w:val="CodeChar"/>
        </w:rPr>
        <w:t xml:space="preserve">availability</w:t>
      </w:r>
      <w:r>
        <w:t xml:space="preserve"> if space is not actively available. Do not add </w:t>
      </w:r>
      <w:r>
        <w:rPr>
          <w:rStyle w:val="CodeChar"/>
        </w:rPr>
        <w:t xml:space="preserve">priceSpecification</w:t>
      </w:r>
      <w:r>
        <w:t xml:space="preserve"> unless a real rent figure is published. In-city centres may alternatively use </w:t>
      </w:r>
      <w:r>
        <w:rPr>
          <w:rStyle w:val="CodeChar"/>
        </w:rPr>
        <w:t xml:space="preserve">@type: ["Place","LocalBusiness"]</w:t>
      </w:r>
      <w:r>
        <w:t xml:space="preserve"> if they operate as staffed facilities with opening hours.</w:t>
      </w:r>
    </w:p>
    <w:p>
      <w:pPr>
        <w:pStyle w:val="Heading2"/>
      </w:pPr>
      <w:r>
        <w:t xml:space="preserve">9. Module D — State hub pages (CollectionPage + ItemList)</w:t>
      </w:r>
    </w:p>
    <w:p>
      <w:pPr/>
      <w:r>
        <w:t xml:space="preserve">Applies to </w:t>
      </w:r>
      <w:r>
        <w:rPr>
          <w:rStyle w:val="CodeChar"/>
        </w:rPr>
        <w:t xml:space="preserve">/tamil-nadu</w:t>
      </w:r>
      <w:r>
        <w:t xml:space="preserve">, </w:t>
      </w:r>
      <w:r>
        <w:rPr>
          <w:rStyle w:val="CodeChar"/>
        </w:rPr>
        <w:t xml:space="preserve">/maharashtra</w:t>
      </w:r>
      <w:r>
        <w:t xml:space="preserve">, </w:t>
      </w:r>
      <w:r>
        <w:rPr>
          <w:rStyle w:val="CodeChar"/>
        </w:rPr>
        <w:t xml:space="preserve">/karnataka</w:t>
      </w:r>
      <w:r>
        <w:t xml:space="preserve">, </w:t>
      </w:r>
      <w:r>
        <w:rPr>
          <w:rStyle w:val="CodeChar"/>
        </w:rPr>
        <w:t xml:space="preserve">/telangana</w:t>
      </w:r>
      <w:r>
        <w:t xml:space="preserve">, </w:t>
      </w:r>
      <w:r>
        <w:rPr>
          <w:rStyle w:val="CodeChar"/>
        </w:rPr>
        <w:t xml:space="preserve">/haryana</w:t>
      </w:r>
      <w:r>
        <w:t xml:space="preserve">, </w:t>
      </w:r>
      <w:r>
        <w:rPr>
          <w:rStyle w:val="CodeChar"/>
        </w:rPr>
        <w:t xml:space="preserve">/gujarat</w:t>
      </w:r>
      <w:r>
        <w:t xml:space="preserve">, </w:t>
      </w:r>
      <w:r>
        <w:rPr>
          <w:rStyle w:val="CodeChar"/>
        </w:rPr>
        <w:t xml:space="preserve">/goa</w:t>
      </w:r>
      <w:r>
        <w:t xml:space="preserve">, </w:t>
      </w:r>
      <w:r>
        <w:rPr>
          <w:rStyle w:val="CodeChar"/>
        </w:rPr>
        <w:t xml:space="preserve">/delhi</w:t>
      </w:r>
      <w:r>
        <w:t xml:space="preserve">. The </w:t>
      </w:r>
      <w:r>
        <w:rPr>
          <w:rStyle w:val="CodeChar"/>
        </w:rPr>
        <w:t xml:space="preserve">ItemList</w:t>
      </w:r>
      <w:r>
        <w:t xml:space="preserve"> makes the schema mirror the internal-linking restructure: each state hub should link to, and list, every park in that state. Emit Module B as well.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@type CollectionPage</w:t>
            </w:r>
          </w:p>
        </w:tc>
        <w:tc>
          <w:tcPr>
            <w:tcW w:w="2340" w:type="dxa"/>
          </w:tcPr>
          <w:p>
            <w:pPr/>
            <w:r>
              <w:t xml:space="preserve">WebPage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CollectionPage</w:t>
            </w:r>
            <w:r>
              <w:t xml:space="preserve"> as the page </w:t>
            </w:r>
            <w:r>
              <w:rPr>
                <w:rStyle w:val="CodeChar"/>
              </w:rPr>
              <w:t xml:space="preserve">@type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mainEntity</w:t>
            </w:r>
          </w:p>
        </w:tc>
        <w:tc>
          <w:tcPr>
            <w:tcW w:w="2340" w:type="dxa"/>
          </w:tcPr>
          <w:p>
            <w:pPr/>
            <w:r>
              <w:t xml:space="preserve">CollectionPage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-&gt; the state's </w:t>
            </w:r>
            <w:r>
              <w:rPr>
                <w:rStyle w:val="CodeChar"/>
              </w:rPr>
              <w:t xml:space="preserve">ItemList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@id, itemListElement</w:t>
            </w:r>
          </w:p>
        </w:tc>
        <w:tc>
          <w:tcPr>
            <w:tcW w:w="2340" w:type="dxa"/>
          </w:tcPr>
          <w:p>
            <w:pPr/>
            <w:r>
              <w:t xml:space="preserve">ItemList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ListItem</w:t>
            </w:r>
            <w:r>
              <w:t xml:space="preserve"> per park, in display order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item</w:t>
            </w:r>
          </w:p>
        </w:tc>
        <w:tc>
          <w:tcPr>
            <w:tcW w:w="2340" w:type="dxa"/>
          </w:tcPr>
          <w:p>
            <w:pPr/>
            <w:r>
              <w:t xml:space="preserve">ListItem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the park's canonical URL (ideally its </w:t>
            </w:r>
            <w:r>
              <w:rPr>
                <w:rStyle w:val="CodeChar"/>
              </w:rPr>
              <w:t xml:space="preserve">#place</w:t>
            </w:r>
            <w:r>
              <w:t xml:space="preserve"> @id)</w:t>
            </w:r>
          </w:p>
        </w:tc>
      </w:tr>
    </w:tbl>
    <w:p>
      <w:pPr>
        <w:pStyle w:val="Code"/>
      </w:pPr>
      <w:bookmarkStart w:id="4" w:name="bongo_lang_html_4"/>
      <w:bookmarkEnd w:id="4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"{{STATE_URL}}#webpage",</w:t>
        <w:br/>
        <w:t xml:space="preserve">      "url": "{{STATE_URL}}",</w:t>
        <w:br/>
        <w:t xml:space="preserve">      "name": "{{STATE_PAGE_TITLE}}",</w:t>
        <w:br/>
        <w:t xml:space="preserve">      "isPartOf": { "@id": "https://www.hiparks.com/#website" },</w:t>
        <w:br/>
        <w:t xml:space="preserve">      "about": { "@id": "https://www.hiparks.com/#organization" },</w:t>
        <w:br/>
        <w:t xml:space="preserve">      "mainEntity": { "@id": "{{STATE_URL}}#parklist" },</w:t>
        <w:br/>
        <w:t xml:space="preserve">      "breadcrumb": { "@id": "{{STATE_URL}}#breadcrumb" }</w:t>
        <w:br/>
        <w:t xml:space="preserve">    },</w:t>
        <w:br/>
        <w:t xml:space="preserve">    {</w:t>
        <w:br/>
        <w:t xml:space="preserve">      "@type": "ItemList",</w:t>
        <w:br/>
        <w:t xml:space="preserve">      "@id": "{{STATE_URL}}#parklist",</w:t>
        <w:br/>
        <w:t xml:space="preserve">      "name": "Horizon industrial &amp; logistics parks in {{STATE}}",</w:t>
        <w:br/>
        <w:t xml:space="preserve">      "itemListElement": [</w:t>
        <w:br/>
        <w:t xml:space="preserve">        { "@type": "ListItem", "position": 1, "name": "{{PARK_1_NAME}}", "item": "{{PARK_1_URL}}" },</w:t>
        <w:br/>
        <w:t xml:space="preserve">        { "@type": "ListItem", "position": 2, "name": "{{PARK_2_NAME}}", "item": "{{PARK_2_URL}}" }</w:t>
        <w:br/>
        <w:t xml:space="preserve">      ]</w:t>
        <w:br/>
        <w:t xml:space="preserve">    },</w:t>
        <w:br/>
        <w:t xml:space="preserve">    {</w:t>
        <w:br/>
        <w:t xml:space="preserve">      "@type": "BreadcrumbList",</w:t>
        <w:br/>
        <w:t xml:space="preserve">      "@id": "{{STATE_URL}}#breadcrumb",</w:t>
        <w:br/>
        <w:t xml:space="preserve">      "itemListElement": [</w:t>
        <w:br/>
        <w:t xml:space="preserve">        { "@type": "ListItem", "position": 1, "name": "Home", "item": "https://www.hiparks.com/" },</w:t>
        <w:br/>
        <w:t xml:space="preserve">        { "@type": "ListItem", "position": 2, "name": "{{STATE}}", "item": "{{STATE_URL}}" }</w:t>
        <w:br/>
        <w:t xml:space="preserve">      ]</w:t>
        <w:br/>
        <w:t xml:space="preserve">    }</w:t>
        <w:br/>
        <w:t xml:space="preserve">  ]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Notes.</w:t>
      </w:r>
      <w:r>
        <w:t xml:space="preserve"> Add a state hub H1 before publishing (several hubs currently have none) so the on-page heading and the </w:t>
      </w:r>
      <w:r>
        <w:rPr>
          <w:rStyle w:val="CodeChar"/>
        </w:rPr>
        <w:t xml:space="preserve">CollectionPage.name</w:t>
      </w:r>
      <w:r>
        <w:t xml:space="preserve"> agree. Keep the </w:t>
      </w:r>
      <w:r>
        <w:rPr>
          <w:rStyle w:val="CodeChar"/>
        </w:rPr>
        <w:t xml:space="preserve">ItemList</w:t>
      </w:r>
      <w:r>
        <w:t xml:space="preserve"> order consistent with the on-page park grid. The same </w:t>
      </w:r>
      <w:r>
        <w:rPr>
          <w:rStyle w:val="CodeChar"/>
        </w:rPr>
        <w:t xml:space="preserve">ItemList</w:t>
      </w:r>
      <w:r>
        <w:t xml:space="preserve"> pattern suits </w:t>
      </w:r>
      <w:r>
        <w:rPr>
          <w:rStyle w:val="CodeChar"/>
        </w:rPr>
        <w:t xml:space="preserve">/incity-centers</w:t>
      </w:r>
      <w:r>
        <w:t xml:space="preserve"> (listing in-city locations) and </w:t>
      </w:r>
      <w:r>
        <w:rPr>
          <w:rStyle w:val="CodeChar"/>
        </w:rPr>
        <w:t xml:space="preserve">/network-overview</w:t>
      </w:r>
      <w:r>
        <w:t xml:space="preserve"> (listing all parks or state hubs).</w:t>
      </w:r>
    </w:p>
    <w:p>
      <w:pPr>
        <w:pStyle w:val="Heading2"/>
      </w:pPr>
      <w:r>
        <w:t xml:space="preserve">10. Module E — Blog, News &amp; Case-study pages (Article family)</w:t>
      </w:r>
    </w:p>
    <w:p>
      <w:pPr/>
      <w:r>
        <w:t xml:space="preserve">Apply </w:t>
      </w:r>
      <w:r>
        <w:rPr>
          <w:rStyle w:val="CodeChar"/>
        </w:rPr>
        <w:t xml:space="preserve">BlogPosting</w:t>
      </w:r>
      <w:r>
        <w:t xml:space="preserve"> to </w:t>
      </w:r>
      <w:r>
        <w:rPr>
          <w:rStyle w:val="CodeChar"/>
        </w:rPr>
        <w:t xml:space="preserve">/blog/*</w:t>
      </w:r>
      <w:r>
        <w:t xml:space="preserve">, </w:t>
      </w:r>
      <w:r>
        <w:rPr>
          <w:rStyle w:val="CodeChar"/>
        </w:rPr>
        <w:t xml:space="preserve">NewsArticle</w:t>
      </w:r>
      <w:r>
        <w:t xml:space="preserve"> to </w:t>
      </w:r>
      <w:r>
        <w:rPr>
          <w:rStyle w:val="CodeChar"/>
        </w:rPr>
        <w:t xml:space="preserve">/news/*</w:t>
      </w:r>
      <w:r>
        <w:t xml:space="preserve">, and </w:t>
      </w:r>
      <w:r>
        <w:rPr>
          <w:rStyle w:val="CodeChar"/>
        </w:rPr>
        <w:t xml:space="preserve">Article</w:t>
      </w:r>
      <w:r>
        <w:t xml:space="preserve"> to </w:t>
      </w:r>
      <w:r>
        <w:rPr>
          <w:rStyle w:val="CodeChar"/>
        </w:rPr>
        <w:t xml:space="preserve">/case-studies-and-client-testimonials/*</w:t>
      </w:r>
      <w:r>
        <w:t xml:space="preserve">. Emit Module B as well; the Article's </w:t>
      </w:r>
      <w:r>
        <w:rPr>
          <w:rStyle w:val="CodeChar"/>
        </w:rPr>
        <w:t xml:space="preserve">mainEntityOfPage</w:t>
      </w:r>
      <w:r>
        <w:t xml:space="preserve"> points to the page's </w:t>
      </w:r>
      <w:r>
        <w:rPr>
          <w:rStyle w:val="CodeChar"/>
        </w:rPr>
        <w:t xml:space="preserve">#webpage</w:t>
      </w:r>
      <w:r>
        <w:t xml:space="preserve">. Sequence this </w:t>
      </w:r>
      <w:r>
        <w:rPr>
          <w:b/>
        </w:rPr>
        <w:t xml:space="preserve">after</w:t>
      </w:r>
      <w:r>
        <w:t xml:space="preserve"> the /blog vs /news consolidation so duplicate topics are not marked up twice.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headline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&lt;= 110 characters; several current titles exceed this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1-3 URLs, &gt;= 1200px wide preferred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datePublished / dateModified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ISO 8601; real values, not build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author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Person</w:t>
            </w:r>
            <w:r>
              <w:t xml:space="preserve"> (named) or </w:t>
            </w:r>
            <w:r>
              <w:rPr>
                <w:rStyle w:val="CodeChar"/>
              </w:rPr>
              <w:t xml:space="preserve">Organization</w:t>
            </w:r>
            <w:r>
              <w:t xml:space="preserve">; </w:t>
            </w:r>
            <w:r>
              <w:rPr>
                <w:rStyle w:val="CodeChar"/>
              </w:rPr>
              <w:t xml:space="preserve">{{AUTHOR}}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publisher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-&gt; </w:t>
            </w:r>
            <w:r>
              <w:rPr>
                <w:rStyle w:val="CodeChar"/>
              </w:rPr>
              <w:t xml:space="preserve">#organization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mainEntityOfPage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-&gt; </w:t>
            </w:r>
            <w:r>
              <w:rPr>
                <w:rStyle w:val="CodeChar"/>
              </w:rPr>
              <w:t xml:space="preserve">{{PAGE_URL}}#webpage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about / mentions</w:t>
            </w:r>
          </w:p>
        </w:tc>
        <w:tc>
          <w:tcPr>
            <w:tcW w:w="3120" w:type="dxa"/>
          </w:tcPr>
          <w:p>
            <w:pPr/>
            <w:r>
              <w:t xml:space="preserve">Rec</w:t>
            </w:r>
          </w:p>
        </w:tc>
        <w:tc>
          <w:tcPr>
            <w:tcW w:w="3120" w:type="dxa"/>
          </w:tcPr>
          <w:p>
            <w:pPr/>
            <w:r>
              <w:t xml:space="preserve">link to the park </w:t>
            </w:r>
            <w:r>
              <w:rPr>
                <w:rStyle w:val="CodeChar"/>
              </w:rPr>
              <w:t xml:space="preserve">#place</w:t>
            </w:r>
            <w:r>
              <w:t xml:space="preserve"> and client </w:t>
            </w:r>
            <w:r>
              <w:rPr>
                <w:rStyle w:val="CodeChar"/>
              </w:rPr>
              <w:t xml:space="preserve">Organization</w:t>
            </w:r>
            <w:r>
              <w:t xml:space="preserve"> discussed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articleSection / keywords</w:t>
            </w:r>
          </w:p>
        </w:tc>
        <w:tc>
          <w:tcPr>
            <w:tcW w:w="3120" w:type="dxa"/>
          </w:tcPr>
          <w:p>
            <w:pPr/>
            <w:r>
              <w:t xml:space="preserve">Opt</w:t>
            </w:r>
          </w:p>
        </w:tc>
        <w:tc>
          <w:tcPr>
            <w:tcW w:w="3120" w:type="dxa"/>
          </w:tcPr>
          <w:p>
            <w:pPr/>
            <w:r>
              <w:t xml:space="preserve">topic cluster</w:t>
            </w:r>
          </w:p>
        </w:tc>
      </w:tr>
    </w:tbl>
    <w:p>
      <w:pPr>
        <w:pStyle w:val="Code"/>
      </w:pPr>
      <w:bookmarkStart w:id="5" w:name="bongo_lang_html_5"/>
      <w:bookmarkEnd w:id="5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"BlogPosting",</w:t>
        <w:br/>
        <w:t xml:space="preserve">      "@id": "{{PAGE_URL}}#article",</w:t>
        <w:br/>
        <w:t xml:space="preserve">      "headline": "{{HEADLINE_MAX_110_CHARS}}",</w:t>
        <w:br/>
        <w:t xml:space="preserve">      "description": "{{META_DESCRIPTION}}",</w:t>
        <w:br/>
        <w:t xml:space="preserve">      "image": ["{{ARTICLE_IMAGE_1200w}}"],</w:t>
        <w:br/>
        <w:t xml:space="preserve">      "datePublished": "{{YYYY-MM-DD}}",</w:t>
        <w:br/>
        <w:t xml:space="preserve">      "dateModified": "{{YYYY-MM-DD}}",</w:t>
        <w:br/>
        <w:t xml:space="preserve">      "author": { "@type": "Person", "name": "{{AUTHOR_NAME}}", "url": "{{AUTHOR_PROFILE_URL}}" },</w:t>
        <w:br/>
        <w:t xml:space="preserve">      "publisher": { "@id": "https://www.hiparks.com/#organization" },</w:t>
        <w:br/>
        <w:t xml:space="preserve">      "mainEntityOfPage": { "@id": "{{PAGE_URL}}#webpage" },</w:t>
        <w:br/>
        <w:t xml:space="preserve">      "articleSection": "{{CATEGORY}}",</w:t>
        <w:br/>
        <w:t xml:space="preserve">      "inLanguage": "en-IN",</w:t>
        <w:br/>
        <w:t xml:space="preserve">      "about": [</w:t>
        <w:br/>
        <w:t xml:space="preserve">        { "@type": "Thing", "name": "{{PRIMARY_TOPIC}}" }</w:t>
        <w:br/>
        <w:t xml:space="preserve">      ],</w:t>
        <w:br/>
        <w:t xml:space="preserve">      "mentions": [</w:t>
        <w:br/>
        <w:t xml:space="preserve">        { "@id": "{{RELATED_PARK_URL}}#place" },</w:t>
        <w:br/>
        <w:t xml:space="preserve">        { "@type": "Organization", "name": "{{CLIENT_NAME}}" }</w:t>
        <w:br/>
        <w:t xml:space="preserve">      ]</w:t>
        <w:br/>
        <w:t xml:space="preserve">    }</w:t>
        <w:br/>
        <w:t xml:space="preserve">  ]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Variations.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News:</w:t>
      </w:r>
      <w:r>
        <w:t xml:space="preserve"> change </w:t>
      </w:r>
      <w:r>
        <w:rPr>
          <w:rStyle w:val="CodeChar"/>
        </w:rPr>
        <w:t xml:space="preserve">@type</w:t>
      </w:r>
      <w:r>
        <w:t xml:space="preserve"> to </w:t>
      </w:r>
      <w:r>
        <w:rPr>
          <w:rStyle w:val="CodeChar"/>
        </w:rPr>
        <w:t xml:space="preserve">NewsArticle</w:t>
      </w:r>
      <w:r>
        <w:t xml:space="preserve">; keep the same properties. Use </w:t>
      </w:r>
      <w:r>
        <w:rPr>
          <w:rStyle w:val="CodeChar"/>
        </w:rPr>
        <w:t xml:space="preserve">NewsArticle</w:t>
      </w:r>
      <w:r>
        <w:t xml:space="preserve"> only for Horizon's own announcements. For third-party press </w:t>
      </w:r>
      <w:r>
        <w:rPr>
          <w:i/>
        </w:rPr>
        <w:t xml:space="preserve">coverage of</w:t>
      </w:r>
      <w:r>
        <w:t xml:space="preserve"> Horizon, prefer linking out rather than claiming authorship — mark it up as </w:t>
      </w:r>
      <w:r>
        <w:rPr>
          <w:rStyle w:val="CodeChar"/>
        </w:rPr>
        <w:t xml:space="preserve">Article</w:t>
      </w:r>
      <w:r>
        <w:t xml:space="preserve"> with the external publication named in </w:t>
      </w:r>
      <w:r>
        <w:rPr>
          <w:rStyle w:val="CodeChar"/>
        </w:rPr>
        <w:t xml:space="preserve">author</w:t>
      </w:r>
      <w:r>
        <w:t xml:space="preserve">/</w:t>
      </w:r>
      <w:r>
        <w:rPr>
          <w:rStyle w:val="CodeChar"/>
        </w:rPr>
        <w:t xml:space="preserve">publisher</w:t>
      </w:r>
      <w:r>
        <w:t xml:space="preserve"> only if the content is genuinely hosted and authored content.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Case studies:</w:t>
      </w:r>
      <w:r>
        <w:t xml:space="preserve"> change </w:t>
      </w:r>
      <w:r>
        <w:rPr>
          <w:rStyle w:val="CodeChar"/>
        </w:rPr>
        <w:t xml:space="preserve">@type</w:t>
      </w:r>
      <w:r>
        <w:t xml:space="preserve"> to </w:t>
      </w:r>
      <w:r>
        <w:rPr>
          <w:rStyle w:val="CodeChar"/>
        </w:rPr>
        <w:t xml:space="preserve">Article</w:t>
      </w:r>
      <w:r>
        <w:t xml:space="preserve">; always populate </w:t>
      </w:r>
      <w:r>
        <w:rPr>
          <w:rStyle w:val="CodeChar"/>
        </w:rPr>
        <w:t xml:space="preserve">about</w:t>
      </w:r>
      <w:r>
        <w:t xml:space="preserve"> with the client </w:t>
      </w:r>
      <w:r>
        <w:rPr>
          <w:rStyle w:val="CodeChar"/>
        </w:rPr>
        <w:t xml:space="preserve">Organization</w:t>
      </w:r>
      <w:r>
        <w:t xml:space="preserve"> and </w:t>
      </w:r>
      <w:r>
        <w:rPr>
          <w:rStyle w:val="CodeChar"/>
        </w:rPr>
        <w:t xml:space="preserve">mentions</w:t>
      </w:r>
      <w:r>
        <w:t xml:space="preserve"> with the delivering park's </w:t>
      </w:r>
      <w:r>
        <w:rPr>
          <w:rStyle w:val="CodeChar"/>
        </w:rPr>
        <w:t xml:space="preserve">#place</w:t>
      </w:r>
      <w:r>
        <w:t xml:space="preserve">. This is the strongest entity-linking opportunity on the site (client + location + Horizon in one node).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State articles (</w:t>
      </w:r>
      <w:r>
        <w:rPr>
          <w:rStyle w:val="CodeChar"/>
          <w:b/>
        </w:rPr>
        <w:t xml:space="preserve">/maharashtra/...</w:t>
      </w:r>
      <w:r>
        <w:rPr>
          <w:b/>
        </w:rPr>
        <w:t xml:space="preserve">):</w:t>
      </w:r>
      <w:r>
        <w:t xml:space="preserve"> use </w:t>
      </w:r>
      <w:r>
        <w:rPr>
          <w:rStyle w:val="CodeChar"/>
        </w:rPr>
        <w:t xml:space="preserve">BlogPosting</w:t>
      </w:r>
      <w:r>
        <w:t xml:space="preserve"> and set </w:t>
      </w:r>
      <w:r>
        <w:rPr>
          <w:rStyle w:val="CodeChar"/>
        </w:rPr>
        <w:t xml:space="preserve">about</w:t>
      </w:r>
      <w:r>
        <w:t xml:space="preserve"> -&gt; the state and the relevant park. Resolve cannibalisation vs the state hub first (consolidate or differentiate intent).</w:t>
      </w:r>
    </w:p>
    <w:p>
      <w:pPr>
        <w:pStyle w:val="Heading2"/>
      </w:pPr>
      <w:r>
        <w:t xml:space="preserve">11. Module F — FAQ page (FAQPage)</w:t>
      </w:r>
    </w:p>
    <w:p>
      <w:pPr/>
      <w:r>
        <w:t xml:space="preserve">Applies to </w:t>
      </w:r>
      <w:r>
        <w:rPr>
          <w:rStyle w:val="CodeChar"/>
        </w:rPr>
        <w:t xml:space="preserve">/faqs</w:t>
      </w:r>
      <w:r>
        <w:t xml:space="preserve">, which already renders 48 question/answer pairs with no markup. Mark up every on-page Q&amp;A — the schema answer text must match the visible answer. Emit Module B as well.</w:t>
      </w:r>
    </w:p>
    <w:p>
      <w:pPr/>
      <w:r>
        <w:rPr>
          <w:b/>
        </w:rPr>
        <w:t xml:space="preserve">Expectation (state to stakeholders):</w:t>
      </w:r>
      <w:r>
        <w:t xml:space="preserve"> since Google restricted FAQ rich results (August 2023) to authoritative government and health sites, a visible FAQ rich snippet is unlikely for a commercial site. The value here is </w:t>
      </w:r>
      <w:r>
        <w:rPr>
          <w:b/>
        </w:rPr>
        <w:t xml:space="preserve">AEO / entity understanding</w:t>
      </w:r>
      <w:r>
        <w:t xml:space="preserve"> — AI answer engines (ChatGPT, Perplexity, Gemini, AI Overviews) and Google's semantic layer extract clean Q&amp;A pairs from this markup. Implement for that reason, not for star-style snippets.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@id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https://www.hiparks.com/faqs#faqpage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mainEntity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array of </w:t>
            </w:r>
            <w:r>
              <w:rPr>
                <w:rStyle w:val="CodeChar"/>
              </w:rPr>
              <w:t xml:space="preserve">Question</w:t>
            </w:r>
            <w:r>
              <w:t xml:space="preserve"> objects (all 48)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Question.name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the exact visible question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acceptedAnswer.text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the exact visible answer; HTML allowed</w:t>
            </w:r>
          </w:p>
        </w:tc>
      </w:tr>
    </w:tbl>
    <w:p>
      <w:pPr>
        <w:pStyle w:val="Code"/>
      </w:pPr>
      <w:bookmarkStart w:id="6" w:name="bongo_lang_html_6"/>
      <w:bookmarkEnd w:id="6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"@type": "FAQPage",</w:t>
        <w:br/>
        <w:t xml:space="preserve">  "@id": "https://www.hiparks.com/faqs#faqpage",</w:t>
        <w:br/>
        <w:t xml:space="preserve">  "isPartOf": { "@id": "https://www.hiparks.com/#website" },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"{{QUESTION_1}}",</w:t>
        <w:br/>
        <w:t xml:space="preserve">      "acceptedAnswer": { "@type": "Answer", "text": "{{ANSWER_1}}"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"{{QUESTION_2}}",</w:t>
        <w:br/>
        <w:t xml:space="preserve">      "acceptedAnswer": { "@type": "Answer", "text": "{{ANSWER_2}}" }</w:t>
        <w:br/>
        <w:t xml:space="preserve">    }</w:t>
        <w:br/>
        <w:t xml:space="preserve">  ]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Notes.</w:t>
      </w:r>
      <w:r>
        <w:t xml:space="preserve"> Generate the </w:t>
      </w:r>
      <w:r>
        <w:rPr>
          <w:rStyle w:val="CodeChar"/>
        </w:rPr>
        <w:t xml:space="preserve">mainEntity</w:t>
      </w:r>
      <w:r>
        <w:t xml:space="preserve"> array programmatically from the same source that renders the on-page accordions, so all 48 stay in sync and no answer drifts from its visible text. Do not mark up questions that are not visible on the page.</w:t>
      </w:r>
    </w:p>
    <w:p>
      <w:pPr/>
      <w:r>
        <w:rPr>
          <w:b/>
        </w:rPr>
        <w:t xml:space="preserve">Reusable pattern:</w:t>
      </w:r>
      <w:r>
        <w:t xml:space="preserve"> individual park, blog, and service pages that contain a short Q&amp;A block can carry their own smaller </w:t>
      </w:r>
      <w:r>
        <w:rPr>
          <w:rStyle w:val="CodeChar"/>
        </w:rPr>
        <w:t xml:space="preserve">FAQPage</w:t>
      </w:r>
      <w:r>
        <w:t xml:space="preserve"> (or </w:t>
      </w:r>
      <w:r>
        <w:rPr>
          <w:rStyle w:val="CodeChar"/>
        </w:rPr>
        <w:t xml:space="preserve">Question</w:t>
      </w:r>
      <w:r>
        <w:t xml:space="preserve"> nodes) using this same structure — a good way to capture long-tail, location-specific questions (e.g. "What is the clear height at Hosur?").</w:t>
      </w:r>
    </w:p>
    <w:p>
      <w:pPr>
        <w:pStyle w:val="Heading2"/>
      </w:pPr>
      <w:r>
        <w:t xml:space="preserve">12. Module G — About, Contact &amp; sector pages</w:t>
      </w:r>
    </w:p>
    <w:p>
      <w:pPr/>
      <w:r>
        <w:t xml:space="preserve">These set the page </w:t>
      </w:r>
      <w:r>
        <w:rPr>
          <w:rStyle w:val="CodeChar"/>
        </w:rPr>
        <w:t xml:space="preserve">@type</w:t>
      </w:r>
      <w:r>
        <w:t xml:space="preserve"> precisely and reference the entity hub. Emit Module B (breadcrumb) on each.</w:t>
      </w:r>
    </w:p>
    <w:p>
      <w:pPr/>
      <w:r>
        <w:rPr>
          <w:rStyle w:val="CodeChar"/>
          <w:b/>
        </w:rPr>
        <w:t xml:space="preserve">/know-us</w:t>
      </w:r>
      <w:r>
        <w:rPr>
          <w:b/>
        </w:rPr>
        <w:t xml:space="preserve"> — AboutPage</w:t>
      </w:r>
    </w:p>
    <w:p>
      <w:pPr>
        <w:pStyle w:val="Code"/>
      </w:pPr>
      <w:bookmarkStart w:id="7" w:name="bongo_lang_html_7"/>
      <w:bookmarkEnd w:id="7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"@type": "AboutPage",</w:t>
        <w:br/>
        <w:t xml:space="preserve">  "@id": "https://www.hiparks.com/know-us#webpage",</w:t>
        <w:br/>
        <w:t xml:space="preserve">  "url": "https://www.hiparks.com/know-us",</w:t>
        <w:br/>
        <w:t xml:space="preserve">  "name": "{{PAGE_TITLE}}",</w:t>
        <w:br/>
        <w:t xml:space="preserve">  "isPartOf": { "@id": "https://www.hiparks.com/#website" },</w:t>
        <w:br/>
        <w:t xml:space="preserve">  "mainEntity": { "@id": "https://www.hiparks.com/#organization" }</w:t>
        <w:br/>
        <w:t xml:space="preserve">}</w:t>
        <w:br/>
        <w:t xml:space="preserve">&lt;/script&gt;</w:t>
      </w:r>
    </w:p>
    <w:p>
      <w:pPr/>
      <w:r>
        <w:rPr>
          <w:rStyle w:val="CodeChar"/>
          <w:b/>
        </w:rPr>
        <w:t xml:space="preserve">/contact-us</w:t>
      </w:r>
      <w:r>
        <w:rPr>
          <w:b/>
        </w:rPr>
        <w:t xml:space="preserve"> — ContactPage</w:t>
      </w:r>
      <w:r>
        <w:t xml:space="preserve"> (reuses the Organization's contact data by reference)</w:t>
      </w:r>
    </w:p>
    <w:p>
      <w:pPr>
        <w:pStyle w:val="Code"/>
      </w:pPr>
      <w:bookmarkStart w:id="8" w:name="bongo_lang_html_8"/>
      <w:bookmarkEnd w:id="8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"@type": "ContactPage",</w:t>
        <w:br/>
        <w:t xml:space="preserve">  "@id": "https://www.hiparks.com/contact-us#webpage",</w:t>
        <w:br/>
        <w:t xml:space="preserve">  "url": "https://www.hiparks.com/contact-us",</w:t>
        <w:br/>
        <w:t xml:space="preserve">  "name": "{{PAGE_TITLE}}",</w:t>
        <w:br/>
        <w:t xml:space="preserve">  "isPartOf": { "@id": "https://www.hiparks.com/#website" },</w:t>
        <w:br/>
        <w:t xml:space="preserve">  "about": { "@id": "https://www.hiparks.com/#organization" }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Sector pages</w:t>
      </w:r>
      <w:r>
        <w:t xml:space="preserve"> (</w:t>
      </w:r>
      <w:r>
        <w:rPr>
          <w:rStyle w:val="CodeChar"/>
        </w:rPr>
        <w:t xml:space="preserve">/ecommerce</w:t>
      </w:r>
      <w:r>
        <w:t xml:space="preserve">, </w:t>
      </w:r>
      <w:r>
        <w:rPr>
          <w:rStyle w:val="CodeChar"/>
        </w:rPr>
        <w:t xml:space="preserve">/automotive-&amp;-auto-components</w:t>
      </w:r>
      <w:r>
        <w:t xml:space="preserve">, </w:t>
      </w:r>
      <w:r>
        <w:rPr>
          <w:rStyle w:val="CodeChar"/>
        </w:rPr>
        <w:t xml:space="preserve">/logistics-&amp;-supply-chain</w:t>
      </w:r>
      <w:r>
        <w:t xml:space="preserve">, </w:t>
      </w:r>
      <w:r>
        <w:rPr>
          <w:rStyle w:val="CodeChar"/>
        </w:rPr>
        <w:t xml:space="preserve">/packaging</w:t>
      </w:r>
      <w:r>
        <w:t xml:space="preserve">, </w:t>
      </w:r>
      <w:r>
        <w:rPr>
          <w:rStyle w:val="CodeChar"/>
        </w:rPr>
        <w:t xml:space="preserve">/chemicals</w:t>
      </w:r>
      <w:r>
        <w:t xml:space="preserve">, </w:t>
      </w:r>
      <w:r>
        <w:rPr>
          <w:rStyle w:val="CodeChar"/>
        </w:rPr>
        <w:t xml:space="preserve">/renewable-energy</w:t>
      </w:r>
      <w:r>
        <w:t xml:space="preserve">, </w:t>
      </w:r>
      <w:r>
        <w:rPr>
          <w:rStyle w:val="CodeChar"/>
        </w:rPr>
        <w:t xml:space="preserve">/engineering-&amp;-aerospace</w:t>
      </w:r>
      <w:r>
        <w:t xml:space="preserve">, </w:t>
      </w:r>
      <w:r>
        <w:rPr>
          <w:rStyle w:val="CodeChar"/>
        </w:rPr>
        <w:t xml:space="preserve">/fmcg-&amp;-retail</w:t>
      </w:r>
      <w:r>
        <w:t xml:space="preserve">) — model each as a </w:t>
      </w:r>
      <w:r>
        <w:rPr>
          <w:rStyle w:val="CodeChar"/>
        </w:rPr>
        <w:t xml:space="preserve">Service</w:t>
      </w:r>
      <w:r>
        <w:t xml:space="preserve"> provided by Horizon:</w:t>
      </w:r>
    </w:p>
    <w:p>
      <w:pPr>
        <w:pStyle w:val="Code"/>
      </w:pPr>
      <w:bookmarkStart w:id="9" w:name="bongo_lang_html_9"/>
      <w:bookmarkEnd w:id="9"/>
      <w:r>
        <w:t xml:space="preserve">&lt;script type="application/ld+json"&gt;</w:t>
        <w:br/>
        <w:t xml:space="preserve">{</w:t>
        <w:br/>
        <w:t xml:space="preserve">  "@context": "https://schema.org",</w:t>
        <w:br/>
        <w:t xml:space="preserve">  "@type": "Service",</w:t>
        <w:br/>
        <w:t xml:space="preserve">  "@id": "{{SECTOR_URL}}#service",</w:t>
        <w:br/>
        <w:t xml:space="preserve">  "name": "{{SECTOR_NAME}} industrial &amp; logistics real estate",</w:t>
        <w:br/>
        <w:t xml:space="preserve">  "serviceType": "Industrial and logistics park leasing and built-to-suit",</w:t>
        <w:br/>
        <w:t xml:space="preserve">  "provider": { "@id": "https://www.hiparks.com/#organization" },</w:t>
        <w:br/>
        <w:t xml:space="preserve">  "areaServed": { "@type": "Country", "name": "India" },</w:t>
        <w:br/>
        <w:t xml:space="preserve">  "audience": { "@type": "BusinessAudience", "name": "{{SECTOR_NAME}} occupiers and manufacturers" }</w:t>
        <w:br/>
        <w:t xml:space="preserve">}</w:t>
        <w:br/>
        <w:t xml:space="preserve">&lt;/script&gt;</w:t>
      </w:r>
    </w:p>
    <w:p>
      <w:pPr/>
      <w:r>
        <w:rPr>
          <w:b/>
        </w:rPr>
        <w:t xml:space="preserve">Notes.</w:t>
      </w:r>
      <w:r>
        <w:t xml:space="preserve"> On sector pages, consider </w:t>
      </w:r>
      <w:r>
        <w:rPr>
          <w:rStyle w:val="CodeChar"/>
        </w:rPr>
        <w:t xml:space="preserve">Organization.hasOfferCatalog</w:t>
      </w:r>
      <w:r>
        <w:t xml:space="preserve"> referencing these </w:t>
      </w:r>
      <w:r>
        <w:rPr>
          <w:rStyle w:val="CodeChar"/>
        </w:rPr>
        <w:t xml:space="preserve">Service</w:t>
      </w:r>
      <w:r>
        <w:t xml:space="preserve"> nodes to express the full service range from the entity hub. For the URL hygiene of the </w:t>
      </w:r>
      <w:r>
        <w:rPr>
          <w:rStyle w:val="CodeChar"/>
        </w:rPr>
        <w:t xml:space="preserve">&amp;</w:t>
      </w:r>
      <w:r>
        <w:t xml:space="preserve">-containing sector slugs, see Section 17 (not a schema blocker — the URLs are correctly escaped in the sitemap — but a standardisation candidate).</w:t>
      </w:r>
    </w:p>
    <w:p>
      <w:pPr>
        <w:pStyle w:val="Heading2"/>
      </w:pPr>
      <w:r>
        <w:t xml:space="preserve">13. Remediation of existing homepage markup</w:t>
      </w:r>
    </w:p>
    <w:p>
      <w:pPr/>
      <w:r>
        <w:t xml:space="preserve">The homepage currently ships two blocks that must be changed, not merely supplemented.</w:t>
      </w:r>
    </w:p>
    <w:p>
      <w:pPr/>
      <w:r>
        <w:rPr>
          <w:b/>
        </w:rPr>
        <w:t xml:space="preserve">13.1 Testimonial </w:t>
      </w:r>
      <w:r>
        <w:rPr>
          <w:rStyle w:val="CodeChar"/>
          <w:b/>
        </w:rPr>
        <w:t xml:space="preserve">ItemList</w:t>
      </w:r>
      <w:r>
        <w:rPr>
          <w:b/>
        </w:rPr>
        <w:t xml:space="preserve"> (Review) — remove as-is.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Current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publisher.name</w:t>
            </w:r>
            <w:r>
              <w:t xml:space="preserve">: "Your Site Name"</w:t>
            </w:r>
          </w:p>
        </w:tc>
        <w:tc>
          <w:tcPr>
            <w:tcW w:w="3120" w:type="dxa"/>
          </w:tcPr>
          <w:p>
            <w:pPr/>
            <w:r>
              <w:t xml:space="preserve">Placeholder in production</w:t>
            </w:r>
          </w:p>
        </w:tc>
        <w:tc>
          <w:tcPr>
            <w:tcW w:w="3120" w:type="dxa"/>
          </w:tcPr>
          <w:p>
            <w:pPr/>
            <w:r>
              <w:t xml:space="preserve">Remove the block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itemReviewed</w:t>
            </w:r>
            <w:r>
              <w:t xml:space="preserve">: client Organizations</w:t>
            </w:r>
          </w:p>
        </w:tc>
        <w:tc>
          <w:tcPr>
            <w:tcW w:w="3120" w:type="dxa"/>
          </w:tcPr>
          <w:p>
            <w:pPr/>
            <w:r>
              <w:t xml:space="preserve">Reviews attributed to clients, not Horizon</w:t>
            </w:r>
          </w:p>
        </w:tc>
        <w:tc>
          <w:tcPr>
            <w:tcW w:w="3120" w:type="dxa"/>
          </w:tcPr>
          <w:p>
            <w:pPr/>
            <w:r>
              <w:t xml:space="preserve">Remove the block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reviewRating</w:t>
            </w:r>
            <w:r>
              <w:t xml:space="preserve"> / </w:t>
            </w:r>
            <w:r>
              <w:rPr>
                <w:rStyle w:val="CodeChar"/>
              </w:rPr>
              <w:t xml:space="preserve">aggregateRating</w:t>
            </w:r>
          </w:p>
        </w:tc>
        <w:tc>
          <w:tcPr>
            <w:tcW w:w="3120" w:type="dxa"/>
          </w:tcPr>
          <w:p>
            <w:pPr/>
            <w:r>
              <w:t xml:space="preserve">Ineligible for star results; self-serving review markup risks a manual action</w:t>
            </w:r>
          </w:p>
        </w:tc>
        <w:tc>
          <w:tcPr>
            <w:tcW w:w="3120" w:type="dxa"/>
          </w:tcPr>
          <w:p>
            <w:pPr/>
            <w:r>
              <w:t xml:space="preserve">Remove the block</w:t>
            </w:r>
          </w:p>
        </w:tc>
      </w:tr>
    </w:tbl>
    <w:p>
      <w:pPr/>
      <w:r>
        <w:t xml:space="preserve">Recommended action: </w:t>
      </w:r>
      <w:r>
        <w:rPr>
          <w:b/>
        </w:rPr>
        <w:t xml:space="preserve">delete the </w:t>
      </w:r>
      <w:r>
        <w:rPr>
          <w:rStyle w:val="CodeChar"/>
          <w:b/>
        </w:rPr>
        <w:t xml:space="preserve">Review</w:t>
      </w:r>
      <w:r>
        <w:rPr>
          <w:b/>
        </w:rPr>
        <w:t xml:space="preserve">/</w:t>
      </w:r>
      <w:r>
        <w:rPr>
          <w:rStyle w:val="CodeChar"/>
          <w:b/>
        </w:rPr>
        <w:t xml:space="preserve">ItemList</w:t>
      </w:r>
      <w:r>
        <w:rPr>
          <w:b/>
        </w:rPr>
        <w:t xml:space="preserve"> markup.</w:t>
      </w:r>
      <w:r>
        <w:t xml:space="preserve"> Keep the testimonials as on-page content (they are good trust signals for users) but do not mark them up as </w:t>
      </w:r>
      <w:r>
        <w:rPr>
          <w:rStyle w:val="CodeChar"/>
        </w:rPr>
        <w:t xml:space="preserve">Review</w:t>
      </w:r>
      <w:r>
        <w:t xml:space="preserve">. If review markup is ever wanted later, it must have Horizon as </w:t>
      </w:r>
      <w:r>
        <w:rPr>
          <w:rStyle w:val="CodeChar"/>
        </w:rPr>
        <w:t xml:space="preserve">itemReviewed</w:t>
      </w:r>
      <w:r>
        <w:t xml:space="preserve">, a numeric </w:t>
      </w:r>
      <w:r>
        <w:rPr>
          <w:rStyle w:val="CodeChar"/>
        </w:rPr>
        <w:t xml:space="preserve">reviewRating</w:t>
      </w:r>
      <w:r>
        <w:t xml:space="preserve">, and be collected through a compliant third-party mechanism — out of scope here.</w:t>
      </w:r>
    </w:p>
    <w:p>
      <w:pPr/>
      <w:r>
        <w:rPr>
          <w:b/>
        </w:rPr>
        <w:t xml:space="preserve">13.2 Client-only </w:t>
      </w:r>
      <w:r>
        <w:rPr>
          <w:rStyle w:val="CodeChar"/>
          <w:b/>
        </w:rPr>
        <w:t xml:space="preserve">LocalBusiness</w:t>
      </w:r>
      <w:r>
        <w:rPr>
          <w:b/>
        </w:rPr>
        <w:t xml:space="preserve"> — replace with Module A.</w:t>
      </w:r>
    </w:p>
    <w:p>
      <w:pPr/>
      <w:r>
        <w:t xml:space="preserve">The existing </w:t>
      </w:r>
      <w:r>
        <w:rPr>
          <w:rStyle w:val="CodeChar"/>
        </w:rPr>
        <w:t xml:space="preserve">LocalBusiness</w:t>
      </w:r>
      <w:r>
        <w:t xml:space="preserve"> is client-injected and carries invalid properties. Replace it entirely with the server-rendered </w:t>
      </w:r>
      <w:r>
        <w:rPr>
          <w:rStyle w:val="CodeChar"/>
        </w:rPr>
        <w:t xml:space="preserve">Organization</w:t>
      </w:r>
      <w:r>
        <w:t xml:space="preserve"> + </w:t>
      </w:r>
      <w:r>
        <w:rPr>
          <w:rStyle w:val="CodeChar"/>
        </w:rPr>
        <w:t xml:space="preserve">WebSite</w:t>
      </w:r>
      <w:r>
        <w:t xml:space="preserve"> graph in Section 6. Mapping of the salvageable data: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Old (LocalBusiness)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New (Module A)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@type: LocalBusiness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@type: Organization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address</w:t>
            </w:r>
            <w:r>
              <w:t xml:space="preserve"> (string)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address</w:t>
            </w:r>
            <w:r>
              <w:t xml:space="preserve"> -&gt; </w:t>
            </w:r>
            <w:r>
              <w:rPr>
                <w:rStyle w:val="CodeChar"/>
              </w:rPr>
              <w:t xml:space="preserve">PostalAddress</w:t>
            </w:r>
            <w:r>
              <w:t xml:space="preserve"> (structured)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top-level </w:t>
            </w:r>
            <w:r>
              <w:rPr>
                <w:rStyle w:val="CodeChar"/>
              </w:rPr>
              <w:t xml:space="preserve">latitude</w:t>
            </w:r>
            <w:r>
              <w:t xml:space="preserve"> / </w:t>
            </w:r>
            <w:r>
              <w:rPr>
                <w:rStyle w:val="CodeChar"/>
              </w:rPr>
              <w:t xml:space="preserve">longitude</w:t>
            </w:r>
          </w:p>
        </w:tc>
        <w:tc>
          <w:tcPr>
            <w:tcW w:w="4680" w:type="dxa"/>
          </w:tcPr>
          <w:p>
            <w:pPr/>
            <w:r>
              <w:t xml:space="preserve">move to a </w:t>
            </w:r>
            <w:r>
              <w:rPr>
                <w:rStyle w:val="CodeChar"/>
              </w:rPr>
              <w:t xml:space="preserve">LocalBusiness</w:t>
            </w:r>
            <w:r>
              <w:t xml:space="preserve">/</w:t>
            </w:r>
            <w:r>
              <w:rPr>
                <w:rStyle w:val="CodeChar"/>
              </w:rPr>
              <w:t xml:space="preserve">Place</w:t>
            </w:r>
            <w:r>
              <w:t xml:space="preserve"> HQ node under </w:t>
            </w:r>
            <w:r>
              <w:rPr>
                <w:rStyle w:val="CodeChar"/>
              </w:rPr>
              <w:t xml:space="preserve">geo</w:t>
            </w:r>
            <w:r>
              <w:t xml:space="preserve"> -&gt; </w:t>
            </w:r>
            <w:r>
              <w:rPr>
                <w:rStyle w:val="CodeChar"/>
              </w:rPr>
              <w:t xml:space="preserve">GeoCoordinates</w:t>
            </w:r>
            <w:r>
              <w:t xml:space="preserve">, or drop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mainEntityOfPage</w:t>
            </w:r>
            <w:r>
              <w:t xml:space="preserve"> (array of state URLs)</w:t>
            </w:r>
          </w:p>
        </w:tc>
        <w:tc>
          <w:tcPr>
            <w:tcW w:w="4680" w:type="dxa"/>
          </w:tcPr>
          <w:p>
            <w:pPr/>
            <w:r>
              <w:t xml:space="preserve">remove; express states via </w:t>
            </w:r>
            <w:r>
              <w:rPr>
                <w:rStyle w:val="CodeChar"/>
              </w:rPr>
              <w:t xml:space="preserve">areaServed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image</w:t>
            </w:r>
            <w:r>
              <w:t xml:space="preserve"> = logo SVG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logo</w:t>
            </w:r>
            <w:r>
              <w:t xml:space="preserve"> keeps the brand mark; add a real </w:t>
            </w:r>
            <w:r>
              <w:rPr>
                <w:rStyle w:val="CodeChar"/>
              </w:rPr>
              <w:t xml:space="preserve">image</w:t>
            </w:r>
            <w:r>
              <w:t xml:space="preserve"> photo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sameAs</w:t>
            </w:r>
            <w:r>
              <w:t xml:space="preserve">, </w:t>
            </w:r>
            <w:r>
              <w:rPr>
                <w:rStyle w:val="CodeChar"/>
              </w:rPr>
              <w:t xml:space="preserve">telephone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areaServed</w:t>
            </w:r>
          </w:p>
        </w:tc>
        <w:tc>
          <w:tcPr>
            <w:tcW w:w="4680" w:type="dxa"/>
          </w:tcPr>
          <w:p>
            <w:pPr/>
            <w:r>
              <w:t xml:space="preserve">carry over into </w:t>
            </w:r>
            <w:r>
              <w:rPr>
                <w:rStyle w:val="CodeChar"/>
              </w:rPr>
              <w:t xml:space="preserve">Organization</w:t>
            </w:r>
            <w:r>
              <w:t xml:space="preserve"> (reused as-is)</w:t>
            </w:r>
          </w:p>
        </w:tc>
      </w:tr>
    </w:tbl>
    <w:p>
      <w:pPr/>
      <w:r>
        <w:rPr>
          <w:b/>
        </w:rPr>
        <w:t xml:space="preserve">Net result for the homepage:</w:t>
      </w:r>
      <w:r>
        <w:t xml:space="preserve"> one server-rendered </w:t>
      </w:r>
      <w:r>
        <w:rPr>
          <w:rStyle w:val="CodeChar"/>
        </w:rPr>
        <w:t xml:space="preserve">&lt;script&gt;</w:t>
      </w:r>
      <w:r>
        <w:t xml:space="preserve"> containing the </w:t>
      </w:r>
      <w:r>
        <w:rPr>
          <w:rStyle w:val="CodeChar"/>
        </w:rPr>
        <w:t xml:space="preserve">Organization</w:t>
      </w:r>
      <w:r>
        <w:t xml:space="preserve"> + </w:t>
      </w:r>
      <w:r>
        <w:rPr>
          <w:rStyle w:val="CodeChar"/>
        </w:rPr>
        <w:t xml:space="preserve">WebSite</w:t>
      </w:r>
      <w:r>
        <w:t xml:space="preserve"> </w:t>
      </w:r>
      <w:r>
        <w:rPr>
          <w:rStyle w:val="CodeChar"/>
        </w:rPr>
        <w:t xml:space="preserve">@graph</w:t>
      </w:r>
      <w:r>
        <w:t xml:space="preserve"> from Section 6, and no </w:t>
      </w:r>
      <w:r>
        <w:rPr>
          <w:rStyle w:val="CodeChar"/>
        </w:rPr>
        <w:t xml:space="preserve">Review</w:t>
      </w:r>
      <w:r>
        <w:t xml:space="preserve">/</w:t>
      </w:r>
      <w:r>
        <w:rPr>
          <w:rStyle w:val="CodeChar"/>
        </w:rPr>
        <w:t xml:space="preserve">ItemList</w:t>
      </w:r>
      <w:r>
        <w:t xml:space="preserve"> block.</w:t>
      </w:r>
    </w:p>
    <w:p>
      <w:pPr>
        <w:pStyle w:val="Heading2"/>
      </w:pPr>
      <w:r>
        <w:t xml:space="preserve">14. Entity relationships expressed through schema</w:t>
      </w:r>
    </w:p>
    <w:p>
      <w:pPr/>
      <w:r>
        <w:t xml:space="preserve">Internal linking tells crawlers which pages relate; schema tells them </w:t>
      </w:r>
      <w:r>
        <w:rPr>
          <w:i/>
        </w:rPr>
        <w:t xml:space="preserve">how</w:t>
      </w:r>
      <w:r>
        <w:t xml:space="preserve"> the underlying entities relate. The two should agree — every relationship below should also exist as an on-page link.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Real-world relationship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Schema expression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Node / 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Horizon is a Blackstone portfolio company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parentOrganization</w:t>
            </w:r>
            <w:r>
              <w:t xml:space="preserve"> -&gt; Blackstone</w:t>
            </w:r>
          </w:p>
        </w:tc>
        <w:tc>
          <w:tcPr>
            <w:tcW w:w="3120" w:type="dxa"/>
          </w:tcPr>
          <w:p>
            <w:pPr/>
            <w:r>
              <w:t xml:space="preserve">Organization (homepage)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Horizon operates across these states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areaServed</w:t>
            </w:r>
            <w:r>
              <w:t xml:space="preserve"> (State / AdministrativeArea)</w:t>
            </w:r>
          </w:p>
        </w:tc>
        <w:tc>
          <w:tcPr>
            <w:tcW w:w="3120" w:type="dxa"/>
          </w:tcPr>
          <w:p>
            <w:pPr/>
            <w:r>
              <w:t xml:space="preserve">Organization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Horizon's expertise topics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knowsAbout</w:t>
            </w:r>
          </w:p>
        </w:tc>
        <w:tc>
          <w:tcPr>
            <w:tcW w:w="3120" w:type="dxa"/>
          </w:tcPr>
          <w:p>
            <w:pPr/>
            <w:r>
              <w:t xml:space="preserve">Organization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Every page belongs to the site, published by Horizon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isPartOf</w:t>
            </w:r>
            <w:r>
              <w:t xml:space="preserve"> -&gt; </w:t>
            </w:r>
            <w:r>
              <w:rPr>
                <w:rStyle w:val="CodeChar"/>
              </w:rPr>
              <w:t xml:space="preserve">#website</w:t>
            </w:r>
            <w:r>
              <w:t xml:space="preserve">; WebSite </w:t>
            </w:r>
            <w:r>
              <w:rPr>
                <w:rStyle w:val="CodeChar"/>
              </w:rPr>
              <w:t xml:space="preserve">publisher</w:t>
            </w:r>
            <w:r>
              <w:t xml:space="preserve"> -&gt; </w:t>
            </w:r>
            <w:r>
              <w:rPr>
                <w:rStyle w:val="CodeChar"/>
              </w:rPr>
              <w:t xml:space="preserve">#organization</w:t>
            </w:r>
          </w:p>
        </w:tc>
        <w:tc>
          <w:tcPr>
            <w:tcW w:w="3120" w:type="dxa"/>
          </w:tcPr>
          <w:p>
            <w:pPr/>
            <w:r>
              <w:t xml:space="preserve">WebPage / WebSite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park sits in a city within a state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containedInPlace</w:t>
            </w:r>
            <w:r>
              <w:t xml:space="preserve"> (City -&gt; State)</w:t>
            </w:r>
          </w:p>
        </w:tc>
        <w:tc>
          <w:tcPr>
            <w:tcW w:w="3120" w:type="dxa"/>
          </w:tcPr>
          <w:p>
            <w:pPr/>
            <w:r>
              <w:t xml:space="preserve">Place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park is offered for lease by Horizon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makesOffer</w:t>
            </w:r>
            <w:r>
              <w:t xml:space="preserve"> -&gt; Offer; </w:t>
            </w:r>
            <w:r>
              <w:rPr>
                <w:rStyle w:val="CodeChar"/>
              </w:rPr>
              <w:t xml:space="preserve">offeredBy</w:t>
            </w:r>
            <w:r>
              <w:t xml:space="preserve"> -&gt; </w:t>
            </w:r>
            <w:r>
              <w:rPr>
                <w:rStyle w:val="CodeChar"/>
              </w:rPr>
              <w:t xml:space="preserve">#organization</w:t>
            </w:r>
          </w:p>
        </w:tc>
        <w:tc>
          <w:tcPr>
            <w:tcW w:w="3120" w:type="dxa"/>
          </w:tcPr>
          <w:p>
            <w:pPr/>
            <w:r>
              <w:t xml:space="preserve">Place / Offer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state hub groups its parks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mainEntity</w:t>
            </w:r>
            <w:r>
              <w:t xml:space="preserve"> -&gt; </w:t>
            </w:r>
            <w:r>
              <w:rPr>
                <w:rStyle w:val="CodeChar"/>
              </w:rPr>
              <w:t xml:space="preserve">ItemList</w:t>
            </w:r>
            <w:r>
              <w:t xml:space="preserve"> of park </w:t>
            </w:r>
            <w:r>
              <w:rPr>
                <w:rStyle w:val="CodeChar"/>
              </w:rPr>
              <w:t xml:space="preserve">@id</w:t>
            </w:r>
            <w:r>
              <w:t xml:space="preserve">s</w:t>
            </w:r>
          </w:p>
        </w:tc>
        <w:tc>
          <w:tcPr>
            <w:tcW w:w="3120" w:type="dxa"/>
          </w:tcPr>
          <w:p>
            <w:pPr/>
            <w:r>
              <w:t xml:space="preserve">CollectionPage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 article is published by Horizon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publisher</w:t>
            </w:r>
            <w:r>
              <w:t xml:space="preserve"> -&gt; </w:t>
            </w:r>
            <w:r>
              <w:rPr>
                <w:rStyle w:val="CodeChar"/>
              </w:rPr>
              <w:t xml:space="preserve">#organization</w:t>
            </w:r>
          </w:p>
        </w:tc>
        <w:tc>
          <w:tcPr>
            <w:tcW w:w="3120" w:type="dxa"/>
          </w:tcPr>
          <w:p>
            <w:pPr/>
            <w:r>
              <w:t xml:space="preserve">BlogPosting / NewsArticle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 article discusses a specific park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about</w:t>
            </w:r>
            <w:r>
              <w:t xml:space="preserve"> / </w:t>
            </w:r>
            <w:r>
              <w:rPr>
                <w:rStyle w:val="CodeChar"/>
              </w:rPr>
              <w:t xml:space="preserve">mentions</w:t>
            </w:r>
            <w:r>
              <w:t xml:space="preserve"> -&gt; park </w:t>
            </w:r>
            <w:r>
              <w:rPr>
                <w:rStyle w:val="CodeChar"/>
              </w:rPr>
              <w:t xml:space="preserve">#place</w:t>
            </w:r>
          </w:p>
        </w:tc>
        <w:tc>
          <w:tcPr>
            <w:tcW w:w="3120" w:type="dxa"/>
          </w:tcPr>
          <w:p>
            <w:pPr/>
            <w:r>
              <w:t xml:space="preserve">Article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case study involves a client at a park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about</w:t>
            </w:r>
            <w:r>
              <w:t xml:space="preserve"> -&gt; client Organization; </w:t>
            </w:r>
            <w:r>
              <w:rPr>
                <w:rStyle w:val="CodeChar"/>
              </w:rPr>
              <w:t xml:space="preserve">mentions</w:t>
            </w:r>
            <w:r>
              <w:t xml:space="preserve"> -&gt; park </w:t>
            </w:r>
            <w:r>
              <w:rPr>
                <w:rStyle w:val="CodeChar"/>
              </w:rPr>
              <w:t xml:space="preserve">#place</w:t>
            </w:r>
          </w:p>
        </w:tc>
        <w:tc>
          <w:tcPr>
            <w:tcW w:w="3120" w:type="dxa"/>
          </w:tcPr>
          <w:p>
            <w:pPr/>
            <w:r>
              <w:t xml:space="preserve">Article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sector solution is provided by Horizon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provider</w:t>
            </w:r>
            <w:r>
              <w:t xml:space="preserve"> -&gt; </w:t>
            </w:r>
            <w:r>
              <w:rPr>
                <w:rStyle w:val="CodeChar"/>
              </w:rPr>
              <w:t xml:space="preserve">#organization</w:t>
            </w:r>
          </w:p>
        </w:tc>
        <w:tc>
          <w:tcPr>
            <w:tcW w:w="3120" w:type="dxa"/>
          </w:tcPr>
          <w:p>
            <w:pPr/>
            <w:r>
              <w:t xml:space="preserve">Service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 sits in the site hierarchy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BreadcrumbList</w:t>
            </w:r>
            <w:r>
              <w:t xml:space="preserve"> trail</w:t>
            </w:r>
          </w:p>
        </w:tc>
        <w:tc>
          <w:tcPr>
            <w:tcW w:w="3120" w:type="dxa"/>
          </w:tcPr>
          <w:p>
            <w:pPr/>
            <w:r>
              <w:t xml:space="preserve">every page</w:t>
            </w:r>
          </w:p>
        </w:tc>
      </w:tr>
    </w:tbl>
    <w:p>
      <w:pPr/>
      <w:r>
        <w:rPr>
          <w:b/>
        </w:rPr>
        <w:t xml:space="preserve">Single-source rule.</w:t>
      </w:r>
      <w:r>
        <w:t xml:space="preserve"> All of the above resolve to the one </w:t>
      </w:r>
      <w:r>
        <w:rPr>
          <w:rStyle w:val="CodeChar"/>
        </w:rPr>
        <w:t xml:space="preserve">Organization</w:t>
      </w:r>
      <w:r>
        <w:t xml:space="preserve"> node (</w:t>
      </w:r>
      <w:r>
        <w:rPr>
          <w:rStyle w:val="CodeChar"/>
        </w:rPr>
        <w:t xml:space="preserve">#organization</w:t>
      </w:r>
      <w:r>
        <w:t xml:space="preserve">) and the one </w:t>
      </w:r>
      <w:r>
        <w:rPr>
          <w:rStyle w:val="CodeChar"/>
        </w:rPr>
        <w:t xml:space="preserve">WebSite</w:t>
      </w:r>
      <w:r>
        <w:t xml:space="preserve"> node (</w:t>
      </w:r>
      <w:r>
        <w:rPr>
          <w:rStyle w:val="CodeChar"/>
        </w:rPr>
        <w:t xml:space="preserve">#website</w:t>
      </w:r>
      <w:r>
        <w:t xml:space="preserve">). Never redefine either on a child page — reference by </w:t>
      </w:r>
      <w:r>
        <w:rPr>
          <w:rStyle w:val="CodeChar"/>
        </w:rPr>
        <w:t xml:space="preserve">@id</w:t>
      </w:r>
      <w:r>
        <w:t xml:space="preserve"> only. This is what turns a set of disconnected snippets into one entity graph that search engines and AI answer engines can traverse.</w:t>
      </w:r>
    </w:p>
    <w:p>
      <w:pPr>
        <w:pStyle w:val="Heading2"/>
      </w:pPr>
      <w:r>
        <w:t xml:space="preserve">15. Prioritised implementation roadmap</w:t>
      </w:r>
    </w:p>
    <w:p>
      <w:pPr/>
      <w:r>
        <w:t xml:space="preserve">Sequenced by business impact. Phase 1 stops active harm and establishes the entity hub; later phases compound on it. Effort is indicative developer time, excluding content/data collection.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Effort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 — Revenue blocker</w:t>
            </w:r>
          </w:p>
        </w:tc>
        <w:tc>
          <w:tcPr>
            <w:tcW w:w="1872" w:type="dxa"/>
          </w:tcPr>
          <w:p>
            <w:pPr/>
            <w:r>
              <w:t xml:space="preserve">Remove the </w:t>
            </w:r>
            <w:r>
              <w:rPr>
                <w:rStyle w:val="CodeChar"/>
              </w:rPr>
              <w:t xml:space="preserve">"Your Site Name"</w:t>
            </w:r>
            <w:r>
              <w:t xml:space="preserve"> Review/ItemList block</w:t>
            </w:r>
          </w:p>
        </w:tc>
        <w:tc>
          <w:tcPr>
            <w:tcW w:w="1872" w:type="dxa"/>
          </w:tcPr>
          <w:p>
            <w:pPr/>
            <w:r>
              <w:t xml:space="preserve">§13.1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1-2 hrs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 — Revenue blocker</w:t>
            </w:r>
          </w:p>
        </w:tc>
        <w:tc>
          <w:tcPr>
            <w:tcW w:w="1872" w:type="dxa"/>
          </w:tcPr>
          <w:p>
            <w:pPr/>
            <w:r>
              <w:t xml:space="preserve">Server-rendered </w:t>
            </w:r>
            <w:r>
              <w:rPr>
                <w:rStyle w:val="CodeChar"/>
              </w:rPr>
              <w:t xml:space="preserve">Organization</w:t>
            </w:r>
            <w:r>
              <w:t xml:space="preserve"> + </w:t>
            </w:r>
            <w:r>
              <w:rPr>
                <w:rStyle w:val="CodeChar"/>
              </w:rPr>
              <w:t xml:space="preserve">WebSite</w:t>
            </w:r>
            <w:r>
              <w:t xml:space="preserve"> hub (replaces client-only LocalBusiness)</w:t>
            </w:r>
          </w:p>
        </w:tc>
        <w:tc>
          <w:tcPr>
            <w:tcW w:w="1872" w:type="dxa"/>
          </w:tcPr>
          <w:p>
            <w:pPr/>
            <w:r>
              <w:t xml:space="preserve">§6, §13.2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0.5-1 day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 — Revenue blocker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Place</w:t>
            </w:r>
            <w:r>
              <w:t xml:space="preserve"> (+ optional Offer) on all park &amp; in-city pages</w:t>
            </w:r>
          </w:p>
        </w:tc>
        <w:tc>
          <w:tcPr>
            <w:tcW w:w="1872" w:type="dxa"/>
          </w:tcPr>
          <w:p>
            <w:pPr/>
            <w:r>
              <w:t xml:space="preserve">§8</w:t>
            </w:r>
          </w:p>
        </w:tc>
        <w:tc>
          <w:tcPr>
            <w:tcW w:w="1872" w:type="dxa"/>
          </w:tcPr>
          <w:p>
            <w:pPr/>
            <w:r>
              <w:t xml:space="preserve">Dev + SEO (data)</w:t>
            </w:r>
          </w:p>
        </w:tc>
        <w:tc>
          <w:tcPr>
            <w:tcW w:w="1872" w:type="dxa"/>
          </w:tcPr>
          <w:p>
            <w:pPr/>
            <w:r>
              <w:t xml:space="preserve">2-3 days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P2 — Growth ceiling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FAQPage</w:t>
            </w:r>
            <w:r>
              <w:t xml:space="preserve"> on </w:t>
            </w:r>
            <w:r>
              <w:rPr>
                <w:rStyle w:val="CodeChar"/>
              </w:rPr>
              <w:t xml:space="preserve">/faqs</w:t>
            </w:r>
            <w:r>
              <w:t xml:space="preserve"> (48 Q&amp;As)</w:t>
            </w:r>
          </w:p>
        </w:tc>
        <w:tc>
          <w:tcPr>
            <w:tcW w:w="1872" w:type="dxa"/>
          </w:tcPr>
          <w:p>
            <w:pPr/>
            <w:r>
              <w:t xml:space="preserve">§11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2-4 hrs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P2 — Growth ceiling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WebPage</w:t>
            </w:r>
            <w:r>
              <w:t xml:space="preserve"> + </w:t>
            </w:r>
            <w:r>
              <w:rPr>
                <w:rStyle w:val="CodeChar"/>
              </w:rPr>
              <w:t xml:space="preserve">BreadcrumbList</w:t>
            </w:r>
            <w:r>
              <w:t xml:space="preserve"> site-wide</w:t>
            </w:r>
          </w:p>
        </w:tc>
        <w:tc>
          <w:tcPr>
            <w:tcW w:w="1872" w:type="dxa"/>
          </w:tcPr>
          <w:p>
            <w:pPr/>
            <w:r>
              <w:t xml:space="preserve">§7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1-2 days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P2 — Growth ceiling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CollectionPage</w:t>
            </w:r>
            <w:r>
              <w:t xml:space="preserve"> + </w:t>
            </w:r>
            <w:r>
              <w:rPr>
                <w:rStyle w:val="CodeChar"/>
              </w:rPr>
              <w:t xml:space="preserve">ItemList</w:t>
            </w:r>
            <w:r>
              <w:t xml:space="preserve"> on state hubs</w:t>
            </w:r>
          </w:p>
        </w:tc>
        <w:tc>
          <w:tcPr>
            <w:tcW w:w="1872" w:type="dxa"/>
          </w:tcPr>
          <w:p>
            <w:pPr/>
            <w:r>
              <w:t xml:space="preserve">§9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1 day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P2 — Growth ceiling</w:t>
            </w:r>
          </w:p>
        </w:tc>
        <w:tc>
          <w:tcPr>
            <w:tcW w:w="1872" w:type="dxa"/>
          </w:tcPr>
          <w:p>
            <w:pPr/>
            <w:r>
              <w:t xml:space="preserve">Article family on blog / news / case studies</w:t>
            </w:r>
          </w:p>
        </w:tc>
        <w:tc>
          <w:tcPr>
            <w:tcW w:w="1872" w:type="dxa"/>
          </w:tcPr>
          <w:p>
            <w:pPr/>
            <w:r>
              <w:t xml:space="preserve">§10</w:t>
            </w:r>
          </w:p>
        </w:tc>
        <w:tc>
          <w:tcPr>
            <w:tcW w:w="1872" w:type="dxa"/>
          </w:tcPr>
          <w:p>
            <w:pPr/>
            <w:r>
              <w:t xml:space="preserve">Dev + SEO</w:t>
            </w:r>
          </w:p>
        </w:tc>
        <w:tc>
          <w:tcPr>
            <w:tcW w:w="1872" w:type="dxa"/>
          </w:tcPr>
          <w:p>
            <w:pPr/>
            <w:r>
              <w:t xml:space="preserve">2-3 days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P3 — Compound win</w:t>
            </w:r>
          </w:p>
        </w:tc>
        <w:tc>
          <w:tcPr>
            <w:tcW w:w="1872" w:type="dxa"/>
          </w:tcPr>
          <w:p>
            <w:pPr/>
            <w:r>
              <w:t xml:space="preserve">Entity relationships: </w:t>
            </w:r>
            <w:r>
              <w:rPr>
                <w:rStyle w:val="CodeChar"/>
              </w:rPr>
              <w:t xml:space="preserve">about</w:t>
            </w:r>
            <w:r>
              <w:t xml:space="preserve">/</w:t>
            </w:r>
            <w:r>
              <w:rPr>
                <w:rStyle w:val="CodeChar"/>
              </w:rPr>
              <w:t xml:space="preserve">mentions</w:t>
            </w:r>
            <w:r>
              <w:t xml:space="preserve">, </w:t>
            </w:r>
            <w:r>
              <w:rPr>
                <w:rStyle w:val="CodeChar"/>
              </w:rPr>
              <w:t xml:space="preserve">parentOrganization</w:t>
            </w:r>
            <w:r>
              <w:t xml:space="preserve">, </w:t>
            </w:r>
            <w:r>
              <w:rPr>
                <w:rStyle w:val="CodeChar"/>
              </w:rPr>
              <w:t xml:space="preserve">knowsAbout</w:t>
            </w:r>
            <w:r>
              <w:t xml:space="preserve">, </w:t>
            </w:r>
            <w:r>
              <w:rPr>
                <w:rStyle w:val="CodeChar"/>
              </w:rPr>
              <w:t xml:space="preserve">hasOfferCatalog</w:t>
            </w:r>
          </w:p>
        </w:tc>
        <w:tc>
          <w:tcPr>
            <w:tcW w:w="1872" w:type="dxa"/>
          </w:tcPr>
          <w:p>
            <w:pPr/>
            <w:r>
              <w:t xml:space="preserve">§14</w:t>
            </w:r>
          </w:p>
        </w:tc>
        <w:tc>
          <w:tcPr>
            <w:tcW w:w="1872" w:type="dxa"/>
          </w:tcPr>
          <w:p>
            <w:pPr/>
            <w:r>
              <w:t xml:space="preserve">SEO + Dev</w:t>
            </w:r>
          </w:p>
        </w:tc>
        <w:tc>
          <w:tcPr>
            <w:tcW w:w="1872" w:type="dxa"/>
          </w:tcPr>
          <w:p>
            <w:pPr/>
            <w:r>
              <w:t xml:space="preserve">1-2 days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P3 — Compound win</w:t>
            </w:r>
          </w:p>
        </w:tc>
        <w:tc>
          <w:tcPr>
            <w:tcW w:w="1872" w:type="dxa"/>
          </w:tcPr>
          <w:p>
            <w:pPr/>
            <w:r>
              <w:t xml:space="preserve">Sector </w:t>
            </w:r>
            <w:r>
              <w:rPr>
                <w:rStyle w:val="CodeChar"/>
              </w:rPr>
              <w:t xml:space="preserve">Service</w:t>
            </w:r>
            <w:r>
              <w:t xml:space="preserve"> nodes</w:t>
            </w:r>
          </w:p>
        </w:tc>
        <w:tc>
          <w:tcPr>
            <w:tcW w:w="1872" w:type="dxa"/>
          </w:tcPr>
          <w:p>
            <w:pPr/>
            <w:r>
              <w:t xml:space="preserve">§12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0.5 day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P4 — Hygiene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AboutPage</w:t>
            </w:r>
            <w:r>
              <w:t xml:space="preserve"> / </w:t>
            </w:r>
            <w:r>
              <w:rPr>
                <w:rStyle w:val="CodeChar"/>
              </w:rPr>
              <w:t xml:space="preserve">ContactPage</w:t>
            </w:r>
            <w:r>
              <w:t xml:space="preserve">; logo raster; build-time placeholder check</w:t>
            </w:r>
          </w:p>
        </w:tc>
        <w:tc>
          <w:tcPr>
            <w:tcW w:w="1872" w:type="dxa"/>
          </w:tcPr>
          <w:p>
            <w:pPr/>
            <w:r>
              <w:t xml:space="preserve">§12, §5</w:t>
            </w:r>
          </w:p>
        </w:tc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  <w:r>
              <w:t xml:space="preserve">0.5 day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P4 — Hygiene</w:t>
            </w:r>
          </w:p>
        </w:tc>
        <w:tc>
          <w:tcPr>
            <w:tcW w:w="1872" w:type="dxa"/>
          </w:tcPr>
          <w:p>
            <w:pPr/>
            <w:r>
              <w:t xml:space="preserve">Validate every template in Rich Results Test + Schema.org validator</w:t>
            </w:r>
          </w:p>
        </w:tc>
        <w:tc>
          <w:tcPr>
            <w:tcW w:w="1872" w:type="dxa"/>
          </w:tcPr>
          <w:p>
            <w:pPr/>
            <w:r>
              <w:t xml:space="preserve">§16</w:t>
            </w:r>
          </w:p>
        </w:tc>
        <w:tc>
          <w:tcPr>
            <w:tcW w:w="1872" w:type="dxa"/>
          </w:tcPr>
          <w:p>
            <w:pPr/>
            <w:r>
              <w:t xml:space="preserve">SEO</w:t>
            </w:r>
          </w:p>
        </w:tc>
        <w:tc>
          <w:tcPr>
            <w:tcW w:w="1872" w:type="dxa"/>
          </w:tcPr>
          <w:p>
            <w:pPr/>
            <w:r>
              <w:t xml:space="preserve">ongoing</w:t>
            </w:r>
          </w:p>
        </w:tc>
      </w:tr>
    </w:tbl>
    <w:p>
      <w:pPr/>
      <w:r>
        <w:rPr>
          <w:b/>
        </w:rPr>
        <w:t xml:space="preserve">Gating.</w:t>
      </w:r>
      <w:r>
        <w:t xml:space="preserve"> P1 and P2 depend on self-referencing canonicals and the true-404 fix being live (Section 1). </w:t>
      </w:r>
      <w:r>
        <w:rPr>
          <w:rStyle w:val="CodeChar"/>
        </w:rPr>
        <w:t xml:space="preserve">BreadcrumbList</w:t>
      </w:r>
      <w:r>
        <w:t xml:space="preserve"> (§7) and all </w:t>
      </w:r>
      <w:r>
        <w:rPr>
          <w:rStyle w:val="CodeChar"/>
        </w:rPr>
        <w:t xml:space="preserve">@id</w:t>
      </w:r>
      <w:r>
        <w:t xml:space="preserve">s require finalised canonical URLs. The blog/news Article rollout (§10) should follow the /blog vs /news content consolidation so duplicates are not marked up.</w:t>
      </w:r>
    </w:p>
    <w:p>
      <w:pPr>
        <w:pStyle w:val="Heading2"/>
      </w:pPr>
      <w:r>
        <w:t xml:space="preserve">16. Placeholder register &amp; pre-publish QA checklist</w:t>
      </w:r>
    </w:p>
    <w:p>
      <w:pPr/>
      <w:r>
        <w:rPr>
          <w:b/>
        </w:rPr>
        <w:t xml:space="preserve">16.1 Data-input register.</w:t>
      </w:r>
      <w:r>
        <w:t xml:space="preserve"> Every </w:t>
      </w:r>
      <w:r>
        <w:rPr>
          <w:rStyle w:val="CodeChar"/>
        </w:rPr>
        <w:t xml:space="preserve">{{TOKEN}}</w:t>
      </w:r>
      <w:r>
        <w:t xml:space="preserve"> must be populated before deploy. Owner indicates who supplies the value.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{{FOUNDING_DATE}}</w:t>
            </w:r>
            <w:r>
              <w:t xml:space="preserve">, </w:t>
            </w:r>
            <w:r>
              <w:rPr>
                <w:rStyle w:val="CodeChar"/>
              </w:rPr>
              <w:t xml:space="preserve">{{ORG_PHOTO}}</w:t>
            </w:r>
            <w:r>
              <w:t xml:space="preserve">, </w:t>
            </w:r>
            <w:r>
              <w:rPr>
                <w:rStyle w:val="CodeChar"/>
              </w:rPr>
              <w:t xml:space="preserve">{{LOGO_RASTER_PNG}}</w:t>
            </w:r>
          </w:p>
        </w:tc>
        <w:tc>
          <w:tcPr>
            <w:tcW w:w="3120" w:type="dxa"/>
          </w:tcPr>
          <w:p>
            <w:pPr/>
            <w:r>
              <w:t xml:space="preserve">Module A</w:t>
            </w:r>
          </w:p>
        </w:tc>
        <w:tc>
          <w:tcPr>
            <w:tcW w:w="3120" w:type="dxa"/>
          </w:tcPr>
          <w:p>
            <w:pPr/>
            <w:r>
              <w:t xml:space="preserve">SEO / Brand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{{PAGE_URL}}</w:t>
            </w:r>
            <w:r>
              <w:t xml:space="preserve">, </w:t>
            </w:r>
            <w:r>
              <w:rPr>
                <w:rStyle w:val="CodeChar"/>
              </w:rPr>
              <w:t xml:space="preserve">{{PAGE_TITLE}}</w:t>
            </w:r>
            <w:r>
              <w:t xml:space="preserve">, </w:t>
            </w:r>
            <w:r>
              <w:rPr>
                <w:rStyle w:val="CodeChar"/>
              </w:rPr>
              <w:t xml:space="preserve">{{PAGE_HERO_IMAGE}}</w:t>
            </w:r>
            <w:r>
              <w:t xml:space="preserve">, </w:t>
            </w:r>
            <w:r>
              <w:rPr>
                <w:rStyle w:val="CodeChar"/>
              </w:rPr>
              <w:t xml:space="preserve">{{PARENT_NAME}}</w:t>
            </w:r>
            <w:r>
              <w:t xml:space="preserve">, </w:t>
            </w:r>
            <w:r>
              <w:rPr>
                <w:rStyle w:val="CodeChar"/>
              </w:rPr>
              <w:t xml:space="preserve">{{PARENT_URL}}</w:t>
            </w:r>
          </w:p>
        </w:tc>
        <w:tc>
          <w:tcPr>
            <w:tcW w:w="3120" w:type="dxa"/>
          </w:tcPr>
          <w:p>
            <w:pPr/>
            <w:r>
              <w:t xml:space="preserve">Module B</w:t>
            </w:r>
          </w:p>
        </w:tc>
        <w:tc>
          <w:tcPr>
            <w:tcW w:w="3120" w:type="dxa"/>
          </w:tcPr>
          <w:p>
            <w:pPr/>
            <w:r>
              <w:t xml:space="preserve">Dev (from CMS)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{{PARK_NAME}}</w:t>
            </w:r>
            <w:r>
              <w:t xml:space="preserve">, </w:t>
            </w:r>
            <w:r>
              <w:rPr>
                <w:rStyle w:val="CodeChar"/>
              </w:rPr>
              <w:t xml:space="preserve">{{STREET}}</w:t>
            </w:r>
            <w:r>
              <w:t xml:space="preserve">, </w:t>
            </w:r>
            <w:r>
              <w:rPr>
                <w:rStyle w:val="CodeChar"/>
              </w:rPr>
              <w:t xml:space="preserve">{{CITY}}</w:t>
            </w:r>
            <w:r>
              <w:t xml:space="preserve">, </w:t>
            </w:r>
            <w:r>
              <w:rPr>
                <w:rStyle w:val="CodeChar"/>
              </w:rPr>
              <w:t xml:space="preserve">{{STATE}}</w:t>
            </w:r>
            <w:r>
              <w:t xml:space="preserve">, </w:t>
            </w:r>
            <w:r>
              <w:rPr>
                <w:rStyle w:val="CodeChar"/>
              </w:rPr>
              <w:t xml:space="preserve">{{PIN}}</w:t>
            </w:r>
            <w:r>
              <w:t xml:space="preserve">, </w:t>
            </w:r>
            <w:r>
              <w:rPr>
                <w:rStyle w:val="CodeChar"/>
              </w:rPr>
              <w:t xml:space="preserve">{{LAT}}</w:t>
            </w:r>
            <w:r>
              <w:t xml:space="preserve">, </w:t>
            </w:r>
            <w:r>
              <w:rPr>
                <w:rStyle w:val="CodeChar"/>
              </w:rPr>
              <w:t xml:space="preserve">{{LNG}}</w:t>
            </w:r>
          </w:p>
        </w:tc>
        <w:tc>
          <w:tcPr>
            <w:tcW w:w="3120" w:type="dxa"/>
          </w:tcPr>
          <w:p>
            <w:pPr/>
            <w:r>
              <w:t xml:space="preserve">Module C</w:t>
            </w:r>
          </w:p>
        </w:tc>
        <w:tc>
          <w:tcPr>
            <w:tcW w:w="3120" w:type="dxa"/>
          </w:tcPr>
          <w:p>
            <w:pPr/>
            <w:r>
              <w:t xml:space="preserve">SEO / Operations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{{CLEAR_HEIGHT_M}}</w:t>
            </w:r>
            <w:r>
              <w:t xml:space="preserve">, </w:t>
            </w:r>
            <w:r>
              <w:rPr>
                <w:rStyle w:val="CodeChar"/>
              </w:rPr>
              <w:t xml:space="preserve">{{DOCK_DOORS}}</w:t>
            </w:r>
            <w:r>
              <w:t xml:space="preserve">, </w:t>
            </w:r>
            <w:r>
              <w:rPr>
                <w:rStyle w:val="CodeChar"/>
              </w:rPr>
              <w:t xml:space="preserve">{{FIRE_SPEC}}</w:t>
            </w:r>
            <w:r>
              <w:t xml:space="preserve">, </w:t>
            </w:r>
            <w:r>
              <w:rPr>
                <w:rStyle w:val="CodeChar"/>
              </w:rPr>
              <w:t xml:space="preserve">{{POWER}}</w:t>
            </w:r>
          </w:p>
        </w:tc>
        <w:tc>
          <w:tcPr>
            <w:tcW w:w="3120" w:type="dxa"/>
          </w:tcPr>
          <w:p>
            <w:pPr/>
            <w:r>
              <w:t xml:space="preserve">Module C (amenityFeature)</w:t>
            </w:r>
          </w:p>
        </w:tc>
        <w:tc>
          <w:tcPr>
            <w:tcW w:w="3120" w:type="dxa"/>
          </w:tcPr>
          <w:p>
            <w:pPr/>
            <w:r>
              <w:t xml:space="preserve">Operations / Leasing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{{PARK_PHOTO_*}}</w:t>
            </w:r>
          </w:p>
        </w:tc>
        <w:tc>
          <w:tcPr>
            <w:tcW w:w="3120" w:type="dxa"/>
          </w:tcPr>
          <w:p>
            <w:pPr/>
            <w:r>
              <w:t xml:space="preserve">Module C</w:t>
            </w:r>
          </w:p>
        </w:tc>
        <w:tc>
          <w:tcPr>
            <w:tcW w:w="3120" w:type="dxa"/>
          </w:tcPr>
          <w:p>
            <w:pPr/>
            <w:r>
              <w:t xml:space="preserve">Brand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{{STATE_URL}}</w:t>
            </w:r>
            <w:r>
              <w:t xml:space="preserve">, </w:t>
            </w:r>
            <w:r>
              <w:rPr>
                <w:rStyle w:val="CodeChar"/>
              </w:rPr>
              <w:t xml:space="preserve">{{PARK_n_NAME}}</w:t>
            </w:r>
            <w:r>
              <w:t xml:space="preserve">, </w:t>
            </w:r>
            <w:r>
              <w:rPr>
                <w:rStyle w:val="CodeChar"/>
              </w:rPr>
              <w:t xml:space="preserve">{{PARK_n_URL}}</w:t>
            </w:r>
          </w:p>
        </w:tc>
        <w:tc>
          <w:tcPr>
            <w:tcW w:w="3120" w:type="dxa"/>
          </w:tcPr>
          <w:p>
            <w:pPr/>
            <w:r>
              <w:t xml:space="preserve">Module D</w:t>
            </w:r>
          </w:p>
        </w:tc>
        <w:tc>
          <w:tcPr>
            <w:tcW w:w="3120" w:type="dxa"/>
          </w:tcPr>
          <w:p>
            <w:pPr/>
            <w:r>
              <w:t xml:space="preserve">Dev (from CMS)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{{HEADLINE}}</w:t>
            </w:r>
            <w:r>
              <w:t xml:space="preserve">, </w:t>
            </w:r>
            <w:r>
              <w:rPr>
                <w:rStyle w:val="CodeChar"/>
              </w:rPr>
              <w:t xml:space="preserve">{{AUTHOR_NAME}}</w:t>
            </w:r>
            <w:r>
              <w:t xml:space="preserve">, </w:t>
            </w:r>
            <w:r>
              <w:rPr>
                <w:rStyle w:val="CodeChar"/>
              </w:rPr>
              <w:t xml:space="preserve">{{AUTHOR_PROFILE_URL}}</w:t>
            </w:r>
            <w:r>
              <w:t xml:space="preserve">, </w:t>
            </w:r>
            <w:r>
              <w:rPr>
                <w:rStyle w:val="CodeChar"/>
              </w:rPr>
              <w:t xml:space="preserve">{{YYYY-MM-DD}}</w:t>
            </w:r>
            <w:r>
              <w:t xml:space="preserve">, </w:t>
            </w:r>
            <w:r>
              <w:rPr>
                <w:rStyle w:val="CodeChar"/>
              </w:rPr>
              <w:t xml:space="preserve">{{CLIENT_NAME}}</w:t>
            </w:r>
          </w:p>
        </w:tc>
        <w:tc>
          <w:tcPr>
            <w:tcW w:w="3120" w:type="dxa"/>
          </w:tcPr>
          <w:p>
            <w:pPr/>
            <w:r>
              <w:t xml:space="preserve">Module E</w:t>
            </w:r>
          </w:p>
        </w:tc>
        <w:tc>
          <w:tcPr>
            <w:tcW w:w="3120" w:type="dxa"/>
          </w:tcPr>
          <w:p>
            <w:pPr/>
            <w:r>
              <w:t xml:space="preserve">SEO / Editorial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{{QUESTION_n}}</w:t>
            </w:r>
            <w:r>
              <w:t xml:space="preserve">, </w:t>
            </w:r>
            <w:r>
              <w:rPr>
                <w:rStyle w:val="CodeChar"/>
              </w:rPr>
              <w:t xml:space="preserve">{{ANSWER_n}}</w:t>
            </w:r>
          </w:p>
        </w:tc>
        <w:tc>
          <w:tcPr>
            <w:tcW w:w="3120" w:type="dxa"/>
          </w:tcPr>
          <w:p>
            <w:pPr/>
            <w:r>
              <w:t xml:space="preserve">Module F</w:t>
            </w:r>
          </w:p>
        </w:tc>
        <w:tc>
          <w:tcPr>
            <w:tcW w:w="3120" w:type="dxa"/>
          </w:tcPr>
          <w:p>
            <w:pPr/>
            <w:r>
              <w:t xml:space="preserve">Dev (from FAQ source)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{{SECTOR_NAME}}</w:t>
            </w:r>
            <w:r>
              <w:t xml:space="preserve">, </w:t>
            </w:r>
            <w:r>
              <w:rPr>
                <w:rStyle w:val="CodeChar"/>
              </w:rPr>
              <w:t xml:space="preserve">{{SECTOR_URL}}</w:t>
            </w:r>
          </w:p>
        </w:tc>
        <w:tc>
          <w:tcPr>
            <w:tcW w:w="3120" w:type="dxa"/>
          </w:tcPr>
          <w:p>
            <w:pPr/>
            <w:r>
              <w:t xml:space="preserve">Module G</w:t>
            </w:r>
          </w:p>
        </w:tc>
        <w:tc>
          <w:tcPr>
            <w:tcW w:w="3120" w:type="dxa"/>
          </w:tcPr>
          <w:p>
            <w:pPr/>
            <w:r>
              <w:t xml:space="preserve">Dev / SEO</w:t>
            </w:r>
          </w:p>
        </w:tc>
      </w:tr>
    </w:tbl>
    <w:p>
      <w:pPr/>
      <w:r>
        <w:rPr>
          <w:b/>
        </w:rPr>
        <w:t xml:space="preserve">16.2 Pre-publish QA checklist (per template).</w:t>
      </w:r>
    </w:p>
    <w:p>
      <w:pPr>
        <w:pStyle w:val="ListParagraph"/>
        <w:numPr>
          <w:ilvl w:val="0"/>
          <w:numId w:val="9"/>
        </w:numPr>
      </w:pPr>
      <w:r>
        <w:t xml:space="preserve">☐ JSON-LD is present in the </w:t>
      </w:r>
      <w:r>
        <w:rPr>
          <w:b/>
        </w:rPr>
        <w:t xml:space="preserve">server-rendered</w:t>
      </w:r>
      <w:r>
        <w:t xml:space="preserve"> HTML (view source / fetch, not just DevTools DOM).</w:t>
      </w:r>
    </w:p>
    <w:p>
      <w:pPr>
        <w:pStyle w:val="ListParagraph"/>
        <w:numPr>
          <w:ilvl w:val="0"/>
          <w:numId w:val="9"/>
        </w:numPr>
      </w:pPr>
      <w:r>
        <w:t xml:space="preserve">☐ Validates with zero errors in the Google Rich Results Test and the Schema.org validator.</w:t>
      </w:r>
    </w:p>
    <w:p>
      <w:pPr>
        <w:pStyle w:val="ListParagraph"/>
        <w:numPr>
          <w:ilvl w:val="0"/>
          <w:numId w:val="9"/>
        </w:numPr>
      </w:pPr>
      <w:r>
        <w:t xml:space="preserve">☐ Exactly one </w:t>
      </w:r>
      <w:r>
        <w:rPr>
          <w:rStyle w:val="CodeChar"/>
        </w:rPr>
        <w:t xml:space="preserve">Organization</w:t>
      </w:r>
      <w:r>
        <w:t xml:space="preserve"> and one </w:t>
      </w:r>
      <w:r>
        <w:rPr>
          <w:rStyle w:val="CodeChar"/>
        </w:rPr>
        <w:t xml:space="preserve">WebSite</w:t>
      </w:r>
      <w:r>
        <w:t xml:space="preserve"> across the site; child pages reference them by </w:t>
      </w:r>
      <w:r>
        <w:rPr>
          <w:rStyle w:val="CodeChar"/>
        </w:rPr>
        <w:t xml:space="preserve">@id</w:t>
      </w:r>
      <w:r>
        <w:t xml:space="preserve"> only.</w:t>
      </w:r>
    </w:p>
    <w:p>
      <w:pPr>
        <w:pStyle w:val="ListParagraph"/>
        <w:numPr>
          <w:ilvl w:val="0"/>
          <w:numId w:val="9"/>
        </w:numPr>
      </w:pPr>
      <w:r>
        <w:t xml:space="preserve">☐ All </w:t>
      </w:r>
      <w:r>
        <w:rPr>
          <w:rStyle w:val="CodeChar"/>
        </w:rPr>
        <w:t xml:space="preserve">@id</w:t>
      </w:r>
      <w:r>
        <w:t xml:space="preserve"> and </w:t>
      </w:r>
      <w:r>
        <w:rPr>
          <w:rStyle w:val="CodeChar"/>
        </w:rPr>
        <w:t xml:space="preserve">url</w:t>
      </w:r>
      <w:r>
        <w:t xml:space="preserve"> values use the canonical </w:t>
      </w:r>
      <w:r>
        <w:rPr>
          <w:rStyle w:val="CodeChar"/>
        </w:rPr>
        <w:t xml:space="preserve">https://www.hiparks.com</w:t>
      </w:r>
      <w:r>
        <w:t xml:space="preserve"> URL and match the page's canonical tag.</w:t>
      </w:r>
    </w:p>
    <w:p>
      <w:pPr>
        <w:pStyle w:val="ListParagraph"/>
        <w:numPr>
          <w:ilvl w:val="0"/>
          <w:numId w:val="9"/>
        </w:numPr>
      </w:pPr>
      <w:r>
        <w:t xml:space="preserve">☐ No </w:t>
      </w:r>
      <w:r>
        <w:rPr>
          <w:rStyle w:val="CodeChar"/>
        </w:rPr>
        <w:t xml:space="preserve">{{...}}</w:t>
      </w:r>
      <w:r>
        <w:t xml:space="preserve"> tokens and no </w:t>
      </w:r>
      <w:r>
        <w:rPr>
          <w:rStyle w:val="CodeChar"/>
        </w:rPr>
        <w:t xml:space="preserve">"Your Site Name"</w:t>
      </w:r>
      <w:r>
        <w:t xml:space="preserve"> string in output (enforce via build check).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geo</w:t>
      </w:r>
      <w:r>
        <w:t xml:space="preserve"> coordinates sit inside </w:t>
      </w:r>
      <w:r>
        <w:rPr>
          <w:rStyle w:val="CodeChar"/>
        </w:rPr>
        <w:t xml:space="preserve">GeoCoordinates</w:t>
      </w:r>
      <w:r>
        <w:t xml:space="preserve">; </w:t>
      </w:r>
      <w:r>
        <w:rPr>
          <w:rStyle w:val="CodeChar"/>
        </w:rPr>
        <w:t xml:space="preserve">address</w:t>
      </w:r>
      <w:r>
        <w:t xml:space="preserve"> is a </w:t>
      </w:r>
      <w:r>
        <w:rPr>
          <w:rStyle w:val="CodeChar"/>
        </w:rPr>
        <w:t xml:space="preserve">PostalAddress</w:t>
      </w:r>
      <w:r>
        <w:t xml:space="preserve"> object.</w:t>
      </w:r>
    </w:p>
    <w:p>
      <w:pPr>
        <w:pStyle w:val="ListParagraph"/>
        <w:numPr>
          <w:ilvl w:val="0"/>
          <w:numId w:val="9"/>
        </w:numPr>
      </w:pPr>
      <w:r>
        <w:t xml:space="preserve">☐ Schema answer/again text matches visible on-page content (FAQ answers, breadcrumbs, article dates).</w:t>
      </w:r>
    </w:p>
    <w:p>
      <w:pPr>
        <w:pStyle w:val="ListParagraph"/>
        <w:numPr>
          <w:ilvl w:val="0"/>
          <w:numId w:val="9"/>
        </w:numPr>
      </w:pPr>
      <w:r>
        <w:t xml:space="preserve">☐ Not-found route returns HTTP 404 and emits no page-entity schema.</w:t>
      </w:r>
    </w:p>
    <w:p>
      <w:pPr>
        <w:pStyle w:val="ListParagraph"/>
        <w:numPr>
          <w:ilvl w:val="0"/>
          <w:numId w:val="9"/>
        </w:numPr>
      </w:pPr>
      <w:r>
        <w:t xml:space="preserve">☐ Re-test in the Rich Results Test after the first production deploy of each template.</w:t>
      </w:r>
    </w:p>
    <w:p>
      <w:pPr>
        <w:pStyle w:val="Heading2"/>
      </w:pPr>
      <w:r>
        <w:t xml:space="preserve">17. Assumptions, data gaps &amp; references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10"/>
        </w:numPr>
      </w:pPr>
      <w:r>
        <w:t xml:space="preserve">Canonical host is </w:t>
      </w:r>
      <w:r>
        <w:rPr>
          <w:rStyle w:val="CodeChar"/>
        </w:rPr>
        <w:t xml:space="preserve">https://www.hiparks.com</w:t>
      </w:r>
      <w:r>
        <w:t xml:space="preserve"> (confirmed: http-&gt;https and non-www-&gt;www both redirect there). All </w:t>
      </w:r>
      <w:r>
        <w:rPr>
          <w:rStyle w:val="CodeChar"/>
        </w:rPr>
        <w:t xml:space="preserve">@id</w:t>
      </w:r>
      <w:r>
        <w:t xml:space="preserve">s assume this.</w:t>
      </w:r>
    </w:p>
    <w:p>
      <w:pPr>
        <w:pStyle w:val="ListParagraph"/>
        <w:numPr>
          <w:ilvl w:val="0"/>
          <w:numId w:val="10"/>
        </w:numPr>
      </w:pPr>
      <w:r>
        <w:t xml:space="preserve">The site is Next.js; schema should be emitted via server components / metadata so it appears in the initial HTML.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foundingDate</w:t>
      </w:r>
      <w:r>
        <w:t xml:space="preserve">, HQ geo precision, author identities, and per-park specifications are held by Horizon and are not inferred here — supplied via the Section 16 register.</w:t>
      </w:r>
    </w:p>
    <w:p>
      <w:pPr/>
      <w:r>
        <w:rPr>
          <w:b/>
        </w:rPr>
        <w:t xml:space="preserve">Data gaps (not fabricated)</w:t>
      </w:r>
    </w:p>
    <w:p>
      <w:pPr>
        <w:pStyle w:val="ListParagraph"/>
        <w:numPr>
          <w:ilvl w:val="0"/>
          <w:numId w:val="11"/>
        </w:numPr>
      </w:pPr>
      <w:r>
        <w:t xml:space="preserve">Park-level specifications (clear height, dock doors, power, fire rating, FSI) are required for </w:t>
      </w:r>
      <w:r>
        <w:rPr>
          <w:rStyle w:val="CodeChar"/>
        </w:rPr>
        <w:t xml:space="preserve">amenityFeature</w:t>
      </w:r>
      <w:r>
        <w:t xml:space="preserve"> but were not read from the site; Operations/Leasing to provide.</w:t>
      </w:r>
    </w:p>
    <w:p>
      <w:pPr>
        <w:pStyle w:val="ListParagraph"/>
        <w:numPr>
          <w:ilvl w:val="0"/>
          <w:numId w:val="11"/>
        </w:numPr>
      </w:pPr>
      <w:r>
        <w:t xml:space="preserve">Whether on-site search exists determines the </w:t>
      </w:r>
      <w:r>
        <w:rPr>
          <w:rStyle w:val="CodeChar"/>
        </w:rPr>
        <w:t xml:space="preserve">WebSite</w:t>
      </w:r>
      <w:r>
        <w:t xml:space="preserve"> </w:t>
      </w:r>
      <w:r>
        <w:rPr>
          <w:rStyle w:val="CodeChar"/>
        </w:rPr>
        <w:t xml:space="preserve">SearchAction</w:t>
      </w:r>
      <w:r>
        <w:t xml:space="preserve"> — confirm before adding it.</w:t>
      </w:r>
    </w:p>
    <w:p>
      <w:pPr>
        <w:pStyle w:val="ListParagraph"/>
        <w:numPr>
          <w:ilvl w:val="0"/>
          <w:numId w:val="11"/>
        </w:numPr>
      </w:pPr>
      <w:r>
        <w:t xml:space="preserve">Markup was validated here for syntax, property validity, type fit, and </w:t>
      </w:r>
      <w:r>
        <w:rPr>
          <w:rStyle w:val="CodeChar"/>
        </w:rPr>
        <w:t xml:space="preserve">@id</w:t>
      </w:r>
      <w:r>
        <w:t xml:space="preserve"> relationships from server HTML; it has </w:t>
      </w:r>
      <w:r>
        <w:rPr>
          <w:b/>
        </w:rPr>
        <w:t xml:space="preserve">not</w:t>
      </w:r>
      <w:r>
        <w:t xml:space="preserve"> yet been run through the Google Rich Results Test. That is the Section 16 sign-off step.</w:t>
      </w:r>
    </w:p>
    <w:p>
      <w:pPr>
        <w:pStyle w:val="ListParagraph"/>
        <w:numPr>
          <w:ilvl w:val="0"/>
          <w:numId w:val="11"/>
        </w:numPr>
      </w:pPr>
      <w:r>
        <w:t xml:space="preserve">The </w:t>
      </w:r>
      <w:r>
        <w:rPr>
          <w:rStyle w:val="CodeChar"/>
        </w:rPr>
        <w:t xml:space="preserve">/blog</w:t>
      </w:r>
      <w:r>
        <w:t xml:space="preserve"> vs </w:t>
      </w:r>
      <w:r>
        <w:rPr>
          <w:rStyle w:val="CodeChar"/>
        </w:rPr>
        <w:t xml:space="preserve">/news</w:t>
      </w:r>
      <w:r>
        <w:t xml:space="preserve"> consolidation decision sits in the content workstream and gates the Article rollout (Section 10).</w:t>
      </w:r>
    </w:p>
    <w:p>
      <w:pPr/>
      <w:r>
        <w:rPr>
          <w:b/>
        </w:rPr>
        <w:t xml:space="preserve">URL-hygiene note (non-blocking).</w:t>
      </w:r>
      <w:r>
        <w:t xml:space="preserve"> Sector slugs containing </w:t>
      </w:r>
      <w:r>
        <w:rPr>
          <w:rStyle w:val="CodeChar"/>
        </w:rPr>
        <w:t xml:space="preserve">&amp;</w:t>
      </w:r>
      <w:r>
        <w:t xml:space="preserve"> (e.g. </w:t>
      </w:r>
      <w:r>
        <w:rPr>
          <w:rStyle w:val="CodeChar"/>
        </w:rPr>
        <w:t xml:space="preserve">/automotive-&amp;-auto-components</w:t>
      </w:r>
      <w:r>
        <w:t xml:space="preserve">) are correctly XML-escaped as </w:t>
      </w:r>
      <w:r>
        <w:rPr>
          <w:rStyle w:val="CodeChar"/>
        </w:rPr>
        <w:t xml:space="preserve">&amp;amp;</w:t>
      </w:r>
      <w:r>
        <w:t xml:space="preserve"> in the sitemap and are not a schema defect. They remain a standardisation candidate (prefer </w:t>
      </w:r>
      <w:r>
        <w:rPr>
          <w:rStyle w:val="CodeChar"/>
        </w:rPr>
        <w:t xml:space="preserve">-and-</w:t>
      </w:r>
      <w:r>
        <w:t xml:space="preserve">) for the broader technical workstream; if those URLs change, update the corresponding </w:t>
      </w:r>
      <w:r>
        <w:rPr>
          <w:rStyle w:val="CodeChar"/>
        </w:rPr>
        <w:t xml:space="preserve">@id</w:t>
      </w:r>
      <w:r>
        <w:t xml:space="preserve">/</w:t>
      </w:r>
      <w:r>
        <w:rPr>
          <w:rStyle w:val="CodeChar"/>
        </w:rPr>
        <w:t xml:space="preserve">url</w:t>
      </w:r>
      <w:r>
        <w:t xml:space="preserve"> values here.</w:t>
      </w:r>
    </w:p>
    <w:p>
      <w:pPr/>
      <w:r>
        <w:rPr>
          <w:b/>
        </w:rPr>
        <w:t xml:space="preserve">References</w:t>
      </w:r>
    </w:p>
    <w:p>
      <w:pPr>
        <w:pStyle w:val="ListParagraph"/>
        <w:numPr>
          <w:ilvl w:val="0"/>
          <w:numId w:val="12"/>
        </w:numPr>
      </w:pPr>
      <w:r>
        <w:t xml:space="preserve">Google: Structured data general guidelines; Organization, Article, Breadcrumb, FAQ, LocalBusiness documentation.</w:t>
      </w:r>
    </w:p>
    <w:p>
      <w:pPr>
        <w:pStyle w:val="ListParagraph"/>
        <w:numPr>
          <w:ilvl w:val="0"/>
          <w:numId w:val="12"/>
        </w:numPr>
      </w:pPr>
      <w:r>
        <w:t xml:space="preserve">Google (Aug 2023): FAQ rich results limited to authoritative government/health sites.</w:t>
      </w:r>
    </w:p>
    <w:p>
      <w:pPr>
        <w:pStyle w:val="ListParagraph"/>
        <w:numPr>
          <w:ilvl w:val="0"/>
          <w:numId w:val="12"/>
        </w:numPr>
      </w:pPr>
      <w:r>
        <w:t xml:space="preserve">Schema.org: Organization, WebSite, WebPage, Place, GeoCoordinates, PostalAddress, Offer, Service, CollectionPage, ItemList, BlogPosting, NewsArticle, FAQPage, BreadcrumbList.</w:t>
      </w:r>
    </w:p>
    <w:p>
      <w:pPr>
        <w:pStyle w:val="ListParagraph"/>
        <w:numPr>
          <w:ilvl w:val="0"/>
          <w:numId w:val="12"/>
        </w:numPr>
      </w:pPr>
      <w:r>
        <w:t xml:space="preserve">Validation tools: Google Rich Results Test; Schema.org Validator.</w:t>
      </w:r>
    </w:p>
    <w:p>
      <w:pPr/>
      <w:r>
        <w:rPr>
          <w:i/>
        </w:rPr>
        <w:t xml:space="preserve">End of specification.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Schema Markup Audit &amp; Implementation Specification</dc:title>
  <dc:description>Claude Docs node/6a64efb1-fb1d@18 docx-w6</dc:description>
  <cp:revision>18</cp:revision>
</cp:coreProperties>
</file>