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33F81" w14:textId="77777777" w:rsidR="004D35BF" w:rsidRDefault="004D35BF">
      <w:pPr>
        <w:spacing w:line="720" w:lineRule="auto"/>
      </w:pPr>
    </w:p>
    <w:p w14:paraId="720829D4" w14:textId="253AD129" w:rsidR="004D35BF" w:rsidRDefault="00000000">
      <w:pPr>
        <w:spacing w:after="80"/>
        <w:jc w:val="center"/>
      </w:pPr>
      <w:r>
        <w:rPr>
          <w:b/>
          <w:bCs/>
          <w:caps/>
          <w:color w:val="1B3A6B"/>
          <w:sz w:val="40"/>
          <w:szCs w:val="40"/>
        </w:rPr>
        <w:t xml:space="preserve">10PEARLS </w:t>
      </w:r>
    </w:p>
    <w:p w14:paraId="3E398E6C" w14:textId="77777777" w:rsidR="004D35BF" w:rsidRDefault="00000000">
      <w:pPr>
        <w:spacing w:after="80"/>
        <w:jc w:val="center"/>
      </w:pPr>
      <w:r>
        <w:rPr>
          <w:b/>
          <w:bCs/>
          <w:color w:val="2E7D8C"/>
          <w:sz w:val="28"/>
          <w:szCs w:val="28"/>
        </w:rPr>
        <w:t>10Shine Internship Program</w:t>
      </w:r>
    </w:p>
    <w:p w14:paraId="411987FF" w14:textId="77777777" w:rsidR="004D35BF" w:rsidRDefault="004D35BF"/>
    <w:p w14:paraId="0B831569" w14:textId="48677ED2" w:rsidR="004D35BF" w:rsidRDefault="00000000">
      <w:pPr>
        <w:pBdr>
          <w:top w:val="single" w:sz="6" w:space="0" w:color="2E7D8C"/>
          <w:bottom w:val="single" w:sz="6" w:space="0" w:color="2E7D8C"/>
        </w:pBdr>
        <w:spacing w:before="120" w:after="120"/>
        <w:jc w:val="center"/>
      </w:pPr>
      <w:r>
        <w:rPr>
          <w:b/>
          <w:bCs/>
          <w:color w:val="1B3A6B"/>
          <w:sz w:val="40"/>
          <w:szCs w:val="40"/>
        </w:rPr>
        <w:t xml:space="preserve">Assignment No. </w:t>
      </w:r>
      <w:r w:rsidR="00FE0233">
        <w:rPr>
          <w:b/>
          <w:bCs/>
          <w:color w:val="1B3A6B"/>
          <w:sz w:val="40"/>
          <w:szCs w:val="40"/>
        </w:rPr>
        <w:t>6</w:t>
      </w:r>
    </w:p>
    <w:p w14:paraId="3ED91378" w14:textId="77777777" w:rsidR="004D35BF" w:rsidRDefault="004D35BF"/>
    <w:p w14:paraId="28CCB085" w14:textId="45F06AEB" w:rsidR="004D35BF" w:rsidRDefault="00FE0233" w:rsidP="00FE0233">
      <w:pPr>
        <w:spacing w:after="60"/>
        <w:jc w:val="center"/>
      </w:pPr>
      <w:r w:rsidRPr="00FE0233">
        <w:rPr>
          <w:b/>
          <w:bCs/>
          <w:color w:val="1B3A6B"/>
          <w:sz w:val="32"/>
          <w:szCs w:val="32"/>
        </w:rPr>
        <w:t>Cypress Automation</w:t>
      </w:r>
    </w:p>
    <w:p w14:paraId="4F9CB48F" w14:textId="18F541E1" w:rsidR="004D35BF" w:rsidRDefault="00000000">
      <w:pPr>
        <w:spacing w:after="60"/>
        <w:jc w:val="center"/>
      </w:pPr>
      <w:r>
        <w:rPr>
          <w:color w:val="444444"/>
          <w:sz w:val="26"/>
          <w:szCs w:val="26"/>
        </w:rPr>
        <w:t xml:space="preserve">Project: </w:t>
      </w:r>
      <w:proofErr w:type="spellStart"/>
      <w:r w:rsidR="00543BF2" w:rsidRPr="00543BF2">
        <w:rPr>
          <w:color w:val="444444"/>
          <w:sz w:val="24"/>
          <w:szCs w:val="24"/>
        </w:rPr>
        <w:t>Sauce</w:t>
      </w:r>
      <w:r w:rsidR="00C3476F">
        <w:rPr>
          <w:color w:val="444444"/>
          <w:sz w:val="24"/>
          <w:szCs w:val="24"/>
        </w:rPr>
        <w:t>Demo</w:t>
      </w:r>
      <w:proofErr w:type="spellEnd"/>
    </w:p>
    <w:p w14:paraId="49C7AE69" w14:textId="77777777" w:rsidR="004D35BF" w:rsidRDefault="00000000">
      <w:pPr>
        <w:spacing w:after="60"/>
        <w:jc w:val="center"/>
      </w:pPr>
      <w:r>
        <w:rPr>
          <w:color w:val="444444"/>
          <w:sz w:val="24"/>
          <w:szCs w:val="24"/>
        </w:rPr>
        <w:t>Domain: Quality Assurance (Manual + Automation)</w:t>
      </w:r>
    </w:p>
    <w:p w14:paraId="0C7AD188" w14:textId="77777777" w:rsidR="004D35BF" w:rsidRDefault="004D35BF">
      <w:pPr>
        <w:spacing w:line="720" w:lineRule="auto"/>
      </w:pPr>
    </w:p>
    <w:p w14:paraId="5EC50AA6" w14:textId="763E7124" w:rsidR="004D35BF" w:rsidRDefault="00000000">
      <w:pPr>
        <w:jc w:val="center"/>
      </w:pPr>
      <w:r>
        <w:rPr>
          <w:color w:val="666666"/>
        </w:rPr>
        <w:t>Submitted by:</w:t>
      </w:r>
      <w:r w:rsidR="00F23F9D">
        <w:rPr>
          <w:color w:val="666666"/>
        </w:rPr>
        <w:t xml:space="preserve"> </w:t>
      </w:r>
      <w:r w:rsidR="00F23F9D" w:rsidRPr="00F23F9D">
        <w:rPr>
          <w:b/>
          <w:bCs/>
          <w:color w:val="666666"/>
        </w:rPr>
        <w:t>Muhammad Faizan Anwar</w:t>
      </w:r>
    </w:p>
    <w:p w14:paraId="48365DA4" w14:textId="77777777" w:rsidR="004D35BF" w:rsidRDefault="00000000">
      <w:pPr>
        <w:jc w:val="center"/>
      </w:pPr>
      <w:r>
        <w:rPr>
          <w:b/>
          <w:bCs/>
          <w:color w:val="1B3A6B"/>
          <w:sz w:val="24"/>
          <w:szCs w:val="24"/>
        </w:rPr>
        <w:t>QA Intern – 10Shine Cohort</w:t>
      </w:r>
    </w:p>
    <w:p w14:paraId="245A469F" w14:textId="77777777" w:rsidR="00501E2B" w:rsidRDefault="00000000" w:rsidP="00501E2B">
      <w:r>
        <w:br w:type="page"/>
      </w:r>
    </w:p>
    <w:p w14:paraId="4CE7E168" w14:textId="2C4A2927" w:rsidR="00501E2B" w:rsidRDefault="00501E2B" w:rsidP="00BC5ADD">
      <w:pPr>
        <w:pStyle w:val="Heading1"/>
      </w:pPr>
      <w:r>
        <w:lastRenderedPageBreak/>
        <w:t>1. Executive Summary</w:t>
      </w:r>
    </w:p>
    <w:p w14:paraId="76BF24AD" w14:textId="77777777" w:rsidR="00501E2B" w:rsidRDefault="00501E2B" w:rsidP="00501E2B">
      <w:r>
        <w:t xml:space="preserve">This report documents the end-to-end (E2E) UI automation of the </w:t>
      </w:r>
      <w:proofErr w:type="spellStart"/>
      <w:r>
        <w:t>SauceDemo</w:t>
      </w:r>
      <w:proofErr w:type="spellEnd"/>
      <w:r>
        <w:t xml:space="preserve"> application using the Cypress testing framework. Based on the technical requirements and sync-up guidelines, this project goes beyond basic scripting by implementing an enterprise-grade automation architecture. The core focus was on code maintainability, readability, and reusability, culminating in a CI/CD-ready test suite with professional HTML reporting.</w:t>
      </w:r>
    </w:p>
    <w:p w14:paraId="1DEEEF25" w14:textId="77777777" w:rsidR="00501E2B" w:rsidRDefault="00501E2B" w:rsidP="00501E2B">
      <w:pPr>
        <w:pStyle w:val="ListBullet"/>
        <w:tabs>
          <w:tab w:val="num" w:pos="360"/>
        </w:tabs>
        <w:ind w:left="360" w:hanging="360"/>
      </w:pPr>
      <w:r>
        <w:t>Key Technical Milestones Achieved:</w:t>
      </w:r>
    </w:p>
    <w:p w14:paraId="7259204D" w14:textId="77777777" w:rsidR="00501E2B" w:rsidRDefault="00501E2B" w:rsidP="00501E2B">
      <w:pPr>
        <w:pStyle w:val="ListBullet"/>
        <w:tabs>
          <w:tab w:val="num" w:pos="360"/>
        </w:tabs>
        <w:ind w:left="360" w:hanging="360"/>
      </w:pPr>
      <w:r>
        <w:t>Initialized a Node.js project with custom NPM scripts for headed and headless execution.</w:t>
      </w:r>
    </w:p>
    <w:p w14:paraId="60391D36" w14:textId="77777777" w:rsidR="00501E2B" w:rsidRDefault="00501E2B" w:rsidP="00501E2B">
      <w:pPr>
        <w:pStyle w:val="ListBullet"/>
        <w:tabs>
          <w:tab w:val="num" w:pos="360"/>
        </w:tabs>
        <w:ind w:left="360" w:hanging="360"/>
      </w:pPr>
      <w:r>
        <w:t>Implemented the Page Object Model (POM) design pattern to separate UI locators from test logic.</w:t>
      </w:r>
    </w:p>
    <w:p w14:paraId="0A22888C" w14:textId="77777777" w:rsidR="00501E2B" w:rsidRDefault="00501E2B" w:rsidP="00501E2B">
      <w:pPr>
        <w:pStyle w:val="ListBullet"/>
        <w:tabs>
          <w:tab w:val="num" w:pos="360"/>
        </w:tabs>
        <w:ind w:left="360" w:hanging="360"/>
      </w:pPr>
      <w:r>
        <w:t>Created reusable Custom Commands to reduce code duplication.</w:t>
      </w:r>
    </w:p>
    <w:p w14:paraId="69DD13DC" w14:textId="77777777" w:rsidR="00501E2B" w:rsidRDefault="00501E2B" w:rsidP="00501E2B">
      <w:pPr>
        <w:pStyle w:val="ListBullet"/>
        <w:tabs>
          <w:tab w:val="num" w:pos="360"/>
        </w:tabs>
        <w:ind w:left="360" w:hanging="360"/>
      </w:pPr>
      <w:r>
        <w:t>Automated both negative and positive user flows, including product validation.</w:t>
      </w:r>
    </w:p>
    <w:p w14:paraId="614FD72E" w14:textId="77777777" w:rsidR="00501E2B" w:rsidRDefault="00501E2B" w:rsidP="00501E2B">
      <w:pPr>
        <w:pStyle w:val="ListBullet"/>
        <w:tabs>
          <w:tab w:val="num" w:pos="360"/>
        </w:tabs>
        <w:ind w:left="360" w:hanging="360"/>
      </w:pPr>
      <w:r>
        <w:t xml:space="preserve">Integrated </w:t>
      </w:r>
      <w:proofErr w:type="spellStart"/>
      <w:r>
        <w:t>Mochawesome</w:t>
      </w:r>
      <w:proofErr w:type="spellEnd"/>
      <w:r>
        <w:t xml:space="preserve"> Reporter for high-quality, interactive test execution dashboards.</w:t>
      </w:r>
    </w:p>
    <w:p w14:paraId="4EFEEE01" w14:textId="77777777" w:rsidR="00501E2B" w:rsidRDefault="00501E2B" w:rsidP="00BC5ADD">
      <w:pPr>
        <w:pStyle w:val="Heading1"/>
      </w:pPr>
      <w:r>
        <w:t>2. Project Initialization &amp; Architecture [Task 1]</w:t>
      </w:r>
    </w:p>
    <w:p w14:paraId="24FD8497" w14:textId="77777777" w:rsidR="00501E2B" w:rsidRDefault="00501E2B" w:rsidP="00501E2B">
      <w:r>
        <w:t>The project was initialized as a standard Node.js environment (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-y). Cypress was installed as a development dependency (--save-dev) to align with industry best practices.</w:t>
      </w:r>
    </w:p>
    <w:p w14:paraId="7B17A342" w14:textId="54DF0A65" w:rsidR="007E1D91" w:rsidRDefault="00501E2B" w:rsidP="007E1D91">
      <w:r>
        <w:rPr>
          <w:b/>
        </w:rPr>
        <w:t>Advanced Configuration (Custom NPM Scripts):</w:t>
      </w:r>
      <w:r>
        <w:rPr>
          <w:b/>
        </w:rPr>
        <w:br/>
      </w:r>
      <w:r>
        <w:t xml:space="preserve">To simulate a Continuous Integration (CI) environment, custom scripts were added to the </w:t>
      </w:r>
      <w:proofErr w:type="spellStart"/>
      <w:r>
        <w:t>package.json</w:t>
      </w:r>
      <w:proofErr w:type="spellEnd"/>
      <w:r>
        <w:t xml:space="preserve"> file. This allows testers to trigger the suite without typing verbose Cypress CLI commands:</w:t>
      </w:r>
      <w:r>
        <w:br/>
        <w:t xml:space="preserve">- </w:t>
      </w:r>
      <w:proofErr w:type="spellStart"/>
      <w:r w:rsidRPr="007E1D91">
        <w:rPr>
          <w:b/>
          <w:bCs/>
        </w:rPr>
        <w:t>npm</w:t>
      </w:r>
      <w:proofErr w:type="spellEnd"/>
      <w:r w:rsidRPr="007E1D91">
        <w:rPr>
          <w:b/>
          <w:bCs/>
        </w:rPr>
        <w:t xml:space="preserve"> run </w:t>
      </w:r>
      <w:proofErr w:type="spellStart"/>
      <w:proofErr w:type="gramStart"/>
      <w:r w:rsidRPr="007E1D91">
        <w:rPr>
          <w:b/>
          <w:bCs/>
        </w:rPr>
        <w:t>cy:open</w:t>
      </w:r>
      <w:proofErr w:type="spellEnd"/>
      <w:proofErr w:type="gramEnd"/>
      <w:r w:rsidRPr="007E1D91">
        <w:rPr>
          <w:b/>
          <w:bCs/>
        </w:rPr>
        <w:t xml:space="preserve">: </w:t>
      </w:r>
      <w:r>
        <w:t>Launches the interactive Cypress Test Runner.</w:t>
      </w:r>
      <w:r>
        <w:br/>
        <w:t xml:space="preserve">- </w:t>
      </w:r>
      <w:proofErr w:type="spellStart"/>
      <w:r w:rsidRPr="007E1D91">
        <w:rPr>
          <w:b/>
          <w:bCs/>
        </w:rPr>
        <w:t>npm</w:t>
      </w:r>
      <w:proofErr w:type="spellEnd"/>
      <w:r w:rsidRPr="007E1D91">
        <w:rPr>
          <w:b/>
          <w:bCs/>
        </w:rPr>
        <w:t xml:space="preserve"> run </w:t>
      </w:r>
      <w:proofErr w:type="spellStart"/>
      <w:r w:rsidRPr="007E1D91">
        <w:rPr>
          <w:b/>
          <w:bCs/>
        </w:rPr>
        <w:t>cy:run</w:t>
      </w:r>
      <w:proofErr w:type="spellEnd"/>
      <w:r>
        <w:t>: Executes the entire test suite invisibly in headless mode.</w:t>
      </w:r>
    </w:p>
    <w:p w14:paraId="6AB62AB5" w14:textId="77777777" w:rsidR="00501E2B" w:rsidRDefault="00501E2B" w:rsidP="00BC5ADD">
      <w:pPr>
        <w:pStyle w:val="Heading1"/>
      </w:pPr>
      <w:r>
        <w:t>3. Framework Design: Scalability &amp; Reusability</w:t>
      </w:r>
    </w:p>
    <w:p w14:paraId="6991518B" w14:textId="77777777" w:rsidR="00501E2B" w:rsidRDefault="00501E2B" w:rsidP="00501E2B">
      <w:r>
        <w:t>As highlighted during the technical sync-up, writing readable and maintainable code is the primary goal of modern QA automation. This was achieved through two critical architectural decisions:</w:t>
      </w:r>
    </w:p>
    <w:p w14:paraId="06F24200" w14:textId="77777777" w:rsidR="00501E2B" w:rsidRDefault="00501E2B" w:rsidP="00BC5ADD">
      <w:pPr>
        <w:pStyle w:val="Heading2"/>
      </w:pPr>
      <w:r>
        <w:t>3.1 Custom Commands [Task 5]</w:t>
      </w:r>
    </w:p>
    <w:p w14:paraId="16DAC12F" w14:textId="77777777" w:rsidR="00501E2B" w:rsidRDefault="00501E2B" w:rsidP="00501E2B">
      <w:r>
        <w:t>A custom command (</w:t>
      </w:r>
      <w:proofErr w:type="spellStart"/>
      <w:r>
        <w:t>cy.login</w:t>
      </w:r>
      <w:proofErr w:type="spellEnd"/>
      <w:r>
        <w:t xml:space="preserve">) was engineered inside the cypress/support/commands.js file. Since logging into an application is a prerequisite for almost every test case, encapsulating the </w:t>
      </w:r>
      <w:proofErr w:type="gramStart"/>
      <w:r>
        <w:t>visit(</w:t>
      </w:r>
      <w:proofErr w:type="gramEnd"/>
      <w:r>
        <w:t xml:space="preserve">), </w:t>
      </w:r>
      <w:proofErr w:type="gramStart"/>
      <w:r>
        <w:t>type(</w:t>
      </w:r>
      <w:proofErr w:type="gramEnd"/>
      <w:r>
        <w:t xml:space="preserve">), and </w:t>
      </w:r>
      <w:proofErr w:type="gramStart"/>
      <w:r>
        <w:t>click(</w:t>
      </w:r>
      <w:proofErr w:type="gramEnd"/>
      <w:r>
        <w:t>) events into a single, reusable function drastically reduced code bloat in the main spec files.</w:t>
      </w:r>
    </w:p>
    <w:p w14:paraId="5FCA125A" w14:textId="4F3005CE" w:rsidR="007E1D91" w:rsidRDefault="007E1D91" w:rsidP="00501E2B">
      <w:r w:rsidRPr="007E1D91">
        <w:drawing>
          <wp:inline distT="0" distB="0" distL="0" distR="0" wp14:anchorId="005B7CF1" wp14:editId="43EEAA86">
            <wp:extent cx="4406159" cy="2584450"/>
            <wp:effectExtent l="0" t="0" r="0" b="6350"/>
            <wp:docPr id="197614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48335" name=""/>
                    <pic:cNvPicPr/>
                  </pic:nvPicPr>
                  <pic:blipFill rotWithShape="1">
                    <a:blip r:embed="rId7"/>
                    <a:srcRect b="5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708" cy="2588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31F0FA" w14:textId="77777777" w:rsidR="00501E2B" w:rsidRDefault="00501E2B" w:rsidP="00BC5ADD">
      <w:pPr>
        <w:pStyle w:val="Heading2"/>
      </w:pPr>
      <w:r>
        <w:lastRenderedPageBreak/>
        <w:t>3.2 Page Object Model (POM) [Task 6]</w:t>
      </w:r>
    </w:p>
    <w:p w14:paraId="53F69CE8" w14:textId="77777777" w:rsidR="00501E2B" w:rsidRDefault="00501E2B" w:rsidP="00501E2B">
      <w:r>
        <w:t>The Page Object Model was strictly enforced to separate web locators from testing logic. A dedicated '</w:t>
      </w:r>
      <w:proofErr w:type="spellStart"/>
      <w:r>
        <w:t>pageObjects</w:t>
      </w:r>
      <w:proofErr w:type="spellEnd"/>
      <w:r>
        <w:t>' directory was created containing class files for different views:</w:t>
      </w:r>
    </w:p>
    <w:p w14:paraId="36EE5450" w14:textId="77777777" w:rsidR="00501E2B" w:rsidRDefault="00501E2B" w:rsidP="00501E2B">
      <w:pPr>
        <w:pStyle w:val="ListBullet"/>
        <w:tabs>
          <w:tab w:val="num" w:pos="360"/>
        </w:tabs>
        <w:ind w:left="360" w:hanging="360"/>
      </w:pPr>
      <w:r>
        <w:t>- LoginPage.js: Encapsulates error message locators and validation actions.</w:t>
      </w:r>
    </w:p>
    <w:p w14:paraId="70254758" w14:textId="77777777" w:rsidR="00501E2B" w:rsidRDefault="00501E2B" w:rsidP="00501E2B">
      <w:pPr>
        <w:pStyle w:val="ListBullet"/>
        <w:tabs>
          <w:tab w:val="num" w:pos="360"/>
        </w:tabs>
        <w:ind w:left="360" w:hanging="360"/>
      </w:pPr>
      <w:r>
        <w:t>- InventoryPage.js: Encapsulates complex locators, including dynamic product selection and DOM traversal to verify specific product prices based on dynamic text.</w:t>
      </w:r>
    </w:p>
    <w:p w14:paraId="612EE358" w14:textId="77777777" w:rsidR="00501E2B" w:rsidRDefault="00501E2B" w:rsidP="00501E2B">
      <w:r>
        <w:t>By importing these classes into the main test file, the actual test blocks read like plain English, making the suite highly scalable and easy for non-technical stakeholders to understand.</w:t>
      </w:r>
    </w:p>
    <w:p w14:paraId="5C679791" w14:textId="77777777" w:rsidR="000B2D2F" w:rsidRDefault="000B2D2F" w:rsidP="00501E2B"/>
    <w:p w14:paraId="5ED481DB" w14:textId="76D01917" w:rsidR="00501E2B" w:rsidRDefault="000B2D2F" w:rsidP="00501E2B">
      <w:r w:rsidRPr="000B2D2F">
        <w:drawing>
          <wp:inline distT="0" distB="0" distL="0" distR="0" wp14:anchorId="285F88D5" wp14:editId="49FCA6F1">
            <wp:extent cx="6286500" cy="2768600"/>
            <wp:effectExtent l="0" t="0" r="0" b="0"/>
            <wp:docPr id="36231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17840" name=""/>
                    <pic:cNvPicPr/>
                  </pic:nvPicPr>
                  <pic:blipFill rotWithShape="1">
                    <a:blip r:embed="rId8"/>
                    <a:srcRect b="10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76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869510" w14:textId="77777777" w:rsidR="00501E2B" w:rsidRDefault="00501E2B" w:rsidP="00BC5ADD">
      <w:pPr>
        <w:pStyle w:val="Heading1"/>
      </w:pPr>
      <w:r>
        <w:t>4. E2E Test Suite Implementation</w:t>
      </w:r>
    </w:p>
    <w:p w14:paraId="5B114CDE" w14:textId="77777777" w:rsidR="00501E2B" w:rsidRDefault="00501E2B" w:rsidP="00501E2B">
      <w:r>
        <w:t>With the POM and Custom Commands in place, the core automation logic was executed within a single, highly readable spec file (sauce_demo.cy.js).</w:t>
      </w:r>
    </w:p>
    <w:p w14:paraId="3625F9E7" w14:textId="77777777" w:rsidR="000B2D2F" w:rsidRDefault="000B2D2F" w:rsidP="00501E2B"/>
    <w:p w14:paraId="7FD0560A" w14:textId="36A3149D" w:rsidR="000B2D2F" w:rsidRDefault="000B2D2F" w:rsidP="00501E2B">
      <w:r w:rsidRPr="000B2D2F">
        <w:drawing>
          <wp:inline distT="0" distB="0" distL="0" distR="0" wp14:anchorId="295A8EC6" wp14:editId="39C3FEFB">
            <wp:extent cx="6286500" cy="3095625"/>
            <wp:effectExtent l="0" t="0" r="0" b="9525"/>
            <wp:docPr id="844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DA7B" w14:textId="77777777" w:rsidR="00501E2B" w:rsidRDefault="00501E2B" w:rsidP="00BC5ADD">
      <w:pPr>
        <w:pStyle w:val="Heading2"/>
      </w:pPr>
      <w:r>
        <w:lastRenderedPageBreak/>
        <w:t>4.1 Automating Negative Flows: Login Failures [Task 2]</w:t>
      </w:r>
    </w:p>
    <w:p w14:paraId="51D087DC" w14:textId="77777777" w:rsidR="00501E2B" w:rsidRDefault="00501E2B" w:rsidP="00501E2B">
      <w:r>
        <w:t>Objective: Validate that the system properly restricts access and displays accurate error messaging for invalid authentication attempts.</w:t>
      </w:r>
    </w:p>
    <w:p w14:paraId="47F8E155" w14:textId="77777777" w:rsidR="00501E2B" w:rsidRDefault="00501E2B" w:rsidP="00501E2B">
      <w:r>
        <w:t>Test Case A: Attempted login with '</w:t>
      </w:r>
      <w:proofErr w:type="spellStart"/>
      <w:r>
        <w:t>locked_out_user</w:t>
      </w:r>
      <w:proofErr w:type="spellEnd"/>
      <w:r>
        <w:t xml:space="preserve">'. Asserted the specific 'Epic </w:t>
      </w:r>
      <w:proofErr w:type="spellStart"/>
      <w:r>
        <w:t>sadface</w:t>
      </w:r>
      <w:proofErr w:type="spellEnd"/>
      <w:r>
        <w:t xml:space="preserve">' lockout warning using the </w:t>
      </w:r>
      <w:proofErr w:type="spellStart"/>
      <w:r>
        <w:t>LoginPage</w:t>
      </w:r>
      <w:proofErr w:type="spellEnd"/>
      <w:r>
        <w:t xml:space="preserve"> POM.</w:t>
      </w:r>
    </w:p>
    <w:p w14:paraId="4DD9FA30" w14:textId="074E0F17" w:rsidR="000B2D2F" w:rsidRDefault="00501E2B" w:rsidP="00BB3DD6">
      <w:r>
        <w:t>Test Case B: Attempted login with incorrect credentials. Asserted the 'Username and password do not match' error message.</w:t>
      </w:r>
    </w:p>
    <w:p w14:paraId="5E7A144F" w14:textId="77777777" w:rsidR="00501E2B" w:rsidRDefault="00501E2B" w:rsidP="00BC5ADD">
      <w:pPr>
        <w:pStyle w:val="Heading2"/>
      </w:pPr>
      <w:r>
        <w:t>4.2 Positive Flows: Successful Login &amp; Validation [Task 3]</w:t>
      </w:r>
    </w:p>
    <w:p w14:paraId="0C69FFC8" w14:textId="77777777" w:rsidR="00501E2B" w:rsidRDefault="00501E2B" w:rsidP="00501E2B">
      <w:r>
        <w:t>Objective: Validate that a standard user can successfully authenticate and is routed to the correct dashboard.</w:t>
      </w:r>
    </w:p>
    <w:p w14:paraId="59865068" w14:textId="77777777" w:rsidR="00501E2B" w:rsidRDefault="00501E2B" w:rsidP="00501E2B">
      <w:r>
        <w:t xml:space="preserve">Execution: Utilized the </w:t>
      </w:r>
      <w:proofErr w:type="spellStart"/>
      <w:r>
        <w:t>cy.</w:t>
      </w:r>
      <w:proofErr w:type="gramStart"/>
      <w:r>
        <w:t>login</w:t>
      </w:r>
      <w:proofErr w:type="spellEnd"/>
      <w:r>
        <w:t>(</w:t>
      </w:r>
      <w:proofErr w:type="gramEnd"/>
      <w:r>
        <w:t xml:space="preserve">) custom command with valid credentials. Asserted that the application URL updated to '/inventory.html' and utilized the </w:t>
      </w:r>
      <w:proofErr w:type="spellStart"/>
      <w:r>
        <w:t>InventoryPage</w:t>
      </w:r>
      <w:proofErr w:type="spellEnd"/>
      <w:r>
        <w:t xml:space="preserve"> POM to ensure the 'Products' header and inventory list were visible in the DOM.</w:t>
      </w:r>
    </w:p>
    <w:p w14:paraId="10C77AD4" w14:textId="77777777" w:rsidR="00501E2B" w:rsidRDefault="00501E2B" w:rsidP="00BC5ADD">
      <w:pPr>
        <w:pStyle w:val="Heading2"/>
      </w:pPr>
      <w:r>
        <w:t>4.3 Product Navigation &amp; Data Validation [Task 4]</w:t>
      </w:r>
    </w:p>
    <w:p w14:paraId="4FBFD0B6" w14:textId="77777777" w:rsidR="00501E2B" w:rsidRDefault="00501E2B" w:rsidP="00501E2B">
      <w:r>
        <w:t>Objective: Ensure the e-commerce inventory functions correctly, rendering accurate prices and navigating successfully to product detail pages.</w:t>
      </w:r>
    </w:p>
    <w:p w14:paraId="0CB6AAB7" w14:textId="77777777" w:rsidR="00501E2B" w:rsidRDefault="00501E2B" w:rsidP="00501E2B">
      <w:r>
        <w:t>Execution: The test located the 'Sauce Labs Backpack', dynamically retrieved its price tag from the parent container, and asserted it equaled '$29.99'. It then commanded a click on the product, asserted the URL transition to '/inventory-item.html', and validated the product name and price on the details page.</w:t>
      </w:r>
    </w:p>
    <w:p w14:paraId="44A9C042" w14:textId="77777777" w:rsidR="00BB3DD6" w:rsidRDefault="00BB3DD6" w:rsidP="00501E2B"/>
    <w:p w14:paraId="4FBB5982" w14:textId="42AE26C5" w:rsidR="00BB3DD6" w:rsidRDefault="00BB3DD6" w:rsidP="00BB3DD6">
      <w:r w:rsidRPr="00BB3DD6">
        <w:drawing>
          <wp:inline distT="0" distB="0" distL="0" distR="0" wp14:anchorId="0B33727A" wp14:editId="1CD99D32">
            <wp:extent cx="6286500" cy="2856865"/>
            <wp:effectExtent l="0" t="0" r="0" b="635"/>
            <wp:docPr id="1771891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0FD35" w14:textId="77777777" w:rsidR="00BB3DD6" w:rsidRDefault="00BB3DD6" w:rsidP="00BB3DD6"/>
    <w:p w14:paraId="4482B185" w14:textId="5875229F" w:rsidR="00BB3DD6" w:rsidRPr="00BB3DD6" w:rsidRDefault="00BB3DD6" w:rsidP="00BB3DD6">
      <w:r w:rsidRPr="00BB3DD6">
        <w:drawing>
          <wp:inline distT="0" distB="0" distL="0" distR="0" wp14:anchorId="4DD6CCFC" wp14:editId="0E84EF36">
            <wp:extent cx="6286500" cy="1733550"/>
            <wp:effectExtent l="0" t="0" r="0" b="0"/>
            <wp:docPr id="6181691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84" b="32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72530" w14:textId="13B3C627" w:rsidR="00501E2B" w:rsidRDefault="00501E2B" w:rsidP="00BC5ADD">
      <w:pPr>
        <w:pStyle w:val="Heading1"/>
      </w:pPr>
      <w:r>
        <w:lastRenderedPageBreak/>
        <w:t xml:space="preserve">5. Advanced Execution &amp; Professional Reporting </w:t>
      </w:r>
    </w:p>
    <w:p w14:paraId="236AA4E4" w14:textId="77777777" w:rsidR="00501E2B" w:rsidRDefault="00501E2B" w:rsidP="00501E2B">
      <w:r>
        <w:t>To elevate the project to an enterprise standard, the suite was configured for headless execution and integrated with cypress-</w:t>
      </w:r>
      <w:proofErr w:type="spellStart"/>
      <w:r>
        <w:t>mochawesome</w:t>
      </w:r>
      <w:proofErr w:type="spellEnd"/>
      <w:r>
        <w:t>-reporter.</w:t>
      </w:r>
    </w:p>
    <w:p w14:paraId="78AD5B3C" w14:textId="77777777" w:rsidR="002F7CE1" w:rsidRDefault="002F7CE1" w:rsidP="00501E2B"/>
    <w:p w14:paraId="4D447B72" w14:textId="1E411248" w:rsidR="00501E2B" w:rsidRDefault="00501E2B" w:rsidP="00501E2B">
      <w:r w:rsidRPr="002F7CE1">
        <w:rPr>
          <w:rStyle w:val="Heading3Char"/>
        </w:rPr>
        <w:t>Headless Execution:</w:t>
      </w:r>
      <w:r>
        <w:t xml:space="preserve"> By running '</w:t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cy:run</w:t>
      </w:r>
      <w:proofErr w:type="spellEnd"/>
      <w:proofErr w:type="gramEnd"/>
      <w:r>
        <w:t>', the entire E2E suite was executed in the background without launching a browser UI. This proves the framework is ready to be plugged into a CI/CD pipeline (e.g., Jenkins, GitHub Actions).</w:t>
      </w:r>
    </w:p>
    <w:p w14:paraId="6DEFD803" w14:textId="77777777" w:rsidR="002F7CE1" w:rsidRDefault="002F7CE1" w:rsidP="00501E2B"/>
    <w:p w14:paraId="7CC097AC" w14:textId="67B2507E" w:rsidR="00BB3DD6" w:rsidRPr="00BB3DD6" w:rsidRDefault="00BB3DD6" w:rsidP="00BB3DD6">
      <w:pPr>
        <w:rPr>
          <w:b/>
          <w:color w:val="FF0000"/>
        </w:rPr>
      </w:pPr>
      <w:r w:rsidRPr="00BB3DD6">
        <w:rPr>
          <w:b/>
          <w:color w:val="FF0000"/>
        </w:rPr>
        <w:drawing>
          <wp:inline distT="0" distB="0" distL="0" distR="0" wp14:anchorId="2EDA0362" wp14:editId="54B610E0">
            <wp:extent cx="6286500" cy="3369945"/>
            <wp:effectExtent l="0" t="0" r="0" b="1905"/>
            <wp:docPr id="17959630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A62A0" w14:textId="660927B2" w:rsidR="00BB3DD6" w:rsidRPr="00BB3DD6" w:rsidRDefault="00BB3DD6" w:rsidP="00BB3DD6">
      <w:pPr>
        <w:rPr>
          <w:b/>
          <w:color w:val="FF0000"/>
        </w:rPr>
      </w:pPr>
      <w:r w:rsidRPr="00BB3DD6">
        <w:rPr>
          <w:b/>
          <w:color w:val="FF0000"/>
        </w:rPr>
        <w:drawing>
          <wp:inline distT="0" distB="0" distL="0" distR="0" wp14:anchorId="3789D62E" wp14:editId="04F27F45">
            <wp:extent cx="6286500" cy="3449320"/>
            <wp:effectExtent l="0" t="0" r="0" b="0"/>
            <wp:docPr id="11074848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44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DCC53" w14:textId="77777777" w:rsidR="00BB3DD6" w:rsidRDefault="00BB3DD6" w:rsidP="00501E2B">
      <w:pPr>
        <w:rPr>
          <w:b/>
          <w:color w:val="FF0000"/>
        </w:rPr>
      </w:pPr>
    </w:p>
    <w:p w14:paraId="2506E0A7" w14:textId="2C1DC73B" w:rsidR="00BB3DD6" w:rsidRPr="00BB3DD6" w:rsidRDefault="00BB3DD6" w:rsidP="00BB3DD6">
      <w:pPr>
        <w:rPr>
          <w:b/>
          <w:color w:val="FF0000"/>
        </w:rPr>
      </w:pPr>
      <w:r w:rsidRPr="00BB3DD6">
        <w:rPr>
          <w:b/>
          <w:color w:val="FF0000"/>
        </w:rPr>
        <w:lastRenderedPageBreak/>
        <w:drawing>
          <wp:inline distT="0" distB="0" distL="0" distR="0" wp14:anchorId="557FDB24" wp14:editId="20DBD241">
            <wp:extent cx="6286500" cy="2832735"/>
            <wp:effectExtent l="0" t="0" r="0" b="5715"/>
            <wp:docPr id="1356144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BFF58" w14:textId="56DDA4A8" w:rsidR="00BB3DD6" w:rsidRPr="00BB3DD6" w:rsidRDefault="00BB3DD6" w:rsidP="00BB3DD6">
      <w:pPr>
        <w:rPr>
          <w:b/>
          <w:color w:val="FF0000"/>
        </w:rPr>
      </w:pPr>
      <w:r w:rsidRPr="00BB3DD6">
        <w:rPr>
          <w:b/>
          <w:color w:val="FF0000"/>
        </w:rPr>
        <w:drawing>
          <wp:inline distT="0" distB="0" distL="0" distR="0" wp14:anchorId="3BE52FEA" wp14:editId="26D86669">
            <wp:extent cx="6286500" cy="1308100"/>
            <wp:effectExtent l="0" t="0" r="0" b="6350"/>
            <wp:docPr id="13915899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2384B" w14:textId="7A8D01A4" w:rsidR="00BB3DD6" w:rsidRDefault="00BB3DD6" w:rsidP="00501E2B">
      <w:pPr>
        <w:rPr>
          <w:b/>
          <w:color w:val="FF0000"/>
        </w:rPr>
      </w:pPr>
      <w:r>
        <w:rPr>
          <w:b/>
          <w:color w:val="FF0000"/>
        </w:rPr>
        <w:tab/>
      </w:r>
    </w:p>
    <w:p w14:paraId="64B658C6" w14:textId="70329A79" w:rsidR="00501E2B" w:rsidRDefault="00501E2B" w:rsidP="00501E2B">
      <w:proofErr w:type="spellStart"/>
      <w:r w:rsidRPr="002F7CE1">
        <w:rPr>
          <w:rStyle w:val="Heading3Char"/>
        </w:rPr>
        <w:t>Mochawesome</w:t>
      </w:r>
      <w:proofErr w:type="spellEnd"/>
      <w:r w:rsidRPr="002F7CE1">
        <w:rPr>
          <w:rStyle w:val="Heading3Char"/>
        </w:rPr>
        <w:t xml:space="preserve"> HTML Dashboard</w:t>
      </w:r>
      <w:r>
        <w:t>: The test configuration was modified to automatically generate a rich, interactive HTML dashboard upon completion of the headless run. This report provides a high-level overview of the suite's pass/fail ratio, execution time, and detailed logs, which is an industry requirement for QA reporting to management.</w:t>
      </w:r>
    </w:p>
    <w:p w14:paraId="1B4EF070" w14:textId="214C8B8A" w:rsidR="00201F42" w:rsidRDefault="00201F42" w:rsidP="00201F42">
      <w:pPr>
        <w:pStyle w:val="Heading1"/>
      </w:pPr>
      <w:r w:rsidRPr="00201F42">
        <w:drawing>
          <wp:inline distT="0" distB="0" distL="0" distR="0" wp14:anchorId="3E82B92B" wp14:editId="44E51F3F">
            <wp:extent cx="6286500" cy="1958975"/>
            <wp:effectExtent l="0" t="0" r="0" b="3175"/>
            <wp:docPr id="200011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102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5F97" w14:textId="7DBDACD9" w:rsidR="00201F42" w:rsidRDefault="00201F42" w:rsidP="00201F42">
      <w:pPr>
        <w:pStyle w:val="Heading1"/>
      </w:pPr>
      <w:r w:rsidRPr="00201F42">
        <w:lastRenderedPageBreak/>
        <w:drawing>
          <wp:inline distT="0" distB="0" distL="0" distR="0" wp14:anchorId="3561E8B6" wp14:editId="198D4713">
            <wp:extent cx="6286500" cy="1891030"/>
            <wp:effectExtent l="0" t="0" r="0" b="0"/>
            <wp:docPr id="101024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455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1F42">
        <w:drawing>
          <wp:inline distT="0" distB="0" distL="0" distR="0" wp14:anchorId="709CEC94" wp14:editId="33970BE8">
            <wp:extent cx="6286500" cy="2254885"/>
            <wp:effectExtent l="0" t="0" r="0" b="0"/>
            <wp:docPr id="18477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47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A566" w14:textId="2751F80A" w:rsidR="00501E2B" w:rsidRDefault="00501E2B" w:rsidP="00BC5ADD">
      <w:pPr>
        <w:pStyle w:val="Heading1"/>
      </w:pPr>
      <w:r>
        <w:t>6. Conclusion</w:t>
      </w:r>
    </w:p>
    <w:p w14:paraId="296AF1CE" w14:textId="77777777" w:rsidR="00501E2B" w:rsidRDefault="00501E2B" w:rsidP="00501E2B">
      <w:r>
        <w:t>This assignment successfully demonstrates a comprehensive understanding of modern UI automation. By abstracting the locators into a Page Object Model and writing custom commands, the resulting Cypress codebase is highly robust, easily readable, and built for future scalability.</w:t>
      </w:r>
    </w:p>
    <w:p w14:paraId="213FB45C" w14:textId="44B09EEB" w:rsidR="004D35BF" w:rsidRDefault="004D35BF" w:rsidP="00501E2B"/>
    <w:p w14:paraId="23F6E971" w14:textId="77777777" w:rsidR="004D35BF" w:rsidRDefault="00000000">
      <w:pPr>
        <w:pBdr>
          <w:top w:val="single" w:sz="4" w:space="0" w:color="2E7D8C"/>
          <w:bottom w:val="single" w:sz="4" w:space="0" w:color="2E7D8C"/>
        </w:pBdr>
        <w:spacing w:before="160" w:after="160"/>
        <w:jc w:val="center"/>
      </w:pPr>
      <w:r>
        <w:rPr>
          <w:i/>
          <w:iCs/>
          <w:color w:val="666666"/>
          <w:sz w:val="20"/>
          <w:szCs w:val="20"/>
        </w:rPr>
        <w:t xml:space="preserve">End of </w:t>
      </w:r>
      <w:proofErr w:type="gramStart"/>
      <w:r>
        <w:rPr>
          <w:i/>
          <w:iCs/>
          <w:color w:val="666666"/>
          <w:sz w:val="20"/>
          <w:szCs w:val="20"/>
        </w:rPr>
        <w:t>Submission  —</w:t>
      </w:r>
      <w:proofErr w:type="gramEnd"/>
      <w:r>
        <w:rPr>
          <w:i/>
          <w:iCs/>
          <w:color w:val="666666"/>
          <w:sz w:val="20"/>
          <w:szCs w:val="20"/>
        </w:rPr>
        <w:t xml:space="preserve">  10Shine Internship </w:t>
      </w:r>
      <w:proofErr w:type="gramStart"/>
      <w:r>
        <w:rPr>
          <w:i/>
          <w:iCs/>
          <w:color w:val="666666"/>
          <w:sz w:val="20"/>
          <w:szCs w:val="20"/>
        </w:rPr>
        <w:t>Program  |</w:t>
      </w:r>
      <w:proofErr w:type="gramEnd"/>
      <w:r>
        <w:rPr>
          <w:i/>
          <w:iCs/>
          <w:color w:val="666666"/>
          <w:sz w:val="20"/>
          <w:szCs w:val="20"/>
        </w:rPr>
        <w:t xml:space="preserve">  Quality Assurance Domain</w:t>
      </w:r>
    </w:p>
    <w:sectPr w:rsidR="004D35BF">
      <w:headerReference w:type="default" r:id="rId19"/>
      <w:footerReference w:type="default" r:id="rId20"/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D6DBE" w14:textId="77777777" w:rsidR="000A6FC8" w:rsidRDefault="000A6FC8">
      <w:r>
        <w:separator/>
      </w:r>
    </w:p>
  </w:endnote>
  <w:endnote w:type="continuationSeparator" w:id="0">
    <w:p w14:paraId="3BBAA419" w14:textId="77777777" w:rsidR="000A6FC8" w:rsidRDefault="000A6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69F0A" w14:textId="77777777" w:rsidR="004D35BF" w:rsidRDefault="00000000">
    <w:pPr>
      <w:pBdr>
        <w:top w:val="single" w:sz="4" w:space="0" w:color="2E7D8C"/>
      </w:pBdr>
      <w:tabs>
        <w:tab w:val="right" w:pos="9026"/>
      </w:tabs>
      <w:spacing w:before="80"/>
    </w:pPr>
    <w:r>
      <w:rPr>
        <w:color w:val="666666"/>
        <w:sz w:val="18"/>
        <w:szCs w:val="18"/>
      </w:rPr>
      <w:t>10Pearls – 10Shine Internship Program</w:t>
    </w:r>
    <w:r>
      <w:rPr>
        <w:color w:val="666666"/>
        <w:sz w:val="18"/>
        <w:szCs w:val="18"/>
      </w:rPr>
      <w:tab/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F23F9D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84597" w14:textId="77777777" w:rsidR="000A6FC8" w:rsidRDefault="000A6FC8">
      <w:r>
        <w:separator/>
      </w:r>
    </w:p>
  </w:footnote>
  <w:footnote w:type="continuationSeparator" w:id="0">
    <w:p w14:paraId="35BD0CDB" w14:textId="77777777" w:rsidR="000A6FC8" w:rsidRDefault="000A6F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9CE13" w14:textId="77777777" w:rsidR="004D35BF" w:rsidRDefault="00000000">
    <w:pPr>
      <w:pBdr>
        <w:bottom w:val="single" w:sz="4" w:space="0" w:color="2E7D8C"/>
      </w:pBdr>
      <w:tabs>
        <w:tab w:val="right" w:pos="9026"/>
      </w:tabs>
      <w:spacing w:after="80"/>
    </w:pPr>
    <w:r>
      <w:rPr>
        <w:b/>
        <w:bCs/>
        <w:color w:val="1B3A6B"/>
        <w:sz w:val="18"/>
        <w:szCs w:val="18"/>
      </w:rPr>
      <w:t>Assignment 1 – Requirement Analysis &amp; User Story Writing</w:t>
    </w:r>
    <w:r>
      <w:rPr>
        <w:color w:val="666666"/>
        <w:sz w:val="18"/>
        <w:szCs w:val="18"/>
      </w:rPr>
      <w:tab/>
      <w:t>Online Book Store | QA Domain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5EAECD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54752E2"/>
    <w:multiLevelType w:val="hybridMultilevel"/>
    <w:tmpl w:val="D9FC15CC"/>
    <w:lvl w:ilvl="0" w:tplc="86169F4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2E7D8C"/>
      </w:rPr>
    </w:lvl>
    <w:lvl w:ilvl="1" w:tplc="4FDE642C">
      <w:numFmt w:val="decimal"/>
      <w:lvlText w:val=""/>
      <w:lvlJc w:val="left"/>
    </w:lvl>
    <w:lvl w:ilvl="2" w:tplc="55DC386E">
      <w:numFmt w:val="decimal"/>
      <w:lvlText w:val=""/>
      <w:lvlJc w:val="left"/>
    </w:lvl>
    <w:lvl w:ilvl="3" w:tplc="57920FAA">
      <w:numFmt w:val="decimal"/>
      <w:lvlText w:val=""/>
      <w:lvlJc w:val="left"/>
    </w:lvl>
    <w:lvl w:ilvl="4" w:tplc="2F18FA92">
      <w:numFmt w:val="decimal"/>
      <w:lvlText w:val=""/>
      <w:lvlJc w:val="left"/>
    </w:lvl>
    <w:lvl w:ilvl="5" w:tplc="412A35B8">
      <w:numFmt w:val="decimal"/>
      <w:lvlText w:val=""/>
      <w:lvlJc w:val="left"/>
    </w:lvl>
    <w:lvl w:ilvl="6" w:tplc="5A5E641A">
      <w:numFmt w:val="decimal"/>
      <w:lvlText w:val=""/>
      <w:lvlJc w:val="left"/>
    </w:lvl>
    <w:lvl w:ilvl="7" w:tplc="ACFA969E">
      <w:numFmt w:val="decimal"/>
      <w:lvlText w:val=""/>
      <w:lvlJc w:val="left"/>
    </w:lvl>
    <w:lvl w:ilvl="8" w:tplc="C2D87F8E">
      <w:numFmt w:val="decimal"/>
      <w:lvlText w:val=""/>
      <w:lvlJc w:val="left"/>
    </w:lvl>
  </w:abstractNum>
  <w:abstractNum w:abstractNumId="2" w15:restartNumberingAfterBreak="0">
    <w:nsid w:val="25963797"/>
    <w:multiLevelType w:val="hybridMultilevel"/>
    <w:tmpl w:val="95B4A646"/>
    <w:lvl w:ilvl="0" w:tplc="6B18D8BE">
      <w:start w:val="1"/>
      <w:numFmt w:val="bullet"/>
      <w:lvlText w:val="○"/>
      <w:lvlJc w:val="left"/>
      <w:pPr>
        <w:ind w:left="1080" w:hanging="360"/>
      </w:pPr>
      <w:rPr>
        <w:rFonts w:ascii="Arial" w:eastAsia="Arial" w:hAnsi="Arial" w:cs="Arial"/>
      </w:rPr>
    </w:lvl>
    <w:lvl w:ilvl="1" w:tplc="907EBE1E">
      <w:numFmt w:val="decimal"/>
      <w:lvlText w:val=""/>
      <w:lvlJc w:val="left"/>
    </w:lvl>
    <w:lvl w:ilvl="2" w:tplc="1EB0D108">
      <w:numFmt w:val="decimal"/>
      <w:lvlText w:val=""/>
      <w:lvlJc w:val="left"/>
    </w:lvl>
    <w:lvl w:ilvl="3" w:tplc="D2B635CC">
      <w:numFmt w:val="decimal"/>
      <w:lvlText w:val=""/>
      <w:lvlJc w:val="left"/>
    </w:lvl>
    <w:lvl w:ilvl="4" w:tplc="60B680FE">
      <w:numFmt w:val="decimal"/>
      <w:lvlText w:val=""/>
      <w:lvlJc w:val="left"/>
    </w:lvl>
    <w:lvl w:ilvl="5" w:tplc="00EA5D0C">
      <w:numFmt w:val="decimal"/>
      <w:lvlText w:val=""/>
      <w:lvlJc w:val="left"/>
    </w:lvl>
    <w:lvl w:ilvl="6" w:tplc="20B8BD54">
      <w:numFmt w:val="decimal"/>
      <w:lvlText w:val=""/>
      <w:lvlJc w:val="left"/>
    </w:lvl>
    <w:lvl w:ilvl="7" w:tplc="F02C6CC8">
      <w:numFmt w:val="decimal"/>
      <w:lvlText w:val=""/>
      <w:lvlJc w:val="left"/>
    </w:lvl>
    <w:lvl w:ilvl="8" w:tplc="AD9CD7D2">
      <w:numFmt w:val="decimal"/>
      <w:lvlText w:val=""/>
      <w:lvlJc w:val="left"/>
    </w:lvl>
  </w:abstractNum>
  <w:abstractNum w:abstractNumId="3" w15:restartNumberingAfterBreak="0">
    <w:nsid w:val="264447A2"/>
    <w:multiLevelType w:val="hybridMultilevel"/>
    <w:tmpl w:val="84F2A7F2"/>
    <w:lvl w:ilvl="0" w:tplc="58E84DB0">
      <w:start w:val="1"/>
      <w:numFmt w:val="bullet"/>
      <w:lvlText w:val="●"/>
      <w:lvlJc w:val="left"/>
      <w:pPr>
        <w:ind w:left="720" w:hanging="360"/>
      </w:pPr>
    </w:lvl>
    <w:lvl w:ilvl="1" w:tplc="E52ECF96">
      <w:start w:val="1"/>
      <w:numFmt w:val="bullet"/>
      <w:lvlText w:val="○"/>
      <w:lvlJc w:val="left"/>
      <w:pPr>
        <w:ind w:left="1440" w:hanging="360"/>
      </w:pPr>
    </w:lvl>
    <w:lvl w:ilvl="2" w:tplc="3F96C7D0">
      <w:start w:val="1"/>
      <w:numFmt w:val="bullet"/>
      <w:lvlText w:val="■"/>
      <w:lvlJc w:val="left"/>
      <w:pPr>
        <w:ind w:left="2160" w:hanging="360"/>
      </w:pPr>
    </w:lvl>
    <w:lvl w:ilvl="3" w:tplc="ED5A2A26">
      <w:start w:val="1"/>
      <w:numFmt w:val="bullet"/>
      <w:lvlText w:val="●"/>
      <w:lvlJc w:val="left"/>
      <w:pPr>
        <w:ind w:left="2880" w:hanging="360"/>
      </w:pPr>
    </w:lvl>
    <w:lvl w:ilvl="4" w:tplc="768C7BC4">
      <w:start w:val="1"/>
      <w:numFmt w:val="bullet"/>
      <w:lvlText w:val="○"/>
      <w:lvlJc w:val="left"/>
      <w:pPr>
        <w:ind w:left="3600" w:hanging="360"/>
      </w:pPr>
    </w:lvl>
    <w:lvl w:ilvl="5" w:tplc="76422C0A">
      <w:start w:val="1"/>
      <w:numFmt w:val="bullet"/>
      <w:lvlText w:val="■"/>
      <w:lvlJc w:val="left"/>
      <w:pPr>
        <w:ind w:left="4320" w:hanging="360"/>
      </w:pPr>
    </w:lvl>
    <w:lvl w:ilvl="6" w:tplc="E5E2C922">
      <w:start w:val="1"/>
      <w:numFmt w:val="bullet"/>
      <w:lvlText w:val="●"/>
      <w:lvlJc w:val="left"/>
      <w:pPr>
        <w:ind w:left="5040" w:hanging="360"/>
      </w:pPr>
    </w:lvl>
    <w:lvl w:ilvl="7" w:tplc="D03407D6">
      <w:start w:val="1"/>
      <w:numFmt w:val="bullet"/>
      <w:lvlText w:val="●"/>
      <w:lvlJc w:val="left"/>
      <w:pPr>
        <w:ind w:left="5760" w:hanging="360"/>
      </w:pPr>
    </w:lvl>
    <w:lvl w:ilvl="8" w:tplc="0C160CD8">
      <w:start w:val="1"/>
      <w:numFmt w:val="bullet"/>
      <w:lvlText w:val="●"/>
      <w:lvlJc w:val="left"/>
      <w:pPr>
        <w:ind w:left="6480" w:hanging="360"/>
      </w:pPr>
    </w:lvl>
  </w:abstractNum>
  <w:num w:numId="1" w16cid:durableId="1010445724">
    <w:abstractNumId w:val="3"/>
    <w:lvlOverride w:ilvl="0">
      <w:startOverride w:val="1"/>
    </w:lvlOverride>
  </w:num>
  <w:num w:numId="2" w16cid:durableId="169180023">
    <w:abstractNumId w:val="1"/>
    <w:lvlOverride w:ilvl="0">
      <w:startOverride w:val="1"/>
    </w:lvlOverride>
  </w:num>
  <w:num w:numId="3" w16cid:durableId="1550798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5BF"/>
    <w:rsid w:val="000A6FC8"/>
    <w:rsid w:val="000B2D2F"/>
    <w:rsid w:val="00201F42"/>
    <w:rsid w:val="002625FB"/>
    <w:rsid w:val="002F7CE1"/>
    <w:rsid w:val="00301A6B"/>
    <w:rsid w:val="004D35BF"/>
    <w:rsid w:val="00501E2B"/>
    <w:rsid w:val="0052315F"/>
    <w:rsid w:val="00532078"/>
    <w:rsid w:val="00543BF2"/>
    <w:rsid w:val="006A6F1D"/>
    <w:rsid w:val="007E1D91"/>
    <w:rsid w:val="008B00E4"/>
    <w:rsid w:val="00BA3657"/>
    <w:rsid w:val="00BB3DD6"/>
    <w:rsid w:val="00BC0AB6"/>
    <w:rsid w:val="00BC5ADD"/>
    <w:rsid w:val="00C3476F"/>
    <w:rsid w:val="00C90456"/>
    <w:rsid w:val="00CB76D9"/>
    <w:rsid w:val="00D62A53"/>
    <w:rsid w:val="00D730E7"/>
    <w:rsid w:val="00F23F9D"/>
    <w:rsid w:val="00FC2F88"/>
    <w:rsid w:val="00FE0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16F16"/>
  <w15:docId w15:val="{E34C3088-BF9C-4A0F-B803-13A19961B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uiPriority w:val="9"/>
    <w:qFormat/>
    <w:rsid w:val="00F23F9D"/>
    <w:pPr>
      <w:spacing w:before="360" w:after="120"/>
      <w:outlineLvl w:val="0"/>
    </w:pPr>
    <w:rPr>
      <w:b/>
      <w:bCs/>
      <w:color w:val="000000" w:themeColor="text1"/>
      <w:sz w:val="28"/>
      <w:szCs w:val="28"/>
    </w:rPr>
  </w:style>
  <w:style w:type="paragraph" w:styleId="Heading2">
    <w:name w:val="heading 2"/>
    <w:link w:val="Heading2Char"/>
    <w:uiPriority w:val="9"/>
    <w:unhideWhenUsed/>
    <w:qFormat/>
    <w:rsid w:val="00F23F9D"/>
    <w:pPr>
      <w:spacing w:before="240" w:after="100"/>
      <w:outlineLvl w:val="1"/>
    </w:pPr>
    <w:rPr>
      <w:b/>
      <w:bCs/>
      <w:color w:val="262626" w:themeColor="text1" w:themeTint="D9"/>
      <w:sz w:val="24"/>
      <w:szCs w:val="24"/>
    </w:rPr>
  </w:style>
  <w:style w:type="paragraph" w:styleId="Heading3">
    <w:name w:val="heading 3"/>
    <w:link w:val="Heading3Char"/>
    <w:uiPriority w:val="9"/>
    <w:unhideWhenUsed/>
    <w:qFormat/>
    <w:pPr>
      <w:spacing w:before="180" w:after="80"/>
      <w:outlineLvl w:val="2"/>
    </w:pPr>
    <w:rPr>
      <w:b/>
      <w:bCs/>
      <w:color w:val="1B3A6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62A5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62A53"/>
    <w:rPr>
      <w:b/>
      <w:bCs/>
      <w:color w:val="262626" w:themeColor="text1" w:themeTint="D9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62A53"/>
    <w:rPr>
      <w:b/>
      <w:bCs/>
      <w:color w:val="1B3A6B"/>
    </w:rPr>
  </w:style>
  <w:style w:type="paragraph" w:styleId="ListBullet">
    <w:name w:val="List Bullet"/>
    <w:basedOn w:val="Normal"/>
    <w:uiPriority w:val="99"/>
    <w:unhideWhenUsed/>
    <w:rsid w:val="00501E2B"/>
    <w:pPr>
      <w:numPr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845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MUHAMMAD FAIZAN ANWAR</cp:lastModifiedBy>
  <cp:revision>9</cp:revision>
  <cp:lastPrinted>2026-04-16T19:54:00Z</cp:lastPrinted>
  <dcterms:created xsi:type="dcterms:W3CDTF">2026-05-29T10:55:00Z</dcterms:created>
  <dcterms:modified xsi:type="dcterms:W3CDTF">2026-05-29T11:45:00Z</dcterms:modified>
</cp:coreProperties>
</file>