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33A44E1F" w:rsidR="00C3542D" w:rsidRDefault="00C3542D" w:rsidP="00C3542D">
      <w:pPr>
        <w:pStyle w:val="BodyText"/>
      </w:pP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End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FB78C2">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FB78C2">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FB78C2">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FB78C2">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FB78C2">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FB78C2">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FB78C2">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FB78C2">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FB78C2">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FB78C2">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FB78C2">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FB78C2">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FB78C2">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FB78C2">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FB78C2">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FB78C2">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FB78C2">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FB78C2">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FB78C2">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FB78C2">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FB78C2">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FB78C2">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FB78C2">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FB78C2">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FB78C2">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FB78C2">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FB78C2">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FB78C2">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FB78C2">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FB78C2">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FB78C2">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FB78C2">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FB78C2">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FB78C2">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FB78C2">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FB78C2">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FB78C2">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FB78C2">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FB78C2">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FB78C2">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FB78C2">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FB78C2">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FB78C2">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FB78C2">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The neuron is a cell that can be electrically excitable and is capable of communicating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 xml:space="preserve">See Fig. 1 (Top) illustrating the different components of a biological neural in detail.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488BC847" w14:textId="54CCEFF7" w:rsidR="007C3BD2" w:rsidRDefault="00913B23" w:rsidP="00901D87">
      <w:pPr>
        <w:pStyle w:val="ImageCaption"/>
        <w:jc w:val="center"/>
      </w:pPr>
      <w:r>
        <w:t>Fig.1: Comparing a biological neuron</w:t>
      </w:r>
      <w:r w:rsidR="00D94A04">
        <w:t xml:space="preserve"> (Top)</w:t>
      </w:r>
      <w:r>
        <w:t xml:space="preserve"> with artificial neuron</w:t>
      </w:r>
      <w:r w:rsidR="00D94A04">
        <w:t xml:space="preserve"> (Bottom)</w:t>
      </w:r>
      <w:r>
        <w:t xml:space="preserve"> and their components.</w:t>
      </w:r>
    </w:p>
    <w:p w14:paraId="358F324C" w14:textId="77777777"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r w:rsidR="00FD304A">
        <w:t>layer:s</w:t>
      </w:r>
      <w:proofErr w:type="spell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1554D7F3" w14:textId="77777777" w:rsidR="00FD304A" w:rsidRDefault="00FD304A" w:rsidP="00FD304A">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2ED3DEC" w14:textId="77777777" w:rsidR="00FD304A" w:rsidRDefault="00FD304A" w:rsidP="00FD304A">
      <w:pPr>
        <w:pStyle w:val="ImageCaption"/>
        <w:jc w:val="center"/>
      </w:pPr>
      <w:r>
        <w:t>Fig. 2: Artificial Neural Network.</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is able to achieve this because of the very complex nonlinear patterns it can learn. The last 5% of the accuracy that other models are not able to attain is indeed captured by the neural network because this 5% is not the rule but indeed the exception to </w:t>
      </w:r>
      <w:r>
        <w:lastRenderedPageBreak/>
        <w:t>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are able to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(similar to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As mentioned in the introduction, one of the simplest neural network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2A2301DD" w14:textId="77777777" w:rsidR="007C3BD2" w:rsidRDefault="00913B23" w:rsidP="00901D87">
      <w:pPr>
        <w:pStyle w:val="ImageCaption"/>
        <w:jc w:val="center"/>
      </w:pP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
    <w:p w14:paraId="1C0B5786" w14:textId="77777777"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24403F81" w14:textId="77777777" w:rsidR="007C3BD2" w:rsidRDefault="00913B23" w:rsidP="00901D87">
      <w:pPr>
        <w:pStyle w:val="ImageCaption"/>
        <w:jc w:val="center"/>
      </w:pPr>
      <w:r>
        <w:t xml:space="preserve">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w:t>
      </w:r>
      <w:proofErr w:type="spellStart"/>
      <w:r>
        <w:t>pg</w:t>
      </w:r>
      <w:proofErr w:type="spellEnd"/>
      <w:r>
        <w:t xml:space="preserve"> 174)</w:t>
      </w:r>
    </w:p>
    <w:p w14:paraId="4FD0EBCA" w14:textId="77777777" w:rsidR="007C3BD2" w:rsidRDefault="00913B23">
      <w:pPr>
        <w:pStyle w:val="BodyText"/>
      </w:pPr>
      <w:r>
        <w:lastRenderedPageBreak/>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lastRenderedPageBreak/>
        <w:t>f x y θ : , → which takes an input x n ∈</w:t>
      </w:r>
      <w:r>
        <w:t> and produces an output y m ∈</w:t>
      </w:r>
      <w:r>
        <w:t> , and whose behavior is parameterized by θ ∈</w:t>
      </w:r>
      <w:r>
        <w:t xml:space="preserve">p. So for instance, f θ could be simply y f = ( )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as .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t xml:space="preserve">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w:t>
      </w:r>
      <w:r>
        <w:lastRenderedPageBreak/>
        <w:t>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7DD4CD7F" w14:textId="77777777" w:rsidR="007C3BD2" w:rsidRDefault="00913B23" w:rsidP="00901D87">
      <w:pPr>
        <w:pStyle w:val="ImageCaption"/>
        <w:jc w:val="center"/>
      </w:pPr>
      <w:r>
        <w:t xml:space="preserve">Fig. 5: Illustration of inputs (x1, x2) and weights </w:t>
      </w:r>
      <m:oMath>
        <m:r>
          <m:rPr>
            <m:sty m:val="bi"/>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e>
                  <m:sSub>
                    <m:sSubPr>
                      <m:ctrlPr>
                        <w:rPr>
                          <w:rFonts w:ascii="Cambria Math" w:hAnsi="Cambria Math"/>
                        </w:rPr>
                      </m:ctrlPr>
                    </m:sSubPr>
                    <m:e>
                      <m:r>
                        <w:rPr>
                          <w:rFonts w:ascii="Cambria Math" w:hAnsi="Cambria Math"/>
                        </w:rPr>
                        <m:t>w</m:t>
                      </m:r>
                    </m:e>
                    <m:sub>
                      <m:r>
                        <w:rPr>
                          <w:rFonts w:ascii="Cambria Math" w:hAnsi="Cambria Math"/>
                        </w:rPr>
                        <m:t>13</m:t>
                      </m:r>
                    </m:sub>
                  </m:sSub>
                </m:e>
              </m:mr>
              <m:mr>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e>
                  <m:sSub>
                    <m:sSubPr>
                      <m:ctrlPr>
                        <w:rPr>
                          <w:rFonts w:ascii="Cambria Math" w:hAnsi="Cambria Math"/>
                        </w:rPr>
                      </m:ctrlPr>
                    </m:sSubPr>
                    <m:e>
                      <m:r>
                        <w:rPr>
                          <w:rFonts w:ascii="Cambria Math" w:hAnsi="Cambria Math"/>
                        </w:rPr>
                        <m:t>w</m:t>
                      </m:r>
                    </m:e>
                    <m:sub>
                      <m:r>
                        <w:rPr>
                          <w:rFonts w:ascii="Cambria Math" w:hAnsi="Cambria Math"/>
                        </w:rPr>
                        <m:t>23</m:t>
                      </m:r>
                    </m:sub>
                  </m:sSub>
                </m:e>
              </m:mr>
            </m:m>
          </m:e>
        </m:d>
      </m:oMath>
      <w:r>
        <w:t xml:space="preserve"> in a neural network explicitly written out.</w:t>
      </w: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should not to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Now, since the difference between the cost function and the loss function is just that the former is evaluated over the entire training set, whereas, the latter is evaluated over a subset of the training data , and the functional form of the cost function and the loss function is the same. Therefore, many people and many books use the term cost function and loss function interchangeably and it is left to the reader to understand from the context what is actually being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46E3BA1C" w14:textId="77777777" w:rsidR="007C3BD2" w:rsidRDefault="00913B23" w:rsidP="00901D87">
      <w:pPr>
        <w:pStyle w:val="ImageCaption"/>
        <w:jc w:val="center"/>
      </w:pPr>
      <w:r>
        <w:t>Fig. 6: The schema illustrating how the cost function, in the blue box, is present in the neural network.</w:t>
      </w: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77777777" w:rsidR="00EB1418" w:rsidRPr="00492107" w:rsidRDefault="00FB78C2" w:rsidP="00EB1418">
      <w:pPr>
        <w:pStyle w:val="Heading3"/>
        <w:shd w:val="clear" w:color="auto" w:fill="FFFFFF"/>
        <w:spacing w:before="0"/>
        <w:rPr>
          <w:rFonts w:asciiTheme="minorHAnsi" w:hAnsiTheme="minorHAnsi" w:cs="Arial"/>
          <w:color w:val="auto"/>
        </w:rPr>
      </w:pPr>
      <w:hyperlink r:id="rId14" w:history="1">
        <w:bookmarkStart w:id="21" w:name="_Toc68953431"/>
        <w:r w:rsidR="00EB1418" w:rsidRPr="00492107">
          <w:rPr>
            <w:rStyle w:val="Hyperlink"/>
            <w:rFonts w:asciiTheme="minorHAnsi" w:hAnsiTheme="minorHAnsi" w:cs="Arial"/>
            <w:color w:val="auto"/>
          </w:rPr>
          <w:t>Regression losses</w:t>
        </w:r>
        <w:bookmarkEnd w:id="21"/>
      </w:hyperlink>
    </w:p>
    <w:p w14:paraId="2278FF3E"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15"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16"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17"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18"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19"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0"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1"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2"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3"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4"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5" w:anchor="huber-class" w:history="1">
        <w:r w:rsidR="00EB1418" w:rsidRPr="00492107">
          <w:rPr>
            <w:rStyle w:val="Hyperlink"/>
            <w:rFonts w:cs="Arial"/>
            <w:color w:val="auto"/>
            <w:sz w:val="23"/>
            <w:szCs w:val="23"/>
          </w:rPr>
          <w:t>Huber class</w:t>
        </w:r>
      </w:hyperlink>
    </w:p>
    <w:p w14:paraId="21A9A6AF"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6"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7"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FB78C2" w:rsidP="00EB1418">
      <w:pPr>
        <w:numPr>
          <w:ilvl w:val="0"/>
          <w:numId w:val="9"/>
        </w:numPr>
        <w:shd w:val="clear" w:color="auto" w:fill="FFFFFF"/>
        <w:spacing w:before="100" w:beforeAutospacing="1" w:after="100" w:afterAutospacing="1"/>
        <w:rPr>
          <w:rFonts w:cs="Arial"/>
          <w:sz w:val="23"/>
          <w:szCs w:val="23"/>
        </w:rPr>
      </w:pPr>
      <w:hyperlink r:id="rId28"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9"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07681D27" w:rsidR="00C61A9C" w:rsidRDefault="00FF628B" w:rsidP="00FF628B">
      <w:pPr>
        <w:pStyle w:val="Heading3"/>
      </w:pPr>
      <w:bookmarkStart w:id="22" w:name="_Toc68953432"/>
      <w:r>
        <w:t xml:space="preserve">### </w:t>
      </w:r>
      <w:r w:rsidR="00C61A9C">
        <w:t>Metrics to evaluate the performance of an algorithm</w:t>
      </w:r>
      <w:bookmarkEnd w:id="22"/>
    </w:p>
    <w:p w14:paraId="2C111C78" w14:textId="277DF226" w:rsidR="00C61A9C" w:rsidRDefault="00C61A9C">
      <w:pPr>
        <w:pStyle w:val="BodyText"/>
      </w:pPr>
    </w:p>
    <w:p w14:paraId="624451A2" w14:textId="7C5D7899" w:rsidR="00C61A9C" w:rsidRDefault="00FF628B" w:rsidP="00FF628B">
      <w:pPr>
        <w:pStyle w:val="Heading4"/>
      </w:pPr>
      <w:r>
        <w:t xml:space="preserve">#### </w:t>
      </w:r>
      <w:r w:rsidR="00C61A9C">
        <w:t>Metrics for Regression Problems</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a absolute scale</w:t>
      </w:r>
      <w:r w:rsidRPr="00C61A9C">
        <w:rPr>
          <w:lang w:val="en-CA"/>
        </w:rPr>
        <w:t xml:space="preserve">. For example, 90% accuracy </w:t>
      </w:r>
      <w:r>
        <w:rPr>
          <w:lang w:val="en-CA"/>
        </w:rPr>
        <w:t>means the</w:t>
      </w:r>
      <w:r w:rsidRPr="00C61A9C">
        <w:rPr>
          <w:lang w:val="en-CA"/>
        </w:rPr>
        <w:t xml:space="preserve"> algorithm is able to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r w:rsidR="007D3131">
        <w:rPr>
          <w:lang w:val="en-CA"/>
        </w:rPr>
        <w:t xml:space="preserve">That being said, there is a very strong intrinsic relative interpretability of the raw MSE value of the algorithm which is </w:t>
      </w:r>
      <w:r w:rsidR="007D3131" w:rsidRPr="00C61A9C">
        <w:rPr>
          <w:lang w:val="en-CA"/>
        </w:rPr>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w:t>
      </w:r>
      <w:r w:rsidRPr="00C61A9C">
        <w:rPr>
          <w:lang w:val="en-CA"/>
        </w:rPr>
        <w:lastRenderedPageBreak/>
        <w:t xml:space="preserve">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r w:rsidR="008E2042">
        <w:rPr>
          <w:lang w:val="en-CA"/>
        </w:rPr>
        <w:t>first</w:t>
      </w:r>
      <w:r w:rsidR="008E2042" w:rsidRPr="008E2042">
        <w:rPr>
          <w:lang w:val="en-CA"/>
        </w:rPr>
        <w:t xml:space="preserve"> simply choose any value </w:t>
      </w:r>
      <w:r w:rsidR="008E2042">
        <w:rPr>
          <w:lang w:val="en-CA"/>
        </w:rPr>
        <w:t xml:space="preserve">$\alpha$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Advantages and disadvantages of this evaluation metric.</w:t>
      </w:r>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3" w:name="_Toc68953433"/>
      <w:r>
        <w:t>### Optimizer</w:t>
      </w:r>
      <w:bookmarkEnd w:id="23"/>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4" w:name="activation-functions"/>
      <w:bookmarkStart w:id="25" w:name="_Toc68953434"/>
      <w:bookmarkEnd w:id="24"/>
      <w:r>
        <w:t>Activation Functions</w:t>
      </w:r>
      <w:bookmarkEnd w:id="25"/>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units in the hidden layer).” </w:t>
      </w:r>
      <w:proofErr w:type="spellStart"/>
      <w:r>
        <w:t>Ketkar</w:t>
      </w:r>
      <w:proofErr w:type="spellEnd"/>
      <w:r>
        <w:t xml:space="preserve"> 2017, page 27. Hopefully this underlines the importance </w:t>
      </w:r>
      <w:r>
        <w:lastRenderedPageBreak/>
        <w:t xml:space="preserve">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 ).</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30"/>
                    <a:stretch>
                      <a:fillRect/>
                    </a:stretch>
                  </pic:blipFill>
                  <pic:spPr bwMode="auto">
                    <a:xfrm>
                      <a:off x="0" y="0"/>
                      <a:ext cx="5334000" cy="3863620"/>
                    </a:xfrm>
                    <a:prstGeom prst="rect">
                      <a:avLst/>
                    </a:prstGeom>
                    <a:noFill/>
                    <a:ln w="9525">
                      <a:noFill/>
                      <a:headEnd/>
                      <a:tailEnd/>
                    </a:ln>
                  </pic:spPr>
                </pic:pic>
              </a:graphicData>
            </a:graphic>
          </wp:inline>
        </w:drawing>
      </w:r>
    </w:p>
    <w:p w14:paraId="14EE98EE" w14:textId="77777777" w:rsidR="007C3BD2" w:rsidRDefault="00913B23" w:rsidP="00901D87">
      <w:pPr>
        <w:pStyle w:val="ImageCaption"/>
        <w:jc w:val="center"/>
      </w:pPr>
      <w:r>
        <w:t>Fig. 7: Traditional and more modern activation functions.</w:t>
      </w:r>
    </w:p>
    <w:p w14:paraId="206DA85F" w14:textId="77777777" w:rsidR="007C3BD2" w:rsidRDefault="00913B23">
      <w:pPr>
        <w:pStyle w:val="BodyText"/>
      </w:pPr>
      <w:r>
        <w:t>It is important to note that all activations functions are nonlinear. Even piece-wise linear activation functions are completely acceptable as long as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There are two points that have to be considered.</w:t>
      </w:r>
    </w:p>
    <w:p w14:paraId="2698DC7B" w14:textId="77777777" w:rsidR="006C5EA0" w:rsidRPr="006C5EA0" w:rsidRDefault="006C5EA0" w:rsidP="006C5EA0">
      <w:pPr>
        <w:pStyle w:val="BodyText"/>
        <w:numPr>
          <w:ilvl w:val="0"/>
          <w:numId w:val="6"/>
        </w:numPr>
        <w:rPr>
          <w:lang w:val="en-CA"/>
        </w:rPr>
      </w:pPr>
      <w:r w:rsidRPr="006C5EA0">
        <w:rPr>
          <w:lang w:val="en-CA"/>
        </w:rPr>
        <w:t>Take care of the output of your network. If that's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The inner activations highly depend on your task and the size of the network that you use. What I'm going to tell you is based on experience. If you don't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may not differ very much in convergence time. If you're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1"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xml:space="preserve"> in order to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Finally, about the other nonlinearity that you've referred; try not to use Sigmoi</w:t>
      </w:r>
      <w:r>
        <w:rPr>
          <w:lang w:val="en-CA"/>
        </w:rPr>
        <w:t xml:space="preserve">d </w:t>
      </w:r>
      <w:r w:rsidRPr="006C5EA0">
        <w:rPr>
          <w:lang w:val="en-CA"/>
        </w:rPr>
        <w:t>due to that fact that it's expected value is not equal to zero but half. It's a bit statistical stuff, but you can consider it's roughly hard for a network to learn shifted weights.</w:t>
      </w:r>
    </w:p>
    <w:p w14:paraId="303427B2" w14:textId="33C0E1D0" w:rsidR="006C5EA0" w:rsidRDefault="006C5EA0">
      <w:pPr>
        <w:pStyle w:val="BodyText"/>
      </w:pPr>
      <w:r>
        <w:t xml:space="preserve">Source Post: </w:t>
      </w:r>
      <w:hyperlink r:id="rId32"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3"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6" w:name="gradient-descent-stochastic-gradient-des"/>
      <w:bookmarkStart w:id="27" w:name="_Toc68953435"/>
      <w:bookmarkEnd w:id="26"/>
      <w:r>
        <w:t>Gradient Descent &amp; Stochastic Gradient Descent</w:t>
      </w:r>
      <w:bookmarkEnd w:id="27"/>
    </w:p>
    <w:p w14:paraId="1599BB2C" w14:textId="77777777" w:rsidR="007C3BD2" w:rsidRDefault="00913B23">
      <w:pPr>
        <w:pStyle w:val="FirstParagraph"/>
      </w:pPr>
      <w:r>
        <w:t>Nearly, all of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FB78C2">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performance.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Gradient Descent Algorithm:-</w:t>
      </w:r>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Step 5. Return weights</w:t>
      </w:r>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actually becomes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{x(1),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is able to escape local minimums to reach an even better result something that is not possible in regular gradient descent.</w:t>
      </w:r>
    </w:p>
    <w:p w14:paraId="6BF0C226" w14:textId="77777777" w:rsidR="007C3BD2" w:rsidRDefault="00913B23">
      <w:pPr>
        <w:pStyle w:val="Heading3"/>
      </w:pPr>
      <w:bookmarkStart w:id="28" w:name="back-propagation"/>
      <w:bookmarkStart w:id="29" w:name="_Toc68953436"/>
      <w:bookmarkEnd w:id="28"/>
      <w:r>
        <w:lastRenderedPageBreak/>
        <w:t>Back Propagation</w:t>
      </w:r>
      <w:bookmarkEnd w:id="29"/>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4">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5"/>
                    <a:stretch>
                      <a:fillRect/>
                    </a:stretch>
                  </pic:blipFill>
                  <pic:spPr bwMode="auto">
                    <a:xfrm>
                      <a:off x="0" y="0"/>
                      <a:ext cx="5334000" cy="2975562"/>
                    </a:xfrm>
                    <a:prstGeom prst="rect">
                      <a:avLst/>
                    </a:prstGeom>
                    <a:noFill/>
                    <a:ln w="9525">
                      <a:noFill/>
                      <a:headEnd/>
                      <a:tailEnd/>
                    </a:ln>
                  </pic:spPr>
                </pic:pic>
              </a:graphicData>
            </a:graphic>
          </wp:inline>
        </w:drawing>
      </w:r>
    </w:p>
    <w:p w14:paraId="09B318ED" w14:textId="77777777" w:rsidR="007C3BD2" w:rsidRDefault="00913B23" w:rsidP="00901D87">
      <w:pPr>
        <w:pStyle w:val="ImageCaption"/>
        <w:jc w:val="center"/>
      </w:pPr>
      <w:r>
        <w:t>Fig. 8: Applying Chain rule to show backpropagation. Picture obtained from MIT course on deep learning MIT 6S191.</w:t>
      </w:r>
    </w:p>
    <w:p w14:paraId="36CFED67" w14:textId="4B808CFC" w:rsidR="007C3BD2" w:rsidRDefault="00913B23">
      <w:pPr>
        <w:pStyle w:val="Heading3"/>
      </w:pPr>
      <w:bookmarkStart w:id="30" w:name="hyperparameters-of-neural-networks"/>
      <w:bookmarkStart w:id="31" w:name="_Toc68953437"/>
      <w:bookmarkEnd w:id="30"/>
      <w:r>
        <w:t>Hyperparameters of neural networks</w:t>
      </w:r>
      <w:bookmarkEnd w:id="31"/>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(e.g. grid search) to find computationally. We, however, will focus on only giving some insight and general principles for important neural network hyperparameters.</w:t>
      </w:r>
    </w:p>
    <w:p w14:paraId="02AA2F77" w14:textId="00CADD18" w:rsidR="007C3BD2" w:rsidRDefault="00913B23">
      <w:pPr>
        <w:pStyle w:val="BodyText"/>
      </w:pPr>
      <w:r>
        <w:t>Parameters in a machine learning and AI algorithms are used to tune the algorithm so as to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are allowed to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have to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Another very import hyperparameter is the depth of the neural network, i.e. the number of hidden layers. We will talk in much more detail about the depth later.</w:t>
      </w:r>
    </w:p>
    <w:p w14:paraId="452136D0" w14:textId="77777777" w:rsidR="007C3BD2" w:rsidRDefault="00913B23">
      <w:pPr>
        <w:pStyle w:val="Heading2"/>
      </w:pPr>
      <w:bookmarkStart w:id="32" w:name="regularization-methods-to-improve-neural"/>
      <w:bookmarkStart w:id="33" w:name="_Toc68953438"/>
      <w:bookmarkEnd w:id="32"/>
      <w:r>
        <w:t>Regularization: Methods to Improve Neural Network Performance</w:t>
      </w:r>
      <w:bookmarkEnd w:id="33"/>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4" w:name="the-idea-of-regularization"/>
      <w:bookmarkStart w:id="35" w:name="_Toc68953439"/>
      <w:bookmarkEnd w:id="34"/>
      <w:r>
        <w:t>The Idea of Regularization:</w:t>
      </w:r>
      <w:bookmarkEnd w:id="35"/>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 ).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6" w:name="parameter-norm-penalties"/>
      <w:bookmarkStart w:id="37" w:name="_Toc68953440"/>
      <w:bookmarkEnd w:id="36"/>
      <w:r>
        <w:t>Parameter Norm Penalties</w:t>
      </w:r>
      <w:bookmarkEnd w:id="37"/>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so as to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FB78C2">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This L2 penalty term causes the estimates of the parameters or coefficients (in statistical linear regression terminology) to simultaneously asymptotically approach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particular penalty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8" w:name="ensemble-methods"/>
      <w:bookmarkStart w:id="39" w:name="_Toc68953441"/>
      <w:bookmarkEnd w:id="38"/>
      <w:r>
        <w:t>Ensemble Methods</w:t>
      </w:r>
      <w:bookmarkEnd w:id="39"/>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do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trained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40" w:name="data-augmentation"/>
      <w:bookmarkStart w:id="41" w:name="_Toc68953442"/>
      <w:bookmarkEnd w:id="40"/>
      <w:r>
        <w:t>Data Augmentation</w:t>
      </w:r>
      <w:bookmarkEnd w:id="41"/>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example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2" w:name="semi-supervised-learning"/>
      <w:bookmarkStart w:id="43" w:name="_Toc68953443"/>
      <w:bookmarkEnd w:id="42"/>
      <w:r>
        <w:t>Semi-Supervised Learning:</w:t>
      </w:r>
      <w:bookmarkEnd w:id="43"/>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r>
        <w:t>a</w:t>
      </w:r>
      <w:proofErr w:type="spellEnd"/>
      <w:r>
        <w:t xml:space="preserve"> additional input variable (Goodfellow, 2016; 243).</w:t>
      </w:r>
    </w:p>
    <w:p w14:paraId="2891369B" w14:textId="77777777" w:rsidR="007C3BD2" w:rsidRDefault="00913B23">
      <w:pPr>
        <w:pStyle w:val="Heading3"/>
      </w:pPr>
      <w:bookmarkStart w:id="44" w:name="dropout"/>
      <w:bookmarkStart w:id="45" w:name="_Toc68953444"/>
      <w:bookmarkEnd w:id="44"/>
      <w:r>
        <w:lastRenderedPageBreak/>
        <w:t>Dropout</w:t>
      </w:r>
      <w:bookmarkEnd w:id="45"/>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6EA7C29E" w14:textId="77777777" w:rsidR="007C3BD2" w:rsidRDefault="00913B23" w:rsidP="00901D87">
      <w:pPr>
        <w:pStyle w:val="ImageCaption"/>
        <w:jc w:val="center"/>
      </w:pPr>
      <w:r>
        <w:t>Fig. 9: Example of how dropout works for a network showing the original or base network and all the subnetworks resulting from dropout regularization (Goodfellow, 2016; 260)</w:t>
      </w:r>
    </w:p>
    <w:p w14:paraId="34E20CA1" w14:textId="77777777" w:rsidR="007C3BD2" w:rsidRDefault="00913B23">
      <w:pPr>
        <w:pStyle w:val="BodyText"/>
      </w:pPr>
      <w:r>
        <w:lastRenderedPageBreak/>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not improve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6" w:name="_Toc68953445"/>
      <w:r>
        <w:t># Application</w:t>
      </w:r>
      <w:r w:rsidR="0049590E">
        <w:t xml:space="preserve"> of Neural Networks with Applications</w:t>
      </w:r>
      <w:bookmarkEnd w:id="46"/>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7" w:name="_Toc68953446"/>
      <w:r>
        <w:t xml:space="preserve">## </w:t>
      </w:r>
      <w:r w:rsidR="009F4CEB">
        <w:t>Setting up the software.</w:t>
      </w:r>
      <w:bookmarkEnd w:id="47"/>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8" w:name="_Toc68953447"/>
      <w:r>
        <w:t xml:space="preserve">### </w:t>
      </w:r>
      <w:r w:rsidR="009F4CEB">
        <w:t>Installing Python</w:t>
      </w:r>
      <w:bookmarkEnd w:id="48"/>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9" w:name="_Toc68953448"/>
      <w:r>
        <w:t xml:space="preserve">### </w:t>
      </w:r>
      <w:r w:rsidR="009F4CEB">
        <w:t xml:space="preserve">Installing </w:t>
      </w:r>
      <w:proofErr w:type="spellStart"/>
      <w:r w:rsidR="009F4CEB">
        <w:t>Tensorflow</w:t>
      </w:r>
      <w:bookmarkEnd w:id="49"/>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50" w:name="_Toc68953449"/>
      <w:r>
        <w:t xml:space="preserve">### </w:t>
      </w:r>
      <w:r w:rsidR="009F4CEB">
        <w:t xml:space="preserve">Installing </w:t>
      </w:r>
      <w:proofErr w:type="spellStart"/>
      <w:r w:rsidR="009F4CEB">
        <w:t>Keras</w:t>
      </w:r>
      <w:bookmarkEnd w:id="50"/>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1" w:name="_Toc68953450"/>
      <w:r>
        <w:t>## Neural Networks to Predict Popularity of the Ted Talk.</w:t>
      </w:r>
      <w:bookmarkEnd w:id="51"/>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 a subset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2" w:name="_Toc68953451"/>
      <w:r>
        <w:t>### Data</w:t>
      </w:r>
      <w:bookmarkEnd w:id="52"/>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3" w:name="_Toc68953452"/>
      <w:r>
        <w:t>### Univariable Analysis</w:t>
      </w:r>
      <w:bookmarkEnd w:id="53"/>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4" w:name="_Toc68953453"/>
      <w:r>
        <w:lastRenderedPageBreak/>
        <w:t>### Multivariable Analysis</w:t>
      </w:r>
      <w:bookmarkEnd w:id="54"/>
    </w:p>
    <w:p w14:paraId="576C41E7" w14:textId="6C42645E" w:rsidR="009F4CEB" w:rsidRDefault="00E4389A">
      <w:pPr>
        <w:pStyle w:val="BodyText"/>
      </w:pPr>
      <w:r>
        <w:t xml:space="preserve">We will predict the number of views using the following variables: </w:t>
      </w:r>
    </w:p>
    <w:p w14:paraId="5D460906" w14:textId="0660A257" w:rsidR="009F4CEB" w:rsidRDefault="009F4CEB">
      <w:pPr>
        <w:pStyle w:val="BodyText"/>
      </w:pPr>
    </w:p>
    <w:p w14:paraId="44409176" w14:textId="2DEABF26" w:rsidR="0049590E" w:rsidRDefault="0049590E" w:rsidP="0049590E">
      <w:pPr>
        <w:pStyle w:val="Heading3"/>
      </w:pPr>
      <w:bookmarkStart w:id="55" w:name="_Toc68953454"/>
      <w:r>
        <w:t>### List of issues in Neural Network Application (also applicable to machine learning).</w:t>
      </w:r>
      <w:bookmarkEnd w:id="55"/>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let’s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e higher threshold will 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lastRenderedPageBreak/>
        <w:t>Now the question for the reader is why does this help mitigate the issue of unbalanced data?</w:t>
      </w:r>
    </w:p>
    <w:p w14:paraId="76E4BC64" w14:textId="401C3B58" w:rsidR="00A745CC" w:rsidRDefault="00A745CC">
      <w:pPr>
        <w:pStyle w:val="BodyText"/>
      </w:pPr>
    </w:p>
    <w:p w14:paraId="161D71EB" w14:textId="77777777" w:rsidR="00A745CC" w:rsidRDefault="00A745CC">
      <w:pPr>
        <w:pStyle w:val="BodyText"/>
      </w:pPr>
    </w:p>
    <w:p w14:paraId="3D80A40A" w14:textId="2CE8FD53" w:rsidR="0049590E" w:rsidRDefault="00BB7353">
      <w:pPr>
        <w:pStyle w:val="Heading1"/>
      </w:pPr>
      <w:bookmarkStart w:id="56" w:name="results-and-insights-deep-neural-network"/>
      <w:bookmarkStart w:id="57" w:name="_Toc68953455"/>
      <w:bookmarkEnd w:id="56"/>
      <w:r>
        <w:t xml:space="preserve"># </w:t>
      </w:r>
      <w:r w:rsidR="00712F81">
        <w:t>Creating Images to Represent Neural Network Architectures.</w:t>
      </w:r>
      <w:bookmarkEnd w:id="57"/>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t>B</w:t>
      </w:r>
      <w:r w:rsidRPr="00CA0D90">
        <w:rPr>
          <w:noProof/>
        </w:rPr>
        <w:t>est tool to draw your model architecture</w:t>
      </w:r>
      <w:r>
        <w:rPr>
          <w:noProof/>
        </w:rPr>
        <w:t xml:space="preserve">: </w:t>
      </w:r>
      <w:hyperlink r:id="rId37"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38"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77777777" w:rsidR="00712F81" w:rsidRDefault="00712F81" w:rsidP="00712F81">
      <w:pPr>
        <w:pStyle w:val="BodyText"/>
        <w:rPr>
          <w:noProof/>
        </w:rPr>
      </w:pPr>
      <w:r>
        <w:rPr>
          <w:noProof/>
        </w:rPr>
        <w:t xml:space="preserve">Source: stack overflow. </w:t>
      </w:r>
    </w:p>
    <w:p w14:paraId="75E034B0" w14:textId="77777777" w:rsidR="00712F81" w:rsidRPr="00712F81" w:rsidRDefault="00712F81" w:rsidP="00712F81">
      <w:pPr>
        <w:pStyle w:val="BodyText"/>
      </w:pPr>
    </w:p>
    <w:p w14:paraId="31607875" w14:textId="77777777" w:rsidR="0049590E" w:rsidRDefault="0049590E">
      <w:pPr>
        <w:pStyle w:val="Heading1"/>
      </w:pPr>
    </w:p>
    <w:p w14:paraId="6B041FA2" w14:textId="1974E0F0" w:rsidR="0049590E" w:rsidRDefault="009F4CEB" w:rsidP="00BB7353">
      <w:pPr>
        <w:pStyle w:val="Heading1"/>
      </w:pPr>
      <w:bookmarkStart w:id="58" w:name="_Toc68953456"/>
      <w:r>
        <w:t xml:space="preserve"># </w:t>
      </w:r>
      <w:r w:rsidR="00913B23">
        <w:t>Results and Insights: Deep Neural Network</w:t>
      </w:r>
      <w:bookmarkEnd w:id="58"/>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worst case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w:t>
      </w:r>
      <w:r>
        <w:lastRenderedPageBreak/>
        <w:t xml:space="preserve">2014d; </w:t>
      </w:r>
      <w:proofErr w:type="spellStart"/>
      <w:r>
        <w:t>Szegedy</w:t>
      </w:r>
      <w:proofErr w:type="spellEnd"/>
      <w:r>
        <w:t xml:space="preserve"> et al., 2014a). See Fig. 10 and Fig. 11 for examples of some of these 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39"/>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7777777" w:rsidR="007C3BD2" w:rsidRDefault="00913B23" w:rsidP="00EC789A">
      <w:pPr>
        <w:pStyle w:val="ImageCaption"/>
        <w:jc w:val="center"/>
      </w:pPr>
      <w:r>
        <w:t xml:space="preserve">Fig. 10: Test set accuracy increases with increasing depth. Hence, these empirical results show that deeper neural networks generalize better (Goodfellow, 2016; </w:t>
      </w:r>
      <w:proofErr w:type="spellStart"/>
      <w:r>
        <w:t>pg</w:t>
      </w:r>
      <w:proofErr w:type="spellEnd"/>
      <w:r>
        <w:t xml:space="preserve"> 202).</w:t>
      </w:r>
    </w:p>
    <w:p w14:paraId="74A621FA" w14:textId="77777777" w:rsidR="007C3BD2" w:rsidRDefault="00913B23">
      <w:pPr>
        <w:pStyle w:val="BodyText"/>
      </w:pPr>
      <w:r>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The deeper neural network always performs better than the shallower neural networks for a given number of parameters (i.e., for a given model size). Further, as the number of parameters is increased, the deep neural network’s test accuracy consistently keeps improving and is able to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Both of these insights are very useful to know and can be clearly seen in Fig. 11 below.</w:t>
      </w:r>
    </w:p>
    <w:p w14:paraId="3F573945" w14:textId="77777777" w:rsidR="007C3BD2" w:rsidRDefault="00913B23" w:rsidP="00EC789A">
      <w:pPr>
        <w:pStyle w:val="FigurewithCaption"/>
        <w:jc w:val="center"/>
      </w:pPr>
      <w:r>
        <w:rPr>
          <w:noProof/>
        </w:rPr>
        <w:lastRenderedPageBreak/>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0"/>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7777777" w:rsidR="007C3BD2" w:rsidRDefault="00913B23" w:rsidP="00EC789A">
      <w:pPr>
        <w:pStyle w:val="ImageCaption"/>
        <w:jc w:val="center"/>
      </w:pPr>
      <w:r>
        <w:t xml:space="preserve">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t>pg</w:t>
      </w:r>
      <w:proofErr w:type="spellEnd"/>
      <w:r>
        <w:t xml:space="preserve"> 203).</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it's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t xml:space="preserve">Neural networks as we mentioned before, can be thought of as many different small units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grow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2D2BBA0" w:rsidR="007C3BD2" w:rsidRDefault="00BB7353">
      <w:pPr>
        <w:pStyle w:val="Heading1"/>
      </w:pPr>
      <w:bookmarkStart w:id="59" w:name="discussion-and-conclusion"/>
      <w:bookmarkStart w:id="60" w:name="_Toc68953457"/>
      <w:bookmarkEnd w:id="59"/>
      <w:r>
        <w:lastRenderedPageBreak/>
        <w:t xml:space="preserve"># </w:t>
      </w:r>
      <w:r w:rsidR="00913B23">
        <w:t>Discussion and Conclusion</w:t>
      </w:r>
      <w:bookmarkEnd w:id="60"/>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1EEB9024"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4E058447" w14:textId="2F4D2166" w:rsidR="0045178B" w:rsidRDefault="0045178B">
      <w:pPr>
        <w:pStyle w:val="BodyText"/>
      </w:pPr>
    </w:p>
    <w:p w14:paraId="6190B641" w14:textId="597143D0" w:rsidR="007E7718" w:rsidRPr="00BB7353" w:rsidRDefault="00BB7353">
      <w:pPr>
        <w:pStyle w:val="BodyText"/>
        <w:rPr>
          <w:b/>
          <w:bCs/>
        </w:rPr>
      </w:pPr>
      <w:r>
        <w:rPr>
          <w:b/>
          <w:bCs/>
        </w:rPr>
        <w:t>**</w:t>
      </w:r>
      <w:r w:rsidR="0045178B" w:rsidRPr="00BB7353">
        <w:rPr>
          <w:b/>
          <w:bCs/>
        </w:rPr>
        <w:t>Disadvantages of deep neural networks</w:t>
      </w:r>
      <w:r>
        <w:rPr>
          <w:b/>
          <w:bCs/>
        </w:rPr>
        <w:t>.**</w:t>
      </w:r>
    </w:p>
    <w:p w14:paraId="184D9274" w14:textId="5A71FA00" w:rsidR="00A3148C" w:rsidRDefault="0045178B">
      <w:pPr>
        <w:pStyle w:val="BodyText"/>
      </w:pPr>
      <w:r>
        <w:t>One disadvantage is</w:t>
      </w:r>
      <w:r w:rsidR="00103999">
        <w:t>, after the data has been cleaned,</w:t>
      </w:r>
      <w:r>
        <w:t xml:space="preserve"> the model setup and configuration take a lot more work: how many hidden layers to have, how many neurons per layer, what should be the activation function, what regularizations should be used and what should be their parameters, the batch size, the number of epochs, the choice of loss function, the optimization method (</w:t>
      </w:r>
      <w:proofErr w:type="spellStart"/>
      <w:r>
        <w:t>adam</w:t>
      </w:r>
      <w:proofErr w:type="spellEnd"/>
      <w:r>
        <w:t xml:space="preserve">, </w:t>
      </w:r>
      <w:proofErr w:type="spellStart"/>
      <w:r>
        <w:t>nadam</w:t>
      </w:r>
      <w:proofErr w:type="spellEnd"/>
      <w:r>
        <w:t>, SGD, etc.) among others. And most of these if not all of them have to be chosen through experimentation since as of now there is no</w:t>
      </w:r>
      <w:r w:rsidR="00103999">
        <w:t xml:space="preserve"> other</w:t>
      </w:r>
      <w:r>
        <w:t xml:space="preserve"> comprehensive </w:t>
      </w:r>
      <w:r w:rsidR="00103999">
        <w:t xml:space="preserve">methodological way established to do them. Hence, very deep expertise developed through work experience is required. </w:t>
      </w:r>
      <w:r w:rsidR="00A3148C">
        <w:t xml:space="preserve">If this is compared to any other machine learning method, such as </w:t>
      </w:r>
      <w:proofErr w:type="spellStart"/>
      <w:r w:rsidR="00A3148C">
        <w:t>XGboost</w:t>
      </w:r>
      <w:proofErr w:type="spellEnd"/>
      <w:r w:rsidR="00A3148C">
        <w:t xml:space="preserve">, elastic nets, or random forest regression, after the data cleaning, there are a very small number of hyperparameters that need to be experimentally determined compared to deep neural networks. </w:t>
      </w:r>
    </w:p>
    <w:p w14:paraId="5235C580" w14:textId="246C401E" w:rsidR="00A3148C" w:rsidRDefault="00A3148C">
      <w:pPr>
        <w:pStyle w:val="BodyText"/>
      </w:pPr>
      <w:r>
        <w:t xml:space="preserve">The second disadvantage, which is the most well known and most brought up is the computation resources required to not only train the model but also find the optimal hyperparameters for the specific data set in question. </w:t>
      </w:r>
      <w:r w:rsidR="00A527AF">
        <w:t xml:space="preserve">Computational resources required, both in terms of compute power and compute time, grow {exponentially? {what is the growth rate? Need citation}}very quickly as the model complexity increases and the amount of data available (though for several optimization methods for the weights of the neural network, such as stochastic gradient descent, compute time stays constant as the sample size of the data increases). </w:t>
      </w:r>
    </w:p>
    <w:p w14:paraId="67E490DE" w14:textId="469689E9" w:rsidR="007E7718" w:rsidRDefault="007E7718">
      <w:pPr>
        <w:pStyle w:val="BodyText"/>
      </w:pPr>
    </w:p>
    <w:p w14:paraId="183593C0" w14:textId="77777777" w:rsidR="007E7718" w:rsidRDefault="007E7718">
      <w:pPr>
        <w:pStyle w:val="BodyText"/>
      </w:pPr>
    </w:p>
    <w:p w14:paraId="70FA0BC0" w14:textId="77777777" w:rsidR="00A3148C" w:rsidRDefault="00A3148C">
      <w:pPr>
        <w:pStyle w:val="BodyText"/>
      </w:pPr>
    </w:p>
    <w:p w14:paraId="3FFB85E9" w14:textId="77777777" w:rsidR="0045178B" w:rsidRDefault="0045178B">
      <w:pPr>
        <w:pStyle w:val="BodyText"/>
      </w:pPr>
    </w:p>
    <w:p w14:paraId="552553E5" w14:textId="6690C814" w:rsidR="007C3BD2" w:rsidRDefault="00BB7353">
      <w:pPr>
        <w:pStyle w:val="BodyText"/>
      </w:pPr>
      <w:r>
        <w:rPr>
          <w:b/>
        </w:rPr>
        <w:t>**</w:t>
      </w:r>
      <w:r w:rsidR="00913B23">
        <w:rPr>
          <w:b/>
        </w:rPr>
        <w:t>Optimization versus Learning</w:t>
      </w:r>
      <w:r>
        <w:rPr>
          <w:b/>
        </w:rPr>
        <w:t>.**</w:t>
      </w:r>
    </w:p>
    <w:p w14:paraId="14105D93" w14:textId="77777777" w:rsidR="007C3BD2" w:rsidRDefault="00913B23">
      <w:pPr>
        <w:pStyle w:val="BodyText"/>
      </w:pPr>
      <w:r>
        <w:t xml:space="preserve">We would like to share </w:t>
      </w:r>
      <w:proofErr w:type="spellStart"/>
      <w:r>
        <w:t>a</w:t>
      </w:r>
      <w:proofErr w:type="spell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In machine learning typically the performance of some algorithm is Evaluated through some particular measure.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1" w:name="references"/>
      <w:bookmarkStart w:id="62" w:name="_Toc68953458"/>
      <w:bookmarkEnd w:id="61"/>
      <w:r>
        <w:t>References</w:t>
      </w:r>
      <w:bookmarkEnd w:id="62"/>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3" w:name="appendix"/>
      <w:bookmarkStart w:id="64" w:name="_Toc68953459"/>
      <w:bookmarkEnd w:id="63"/>
      <w:r>
        <w:t>Appendix</w:t>
      </w:r>
      <w:bookmarkEnd w:id="64"/>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5" w:name="definitions-and-further-explanations."/>
      <w:bookmarkStart w:id="66" w:name="_Toc68953460"/>
      <w:bookmarkEnd w:id="65"/>
      <w:r>
        <w:t>Definitions and Further Explanations.</w:t>
      </w:r>
      <w:bookmarkEnd w:id="66"/>
    </w:p>
    <w:p w14:paraId="17FFDB0A" w14:textId="50D16463" w:rsidR="007C3BD2" w:rsidRDefault="005E44F6">
      <w:pPr>
        <w:pStyle w:val="Heading3"/>
      </w:pPr>
      <w:bookmarkStart w:id="67" w:name="tensor"/>
      <w:bookmarkStart w:id="68" w:name="_Toc68953461"/>
      <w:bookmarkEnd w:id="67"/>
      <w:r>
        <w:t>###</w:t>
      </w:r>
      <w:r w:rsidR="00913B23">
        <w:t>Tensor:</w:t>
      </w:r>
      <w:bookmarkEnd w:id="68"/>
    </w:p>
    <w:p w14:paraId="4D82C003" w14:textId="72DFA3FB" w:rsidR="007C3BD2" w:rsidRDefault="00913B23">
      <w:pPr>
        <w:pStyle w:val="FirstParagraph"/>
      </w:pPr>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t>
      </w:r>
      <w:r>
        <w:lastRenderedPageBreak/>
        <w:t>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objects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When we talk about functions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D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refer to all numbers what do you call them? Conveniently, when you simply want to refer to all number, </w:t>
      </w:r>
      <w:r w:rsidR="00DC1946">
        <w:t>not surprisingly</w:t>
      </w:r>
      <w:r>
        <w:t xml:space="preserve"> mathematics have</w:t>
      </w:r>
      <w:r w:rsidR="00DC1946">
        <w:t xml:space="preserve"> also</w:t>
      </w:r>
      <w:r>
        <w:t xml:space="preserve"> given them </w:t>
      </w:r>
      <w:r w:rsidR="00DC1946">
        <w:t xml:space="preserve">a name, and they are called 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r>
        <w:t xml:space="preserve">So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lastRenderedPageBreak/>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9" w:name="_Toc68953462"/>
      <w:r>
        <w:t>##</w:t>
      </w:r>
      <w:r w:rsidR="00A743BD">
        <w:t>Derivations:</w:t>
      </w:r>
      <w:bookmarkEnd w:id="69"/>
    </w:p>
    <w:p w14:paraId="6E491ACD" w14:textId="2F3FD1A8" w:rsidR="00A743BD" w:rsidRDefault="005E44F6" w:rsidP="00A743BD">
      <w:pPr>
        <w:pStyle w:val="Heading3"/>
      </w:pPr>
      <w:bookmarkStart w:id="70" w:name="_Toc68953463"/>
      <w:r>
        <w:t>###</w:t>
      </w:r>
      <w:r w:rsidR="00A743BD">
        <w:t>Deriving deep learning loss functions using Maximum Likelihood method.</w:t>
      </w:r>
      <w:bookmarkEnd w:id="70"/>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1" w:name="sdg-expectation"/>
      <w:bookmarkEnd w:id="71"/>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2" w:name="_Toc68953464"/>
      <w:r>
        <w:t>###</w:t>
      </w:r>
      <w:r w:rsidR="00913B23">
        <w:t>SDG Expectation</w:t>
      </w:r>
      <w:bookmarkEnd w:id="72"/>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lastRenderedPageBreak/>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FB78C2">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FB78C2">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t xml:space="preserve">Each iteration involves a sum over the N examples </w:t>
      </w:r>
      <w:proofErr w:type="spellStart"/>
      <w:r>
        <w:t>zi</w:t>
      </w:r>
      <w:proofErr w:type="spellEnd"/>
      <w:r>
        <w:t>.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3" w:name="derivation-showing-that-the-l2-penalty-c"/>
      <w:bookmarkStart w:id="74" w:name="_Toc68953465"/>
      <w:bookmarkEnd w:id="73"/>
      <w:r>
        <w:t>Derivation showing that the L2 penalty causes the weights to shrink.</w:t>
      </w:r>
      <w:bookmarkEnd w:id="74"/>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FB78C2">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FB78C2">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r>
        <w:t>Where</w:t>
      </w:r>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lastRenderedPageBreak/>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5" w:name="potential-research-idea"/>
      <w:bookmarkStart w:id="76" w:name="_Toc68953466"/>
      <w:bookmarkEnd w:id="75"/>
      <w:r>
        <w:t>Potential Research Idea</w:t>
      </w:r>
      <w:bookmarkEnd w:id="76"/>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7"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7"/>
    </w:p>
    <w:p w14:paraId="63876DC9" w14:textId="031E42EE" w:rsidR="009F08F2" w:rsidRDefault="009F08F2" w:rsidP="009F08F2">
      <w:pPr>
        <w:pStyle w:val="BodyText"/>
        <w:rPr>
          <w:lang w:val="en-CA"/>
        </w:rPr>
      </w:pPr>
      <w:r>
        <w:rPr>
          <w:lang w:val="en-CA"/>
        </w:rPr>
        <w:t xml:space="preserve">Definition of terms: First of all,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r>
        <w:rPr>
          <w:lang w:val="en-CA"/>
        </w:rPr>
        <w:t>df.method</w:t>
      </w:r>
      <w:proofErr w:type="spell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r>
        <w:rPr>
          <w:lang w:val="en-CA"/>
        </w:rPr>
        <w:t>Df.shape</w:t>
      </w:r>
      <w:proofErr w:type="spell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r>
        <w:rPr>
          <w:lang w:val="en-CA"/>
        </w:rPr>
        <w:t>Df.columns</w:t>
      </w:r>
      <w:proofErr w:type="spell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r>
        <w:rPr>
          <w:lang w:val="en-CA"/>
        </w:rPr>
        <w:t>df.method</w:t>
      </w:r>
      <w:proofErr w:type="spellEnd"/>
      <w:r>
        <w:rPr>
          <w:lang w:val="en-CA"/>
        </w:rPr>
        <w:t xml:space="preserve">(). They take a parenthesis at the end. </w:t>
      </w:r>
      <w:r w:rsidR="00EB056F">
        <w:rPr>
          <w:lang w:val="en-CA"/>
        </w:rPr>
        <w:t xml:space="preserve">Further, they also, for certain method functions take arguments in the parenthesis. For example the method function .drop()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w:t>
      </w:r>
      <w:r w:rsidR="00EB056F">
        <w:rPr>
          <w:lang w:val="en-CA"/>
        </w:rPr>
        <w:lastRenderedPageBreak/>
        <w:t xml:space="preserve">and rows except the one indicated. </w:t>
      </w:r>
      <w:r w:rsidR="00EB056F">
        <w:rPr>
          <w:lang w:val="en-CA"/>
        </w:rPr>
        <w:br/>
      </w:r>
    </w:p>
    <w:p w14:paraId="1C22BA03" w14:textId="38633A47" w:rsidR="009F08F2" w:rsidRDefault="009F08F2" w:rsidP="009F08F2">
      <w:pPr>
        <w:pStyle w:val="BodyText"/>
        <w:rPr>
          <w:lang w:val="en-CA"/>
        </w:rPr>
      </w:pPr>
      <w:proofErr w:type="spellStart"/>
      <w:r>
        <w:rPr>
          <w:lang w:val="en-CA"/>
        </w:rPr>
        <w:t>df.drop</w:t>
      </w:r>
      <w:proofErr w:type="spell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import pandas as pd</w:t>
      </w:r>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r w:rsidRPr="00B97A1E">
        <w:rPr>
          <w:rFonts w:ascii="inherit" w:eastAsia="Times New Roman" w:hAnsi="inherit" w:cs="Courier New"/>
          <w:sz w:val="20"/>
          <w:szCs w:val="20"/>
          <w:bdr w:val="none" w:sz="0" w:space="0" w:color="auto" w:frame="1"/>
          <w:lang w:val="en-CA" w:eastAsia="en-CA"/>
        </w:rPr>
        <w:t>pd.DataFrame</w:t>
      </w:r>
      <w:proofErr w:type="spell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callable(</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'.join(</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8" w:name="_Toc68953468"/>
      <w:r>
        <w:t>## Questions</w:t>
      </w:r>
      <w:bookmarkEnd w:id="78"/>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lastRenderedPageBreak/>
        <w:t xml:space="preserve">Q1) Why do we need to specify the number of neurons in the input layer when the input dimension is already specified. </w:t>
      </w:r>
    </w:p>
    <w:p w14:paraId="3406A6E4" w14:textId="734156A4" w:rsidR="00513692" w:rsidRDefault="00513692" w:rsidP="00513692">
      <w:pPr>
        <w:pStyle w:val="BodyText"/>
      </w:pPr>
      <w:r>
        <w:t>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i.e. can be more than the number of input dimensions and will not cause the neural network to fail but the results would be inferior to those that were within the restrictions)?</w:t>
      </w:r>
    </w:p>
    <w:p w14:paraId="359E32CB" w14:textId="74989B90" w:rsidR="00EF64ED" w:rsidRDefault="00513692" w:rsidP="00513692">
      <w:pPr>
        <w:pStyle w:val="BodyText"/>
      </w:pPr>
      <w:r>
        <w:t xml:space="preserve">Q3) </w:t>
      </w:r>
      <w:r w:rsidR="00EF64ED">
        <w:t>Prove for each of the loss functions below if min loss value or maximum loss value maximizes the performance. Hence, first determine the direction that maximizes the performance, then, prove that direction: ms</w:t>
      </w:r>
      <w:proofErr w:type="spellStart"/>
      <w:r w:rsidR="00EF64ED">
        <w:t>e</w:t>
      </w:r>
      <w:proofErr w:type="spellEnd"/>
      <w:r w:rsidR="00EF64ED">
        <w:t xml:space="preserve">, </w:t>
      </w:r>
      <w:proofErr w:type="spellStart"/>
      <w:r w:rsidR="00EF64ED">
        <w:t>rmse</w:t>
      </w:r>
      <w:proofErr w:type="spellEnd"/>
      <w:r w:rsidR="00EF64ED">
        <w:t xml:space="preserve">, </w:t>
      </w:r>
      <w:proofErr w:type="spellStart"/>
      <w:r w:rsidR="00EF64ED">
        <w:t>mae</w:t>
      </w:r>
      <w:proofErr w:type="spellEnd"/>
      <w:r w:rsidR="00EF64ED">
        <w:t xml:space="preserve">, </w:t>
      </w:r>
      <w:proofErr w:type="spellStart"/>
      <w:r w:rsidR="00EF64ED">
        <w:t>mape</w:t>
      </w:r>
      <w:proofErr w:type="spellEnd"/>
      <w:r w:rsidR="00EF64ED">
        <w:t xml:space="preserve">, </w:t>
      </w:r>
      <w:proofErr w:type="spellStart"/>
      <w:r w:rsidR="00EF64ED">
        <w:t>msle</w:t>
      </w:r>
      <w:proofErr w:type="spellEnd"/>
      <w:r w:rsidR="00EF64ED">
        <w:t>, cosine similarity test, …</w:t>
      </w:r>
    </w:p>
    <w:p w14:paraId="47C3B477" w14:textId="5D197B5B" w:rsidR="00513692" w:rsidRDefault="00513692" w:rsidP="00513692">
      <w:pPr>
        <w:pStyle w:val="BodyText"/>
      </w:pPr>
      <w:r>
        <w:br/>
      </w:r>
    </w:p>
    <w:p w14:paraId="58F63A54" w14:textId="77777777" w:rsidR="00513692" w:rsidRDefault="00513692"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6488D" w14:textId="77777777" w:rsidR="00FB78C2" w:rsidRDefault="00FB78C2">
      <w:pPr>
        <w:spacing w:after="0"/>
      </w:pPr>
      <w:r>
        <w:separator/>
      </w:r>
    </w:p>
  </w:endnote>
  <w:endnote w:type="continuationSeparator" w:id="0">
    <w:p w14:paraId="7CF19153" w14:textId="77777777" w:rsidR="00FB78C2" w:rsidRDefault="00FB78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4DC5E" w14:textId="77777777" w:rsidR="00FB78C2" w:rsidRDefault="00FB78C2">
      <w:r>
        <w:separator/>
      </w:r>
    </w:p>
  </w:footnote>
  <w:footnote w:type="continuationSeparator" w:id="0">
    <w:p w14:paraId="3C8983C9" w14:textId="77777777" w:rsidR="00FB78C2" w:rsidRDefault="00FB78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6BE"/>
    <w:rsid w:val="00026C2C"/>
    <w:rsid w:val="00060D10"/>
    <w:rsid w:val="00096668"/>
    <w:rsid w:val="000B6ED4"/>
    <w:rsid w:val="000D54F3"/>
    <w:rsid w:val="000F2D0D"/>
    <w:rsid w:val="000F3040"/>
    <w:rsid w:val="0010142F"/>
    <w:rsid w:val="00103999"/>
    <w:rsid w:val="001167DA"/>
    <w:rsid w:val="00180DA0"/>
    <w:rsid w:val="00182CD8"/>
    <w:rsid w:val="001872F6"/>
    <w:rsid w:val="0019066E"/>
    <w:rsid w:val="001B0F93"/>
    <w:rsid w:val="001D36A5"/>
    <w:rsid w:val="001E489D"/>
    <w:rsid w:val="001E7F6B"/>
    <w:rsid w:val="00245443"/>
    <w:rsid w:val="00247BCA"/>
    <w:rsid w:val="0026155C"/>
    <w:rsid w:val="00276C74"/>
    <w:rsid w:val="002917F8"/>
    <w:rsid w:val="002B737C"/>
    <w:rsid w:val="002D3010"/>
    <w:rsid w:val="00377D60"/>
    <w:rsid w:val="00393723"/>
    <w:rsid w:val="003B7830"/>
    <w:rsid w:val="003C424F"/>
    <w:rsid w:val="003D44D0"/>
    <w:rsid w:val="003E41D7"/>
    <w:rsid w:val="0041296A"/>
    <w:rsid w:val="00414D5C"/>
    <w:rsid w:val="00420E07"/>
    <w:rsid w:val="0045178B"/>
    <w:rsid w:val="00451BB4"/>
    <w:rsid w:val="004668C7"/>
    <w:rsid w:val="00492107"/>
    <w:rsid w:val="00493E6D"/>
    <w:rsid w:val="0049590E"/>
    <w:rsid w:val="004A3284"/>
    <w:rsid w:val="004E29B3"/>
    <w:rsid w:val="005009F8"/>
    <w:rsid w:val="00502A14"/>
    <w:rsid w:val="0051090D"/>
    <w:rsid w:val="00513692"/>
    <w:rsid w:val="00525D16"/>
    <w:rsid w:val="0053783A"/>
    <w:rsid w:val="0056022C"/>
    <w:rsid w:val="0056091C"/>
    <w:rsid w:val="00590D07"/>
    <w:rsid w:val="005A383A"/>
    <w:rsid w:val="005E44F6"/>
    <w:rsid w:val="00652B2D"/>
    <w:rsid w:val="00652E1C"/>
    <w:rsid w:val="00685BA8"/>
    <w:rsid w:val="00692C97"/>
    <w:rsid w:val="006934FA"/>
    <w:rsid w:val="006C5EA0"/>
    <w:rsid w:val="006E6569"/>
    <w:rsid w:val="006E7D00"/>
    <w:rsid w:val="00712F81"/>
    <w:rsid w:val="00720E6A"/>
    <w:rsid w:val="00743451"/>
    <w:rsid w:val="007529BB"/>
    <w:rsid w:val="00767BF5"/>
    <w:rsid w:val="00784D58"/>
    <w:rsid w:val="007A3F15"/>
    <w:rsid w:val="007C3BD2"/>
    <w:rsid w:val="007D2B16"/>
    <w:rsid w:val="007D3131"/>
    <w:rsid w:val="007E7718"/>
    <w:rsid w:val="007F5777"/>
    <w:rsid w:val="008010E6"/>
    <w:rsid w:val="00840AA2"/>
    <w:rsid w:val="008661BB"/>
    <w:rsid w:val="00872CAA"/>
    <w:rsid w:val="00875111"/>
    <w:rsid w:val="008A140D"/>
    <w:rsid w:val="008D0D45"/>
    <w:rsid w:val="008D3BDF"/>
    <w:rsid w:val="008D6863"/>
    <w:rsid w:val="008E2042"/>
    <w:rsid w:val="00901D87"/>
    <w:rsid w:val="00913B23"/>
    <w:rsid w:val="00926797"/>
    <w:rsid w:val="00946671"/>
    <w:rsid w:val="009557E9"/>
    <w:rsid w:val="00955B10"/>
    <w:rsid w:val="00981B6E"/>
    <w:rsid w:val="00986D5C"/>
    <w:rsid w:val="0098793B"/>
    <w:rsid w:val="009C3ED4"/>
    <w:rsid w:val="009D7A36"/>
    <w:rsid w:val="009E3B36"/>
    <w:rsid w:val="009F08F2"/>
    <w:rsid w:val="009F4CEB"/>
    <w:rsid w:val="009F7544"/>
    <w:rsid w:val="00A20FA8"/>
    <w:rsid w:val="00A3148C"/>
    <w:rsid w:val="00A4135E"/>
    <w:rsid w:val="00A527AF"/>
    <w:rsid w:val="00A743BD"/>
    <w:rsid w:val="00A745CC"/>
    <w:rsid w:val="00A87F9C"/>
    <w:rsid w:val="00A92D98"/>
    <w:rsid w:val="00AB43D1"/>
    <w:rsid w:val="00AD348F"/>
    <w:rsid w:val="00AE0AED"/>
    <w:rsid w:val="00AF51B8"/>
    <w:rsid w:val="00B201D9"/>
    <w:rsid w:val="00B44E6F"/>
    <w:rsid w:val="00B5392C"/>
    <w:rsid w:val="00B53B8F"/>
    <w:rsid w:val="00B560AB"/>
    <w:rsid w:val="00B7547F"/>
    <w:rsid w:val="00B86B75"/>
    <w:rsid w:val="00B97A1E"/>
    <w:rsid w:val="00BB7353"/>
    <w:rsid w:val="00BC48D5"/>
    <w:rsid w:val="00C1579E"/>
    <w:rsid w:val="00C34CB7"/>
    <w:rsid w:val="00C3542D"/>
    <w:rsid w:val="00C36279"/>
    <w:rsid w:val="00C61A9C"/>
    <w:rsid w:val="00C6697E"/>
    <w:rsid w:val="00C760E6"/>
    <w:rsid w:val="00C77396"/>
    <w:rsid w:val="00CA0D90"/>
    <w:rsid w:val="00CD39F5"/>
    <w:rsid w:val="00D008D2"/>
    <w:rsid w:val="00D15B00"/>
    <w:rsid w:val="00D21460"/>
    <w:rsid w:val="00D9061B"/>
    <w:rsid w:val="00D94A04"/>
    <w:rsid w:val="00DC1946"/>
    <w:rsid w:val="00DF0E9E"/>
    <w:rsid w:val="00E25E51"/>
    <w:rsid w:val="00E30D4E"/>
    <w:rsid w:val="00E315A3"/>
    <w:rsid w:val="00E330FE"/>
    <w:rsid w:val="00E4389A"/>
    <w:rsid w:val="00E63F48"/>
    <w:rsid w:val="00E65596"/>
    <w:rsid w:val="00E8124E"/>
    <w:rsid w:val="00EB056F"/>
    <w:rsid w:val="00EB1418"/>
    <w:rsid w:val="00EB14E6"/>
    <w:rsid w:val="00EB5D68"/>
    <w:rsid w:val="00EC1E4E"/>
    <w:rsid w:val="00EC789A"/>
    <w:rsid w:val="00ED2D35"/>
    <w:rsid w:val="00EF64ED"/>
    <w:rsid w:val="00EF700E"/>
    <w:rsid w:val="00F151CB"/>
    <w:rsid w:val="00F24CBF"/>
    <w:rsid w:val="00F41BE0"/>
    <w:rsid w:val="00F46C81"/>
    <w:rsid w:val="00F867C9"/>
    <w:rsid w:val="00FB6DF5"/>
    <w:rsid w:val="00FB78C2"/>
    <w:rsid w:val="00FC0E88"/>
    <w:rsid w:val="00FD304A"/>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hyperlink" Target="http://introtodeeplearning.com/slides/6S191_MIT_DeepLearning_L1.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s://datascience.stackexchange.com/users/28175/media" TargetMode="External"/><Relationship Id="rId38" Type="http://schemas.openxmlformats.org/officeDocument/2006/relationships/hyperlink" Target="https://www.tensorflow.org/guide/graph_viz" TargetMode="External"/><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hyperlink" Target="https://keras.io/api/loss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questions/47751/what-activation-function-should-i-use-for-a-specific-regression-problem" TargetMode="External"/><Relationship Id="rId37" Type="http://schemas.openxmlformats.org/officeDocument/2006/relationships/hyperlink" Target="https://www.electronjs.org/apps/netron"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regression_losses/" TargetMode="External"/><Relationship Id="rId36"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arxiv.org/abs/1502.018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image" Target="media/image7.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2162</TotalTime>
  <Pages>41</Pages>
  <Words>12215</Words>
  <Characters>69626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81678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106</cp:revision>
  <dcterms:created xsi:type="dcterms:W3CDTF">2021-03-24T19:23:00Z</dcterms:created>
  <dcterms:modified xsi:type="dcterms:W3CDTF">2021-04-24T00:58:00Z</dcterms:modified>
</cp:coreProperties>
</file>