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540"/>
        <w:gridCol w:w="2160"/>
        <w:gridCol w:w="2610"/>
      </w:tblGrid>
      <w:tr w:rsidR="009B3802" w:rsidRPr="00631981" w:rsidTr="00A75A17">
        <w:trPr>
          <w:trHeight w:val="737"/>
        </w:trPr>
        <w:tc>
          <w:tcPr>
            <w:tcW w:w="14310" w:type="dxa"/>
            <w:gridSpan w:val="3"/>
          </w:tcPr>
          <w:p w:rsidR="009B3802" w:rsidRPr="00631981" w:rsidRDefault="009B3802">
            <w:pPr>
              <w:rPr>
                <w:rFonts w:asciiTheme="minorHAnsi" w:hAnsiTheme="minorHAnsi" w:cstheme="minorHAnsi"/>
              </w:rPr>
            </w:pPr>
          </w:p>
          <w:p w:rsidR="00957F05" w:rsidRPr="00631981" w:rsidRDefault="00852DA9" w:rsidP="00F73AE0">
            <w:p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 xml:space="preserve">Evaluation </w:t>
            </w:r>
            <w:r w:rsidR="00A0268A">
              <w:rPr>
                <w:rFonts w:asciiTheme="minorHAnsi" w:hAnsiTheme="minorHAnsi" w:cstheme="minorHAnsi"/>
                <w:sz w:val="28"/>
                <w:szCs w:val="28"/>
              </w:rPr>
              <w:t>Rubric</w:t>
            </w: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D69BF" w:rsidRPr="00631981">
              <w:rPr>
                <w:rFonts w:asciiTheme="minorHAnsi" w:hAnsiTheme="minorHAnsi" w:cstheme="minorHAnsi"/>
                <w:sz w:val="28"/>
                <w:szCs w:val="28"/>
              </w:rPr>
              <w:t>–</w:t>
            </w: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31981" w:rsidRPr="00631981">
              <w:rPr>
                <w:rFonts w:asciiTheme="minorHAnsi" w:hAnsiTheme="minorHAnsi" w:cstheme="minorHAnsi"/>
                <w:sz w:val="28"/>
                <w:szCs w:val="28"/>
              </w:rPr>
              <w:t>Analyst, Evaluation</w:t>
            </w:r>
          </w:p>
          <w:p w:rsidR="00957F05" w:rsidRPr="00631981" w:rsidRDefault="00957F05" w:rsidP="00F73AE0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055B56" w:rsidRPr="00631981" w:rsidTr="00631981">
        <w:tc>
          <w:tcPr>
            <w:tcW w:w="9540" w:type="dxa"/>
          </w:tcPr>
          <w:p w:rsidR="00055B56" w:rsidRPr="00631981" w:rsidRDefault="00055B56" w:rsidP="00852DA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</w:p>
          <w:p w:rsidR="00055B56" w:rsidRPr="00631981" w:rsidRDefault="00055B56" w:rsidP="00852DA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  <w:b/>
              </w:rPr>
              <w:t xml:space="preserve">All tasks are completed:  </w:t>
            </w:r>
          </w:p>
          <w:p w:rsidR="00055B56" w:rsidRPr="00631981" w:rsidRDefault="00055B56" w:rsidP="00852DA9">
            <w:p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Part 1: </w:t>
            </w:r>
            <w:r w:rsidR="002D1E9C" w:rsidRPr="00631981">
              <w:rPr>
                <w:rFonts w:asciiTheme="minorHAnsi" w:hAnsiTheme="minorHAnsi" w:cstheme="minorHAnsi"/>
              </w:rPr>
              <w:t xml:space="preserve">Graphs and analysis of </w:t>
            </w:r>
            <w:r w:rsidR="00631981" w:rsidRPr="00631981">
              <w:rPr>
                <w:rFonts w:asciiTheme="minorHAnsi" w:hAnsiTheme="minorHAnsi" w:cstheme="minorHAnsi"/>
              </w:rPr>
              <w:t>TBC and EMR trends</w:t>
            </w:r>
            <w:r w:rsidR="0039326B">
              <w:rPr>
                <w:rFonts w:asciiTheme="minorHAnsi" w:hAnsiTheme="minorHAnsi" w:cstheme="minorHAnsi"/>
              </w:rPr>
              <w:t xml:space="preserve"> (slides)</w:t>
            </w:r>
          </w:p>
          <w:p w:rsidR="002D1E9C" w:rsidRPr="00631981" w:rsidRDefault="00055B56" w:rsidP="00852DA9">
            <w:p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Part 2: </w:t>
            </w:r>
            <w:r w:rsidR="00631981" w:rsidRPr="00631981">
              <w:rPr>
                <w:rFonts w:asciiTheme="minorHAnsi" w:hAnsiTheme="minorHAnsi" w:cstheme="minorHAnsi"/>
              </w:rPr>
              <w:t>Speaking Notes from charts/graphs</w:t>
            </w:r>
            <w:r w:rsidR="004E329A">
              <w:rPr>
                <w:rFonts w:asciiTheme="minorHAnsi" w:hAnsiTheme="minorHAnsi" w:cstheme="minorHAnsi"/>
              </w:rPr>
              <w:t xml:space="preserve"> (bullet points)</w:t>
            </w:r>
          </w:p>
          <w:p w:rsidR="002D1E9C" w:rsidRPr="00631981" w:rsidRDefault="002D1E9C" w:rsidP="00852DA9">
            <w:p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Bonus: Discussion of </w:t>
            </w:r>
            <w:r w:rsidR="00631981" w:rsidRPr="00631981">
              <w:rPr>
                <w:rFonts w:asciiTheme="minorHAnsi" w:hAnsiTheme="minorHAnsi" w:cstheme="minorHAnsi"/>
              </w:rPr>
              <w:t>recommendations</w:t>
            </w:r>
          </w:p>
          <w:p w:rsidR="00055B56" w:rsidRPr="00631981" w:rsidRDefault="00055B56" w:rsidP="00C16A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center"/>
          </w:tcPr>
          <w:p w:rsidR="00055B56" w:rsidRPr="00631981" w:rsidRDefault="00055B56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  <w:tc>
          <w:tcPr>
            <w:tcW w:w="2610" w:type="dxa"/>
            <w:vAlign w:val="center"/>
          </w:tcPr>
          <w:p w:rsidR="00055B56" w:rsidRPr="00631981" w:rsidRDefault="00055B56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Fail</w:t>
            </w:r>
          </w:p>
        </w:tc>
      </w:tr>
      <w:tr w:rsidR="009611FC" w:rsidRPr="00631981" w:rsidTr="00631981">
        <w:tc>
          <w:tcPr>
            <w:tcW w:w="9540" w:type="dxa"/>
          </w:tcPr>
          <w:p w:rsidR="00055B56" w:rsidRPr="00631981" w:rsidRDefault="00055B56" w:rsidP="00F73AE0">
            <w:pPr>
              <w:rPr>
                <w:rFonts w:asciiTheme="minorHAnsi" w:hAnsiTheme="minorHAnsi" w:cstheme="minorHAnsi"/>
                <w:b/>
              </w:rPr>
            </w:pPr>
          </w:p>
          <w:p w:rsidR="009611FC" w:rsidRPr="00631981" w:rsidRDefault="009611FC" w:rsidP="00F73AE0">
            <w:p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  <w:b/>
              </w:rPr>
              <w:t xml:space="preserve">Part 1: </w:t>
            </w:r>
            <w:r w:rsidR="002D1E9C" w:rsidRPr="00631981">
              <w:rPr>
                <w:rFonts w:asciiTheme="minorHAnsi" w:hAnsiTheme="minorHAnsi" w:cstheme="minorHAnsi"/>
                <w:b/>
              </w:rPr>
              <w:t xml:space="preserve">Graphs and analysis of </w:t>
            </w:r>
            <w:r w:rsidR="00631981" w:rsidRPr="00631981">
              <w:rPr>
                <w:rFonts w:asciiTheme="minorHAnsi" w:hAnsiTheme="minorHAnsi" w:cstheme="minorHAnsi"/>
                <w:b/>
              </w:rPr>
              <w:t xml:space="preserve">TBC and EMR trends </w:t>
            </w:r>
            <w:r w:rsidR="002D1E9C" w:rsidRPr="00631981">
              <w:rPr>
                <w:rFonts w:asciiTheme="minorHAnsi" w:hAnsiTheme="minorHAnsi" w:cstheme="minorHAnsi"/>
                <w:b/>
              </w:rPr>
              <w:t>(5</w:t>
            </w:r>
            <w:r w:rsidRPr="00631981">
              <w:rPr>
                <w:rFonts w:asciiTheme="minorHAnsi" w:hAnsiTheme="minorHAnsi" w:cstheme="minorHAnsi"/>
                <w:b/>
              </w:rPr>
              <w:t>0%)</w:t>
            </w:r>
            <w:r w:rsidR="007822B4" w:rsidRPr="00631981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9611FC" w:rsidRPr="00631981" w:rsidRDefault="009611FC" w:rsidP="00F73AE0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</w:p>
          <w:p w:rsidR="007822B4" w:rsidRPr="00631981" w:rsidRDefault="00F0113D" w:rsidP="007822B4">
            <w:pPr>
              <w:pStyle w:val="ListBullet"/>
              <w:numPr>
                <w:ilvl w:val="0"/>
                <w:numId w:val="6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>Graphs are complete, clearly presented and labelled</w:t>
            </w:r>
          </w:p>
          <w:p w:rsidR="009611FC" w:rsidRPr="00631981" w:rsidRDefault="009611FC" w:rsidP="00852DA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770" w:type="dxa"/>
            <w:gridSpan w:val="2"/>
            <w:vAlign w:val="center"/>
          </w:tcPr>
          <w:p w:rsidR="009611FC" w:rsidRPr="00631981" w:rsidRDefault="002D1E9C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/20</w:t>
            </w:r>
          </w:p>
        </w:tc>
      </w:tr>
      <w:tr w:rsidR="009611FC" w:rsidRPr="00631981" w:rsidTr="00631981">
        <w:tc>
          <w:tcPr>
            <w:tcW w:w="9540" w:type="dxa"/>
          </w:tcPr>
          <w:p w:rsidR="009611FC" w:rsidRPr="00631981" w:rsidRDefault="009611FC" w:rsidP="00852DA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  </w:t>
            </w:r>
          </w:p>
          <w:p w:rsidR="009611FC" w:rsidRPr="00631981" w:rsidRDefault="009611FC" w:rsidP="00852DA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2.  </w:t>
            </w:r>
            <w:r w:rsidR="00957F05" w:rsidRPr="00631981">
              <w:rPr>
                <w:rFonts w:asciiTheme="minorHAnsi" w:hAnsiTheme="minorHAnsi" w:cstheme="minorHAnsi"/>
              </w:rPr>
              <w:t xml:space="preserve"> </w:t>
            </w:r>
            <w:r w:rsidR="00F0113D" w:rsidRPr="00631981">
              <w:rPr>
                <w:rFonts w:asciiTheme="minorHAnsi" w:hAnsiTheme="minorHAnsi" w:cstheme="minorHAnsi"/>
              </w:rPr>
              <w:t>Data presented in the graphs is accurate</w:t>
            </w:r>
          </w:p>
          <w:p w:rsidR="009611FC" w:rsidRPr="00631981" w:rsidRDefault="009611FC" w:rsidP="00852DA9">
            <w:pPr>
              <w:ind w:firstLine="90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11FC" w:rsidRPr="00631981" w:rsidRDefault="009611FC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2D1E9C" w:rsidRPr="00631981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9611FC" w:rsidRPr="00631981" w:rsidTr="00631981">
        <w:tc>
          <w:tcPr>
            <w:tcW w:w="9540" w:type="dxa"/>
          </w:tcPr>
          <w:p w:rsidR="009611FC" w:rsidRPr="00631981" w:rsidRDefault="009611FC" w:rsidP="00F73AE0">
            <w:pPr>
              <w:pStyle w:val="ListBullet"/>
              <w:numPr>
                <w:ilvl w:val="0"/>
                <w:numId w:val="0"/>
              </w:numPr>
              <w:ind w:left="630" w:hanging="630"/>
              <w:rPr>
                <w:rFonts w:asciiTheme="minorHAnsi" w:hAnsiTheme="minorHAnsi" w:cstheme="minorHAnsi"/>
              </w:rPr>
            </w:pPr>
          </w:p>
          <w:p w:rsidR="009611FC" w:rsidRPr="00631981" w:rsidRDefault="009611FC" w:rsidP="00F73AE0">
            <w:pPr>
              <w:pStyle w:val="ListBullet"/>
              <w:numPr>
                <w:ilvl w:val="0"/>
                <w:numId w:val="0"/>
              </w:numPr>
              <w:ind w:left="630" w:hanging="630"/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3.   </w:t>
            </w:r>
            <w:r w:rsidR="00F0113D" w:rsidRPr="00631981">
              <w:rPr>
                <w:rFonts w:asciiTheme="minorHAnsi" w:hAnsiTheme="minorHAnsi" w:cstheme="minorHAnsi"/>
              </w:rPr>
              <w:t>Observations and assumptions are clear and accurate</w:t>
            </w:r>
            <w:r w:rsidRPr="00631981">
              <w:rPr>
                <w:rFonts w:asciiTheme="minorHAnsi" w:hAnsiTheme="minorHAnsi" w:cstheme="minorHAnsi"/>
              </w:rPr>
              <w:t xml:space="preserve"> </w:t>
            </w:r>
          </w:p>
          <w:p w:rsidR="009611FC" w:rsidRPr="00631981" w:rsidRDefault="009611FC" w:rsidP="00F73AE0">
            <w:pPr>
              <w:pStyle w:val="ListBullet"/>
              <w:numPr>
                <w:ilvl w:val="0"/>
                <w:numId w:val="0"/>
              </w:numPr>
              <w:ind w:left="630" w:hanging="630"/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770" w:type="dxa"/>
            <w:gridSpan w:val="2"/>
            <w:vAlign w:val="center"/>
          </w:tcPr>
          <w:p w:rsidR="009611FC" w:rsidRPr="00631981" w:rsidRDefault="009611FC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2D1E9C" w:rsidRPr="00631981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</w:tr>
      <w:tr w:rsidR="00A31E2F" w:rsidRPr="00631981" w:rsidTr="00631981">
        <w:trPr>
          <w:trHeight w:val="872"/>
        </w:trPr>
        <w:tc>
          <w:tcPr>
            <w:tcW w:w="9540" w:type="dxa"/>
          </w:tcPr>
          <w:p w:rsidR="00A31E2F" w:rsidRPr="00631981" w:rsidRDefault="00A31E2F" w:rsidP="00F73AE0">
            <w:p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</w:rPr>
              <w:t xml:space="preserve"> </w:t>
            </w:r>
            <w:r w:rsidR="002D1E9C" w:rsidRPr="00631981">
              <w:rPr>
                <w:rFonts w:asciiTheme="minorHAnsi" w:hAnsiTheme="minorHAnsi" w:cstheme="minorHAnsi"/>
                <w:b/>
              </w:rPr>
              <w:t xml:space="preserve">Part 2: Discussion of drivers of </w:t>
            </w:r>
            <w:r w:rsidR="00631981" w:rsidRPr="00631981">
              <w:rPr>
                <w:rFonts w:asciiTheme="minorHAnsi" w:hAnsiTheme="minorHAnsi" w:cstheme="minorHAnsi"/>
                <w:b/>
              </w:rPr>
              <w:t>TBC and EMR trends</w:t>
            </w:r>
            <w:r w:rsidR="0039326B">
              <w:rPr>
                <w:rFonts w:asciiTheme="minorHAnsi" w:hAnsiTheme="minorHAnsi" w:cstheme="minorHAnsi"/>
                <w:b/>
              </w:rPr>
              <w:t xml:space="preserve"> (speaking notes)</w:t>
            </w:r>
          </w:p>
          <w:p w:rsidR="00A31E2F" w:rsidRPr="00631981" w:rsidRDefault="00A31E2F" w:rsidP="00F73AE0">
            <w:pPr>
              <w:rPr>
                <w:rFonts w:asciiTheme="minorHAnsi" w:hAnsiTheme="minorHAnsi" w:cstheme="minorHAnsi"/>
              </w:rPr>
            </w:pPr>
          </w:p>
          <w:p w:rsidR="00A31E2F" w:rsidRPr="00631981" w:rsidRDefault="00F0113D" w:rsidP="00F0113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>Writing is clear and easy to follow; higher score for quality of writing</w:t>
            </w:r>
            <w:r w:rsidR="00A31E2F" w:rsidRPr="0063198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770" w:type="dxa"/>
            <w:gridSpan w:val="2"/>
            <w:vAlign w:val="center"/>
          </w:tcPr>
          <w:p w:rsidR="00A31E2F" w:rsidRPr="00631981" w:rsidRDefault="00A31E2F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2D1E9C" w:rsidRPr="00631981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</w:p>
        </w:tc>
      </w:tr>
      <w:tr w:rsidR="00A31E2F" w:rsidRPr="00631981" w:rsidTr="00631981">
        <w:trPr>
          <w:trHeight w:val="872"/>
        </w:trPr>
        <w:tc>
          <w:tcPr>
            <w:tcW w:w="9540" w:type="dxa"/>
          </w:tcPr>
          <w:p w:rsidR="00A31E2F" w:rsidRPr="00631981" w:rsidRDefault="00A31E2F" w:rsidP="00F73AE0">
            <w:pPr>
              <w:rPr>
                <w:rFonts w:asciiTheme="minorHAnsi" w:hAnsiTheme="minorHAnsi" w:cstheme="minorHAnsi"/>
              </w:rPr>
            </w:pPr>
          </w:p>
          <w:p w:rsidR="00A31E2F" w:rsidRPr="00631981" w:rsidRDefault="00F0113D" w:rsidP="00F0113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>Observations are clear and accurate; higher score for sophistication of discussion</w:t>
            </w:r>
          </w:p>
        </w:tc>
        <w:tc>
          <w:tcPr>
            <w:tcW w:w="4770" w:type="dxa"/>
            <w:gridSpan w:val="2"/>
            <w:vAlign w:val="center"/>
          </w:tcPr>
          <w:p w:rsidR="00A31E2F" w:rsidRPr="00631981" w:rsidRDefault="00A31E2F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2D1E9C" w:rsidRPr="00631981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</w:p>
        </w:tc>
      </w:tr>
      <w:tr w:rsidR="00A31E2F" w:rsidRPr="00631981" w:rsidTr="00631981">
        <w:trPr>
          <w:trHeight w:val="872"/>
        </w:trPr>
        <w:tc>
          <w:tcPr>
            <w:tcW w:w="9540" w:type="dxa"/>
          </w:tcPr>
          <w:p w:rsidR="002D1E9C" w:rsidRPr="00631981" w:rsidRDefault="002D1E9C" w:rsidP="002D1E9C">
            <w:p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  <w:b/>
              </w:rPr>
              <w:t xml:space="preserve">Design </w:t>
            </w:r>
          </w:p>
          <w:p w:rsidR="002D1E9C" w:rsidRPr="00631981" w:rsidRDefault="002D1E9C" w:rsidP="002D1E9C">
            <w:pPr>
              <w:rPr>
                <w:rFonts w:asciiTheme="minorHAnsi" w:hAnsiTheme="minorHAnsi" w:cstheme="minorHAnsi"/>
              </w:rPr>
            </w:pPr>
          </w:p>
          <w:p w:rsidR="00A31E2F" w:rsidRPr="00631981" w:rsidRDefault="00631981" w:rsidP="002D1E9C">
            <w:p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>PowerPoint slides</w:t>
            </w:r>
            <w:r w:rsidR="00F0113D" w:rsidRPr="00631981">
              <w:rPr>
                <w:rFonts w:asciiTheme="minorHAnsi" w:hAnsiTheme="minorHAnsi" w:cstheme="minorHAnsi"/>
              </w:rPr>
              <w:t xml:space="preserve"> </w:t>
            </w:r>
            <w:r w:rsidRPr="00631981">
              <w:rPr>
                <w:rFonts w:asciiTheme="minorHAnsi" w:hAnsiTheme="minorHAnsi" w:cstheme="minorHAnsi"/>
              </w:rPr>
              <w:t>demonstrate</w:t>
            </w:r>
            <w:r w:rsidR="00F0113D" w:rsidRPr="00631981">
              <w:rPr>
                <w:rFonts w:asciiTheme="minorHAnsi" w:hAnsiTheme="minorHAnsi" w:cstheme="minorHAnsi"/>
              </w:rPr>
              <w:t xml:space="preserve"> effective use of design, including clear headings and use of spacing</w:t>
            </w:r>
          </w:p>
        </w:tc>
        <w:tc>
          <w:tcPr>
            <w:tcW w:w="4770" w:type="dxa"/>
            <w:gridSpan w:val="2"/>
            <w:vAlign w:val="center"/>
          </w:tcPr>
          <w:p w:rsidR="00A31E2F" w:rsidRPr="00631981" w:rsidRDefault="00A31E2F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2D1E9C" w:rsidRPr="00631981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</w:tr>
      <w:tr w:rsidR="00A31E2F" w:rsidRPr="00631981" w:rsidTr="00631981">
        <w:trPr>
          <w:trHeight w:val="872"/>
        </w:trPr>
        <w:tc>
          <w:tcPr>
            <w:tcW w:w="9540" w:type="dxa"/>
          </w:tcPr>
          <w:p w:rsidR="002D1E9C" w:rsidRPr="00631981" w:rsidRDefault="002D1E9C" w:rsidP="002D1E9C">
            <w:p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  <w:b/>
              </w:rPr>
              <w:t xml:space="preserve">Bonus: Discussion of </w:t>
            </w:r>
            <w:r w:rsidR="00631981">
              <w:rPr>
                <w:rFonts w:asciiTheme="minorHAnsi" w:hAnsiTheme="minorHAnsi" w:cstheme="minorHAnsi"/>
                <w:b/>
              </w:rPr>
              <w:t>key recommendations</w:t>
            </w:r>
          </w:p>
          <w:p w:rsidR="002D1E9C" w:rsidRPr="00631981" w:rsidRDefault="002D1E9C" w:rsidP="002D1E9C">
            <w:pPr>
              <w:rPr>
                <w:rFonts w:asciiTheme="minorHAnsi" w:hAnsiTheme="minorHAnsi" w:cstheme="minorHAnsi"/>
              </w:rPr>
            </w:pPr>
          </w:p>
          <w:p w:rsidR="00A31E2F" w:rsidRPr="00631981" w:rsidRDefault="00F0113D" w:rsidP="002D1E9C">
            <w:pPr>
              <w:rPr>
                <w:rFonts w:asciiTheme="minorHAnsi" w:hAnsiTheme="minorHAnsi" w:cstheme="minorHAnsi"/>
              </w:rPr>
            </w:pPr>
            <w:r w:rsidRPr="00631981">
              <w:rPr>
                <w:rFonts w:asciiTheme="minorHAnsi" w:hAnsiTheme="minorHAnsi" w:cstheme="minorHAnsi"/>
              </w:rPr>
              <w:t>Quality of observations</w:t>
            </w:r>
          </w:p>
        </w:tc>
        <w:tc>
          <w:tcPr>
            <w:tcW w:w="4770" w:type="dxa"/>
            <w:gridSpan w:val="2"/>
            <w:vAlign w:val="center"/>
          </w:tcPr>
          <w:p w:rsidR="00A31E2F" w:rsidRPr="00631981" w:rsidRDefault="002D1E9C" w:rsidP="0063198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sz w:val="28"/>
                <w:szCs w:val="28"/>
              </w:rPr>
              <w:t>Up to 10 points</w:t>
            </w:r>
          </w:p>
        </w:tc>
      </w:tr>
      <w:tr w:rsidR="00A31E2F" w:rsidRPr="00631981" w:rsidTr="00A75A17">
        <w:tc>
          <w:tcPr>
            <w:tcW w:w="9540" w:type="dxa"/>
          </w:tcPr>
          <w:p w:rsidR="00A31E2F" w:rsidRPr="00631981" w:rsidRDefault="00A31E2F" w:rsidP="00125AE0">
            <w:p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31E2F" w:rsidRPr="00631981" w:rsidRDefault="00A31E2F" w:rsidP="00125AE0">
            <w:pPr>
              <w:rPr>
                <w:rFonts w:asciiTheme="minorHAnsi" w:hAnsiTheme="minorHAnsi" w:cstheme="minorHAnsi"/>
                <w:b/>
              </w:rPr>
            </w:pPr>
            <w:r w:rsidRPr="00631981"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                                   </w:t>
            </w:r>
            <w:r w:rsidR="004D69BF" w:rsidRPr="00631981">
              <w:rPr>
                <w:rFonts w:asciiTheme="minorHAnsi" w:hAnsiTheme="minorHAnsi" w:cstheme="minorHAnsi"/>
                <w:b/>
              </w:rPr>
              <w:t xml:space="preserve">GRAND </w:t>
            </w:r>
            <w:r w:rsidRPr="00631981">
              <w:rPr>
                <w:rFonts w:asciiTheme="minorHAnsi" w:hAnsiTheme="minorHAnsi" w:cstheme="minorHAnsi"/>
                <w:b/>
              </w:rPr>
              <w:t xml:space="preserve">TOTAL  </w:t>
            </w:r>
          </w:p>
        </w:tc>
        <w:tc>
          <w:tcPr>
            <w:tcW w:w="4770" w:type="dxa"/>
            <w:gridSpan w:val="2"/>
          </w:tcPr>
          <w:p w:rsidR="00A31E2F" w:rsidRPr="00631981" w:rsidRDefault="00A31E2F" w:rsidP="00125AE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31E2F" w:rsidRPr="00631981" w:rsidRDefault="00A31E2F" w:rsidP="002D1E9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31981">
              <w:rPr>
                <w:rFonts w:asciiTheme="minorHAnsi" w:hAnsiTheme="minorHAnsi" w:cstheme="minorHAnsi"/>
                <w:b/>
                <w:sz w:val="28"/>
                <w:szCs w:val="28"/>
              </w:rPr>
              <w:t>/</w:t>
            </w:r>
            <w:r w:rsidR="002D1E9C" w:rsidRPr="00631981">
              <w:rPr>
                <w:rFonts w:asciiTheme="minorHAnsi" w:hAnsiTheme="minorHAnsi" w:cstheme="minorHAnsi"/>
                <w:b/>
                <w:sz w:val="28"/>
                <w:szCs w:val="28"/>
              </w:rPr>
              <w:t>100</w:t>
            </w:r>
          </w:p>
        </w:tc>
      </w:tr>
    </w:tbl>
    <w:p w:rsidR="009B3802" w:rsidRPr="00631981" w:rsidRDefault="009B3802" w:rsidP="004D69BF">
      <w:pPr>
        <w:rPr>
          <w:rFonts w:asciiTheme="minorHAnsi" w:hAnsiTheme="minorHAnsi" w:cstheme="minorHAnsi"/>
          <w:b/>
          <w:sz w:val="28"/>
          <w:szCs w:val="28"/>
        </w:rPr>
      </w:pPr>
    </w:p>
    <w:sectPr w:rsidR="009B3802" w:rsidRPr="00631981" w:rsidSect="00055B56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6635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90CCB"/>
    <w:multiLevelType w:val="hybridMultilevel"/>
    <w:tmpl w:val="05DE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6774"/>
    <w:multiLevelType w:val="hybridMultilevel"/>
    <w:tmpl w:val="36B41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12783"/>
    <w:multiLevelType w:val="hybridMultilevel"/>
    <w:tmpl w:val="1DD4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B7E86"/>
    <w:multiLevelType w:val="hybridMultilevel"/>
    <w:tmpl w:val="1DD4C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D15ACC"/>
    <w:multiLevelType w:val="hybridMultilevel"/>
    <w:tmpl w:val="5BE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66DF"/>
    <w:multiLevelType w:val="hybridMultilevel"/>
    <w:tmpl w:val="91D65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DE4CD7"/>
    <w:multiLevelType w:val="hybridMultilevel"/>
    <w:tmpl w:val="27F2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2C"/>
    <w:rsid w:val="00055B56"/>
    <w:rsid w:val="000E6A39"/>
    <w:rsid w:val="00125AE0"/>
    <w:rsid w:val="001F40C4"/>
    <w:rsid w:val="002D1E9C"/>
    <w:rsid w:val="002F051A"/>
    <w:rsid w:val="0039326B"/>
    <w:rsid w:val="00460080"/>
    <w:rsid w:val="004D69BF"/>
    <w:rsid w:val="004E329A"/>
    <w:rsid w:val="005A0C1C"/>
    <w:rsid w:val="005F28CD"/>
    <w:rsid w:val="00631981"/>
    <w:rsid w:val="007822B4"/>
    <w:rsid w:val="0078491F"/>
    <w:rsid w:val="007974D0"/>
    <w:rsid w:val="00803BB1"/>
    <w:rsid w:val="0085001C"/>
    <w:rsid w:val="00852DA9"/>
    <w:rsid w:val="00890A0A"/>
    <w:rsid w:val="00957F05"/>
    <w:rsid w:val="009611FC"/>
    <w:rsid w:val="009830A4"/>
    <w:rsid w:val="009B3802"/>
    <w:rsid w:val="00A0268A"/>
    <w:rsid w:val="00A1594B"/>
    <w:rsid w:val="00A26D6A"/>
    <w:rsid w:val="00A31E2F"/>
    <w:rsid w:val="00A637BB"/>
    <w:rsid w:val="00A75A17"/>
    <w:rsid w:val="00AC7726"/>
    <w:rsid w:val="00AE2514"/>
    <w:rsid w:val="00C15419"/>
    <w:rsid w:val="00C16AA1"/>
    <w:rsid w:val="00CA311A"/>
    <w:rsid w:val="00CD6EA5"/>
    <w:rsid w:val="00D00077"/>
    <w:rsid w:val="00D3372C"/>
    <w:rsid w:val="00E55E89"/>
    <w:rsid w:val="00F0113D"/>
    <w:rsid w:val="00F136CE"/>
    <w:rsid w:val="00F7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383DA"/>
  <w15:docId w15:val="{B78592AA-101B-47E6-A0EE-555D40E6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802"/>
    <w:rPr>
      <w:rFonts w:ascii="Trebuchet MS" w:hAnsi="Trebuchet MS"/>
      <w:kern w:val="22"/>
      <w:sz w:val="22"/>
      <w:szCs w:val="22"/>
      <w:lang w:val="en-CA"/>
    </w:rPr>
  </w:style>
  <w:style w:type="paragraph" w:styleId="Heading1">
    <w:name w:val="heading 1"/>
    <w:basedOn w:val="Normal"/>
    <w:next w:val="Normal"/>
    <w:qFormat/>
    <w:rsid w:val="00C15419"/>
    <w:pPr>
      <w:keepNext/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C15419"/>
    <w:pPr>
      <w:spacing w:after="120"/>
      <w:outlineLvl w:val="1"/>
    </w:pPr>
    <w:rPr>
      <w:rFonts w:cs="Times New Roman"/>
      <w:bCs w:val="0"/>
      <w:kern w:val="0"/>
      <w:sz w:val="24"/>
      <w:szCs w:val="26"/>
    </w:rPr>
  </w:style>
  <w:style w:type="paragraph" w:styleId="Heading3">
    <w:name w:val="heading 3"/>
    <w:basedOn w:val="Heading2"/>
    <w:next w:val="Normal"/>
    <w:qFormat/>
    <w:rsid w:val="00C15419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C15419"/>
    <w:p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C15419"/>
    <w:p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qFormat/>
    <w:rsid w:val="00C15419"/>
    <w:pPr>
      <w:outlineLvl w:val="5"/>
    </w:pPr>
    <w:rPr>
      <w:bCs/>
      <w:szCs w:val="24"/>
    </w:rPr>
  </w:style>
  <w:style w:type="paragraph" w:styleId="Heading7">
    <w:name w:val="heading 7"/>
    <w:basedOn w:val="Heading6"/>
    <w:next w:val="Normal"/>
    <w:qFormat/>
    <w:rsid w:val="00C15419"/>
    <w:pPr>
      <w:outlineLvl w:val="6"/>
    </w:pPr>
  </w:style>
  <w:style w:type="paragraph" w:styleId="Heading8">
    <w:name w:val="heading 8"/>
    <w:basedOn w:val="Heading7"/>
    <w:next w:val="Normal"/>
    <w:qFormat/>
    <w:rsid w:val="00C15419"/>
    <w:pPr>
      <w:outlineLvl w:val="7"/>
    </w:pPr>
    <w:rPr>
      <w:iCs w:val="0"/>
    </w:rPr>
  </w:style>
  <w:style w:type="paragraph" w:styleId="Heading9">
    <w:name w:val="heading 9"/>
    <w:basedOn w:val="Heading8"/>
    <w:next w:val="Normal"/>
    <w:qFormat/>
    <w:rsid w:val="00C15419"/>
    <w:p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5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15419"/>
    <w:pPr>
      <w:tabs>
        <w:tab w:val="center" w:pos="4320"/>
        <w:tab w:val="right" w:pos="8640"/>
      </w:tabs>
    </w:pPr>
    <w:rPr>
      <w:kern w:val="0"/>
      <w:sz w:val="18"/>
    </w:rPr>
  </w:style>
  <w:style w:type="paragraph" w:styleId="Header">
    <w:name w:val="header"/>
    <w:basedOn w:val="Normal"/>
    <w:rsid w:val="00C15419"/>
    <w:pPr>
      <w:tabs>
        <w:tab w:val="center" w:pos="4320"/>
        <w:tab w:val="right" w:pos="8640"/>
      </w:tabs>
    </w:pPr>
    <w:rPr>
      <w:kern w:val="0"/>
      <w:sz w:val="18"/>
    </w:rPr>
  </w:style>
  <w:style w:type="paragraph" w:styleId="ListBullet">
    <w:name w:val="List Bullet"/>
    <w:basedOn w:val="Normal"/>
    <w:rsid w:val="009B380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rsid w:val="00C16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6AA1"/>
    <w:rPr>
      <w:rFonts w:ascii="Tahoma" w:hAnsi="Tahoma" w:cs="Tahoma"/>
      <w:kern w:val="22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A3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Popple</dc:creator>
  <cp:lastModifiedBy>Leyland, Andrew</cp:lastModifiedBy>
  <cp:revision>5</cp:revision>
  <cp:lastPrinted>2018-03-13T18:36:00Z</cp:lastPrinted>
  <dcterms:created xsi:type="dcterms:W3CDTF">2020-08-21T22:00:00Z</dcterms:created>
  <dcterms:modified xsi:type="dcterms:W3CDTF">2020-08-22T00:14:00Z</dcterms:modified>
</cp:coreProperties>
</file>