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233A" w14:textId="77777777" w:rsidR="00FB23DF" w:rsidRPr="0072586D" w:rsidRDefault="00FB23DF">
      <w:pPr>
        <w:rPr>
          <w:rFonts w:asciiTheme="minorHAnsi" w:hAnsiTheme="minorHAnsi" w:cstheme="minorHAnsi"/>
          <w:b/>
        </w:rPr>
      </w:pPr>
    </w:p>
    <w:p w14:paraId="563E1819" w14:textId="77777777" w:rsidR="00FB23DF" w:rsidRPr="0072586D" w:rsidRDefault="00FB23DF">
      <w:pPr>
        <w:rPr>
          <w:rFonts w:asciiTheme="minorHAnsi" w:hAnsiTheme="minorHAnsi" w:cstheme="minorHAnsi"/>
          <w:b/>
        </w:rPr>
      </w:pPr>
      <w:r w:rsidRPr="0072586D">
        <w:rPr>
          <w:rFonts w:asciiTheme="minorHAnsi" w:hAnsiTheme="minorHAnsi" w:cstheme="minorHAnsi"/>
          <w:b/>
        </w:rPr>
        <w:t xml:space="preserve">Background/Context: </w:t>
      </w:r>
    </w:p>
    <w:p w14:paraId="272F617B" w14:textId="77777777" w:rsidR="00DD3D2C" w:rsidRPr="0072586D" w:rsidRDefault="00DD3D2C">
      <w:pPr>
        <w:rPr>
          <w:rFonts w:asciiTheme="minorHAnsi" w:hAnsiTheme="minorHAnsi" w:cstheme="minorHAnsi"/>
        </w:rPr>
      </w:pPr>
    </w:p>
    <w:p w14:paraId="5FBB82D3" w14:textId="77777777" w:rsidR="00DD3D2C" w:rsidRPr="0072586D" w:rsidRDefault="0072586D">
      <w:pPr>
        <w:rPr>
          <w:rFonts w:asciiTheme="minorHAnsi" w:hAnsiTheme="minorHAnsi" w:cstheme="minorHAnsi"/>
        </w:rPr>
      </w:pPr>
      <w:r w:rsidRPr="0072586D">
        <w:rPr>
          <w:rFonts w:asciiTheme="minorHAnsi" w:hAnsiTheme="minorHAnsi" w:cstheme="minorHAnsi"/>
        </w:rPr>
        <w:t xml:space="preserve">The implementation of </w:t>
      </w:r>
      <w:hyperlink r:id="rId5" w:history="1">
        <w:r w:rsidRPr="0072586D">
          <w:rPr>
            <w:rStyle w:val="Hyperlink"/>
            <w:rFonts w:asciiTheme="minorHAnsi" w:hAnsiTheme="minorHAnsi" w:cstheme="minorHAnsi"/>
          </w:rPr>
          <w:t>Patient Medical Homes (PMHs)</w:t>
        </w:r>
      </w:hyperlink>
      <w:r>
        <w:rPr>
          <w:rFonts w:asciiTheme="minorHAnsi" w:hAnsiTheme="minorHAnsi" w:cstheme="minorHAnsi"/>
        </w:rPr>
        <w:t xml:space="preserve"> and </w:t>
      </w:r>
      <w:hyperlink r:id="rId6" w:history="1">
        <w:r w:rsidRPr="0072586D">
          <w:rPr>
            <w:rStyle w:val="Hyperlink"/>
            <w:rFonts w:asciiTheme="minorHAnsi" w:hAnsiTheme="minorHAnsi" w:cstheme="minorHAnsi"/>
          </w:rPr>
          <w:t>Primary Care Networks (PCNs)</w:t>
        </w:r>
      </w:hyperlink>
      <w:r>
        <w:rPr>
          <w:rFonts w:asciiTheme="minorHAnsi" w:hAnsiTheme="minorHAnsi" w:cstheme="minorHAnsi"/>
        </w:rPr>
        <w:t xml:space="preserve"> are priorities for the General Practice Services Committee (GPSC). Across BC, family physicians </w:t>
      </w:r>
      <w:r w:rsidR="00DE3E00">
        <w:rPr>
          <w:rFonts w:asciiTheme="minorHAnsi" w:hAnsiTheme="minorHAnsi" w:cstheme="minorHAnsi"/>
        </w:rPr>
        <w:t>voluntarily</w:t>
      </w:r>
      <w:r>
        <w:rPr>
          <w:rFonts w:asciiTheme="minorHAnsi" w:hAnsiTheme="minorHAnsi" w:cstheme="minorHAnsi"/>
        </w:rPr>
        <w:t xml:space="preserve"> fill out the </w:t>
      </w:r>
      <w:r w:rsidR="00DE3E00">
        <w:rPr>
          <w:rFonts w:asciiTheme="minorHAnsi" w:hAnsiTheme="minorHAnsi" w:cstheme="minorHAnsi"/>
        </w:rPr>
        <w:t>GPSC’s Patient Medical Home Assessment (PMH Ax), which</w:t>
      </w:r>
      <w:r w:rsidRPr="0072586D">
        <w:rPr>
          <w:rFonts w:asciiTheme="minorHAnsi" w:hAnsiTheme="minorHAnsi" w:cstheme="minorHAnsi"/>
        </w:rPr>
        <w:t xml:space="preserve"> supports family doctors to reflect on their practice in relation to the </w:t>
      </w:r>
      <w:hyperlink r:id="rId7" w:history="1">
        <w:r w:rsidRPr="00DE3E00">
          <w:rPr>
            <w:rStyle w:val="Hyperlink"/>
            <w:rFonts w:asciiTheme="minorHAnsi" w:hAnsiTheme="minorHAnsi" w:cstheme="minorHAnsi"/>
          </w:rPr>
          <w:t>12 PMH attributes</w:t>
        </w:r>
      </w:hyperlink>
      <w:r w:rsidRPr="0072586D">
        <w:rPr>
          <w:rFonts w:asciiTheme="minorHAnsi" w:hAnsiTheme="minorHAnsi" w:cstheme="minorHAnsi"/>
        </w:rPr>
        <w:t>. Doctors can complete the assessment independently, one-on-one with support from PSP, or in a group division event.</w:t>
      </w:r>
      <w:r w:rsidR="00DE3E00">
        <w:rPr>
          <w:rFonts w:asciiTheme="minorHAnsi" w:hAnsiTheme="minorHAnsi" w:cstheme="minorHAnsi"/>
        </w:rPr>
        <w:t xml:space="preserve"> </w:t>
      </w:r>
    </w:p>
    <w:p w14:paraId="3796BC02" w14:textId="77777777" w:rsidR="00DD3D2C" w:rsidRPr="0072586D" w:rsidRDefault="00DD3D2C">
      <w:pPr>
        <w:rPr>
          <w:rFonts w:asciiTheme="minorHAnsi" w:hAnsiTheme="minorHAnsi" w:cstheme="minorHAnsi"/>
        </w:rPr>
      </w:pPr>
    </w:p>
    <w:p w14:paraId="2CB76D06" w14:textId="77777777" w:rsidR="00FB23DF" w:rsidRPr="0072586D" w:rsidRDefault="00DD3D2C">
      <w:pPr>
        <w:rPr>
          <w:rFonts w:asciiTheme="minorHAnsi" w:hAnsiTheme="minorHAnsi" w:cstheme="minorHAnsi"/>
          <w:b/>
        </w:rPr>
      </w:pPr>
      <w:r w:rsidRPr="0072586D">
        <w:rPr>
          <w:rFonts w:asciiTheme="minorHAnsi" w:hAnsiTheme="minorHAnsi" w:cstheme="minorHAnsi"/>
          <w:b/>
        </w:rPr>
        <w:t xml:space="preserve">The Exercise: </w:t>
      </w:r>
    </w:p>
    <w:p w14:paraId="13DE3FEC" w14:textId="77777777" w:rsidR="00FB23DF" w:rsidRPr="0072586D" w:rsidRDefault="00FB23DF">
      <w:pPr>
        <w:rPr>
          <w:rFonts w:asciiTheme="minorHAnsi" w:hAnsiTheme="minorHAnsi" w:cstheme="minorHAnsi"/>
        </w:rPr>
      </w:pPr>
    </w:p>
    <w:p w14:paraId="5046F1D0" w14:textId="77777777" w:rsidR="00BE1004" w:rsidRDefault="00DD3D2C">
      <w:pPr>
        <w:rPr>
          <w:rFonts w:asciiTheme="minorHAnsi" w:hAnsiTheme="minorHAnsi" w:cstheme="minorHAnsi"/>
        </w:rPr>
      </w:pPr>
      <w:r w:rsidRPr="0072586D">
        <w:rPr>
          <w:rFonts w:asciiTheme="minorHAnsi" w:hAnsiTheme="minorHAnsi" w:cstheme="minorHAnsi"/>
        </w:rPr>
        <w:t xml:space="preserve">The </w:t>
      </w:r>
      <w:r w:rsidR="00DE3E00">
        <w:rPr>
          <w:rFonts w:asciiTheme="minorHAnsi" w:hAnsiTheme="minorHAnsi" w:cstheme="minorHAnsi"/>
        </w:rPr>
        <w:t>Senior Manager, Learning, Evaluation, &amp; Practice Incentives</w:t>
      </w:r>
      <w:r w:rsidRPr="0072586D">
        <w:rPr>
          <w:rFonts w:asciiTheme="minorHAnsi" w:hAnsiTheme="minorHAnsi" w:cstheme="minorHAnsi"/>
        </w:rPr>
        <w:t xml:space="preserve"> has asked for you to prepare </w:t>
      </w:r>
      <w:r w:rsidR="00C36346">
        <w:rPr>
          <w:rFonts w:asciiTheme="minorHAnsi" w:hAnsiTheme="minorHAnsi" w:cstheme="minorHAnsi"/>
        </w:rPr>
        <w:t xml:space="preserve">up to </w:t>
      </w:r>
      <w:r w:rsidR="00BB1329">
        <w:rPr>
          <w:rFonts w:asciiTheme="minorHAnsi" w:hAnsiTheme="minorHAnsi" w:cstheme="minorHAnsi"/>
        </w:rPr>
        <w:t xml:space="preserve">four </w:t>
      </w:r>
      <w:r w:rsidR="00CD3DBD" w:rsidRPr="0072586D">
        <w:rPr>
          <w:rFonts w:asciiTheme="minorHAnsi" w:hAnsiTheme="minorHAnsi" w:cstheme="minorHAnsi"/>
        </w:rPr>
        <w:t>PowerPoint</w:t>
      </w:r>
      <w:r w:rsidRPr="0072586D">
        <w:rPr>
          <w:rFonts w:asciiTheme="minorHAnsi" w:hAnsiTheme="minorHAnsi" w:cstheme="minorHAnsi"/>
        </w:rPr>
        <w:t xml:space="preserve"> presentation</w:t>
      </w:r>
      <w:r w:rsidR="00520B4E" w:rsidRPr="0072586D">
        <w:rPr>
          <w:rFonts w:asciiTheme="minorHAnsi" w:hAnsiTheme="minorHAnsi" w:cstheme="minorHAnsi"/>
        </w:rPr>
        <w:t xml:space="preserve"> slide</w:t>
      </w:r>
      <w:r w:rsidR="00BB1329">
        <w:rPr>
          <w:rFonts w:asciiTheme="minorHAnsi" w:hAnsiTheme="minorHAnsi" w:cstheme="minorHAnsi"/>
        </w:rPr>
        <w:t>s</w:t>
      </w:r>
      <w:r w:rsidR="00C36346">
        <w:rPr>
          <w:rFonts w:asciiTheme="minorHAnsi" w:hAnsiTheme="minorHAnsi" w:cstheme="minorHAnsi"/>
        </w:rPr>
        <w:t xml:space="preserve"> for her to present to GPSC</w:t>
      </w:r>
      <w:r w:rsidR="00BB1329">
        <w:rPr>
          <w:rFonts w:asciiTheme="minorHAnsi" w:hAnsiTheme="minorHAnsi" w:cstheme="minorHAnsi"/>
        </w:rPr>
        <w:t>. You have row-level physician data from the PMH Ax</w:t>
      </w:r>
      <w:r w:rsidR="00520B4E" w:rsidRPr="0072586D">
        <w:rPr>
          <w:rFonts w:asciiTheme="minorHAnsi" w:hAnsiTheme="minorHAnsi" w:cstheme="minorHAnsi"/>
        </w:rPr>
        <w:t xml:space="preserve"> </w:t>
      </w:r>
      <w:r w:rsidR="00BB1329">
        <w:rPr>
          <w:rFonts w:asciiTheme="minorHAnsi" w:hAnsiTheme="minorHAnsi" w:cstheme="minorHAnsi"/>
        </w:rPr>
        <w:t>for three questions related to team-based care (TBC) and IT enablement – you will need to clean and/or aggregate the data in order to conduct your analysis.</w:t>
      </w:r>
    </w:p>
    <w:p w14:paraId="4CB7916D" w14:textId="77777777" w:rsidR="00BE1004" w:rsidRPr="0072586D" w:rsidRDefault="00BE1004">
      <w:pPr>
        <w:rPr>
          <w:rFonts w:asciiTheme="minorHAnsi" w:hAnsiTheme="minorHAnsi" w:cstheme="minorHAnsi"/>
        </w:rPr>
      </w:pPr>
    </w:p>
    <w:p w14:paraId="3952ECC6" w14:textId="77777777" w:rsidR="00DD3D2C" w:rsidRDefault="00BB1329" w:rsidP="00DD3D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520B4E" w:rsidRPr="0072586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slides should</w:t>
      </w:r>
      <w:r w:rsidR="00520B4E" w:rsidRPr="0072586D">
        <w:rPr>
          <w:rFonts w:asciiTheme="minorHAnsi" w:hAnsiTheme="minorHAnsi" w:cstheme="minorHAnsi"/>
        </w:rPr>
        <w:t xml:space="preserve"> </w:t>
      </w:r>
      <w:r w:rsidR="00C73F8D">
        <w:rPr>
          <w:rFonts w:asciiTheme="minorHAnsi" w:hAnsiTheme="minorHAnsi" w:cstheme="minorHAnsi"/>
        </w:rPr>
        <w:t>describ</w:t>
      </w:r>
      <w:r>
        <w:rPr>
          <w:rFonts w:asciiTheme="minorHAnsi" w:hAnsiTheme="minorHAnsi" w:cstheme="minorHAnsi"/>
        </w:rPr>
        <w:t>e</w:t>
      </w:r>
      <w:r w:rsidR="00C73F8D">
        <w:rPr>
          <w:rFonts w:asciiTheme="minorHAnsi" w:hAnsiTheme="minorHAnsi" w:cstheme="minorHAnsi"/>
        </w:rPr>
        <w:t xml:space="preserve"> the current state of implementation of</w:t>
      </w:r>
      <w:r w:rsidR="00DE3E0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TBC</w:t>
      </w:r>
      <w:r w:rsidR="00DE3E00">
        <w:rPr>
          <w:rFonts w:asciiTheme="minorHAnsi" w:hAnsiTheme="minorHAnsi" w:cstheme="minorHAnsi"/>
        </w:rPr>
        <w:t xml:space="preserve"> and </w:t>
      </w:r>
      <w:r w:rsidR="00A61FB4">
        <w:rPr>
          <w:rFonts w:asciiTheme="minorHAnsi" w:hAnsiTheme="minorHAnsi" w:cstheme="minorHAnsi"/>
        </w:rPr>
        <w:t>IT enablement</w:t>
      </w:r>
      <w:r w:rsidR="00C73F8D">
        <w:rPr>
          <w:rFonts w:asciiTheme="minorHAnsi" w:hAnsiTheme="minorHAnsi" w:cstheme="minorHAnsi"/>
        </w:rPr>
        <w:t xml:space="preserve"> in British Columbia</w:t>
      </w:r>
      <w:r>
        <w:rPr>
          <w:rFonts w:asciiTheme="minorHAnsi" w:hAnsiTheme="minorHAnsi" w:cstheme="minorHAnsi"/>
        </w:rPr>
        <w:t>:</w:t>
      </w:r>
    </w:p>
    <w:p w14:paraId="3D522A2B" w14:textId="77777777" w:rsidR="00A61FB4" w:rsidRDefault="00BE1004" w:rsidP="00A61FB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A61FB4">
        <w:rPr>
          <w:rFonts w:asciiTheme="minorHAnsi" w:hAnsiTheme="minorHAnsi" w:cstheme="minorHAnsi"/>
        </w:rPr>
        <w:t>ne slide should d</w:t>
      </w:r>
      <w:r w:rsidR="00BB1329">
        <w:rPr>
          <w:rFonts w:asciiTheme="minorHAnsi" w:hAnsiTheme="minorHAnsi" w:cstheme="minorHAnsi"/>
        </w:rPr>
        <w:t xml:space="preserve">isplay a graph depicting </w:t>
      </w:r>
      <w:r w:rsidR="00A61FB4">
        <w:rPr>
          <w:rFonts w:asciiTheme="minorHAnsi" w:hAnsiTheme="minorHAnsi" w:cstheme="minorHAnsi"/>
        </w:rPr>
        <w:t>the implementation of team-based care across all health authority regions in BC;</w:t>
      </w:r>
    </w:p>
    <w:p w14:paraId="14287CFB" w14:textId="77777777" w:rsidR="00A61FB4" w:rsidRDefault="00BE1004" w:rsidP="00A61FB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A61FB4">
        <w:rPr>
          <w:rFonts w:asciiTheme="minorHAnsi" w:hAnsiTheme="minorHAnsi" w:cstheme="minorHAnsi"/>
        </w:rPr>
        <w:t xml:space="preserve">ne slide should display </w:t>
      </w:r>
      <w:r w:rsidR="00BB1329">
        <w:rPr>
          <w:rFonts w:asciiTheme="minorHAnsi" w:hAnsiTheme="minorHAnsi" w:cstheme="minorHAnsi"/>
        </w:rPr>
        <w:t xml:space="preserve">at least one graph depicting </w:t>
      </w:r>
      <w:r w:rsidR="00A61FB4">
        <w:rPr>
          <w:rFonts w:asciiTheme="minorHAnsi" w:hAnsiTheme="minorHAnsi" w:cstheme="minorHAnsi"/>
        </w:rPr>
        <w:t>the state of provider confidence in the accuracy of their EMR data (either by health authority region, for the whole province, or both);</w:t>
      </w:r>
      <w:r>
        <w:rPr>
          <w:rFonts w:asciiTheme="minorHAnsi" w:hAnsiTheme="minorHAnsi" w:cstheme="minorHAnsi"/>
        </w:rPr>
        <w:t xml:space="preserve"> and</w:t>
      </w:r>
    </w:p>
    <w:p w14:paraId="704F55FD" w14:textId="77777777" w:rsidR="00A61FB4" w:rsidRDefault="00A61FB4" w:rsidP="00A61FB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slide should display</w:t>
      </w:r>
      <w:r w:rsidR="00BB1329">
        <w:rPr>
          <w:rFonts w:asciiTheme="minorHAnsi" w:hAnsiTheme="minorHAnsi" w:cstheme="minorHAnsi"/>
        </w:rPr>
        <w:t xml:space="preserve"> at least one graph depicting</w:t>
      </w:r>
      <w:r>
        <w:rPr>
          <w:rFonts w:asciiTheme="minorHAnsi" w:hAnsiTheme="minorHAnsi" w:cstheme="minorHAnsi"/>
        </w:rPr>
        <w:t xml:space="preserve"> the state of EMR optimization</w:t>
      </w:r>
      <w:r w:rsidR="004F240A">
        <w:rPr>
          <w:rFonts w:asciiTheme="minorHAnsi" w:hAnsiTheme="minorHAnsi" w:cstheme="minorHAnsi"/>
        </w:rPr>
        <w:t xml:space="preserve"> among providers </w:t>
      </w:r>
      <w:r w:rsidR="00535C0C">
        <w:rPr>
          <w:rFonts w:asciiTheme="minorHAnsi" w:hAnsiTheme="minorHAnsi" w:cstheme="minorHAnsi"/>
        </w:rPr>
        <w:t>across BC (either by health authority region, for the whole province, or both)</w:t>
      </w:r>
      <w:r w:rsidR="00BE1004">
        <w:rPr>
          <w:rFonts w:asciiTheme="minorHAnsi" w:hAnsiTheme="minorHAnsi" w:cstheme="minorHAnsi"/>
        </w:rPr>
        <w:t>.</w:t>
      </w:r>
    </w:p>
    <w:p w14:paraId="2EA2BC94" w14:textId="77777777" w:rsidR="00BE1004" w:rsidRPr="0072586D" w:rsidRDefault="00BE1004" w:rsidP="00BE1004">
      <w:pPr>
        <w:pStyle w:val="ListParagraph"/>
        <w:ind w:left="1440"/>
        <w:rPr>
          <w:rFonts w:asciiTheme="minorHAnsi" w:hAnsiTheme="minorHAnsi" w:cstheme="minorHAnsi"/>
        </w:rPr>
      </w:pPr>
    </w:p>
    <w:p w14:paraId="3429425F" w14:textId="77777777" w:rsidR="0065250A" w:rsidRDefault="00BE1004" w:rsidP="00DD3D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65250A">
        <w:rPr>
          <w:rFonts w:asciiTheme="minorHAnsi" w:hAnsiTheme="minorHAnsi" w:cstheme="minorHAnsi"/>
        </w:rPr>
        <w:t xml:space="preserve">peaking notes in the “notes” section of the </w:t>
      </w:r>
      <w:r w:rsidR="00CD3DBD">
        <w:rPr>
          <w:rFonts w:asciiTheme="minorHAnsi" w:hAnsiTheme="minorHAnsi" w:cstheme="minorHAnsi"/>
        </w:rPr>
        <w:t>PowerPoint</w:t>
      </w:r>
      <w:r w:rsidR="0065250A">
        <w:rPr>
          <w:rFonts w:asciiTheme="minorHAnsi" w:hAnsiTheme="minorHAnsi" w:cstheme="minorHAnsi"/>
        </w:rPr>
        <w:t>:</w:t>
      </w:r>
    </w:p>
    <w:p w14:paraId="2DE410BA" w14:textId="77777777" w:rsidR="00BE5B11" w:rsidRDefault="0065250A" w:rsidP="0065250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these should be bullet points providing a</w:t>
      </w:r>
      <w:r w:rsidR="00BE5B11" w:rsidRPr="0072586D">
        <w:rPr>
          <w:rFonts w:asciiTheme="minorHAnsi" w:hAnsiTheme="minorHAnsi" w:cstheme="minorHAnsi"/>
        </w:rPr>
        <w:t>nalysis</w:t>
      </w:r>
      <w:r w:rsidR="00BE1004">
        <w:rPr>
          <w:rFonts w:asciiTheme="minorHAnsi" w:hAnsiTheme="minorHAnsi" w:cstheme="minorHAnsi"/>
        </w:rPr>
        <w:t xml:space="preserve"> or description</w:t>
      </w:r>
      <w:r w:rsidR="00BE5B11" w:rsidRPr="0072586D">
        <w:rPr>
          <w:rFonts w:asciiTheme="minorHAnsi" w:hAnsiTheme="minorHAnsi" w:cstheme="minorHAnsi"/>
        </w:rPr>
        <w:t xml:space="preserve"> of trends observed in the graph(s), including any assumptions</w:t>
      </w:r>
      <w:r>
        <w:rPr>
          <w:rFonts w:asciiTheme="minorHAnsi" w:hAnsiTheme="minorHAnsi" w:cstheme="minorHAnsi"/>
        </w:rPr>
        <w:t xml:space="preserve"> or caveats with the data</w:t>
      </w:r>
    </w:p>
    <w:p w14:paraId="21627DB9" w14:textId="77777777" w:rsidR="00BE1004" w:rsidRPr="0072586D" w:rsidRDefault="00BE1004" w:rsidP="00BE1004">
      <w:pPr>
        <w:pStyle w:val="ListParagraph"/>
        <w:ind w:left="1440"/>
        <w:rPr>
          <w:rFonts w:asciiTheme="minorHAnsi" w:hAnsiTheme="minorHAnsi" w:cstheme="minorHAnsi"/>
        </w:rPr>
      </w:pPr>
    </w:p>
    <w:p w14:paraId="5A7DE6FD" w14:textId="77777777" w:rsidR="00520B4E" w:rsidRPr="0072586D" w:rsidRDefault="00BE5B11" w:rsidP="00DD3D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2586D">
        <w:rPr>
          <w:rFonts w:asciiTheme="minorHAnsi" w:hAnsiTheme="minorHAnsi" w:cstheme="minorHAnsi"/>
        </w:rPr>
        <w:t xml:space="preserve">BONUS: </w:t>
      </w:r>
      <w:r w:rsidR="0065250A">
        <w:rPr>
          <w:rFonts w:asciiTheme="minorHAnsi" w:hAnsiTheme="minorHAnsi" w:cstheme="minorHAnsi"/>
        </w:rPr>
        <w:t>Include</w:t>
      </w:r>
      <w:r w:rsidR="00BB1329">
        <w:rPr>
          <w:rFonts w:asciiTheme="minorHAnsi" w:hAnsiTheme="minorHAnsi" w:cstheme="minorHAnsi"/>
        </w:rPr>
        <w:t xml:space="preserve"> a slide with</w:t>
      </w:r>
      <w:r w:rsidR="0065250A">
        <w:rPr>
          <w:rFonts w:asciiTheme="minorHAnsi" w:hAnsiTheme="minorHAnsi" w:cstheme="minorHAnsi"/>
        </w:rPr>
        <w:t xml:space="preserve"> any suggestions </w:t>
      </w:r>
      <w:r w:rsidR="004F240A">
        <w:rPr>
          <w:rFonts w:asciiTheme="minorHAnsi" w:hAnsiTheme="minorHAnsi" w:cstheme="minorHAnsi"/>
        </w:rPr>
        <w:t xml:space="preserve">for future inquiry </w:t>
      </w:r>
      <w:r w:rsidR="0065250A">
        <w:rPr>
          <w:rFonts w:asciiTheme="minorHAnsi" w:hAnsiTheme="minorHAnsi" w:cstheme="minorHAnsi"/>
        </w:rPr>
        <w:t>or strategic recommendations that may arise from the charts</w:t>
      </w:r>
      <w:r w:rsidR="007671E5">
        <w:rPr>
          <w:rFonts w:asciiTheme="minorHAnsi" w:hAnsiTheme="minorHAnsi" w:cstheme="minorHAnsi"/>
        </w:rPr>
        <w:t xml:space="preserve"> regarding either TBC or EMR optimization.</w:t>
      </w:r>
    </w:p>
    <w:p w14:paraId="2B136E60" w14:textId="77777777" w:rsidR="00DD3D2C" w:rsidRPr="0072586D" w:rsidRDefault="00DD3D2C">
      <w:pPr>
        <w:rPr>
          <w:rFonts w:asciiTheme="minorHAnsi" w:hAnsiTheme="minorHAnsi" w:cstheme="minorHAnsi"/>
        </w:rPr>
      </w:pPr>
    </w:p>
    <w:p w14:paraId="237E1305" w14:textId="77777777" w:rsidR="00DD3D2C" w:rsidRPr="0072586D" w:rsidRDefault="00DD3D2C">
      <w:pPr>
        <w:rPr>
          <w:rFonts w:asciiTheme="minorHAnsi" w:hAnsiTheme="minorHAnsi" w:cstheme="minorHAnsi"/>
          <w:b/>
        </w:rPr>
      </w:pPr>
      <w:r w:rsidRPr="0072586D">
        <w:rPr>
          <w:rFonts w:asciiTheme="minorHAnsi" w:hAnsiTheme="minorHAnsi" w:cstheme="minorHAnsi"/>
          <w:b/>
        </w:rPr>
        <w:t xml:space="preserve">Materials: </w:t>
      </w:r>
    </w:p>
    <w:p w14:paraId="36AC7EDC" w14:textId="77777777" w:rsidR="00DD3D2C" w:rsidRPr="0072586D" w:rsidRDefault="00DD3D2C">
      <w:pPr>
        <w:rPr>
          <w:rFonts w:asciiTheme="minorHAnsi" w:hAnsiTheme="minorHAnsi" w:cstheme="minorHAnsi"/>
        </w:rPr>
      </w:pPr>
    </w:p>
    <w:p w14:paraId="128B81CF" w14:textId="77777777" w:rsidR="00DD3D2C" w:rsidRDefault="00BE1004" w:rsidP="00DD3D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Physician row-level</w:t>
      </w:r>
      <w:r w:rsidR="004F240A">
        <w:rPr>
          <w:rFonts w:asciiTheme="minorHAnsi" w:hAnsiTheme="minorHAnsi" w:cstheme="minorHAnsi"/>
        </w:rPr>
        <w:t xml:space="preserve"> PMH Ax data </w:t>
      </w:r>
      <w:r>
        <w:rPr>
          <w:rFonts w:asciiTheme="minorHAnsi" w:hAnsiTheme="minorHAnsi" w:cstheme="minorHAnsi"/>
        </w:rPr>
        <w:t>for PMH Ax Questions 6.2, 9.1.3, and 9.2</w:t>
      </w:r>
      <w:r w:rsidR="00BB1329">
        <w:rPr>
          <w:rFonts w:asciiTheme="minorHAnsi" w:hAnsiTheme="minorHAnsi" w:cstheme="minorHAnsi"/>
        </w:rPr>
        <w:t xml:space="preserve"> (</w:t>
      </w:r>
      <w:r w:rsidR="00BB1329" w:rsidRPr="00BB1329">
        <w:rPr>
          <w:rFonts w:asciiTheme="minorHAnsi" w:hAnsiTheme="minorHAnsi" w:cstheme="minorHAnsi"/>
          <w:i/>
          <w:iCs/>
        </w:rPr>
        <w:t>Interview Exercise Data &amp; Metadata - Analyst, Evaluation.xlsx</w:t>
      </w:r>
      <w:r w:rsidR="00BB1329">
        <w:rPr>
          <w:rFonts w:asciiTheme="minorHAnsi" w:hAnsiTheme="minorHAnsi" w:cstheme="minorHAnsi"/>
        </w:rPr>
        <w:t>)</w:t>
      </w:r>
    </w:p>
    <w:p w14:paraId="0CFFAB68" w14:textId="77777777" w:rsidR="00BE1004" w:rsidRDefault="00CD3DBD" w:rsidP="00DD3D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GPSC logo</w:t>
      </w:r>
      <w:r w:rsidR="00BE1004">
        <w:rPr>
          <w:rFonts w:asciiTheme="minorHAnsi" w:hAnsiTheme="minorHAnsi" w:cstheme="minorHAnsi"/>
        </w:rPr>
        <w:t xml:space="preserve"> in .GIF format</w:t>
      </w:r>
      <w:r w:rsidR="00BB1329">
        <w:rPr>
          <w:rFonts w:asciiTheme="minorHAnsi" w:hAnsiTheme="minorHAnsi" w:cstheme="minorHAnsi"/>
        </w:rPr>
        <w:t xml:space="preserve"> (GPSC Logo.gif)</w:t>
      </w:r>
    </w:p>
    <w:p w14:paraId="475F7A04" w14:textId="77777777" w:rsidR="00CD3DBD" w:rsidRDefault="00BE1004" w:rsidP="00DD3D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GPSC</w:t>
      </w:r>
      <w:r w:rsidR="00CD3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colour scheme (in HTML hex code, RGB, and CMYK format)</w:t>
      </w:r>
    </w:p>
    <w:p w14:paraId="34D8BF00" w14:textId="77777777" w:rsidR="00BE1004" w:rsidRDefault="00BE1004" w:rsidP="00BE1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BE1004">
        <w:rPr>
          <w:rFonts w:asciiTheme="minorHAnsi" w:hAnsiTheme="minorHAnsi" w:cstheme="minorHAnsi"/>
        </w:rPr>
        <w:t>Blue: HEX #006d8a, RGB (0,109,138), CMYK (100,21,0,46)</w:t>
      </w:r>
    </w:p>
    <w:p w14:paraId="7A242AC7" w14:textId="77777777" w:rsidR="00BE1004" w:rsidRDefault="00BE1004" w:rsidP="00BE1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BE1004">
        <w:rPr>
          <w:rFonts w:asciiTheme="minorHAnsi" w:hAnsiTheme="minorHAnsi" w:cstheme="minorHAnsi"/>
        </w:rPr>
        <w:t>Orange: HEX #dc661e, RGB (220,102,30),</w:t>
      </w:r>
      <w:r>
        <w:rPr>
          <w:rFonts w:asciiTheme="minorHAnsi" w:hAnsiTheme="minorHAnsi" w:cstheme="minorHAnsi"/>
        </w:rPr>
        <w:t xml:space="preserve"> </w:t>
      </w:r>
      <w:r w:rsidRPr="00BE1004">
        <w:rPr>
          <w:rFonts w:asciiTheme="minorHAnsi" w:hAnsiTheme="minorHAnsi" w:cstheme="minorHAnsi"/>
        </w:rPr>
        <w:t>CMYK (0,54,86,14)</w:t>
      </w:r>
    </w:p>
    <w:p w14:paraId="588A14F2" w14:textId="77777777" w:rsidR="00BE1004" w:rsidRDefault="00BE1004" w:rsidP="00BE1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BE1004">
        <w:rPr>
          <w:rFonts w:asciiTheme="minorHAnsi" w:hAnsiTheme="minorHAnsi" w:cstheme="minorHAnsi"/>
        </w:rPr>
        <w:t>Beige: HEX #bbc09b, RGB (187,192,155),</w:t>
      </w:r>
      <w:r>
        <w:rPr>
          <w:rFonts w:asciiTheme="minorHAnsi" w:hAnsiTheme="minorHAnsi" w:cstheme="minorHAnsi"/>
        </w:rPr>
        <w:t xml:space="preserve"> </w:t>
      </w:r>
      <w:r w:rsidRPr="00BE1004">
        <w:rPr>
          <w:rFonts w:asciiTheme="minorHAnsi" w:hAnsiTheme="minorHAnsi" w:cstheme="minorHAnsi"/>
        </w:rPr>
        <w:t>CMYK (3,0,19,25)</w:t>
      </w:r>
    </w:p>
    <w:p w14:paraId="44525D1C" w14:textId="77777777" w:rsidR="00BE1004" w:rsidRPr="00BE1004" w:rsidRDefault="00BE1004" w:rsidP="00BE1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BE1004">
        <w:rPr>
          <w:rFonts w:asciiTheme="minorHAnsi" w:hAnsiTheme="minorHAnsi" w:cstheme="minorHAnsi"/>
        </w:rPr>
        <w:t>Grey: HEX #8e8a81, RGB (142,138,129),</w:t>
      </w:r>
      <w:r>
        <w:rPr>
          <w:rFonts w:asciiTheme="minorHAnsi" w:hAnsiTheme="minorHAnsi" w:cstheme="minorHAnsi"/>
        </w:rPr>
        <w:t xml:space="preserve"> </w:t>
      </w:r>
      <w:r w:rsidRPr="00BE1004">
        <w:rPr>
          <w:rFonts w:asciiTheme="minorHAnsi" w:hAnsiTheme="minorHAnsi" w:cstheme="minorHAnsi"/>
        </w:rPr>
        <w:t>CMYK (0,3,9,44)</w:t>
      </w:r>
    </w:p>
    <w:sectPr w:rsidR="00BE1004" w:rsidRPr="00BE10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34554"/>
    <w:multiLevelType w:val="hybridMultilevel"/>
    <w:tmpl w:val="8D0ED976"/>
    <w:lvl w:ilvl="0" w:tplc="AA7832A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1225B"/>
    <w:multiLevelType w:val="hybridMultilevel"/>
    <w:tmpl w:val="643E15F6"/>
    <w:lvl w:ilvl="0" w:tplc="8924AF3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51235"/>
    <w:multiLevelType w:val="hybridMultilevel"/>
    <w:tmpl w:val="8A4E5D64"/>
    <w:lvl w:ilvl="0" w:tplc="A27AD06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DF"/>
    <w:rsid w:val="000E6A39"/>
    <w:rsid w:val="001E5624"/>
    <w:rsid w:val="001F40C4"/>
    <w:rsid w:val="002F051A"/>
    <w:rsid w:val="00371F62"/>
    <w:rsid w:val="004F240A"/>
    <w:rsid w:val="00520B4E"/>
    <w:rsid w:val="00535C0C"/>
    <w:rsid w:val="005A0C1C"/>
    <w:rsid w:val="005F28CD"/>
    <w:rsid w:val="0065250A"/>
    <w:rsid w:val="0072586D"/>
    <w:rsid w:val="007671E5"/>
    <w:rsid w:val="0078491F"/>
    <w:rsid w:val="007974D0"/>
    <w:rsid w:val="00803BB1"/>
    <w:rsid w:val="0081777D"/>
    <w:rsid w:val="009830A4"/>
    <w:rsid w:val="009F4A20"/>
    <w:rsid w:val="00A61FB4"/>
    <w:rsid w:val="00AC7726"/>
    <w:rsid w:val="00AE2514"/>
    <w:rsid w:val="00BB1329"/>
    <w:rsid w:val="00BE1004"/>
    <w:rsid w:val="00BE5B11"/>
    <w:rsid w:val="00C36346"/>
    <w:rsid w:val="00C73F8D"/>
    <w:rsid w:val="00CA311A"/>
    <w:rsid w:val="00CB2078"/>
    <w:rsid w:val="00CD3DBD"/>
    <w:rsid w:val="00CD6EA5"/>
    <w:rsid w:val="00D00077"/>
    <w:rsid w:val="00D30049"/>
    <w:rsid w:val="00DA3ED0"/>
    <w:rsid w:val="00DD3D2C"/>
    <w:rsid w:val="00DE3E00"/>
    <w:rsid w:val="00E55E89"/>
    <w:rsid w:val="00F136CE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02530"/>
  <w15:docId w15:val="{B78592AA-101B-47E6-A0EE-555D40E6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F62"/>
    <w:rPr>
      <w:rFonts w:ascii="Trebuchet MS" w:hAnsi="Trebuchet MS"/>
      <w:kern w:val="22"/>
      <w:sz w:val="22"/>
      <w:szCs w:val="22"/>
      <w:lang w:val="en-CA"/>
    </w:rPr>
  </w:style>
  <w:style w:type="paragraph" w:styleId="Heading1">
    <w:name w:val="heading 1"/>
    <w:basedOn w:val="Normal"/>
    <w:next w:val="Normal"/>
    <w:qFormat/>
    <w:rsid w:val="00371F62"/>
    <w:pPr>
      <w:keepNext/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Heading1"/>
    <w:next w:val="Normal"/>
    <w:qFormat/>
    <w:rsid w:val="00371F62"/>
    <w:pPr>
      <w:spacing w:after="120"/>
      <w:outlineLvl w:val="1"/>
    </w:pPr>
    <w:rPr>
      <w:rFonts w:cs="Times New Roman"/>
      <w:bCs w:val="0"/>
      <w:kern w:val="0"/>
      <w:sz w:val="24"/>
      <w:szCs w:val="26"/>
    </w:rPr>
  </w:style>
  <w:style w:type="paragraph" w:styleId="Heading3">
    <w:name w:val="heading 3"/>
    <w:basedOn w:val="Heading2"/>
    <w:next w:val="Normal"/>
    <w:qFormat/>
    <w:rsid w:val="00371F62"/>
    <w:pPr>
      <w:outlineLvl w:val="2"/>
    </w:pPr>
    <w:rPr>
      <w:i/>
    </w:rPr>
  </w:style>
  <w:style w:type="paragraph" w:styleId="Heading4">
    <w:name w:val="heading 4"/>
    <w:basedOn w:val="Heading3"/>
    <w:next w:val="Normal"/>
    <w:qFormat/>
    <w:rsid w:val="00371F62"/>
    <w:p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qFormat/>
    <w:rsid w:val="00371F62"/>
    <w:p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qFormat/>
    <w:rsid w:val="00371F62"/>
    <w:pPr>
      <w:outlineLvl w:val="5"/>
    </w:pPr>
    <w:rPr>
      <w:bCs/>
      <w:szCs w:val="24"/>
    </w:rPr>
  </w:style>
  <w:style w:type="paragraph" w:styleId="Heading7">
    <w:name w:val="heading 7"/>
    <w:basedOn w:val="Heading6"/>
    <w:next w:val="Normal"/>
    <w:qFormat/>
    <w:rsid w:val="00371F62"/>
    <w:pPr>
      <w:outlineLvl w:val="6"/>
    </w:pPr>
  </w:style>
  <w:style w:type="paragraph" w:styleId="Heading8">
    <w:name w:val="heading 8"/>
    <w:basedOn w:val="Heading7"/>
    <w:next w:val="Normal"/>
    <w:qFormat/>
    <w:rsid w:val="00371F62"/>
    <w:pPr>
      <w:outlineLvl w:val="7"/>
    </w:pPr>
    <w:rPr>
      <w:iCs w:val="0"/>
    </w:rPr>
  </w:style>
  <w:style w:type="paragraph" w:styleId="Heading9">
    <w:name w:val="heading 9"/>
    <w:basedOn w:val="Heading8"/>
    <w:next w:val="Normal"/>
    <w:qFormat/>
    <w:rsid w:val="00371F62"/>
    <w:p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71F62"/>
    <w:pPr>
      <w:tabs>
        <w:tab w:val="center" w:pos="4320"/>
        <w:tab w:val="right" w:pos="8640"/>
      </w:tabs>
    </w:pPr>
    <w:rPr>
      <w:kern w:val="0"/>
      <w:sz w:val="18"/>
    </w:rPr>
  </w:style>
  <w:style w:type="paragraph" w:styleId="Header">
    <w:name w:val="header"/>
    <w:basedOn w:val="Normal"/>
    <w:rsid w:val="00371F62"/>
    <w:pPr>
      <w:tabs>
        <w:tab w:val="center" w:pos="4320"/>
        <w:tab w:val="right" w:pos="8640"/>
      </w:tabs>
    </w:pPr>
    <w:rPr>
      <w:kern w:val="0"/>
      <w:sz w:val="18"/>
    </w:rPr>
  </w:style>
  <w:style w:type="paragraph" w:styleId="ListParagraph">
    <w:name w:val="List Paragraph"/>
    <w:basedOn w:val="Normal"/>
    <w:uiPriority w:val="34"/>
    <w:qFormat/>
    <w:rsid w:val="00FB23DF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F4A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4A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A20"/>
    <w:rPr>
      <w:rFonts w:ascii="Trebuchet MS" w:hAnsi="Trebuchet MS"/>
      <w:kern w:val="22"/>
      <w:lang w:val="en-C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4A20"/>
    <w:rPr>
      <w:rFonts w:ascii="Trebuchet MS" w:hAnsi="Trebuchet MS"/>
      <w:b/>
      <w:bCs/>
      <w:kern w:val="22"/>
      <w:lang w:val="en-CA"/>
    </w:rPr>
  </w:style>
  <w:style w:type="paragraph" w:styleId="BalloonText">
    <w:name w:val="Balloon Text"/>
    <w:basedOn w:val="Normal"/>
    <w:link w:val="BalloonTextChar"/>
    <w:rsid w:val="009F4A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F4A20"/>
    <w:rPr>
      <w:rFonts w:ascii="Segoe UI" w:hAnsi="Segoe UI" w:cs="Segoe UI"/>
      <w:kern w:val="22"/>
      <w:sz w:val="18"/>
      <w:szCs w:val="18"/>
      <w:lang w:val="en-CA"/>
    </w:rPr>
  </w:style>
  <w:style w:type="character" w:styleId="Hyperlink">
    <w:name w:val="Hyperlink"/>
    <w:basedOn w:val="DefaultParagraphFont"/>
    <w:unhideWhenUsed/>
    <w:rsid w:val="007258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8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E3E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pscbc.ca/sites/default/files/uploads/BC%20PMH%20Practice%20Characteristics%20Matrix%20with%20Cover%20Pag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pscbc.ca/what-we-do/system-change/primary-care-networks" TargetMode="External"/><Relationship Id="rId5" Type="http://schemas.openxmlformats.org/officeDocument/2006/relationships/hyperlink" Target="https://gpscbc.ca/what-we-do/system-change/patient-medical-hom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Ellis</dc:creator>
  <cp:lastModifiedBy>Winny Fung</cp:lastModifiedBy>
  <cp:revision>3</cp:revision>
  <cp:lastPrinted>2018-04-06T15:50:00Z</cp:lastPrinted>
  <dcterms:created xsi:type="dcterms:W3CDTF">2020-08-24T21:16:00Z</dcterms:created>
  <dcterms:modified xsi:type="dcterms:W3CDTF">2020-08-24T22:36:00Z</dcterms:modified>
</cp:coreProperties>
</file>