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8301" w14:textId="5F021C35" w:rsidR="00654C33" w:rsidRPr="004B05E7" w:rsidRDefault="00654C33" w:rsidP="004B05E7">
      <w:pPr>
        <w:jc w:val="center"/>
        <w:rPr>
          <w:color w:val="2A2A2A"/>
          <w:sz w:val="23"/>
          <w:szCs w:val="23"/>
          <w:shd w:val="clear" w:color="auto" w:fill="FFFFFF"/>
        </w:rPr>
      </w:pPr>
      <w:r>
        <w:rPr>
          <w:color w:val="2A2A2A"/>
          <w:sz w:val="23"/>
          <w:szCs w:val="23"/>
          <w:shd w:val="clear" w:color="auto" w:fill="FFFFFF"/>
        </w:rPr>
        <w:t>Questions</w:t>
      </w:r>
    </w:p>
    <w:p w14:paraId="6C06EC44" w14:textId="77777777" w:rsidR="00D9459B" w:rsidRPr="004B05E7" w:rsidRDefault="00D9459B" w:rsidP="004B05E7">
      <w:pPr>
        <w:spacing w:after="0"/>
        <w:rPr>
          <w:b/>
          <w:color w:val="2A2A2A"/>
          <w:sz w:val="23"/>
          <w:szCs w:val="23"/>
          <w:u w:val="single"/>
          <w:shd w:val="clear" w:color="auto" w:fill="FFFFFF"/>
        </w:rPr>
      </w:pPr>
      <w:r w:rsidRPr="004B05E7">
        <w:rPr>
          <w:b/>
          <w:color w:val="2A2A2A"/>
          <w:sz w:val="23"/>
          <w:szCs w:val="23"/>
          <w:u w:val="single"/>
          <w:shd w:val="clear" w:color="auto" w:fill="FFFFFF"/>
        </w:rPr>
        <w:t>Project Title: Use of joint point regression for temporal analysis of trends</w:t>
      </w:r>
    </w:p>
    <w:p w14:paraId="60A2D6CD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Supervisor: Victoria Landsman</w:t>
      </w:r>
    </w:p>
    <w:p w14:paraId="6217581A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Supervisor Email: victoria.landsman@utoronto.ca</w:t>
      </w:r>
    </w:p>
    <w:p w14:paraId="349BD149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 xml:space="preserve">Supervisor Phone: 4169272027 </w:t>
      </w:r>
      <w:proofErr w:type="spellStart"/>
      <w:r w:rsidRPr="00D9459B">
        <w:rPr>
          <w:color w:val="2A2A2A"/>
          <w:sz w:val="23"/>
          <w:szCs w:val="23"/>
          <w:shd w:val="clear" w:color="auto" w:fill="FFFFFF"/>
        </w:rPr>
        <w:t>etx</w:t>
      </w:r>
      <w:proofErr w:type="spellEnd"/>
      <w:r w:rsidRPr="00D9459B">
        <w:rPr>
          <w:color w:val="2A2A2A"/>
          <w:sz w:val="23"/>
          <w:szCs w:val="23"/>
          <w:shd w:val="clear" w:color="auto" w:fill="FFFFFF"/>
        </w:rPr>
        <w:t xml:space="preserve"> 2131</w:t>
      </w:r>
    </w:p>
    <w:p w14:paraId="58B8B050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Co-Supervisor:</w:t>
      </w:r>
    </w:p>
    <w:p w14:paraId="4050E240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Co-Supervisor Contact Details:</w:t>
      </w:r>
    </w:p>
    <w:p w14:paraId="7A048E62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 xml:space="preserve">Project Description: In this project we will learn about </w:t>
      </w:r>
      <w:proofErr w:type="spellStart"/>
      <w:r w:rsidRPr="00D9459B">
        <w:rPr>
          <w:color w:val="2A2A2A"/>
          <w:sz w:val="23"/>
          <w:szCs w:val="23"/>
          <w:shd w:val="clear" w:color="auto" w:fill="FFFFFF"/>
        </w:rPr>
        <w:t>joinpoint</w:t>
      </w:r>
      <w:proofErr w:type="spellEnd"/>
      <w:r w:rsidRPr="00D9459B">
        <w:rPr>
          <w:color w:val="2A2A2A"/>
          <w:sz w:val="23"/>
          <w:szCs w:val="23"/>
          <w:shd w:val="clear" w:color="auto" w:fill="FFFFFF"/>
        </w:rPr>
        <w:t xml:space="preserve"> regression</w:t>
      </w:r>
    </w:p>
    <w:p w14:paraId="1BD73D57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analysis which is a powerful regression approach to analyzing trends. This tool has</w:t>
      </w:r>
    </w:p>
    <w:p w14:paraId="2B58F046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been used worldwide for the temporal analysis of cancer incidence. In this project</w:t>
      </w:r>
    </w:p>
    <w:p w14:paraId="0E0673B7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we will apply the method to the temporal analysis of injuries trends.</w:t>
      </w:r>
    </w:p>
    <w:p w14:paraId="2891F57E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Statistical methods/analyses to be employed and level of familiarity needed for</w:t>
      </w:r>
    </w:p>
    <w:p w14:paraId="0283BD97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these methods: Regression analysis, trends, administrative databases. I will</w:t>
      </w:r>
    </w:p>
    <w:p w14:paraId="130D0307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provide all the necessary guidance.</w:t>
      </w:r>
    </w:p>
    <w:p w14:paraId="7539EDB9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Site Location: 481 University Avenue, Suite 800, Toronto</w:t>
      </w:r>
    </w:p>
    <w:p w14:paraId="4A61BC4E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Site Description: Institute for Work and Health is a non-profit research</w:t>
      </w:r>
    </w:p>
    <w:p w14:paraId="2281DDF8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organization with the focus on occupational health and safety.</w:t>
      </w:r>
    </w:p>
    <w:p w14:paraId="6B2D4091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Statistical software used at this site: R</w:t>
      </w:r>
    </w:p>
    <w:p w14:paraId="4212F3D6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Project available for MSc and/or PhD: MSc only</w:t>
      </w:r>
    </w:p>
    <w:p w14:paraId="6C2127A4" w14:textId="77777777" w:rsidR="00D9459B" w:rsidRP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Expected availability: Flexible</w:t>
      </w:r>
    </w:p>
    <w:p w14:paraId="6374CA35" w14:textId="4EFAA2AF" w:rsidR="00D9459B" w:rsidRDefault="00D9459B" w:rsidP="004B05E7">
      <w:pPr>
        <w:spacing w:after="0"/>
        <w:rPr>
          <w:color w:val="2A2A2A"/>
          <w:sz w:val="23"/>
          <w:szCs w:val="23"/>
          <w:shd w:val="clear" w:color="auto" w:fill="FFFFFF"/>
        </w:rPr>
      </w:pPr>
      <w:r w:rsidRPr="00D9459B">
        <w:rPr>
          <w:color w:val="2A2A2A"/>
          <w:sz w:val="23"/>
          <w:szCs w:val="23"/>
          <w:shd w:val="clear" w:color="auto" w:fill="FFFFFF"/>
        </w:rPr>
        <w:t>Additional Onboarding Requirements: None</w:t>
      </w:r>
    </w:p>
    <w:p w14:paraId="072E9990" w14:textId="77777777" w:rsidR="004B05E7" w:rsidRDefault="004B05E7" w:rsidP="00654C33">
      <w:pPr>
        <w:rPr>
          <w:b/>
        </w:rPr>
      </w:pPr>
    </w:p>
    <w:p w14:paraId="0037AD98" w14:textId="3543DAD3" w:rsidR="00654C33" w:rsidRPr="004B05E7" w:rsidRDefault="00654C33" w:rsidP="00654C33">
      <w:pPr>
        <w:rPr>
          <w:b/>
          <w:u w:val="single"/>
        </w:rPr>
      </w:pPr>
      <w:r w:rsidRPr="004B05E7">
        <w:rPr>
          <w:b/>
          <w:u w:val="single"/>
        </w:rPr>
        <w:t>The Statistics:</w:t>
      </w:r>
    </w:p>
    <w:p w14:paraId="730B4275" w14:textId="2F5636C5" w:rsidR="00654C33" w:rsidRDefault="00654C33" w:rsidP="00654C33">
      <w:r>
        <w:t>Which R packages will be use?</w:t>
      </w:r>
    </w:p>
    <w:p w14:paraId="197FF4B7" w14:textId="50FFC75B" w:rsidR="00473C4C" w:rsidRDefault="00473C4C" w:rsidP="00654C33">
      <w:r>
        <w:t xml:space="preserve">No Joint point </w:t>
      </w:r>
      <w:r w:rsidR="00C14D5E">
        <w:t xml:space="preserve">regression package. </w:t>
      </w:r>
    </w:p>
    <w:p w14:paraId="7F8FDBD3" w14:textId="483277C4" w:rsidR="00C14D5E" w:rsidRDefault="00C14D5E" w:rsidP="00654C33">
      <w:r>
        <w:t xml:space="preserve">“Segmented” R package. </w:t>
      </w:r>
    </w:p>
    <w:p w14:paraId="53296DD2" w14:textId="790103FC" w:rsidR="00EB64E4" w:rsidRDefault="00744C5C" w:rsidP="00654C33">
      <w:r>
        <w:t xml:space="preserve">Using the number of incidences per </w:t>
      </w:r>
      <w:r w:rsidR="000A505E">
        <w:t>year</w:t>
      </w:r>
      <w:r>
        <w:t xml:space="preserve">, </w:t>
      </w:r>
      <w:r w:rsidR="000A505E">
        <w:t xml:space="preserve">and the population size </w:t>
      </w:r>
      <w:r w:rsidR="0081166F">
        <w:t xml:space="preserve">of Ontario or Canada, create </w:t>
      </w:r>
      <w:r w:rsidR="00903A9B">
        <w:t xml:space="preserve">the percent of </w:t>
      </w:r>
      <w:r w:rsidR="00805996">
        <w:t xml:space="preserve">incidences per year and using the “segmented” package </w:t>
      </w:r>
    </w:p>
    <w:p w14:paraId="33EAC3AC" w14:textId="36FF2FC5" w:rsidR="00537CEE" w:rsidRDefault="00537CEE" w:rsidP="00654C33">
      <w:r>
        <w:t>Things to consider: Are there injury tren</w:t>
      </w:r>
      <w:r w:rsidR="00CC1F5F">
        <w:t xml:space="preserve">ds that are </w:t>
      </w:r>
      <w:r w:rsidR="00D42EA2">
        <w:t xml:space="preserve">seasonal. </w:t>
      </w:r>
    </w:p>
    <w:p w14:paraId="12018316" w14:textId="1E6D17A8" w:rsidR="00654C33" w:rsidRDefault="00654C33" w:rsidP="00654C33">
      <w:r>
        <w:t>What is the Statistical Model?</w:t>
      </w:r>
    </w:p>
    <w:p w14:paraId="70F2CCAF" w14:textId="086B4424" w:rsidR="005947FB" w:rsidRDefault="005947FB" w:rsidP="00654C33">
      <w:pPr>
        <w:rPr>
          <w:b/>
          <w:u w:val="single"/>
        </w:rPr>
      </w:pPr>
      <w:r w:rsidRPr="005947FB">
        <w:rPr>
          <w:b/>
          <w:u w:val="single"/>
        </w:rPr>
        <w:t xml:space="preserve">Statistical Theory: </w:t>
      </w:r>
    </w:p>
    <w:p w14:paraId="180CEF7A" w14:textId="77777777" w:rsidR="005947FB" w:rsidRPr="005947FB" w:rsidRDefault="005947FB" w:rsidP="005947FB">
      <w:r w:rsidRPr="005947FB">
        <w:t>To summarize the fitted piecewise linear relationship, Clegg et al. (2009) proposed the ’average annual</w:t>
      </w:r>
    </w:p>
    <w:p w14:paraId="434BD504" w14:textId="77777777" w:rsidR="005947FB" w:rsidRPr="005947FB" w:rsidRDefault="005947FB" w:rsidP="005947FB">
      <w:r w:rsidRPr="005947FB">
        <w:t>per cent change’ (AAPC) computed as the sum of the slopes (β</w:t>
      </w:r>
      <w:proofErr w:type="gramStart"/>
      <w:r w:rsidRPr="005947FB">
        <w:t>j )</w:t>
      </w:r>
      <w:proofErr w:type="gramEnd"/>
      <w:r w:rsidRPr="005947FB">
        <w:t xml:space="preserve"> weighted by corresponding</w:t>
      </w:r>
    </w:p>
    <w:p w14:paraId="17120AE0" w14:textId="78E5E901" w:rsidR="005947FB" w:rsidRPr="005947FB" w:rsidRDefault="005947FB" w:rsidP="005947FB">
      <w:r w:rsidRPr="005947FB">
        <w:t>covariate sub-interval width (</w:t>
      </w:r>
      <w:proofErr w:type="spellStart"/>
      <w:r w:rsidRPr="005947FB">
        <w:t>wj</w:t>
      </w:r>
      <w:proofErr w:type="spellEnd"/>
      <w:r w:rsidRPr="005947FB">
        <w:t xml:space="preserve"> ), namely µ =</w:t>
      </w:r>
      <w:bookmarkStart w:id="0" w:name="_GoBack"/>
      <w:bookmarkEnd w:id="0"/>
      <w:r w:rsidRPr="005947FB">
        <w:t>β</w:t>
      </w:r>
      <w:proofErr w:type="spellStart"/>
      <w:r w:rsidRPr="005947FB">
        <w:t>jwj</w:t>
      </w:r>
      <w:proofErr w:type="spellEnd"/>
      <w:r w:rsidRPr="005947FB">
        <w:t xml:space="preserve"> . Since the weights are the breakpoint differences,</w:t>
      </w:r>
    </w:p>
    <w:p w14:paraId="2A37E940" w14:textId="77777777" w:rsidR="005947FB" w:rsidRPr="005947FB" w:rsidRDefault="005947FB" w:rsidP="005947FB">
      <w:r w:rsidRPr="005947FB">
        <w:t>the standard error of the AAPC should account for uncertainty in the breakpoint estimate,</w:t>
      </w:r>
    </w:p>
    <w:p w14:paraId="1621C67D" w14:textId="3DFC06BB" w:rsidR="005947FB" w:rsidRPr="005947FB" w:rsidRDefault="005947FB" w:rsidP="005947FB">
      <w:r w:rsidRPr="005947FB">
        <w:t xml:space="preserve">as discussed in </w:t>
      </w:r>
      <w:proofErr w:type="spellStart"/>
      <w:r w:rsidRPr="005947FB">
        <w:t>Muggeo</w:t>
      </w:r>
      <w:proofErr w:type="spellEnd"/>
      <w:r w:rsidRPr="005947FB">
        <w:t xml:space="preserve"> (2010) and implemented by </w:t>
      </w:r>
      <w:proofErr w:type="spellStart"/>
      <w:proofErr w:type="gramStart"/>
      <w:r w:rsidRPr="005947FB">
        <w:t>aapc</w:t>
      </w:r>
      <w:proofErr w:type="spellEnd"/>
      <w:r w:rsidRPr="005947FB">
        <w:t>(</w:t>
      </w:r>
      <w:proofErr w:type="gramEnd"/>
      <w:r w:rsidRPr="005947FB">
        <w:t>).</w:t>
      </w:r>
    </w:p>
    <w:p w14:paraId="639E7A20" w14:textId="77777777" w:rsidR="005947FB" w:rsidRPr="005947FB" w:rsidRDefault="005947FB" w:rsidP="00654C33">
      <w:pPr>
        <w:rPr>
          <w:b/>
          <w:u w:val="single"/>
        </w:rPr>
      </w:pPr>
    </w:p>
    <w:p w14:paraId="5F0E992A" w14:textId="77777777" w:rsidR="00654C33" w:rsidRPr="004B05E7" w:rsidRDefault="00654C33" w:rsidP="00654C33">
      <w:pPr>
        <w:rPr>
          <w:b/>
          <w:u w:val="single"/>
        </w:rPr>
      </w:pPr>
      <w:r w:rsidRPr="004B05E7">
        <w:rPr>
          <w:b/>
          <w:u w:val="single"/>
        </w:rPr>
        <w:t>The Data:</w:t>
      </w:r>
    </w:p>
    <w:p w14:paraId="5ACE2D28" w14:textId="4A76ED3E" w:rsidR="00654C33" w:rsidRPr="004B05E7" w:rsidRDefault="00654C33" w:rsidP="00654C33">
      <w:r w:rsidRPr="004B05E7">
        <w:t>What is the target populations and the population we want to make an inference about?</w:t>
      </w:r>
    </w:p>
    <w:p w14:paraId="4F784FA5" w14:textId="59C8D6DC" w:rsidR="004B629F" w:rsidRPr="004B05E7" w:rsidRDefault="00D9459B" w:rsidP="00654C33">
      <w:r w:rsidRPr="004B05E7">
        <w:t>Variable of interest?</w:t>
      </w:r>
    </w:p>
    <w:p w14:paraId="03C993B7" w14:textId="484C1957" w:rsidR="00D9459B" w:rsidRDefault="00D9459B" w:rsidP="00654C33">
      <w:r>
        <w:t>Injuries trend. Are we looking at work place injuries or general injuries?</w:t>
      </w:r>
    </w:p>
    <w:p w14:paraId="5D941A21" w14:textId="6A5A5E8D" w:rsidR="00D9459B" w:rsidRDefault="00D9459B" w:rsidP="00D9459B">
      <w:r>
        <w:t>Where will we get the data from?</w:t>
      </w:r>
    </w:p>
    <w:p w14:paraId="4DC11536" w14:textId="4D134AE3" w:rsidR="00D9459B" w:rsidRDefault="002D4530" w:rsidP="004B05E7">
      <w:r>
        <w:t>We have data from what year to what year?</w:t>
      </w:r>
    </w:p>
    <w:p w14:paraId="32A7333F" w14:textId="5432664D" w:rsidR="00654C33" w:rsidRDefault="00654C33" w:rsidP="002D4530">
      <w:r>
        <w:t>How much data cleaning would be needed?</w:t>
      </w:r>
    </w:p>
    <w:p w14:paraId="5365B7F3" w14:textId="77777777" w:rsidR="00654C33" w:rsidRDefault="00654C33" w:rsidP="00654C33">
      <w:r>
        <w:t>What have other similar studies on the subject shown?</w:t>
      </w:r>
    </w:p>
    <w:p w14:paraId="004ECABC" w14:textId="77777777" w:rsidR="00654C33" w:rsidRPr="004B05E7" w:rsidRDefault="00654C33" w:rsidP="00654C33">
      <w:pPr>
        <w:rPr>
          <w:b/>
          <w:u w:val="single"/>
        </w:rPr>
      </w:pPr>
      <w:r w:rsidRPr="004B05E7">
        <w:rPr>
          <w:b/>
          <w:u w:val="single"/>
        </w:rPr>
        <w:t>End Goal:</w:t>
      </w:r>
    </w:p>
    <w:p w14:paraId="69C43F86" w14:textId="77777777" w:rsidR="00654C33" w:rsidRDefault="00654C33" w:rsidP="00654C33">
      <w:r>
        <w:t>What is the end goal of the study? Research paper / exploratory / other.</w:t>
      </w:r>
    </w:p>
    <w:p w14:paraId="596EB8DB" w14:textId="77777777" w:rsidR="00654C33" w:rsidRDefault="00654C33" w:rsidP="004B05E7">
      <w:pPr>
        <w:spacing w:after="0"/>
      </w:pPr>
    </w:p>
    <w:p w14:paraId="6B921922" w14:textId="0BEEC60C" w:rsidR="00980365" w:rsidRPr="004B05E7" w:rsidRDefault="00980365" w:rsidP="004B05E7">
      <w:pPr>
        <w:spacing w:after="0"/>
        <w:jc w:val="both"/>
        <w:rPr>
          <w:b/>
          <w:u w:val="single"/>
        </w:rPr>
      </w:pPr>
      <w:r w:rsidRPr="004B05E7">
        <w:rPr>
          <w:b/>
          <w:u w:val="single"/>
        </w:rPr>
        <w:t>Project Title: Practice Patterns in Renal Replacement Therapy (RRT or Dialysis) for</w:t>
      </w:r>
      <w:r w:rsidR="004B05E7">
        <w:rPr>
          <w:b/>
          <w:u w:val="single"/>
        </w:rPr>
        <w:t xml:space="preserve"> </w:t>
      </w:r>
      <w:r w:rsidRPr="004B05E7">
        <w:rPr>
          <w:b/>
          <w:u w:val="single"/>
        </w:rPr>
        <w:t>the Elderly</w:t>
      </w:r>
    </w:p>
    <w:p w14:paraId="5EDB0E28" w14:textId="77777777" w:rsidR="00980365" w:rsidRDefault="00980365" w:rsidP="004B05E7">
      <w:pPr>
        <w:spacing w:after="0"/>
      </w:pPr>
      <w:r>
        <w:t xml:space="preserve">Supervisor: Gerald </w:t>
      </w:r>
      <w:proofErr w:type="spellStart"/>
      <w:r>
        <w:t>Lebovic</w:t>
      </w:r>
      <w:proofErr w:type="spellEnd"/>
    </w:p>
    <w:p w14:paraId="14BB0873" w14:textId="77777777" w:rsidR="00980365" w:rsidRDefault="00980365" w:rsidP="004B05E7">
      <w:pPr>
        <w:spacing w:after="0"/>
      </w:pPr>
      <w:r>
        <w:t>Supervisor Email: lebovicg@smh.ca</w:t>
      </w:r>
    </w:p>
    <w:p w14:paraId="663FD72D" w14:textId="77777777" w:rsidR="00980365" w:rsidRDefault="00980365" w:rsidP="004B05E7">
      <w:pPr>
        <w:spacing w:after="0"/>
      </w:pPr>
      <w:r>
        <w:t>Supervisor Phone: 14168646060 ext. 7817</w:t>
      </w:r>
    </w:p>
    <w:p w14:paraId="3A2ECA6A" w14:textId="77777777" w:rsidR="00980365" w:rsidRDefault="00980365" w:rsidP="004B05E7">
      <w:pPr>
        <w:spacing w:after="0"/>
      </w:pPr>
      <w:r>
        <w:t>Co-Supervisor: Kevin Thorpe</w:t>
      </w:r>
    </w:p>
    <w:p w14:paraId="30182205" w14:textId="77777777" w:rsidR="00980365" w:rsidRDefault="00980365" w:rsidP="004B05E7">
      <w:pPr>
        <w:spacing w:after="0"/>
      </w:pPr>
      <w:r>
        <w:t>Co-Supervisor Contact Details: kevin.thorpe@utoronto.ca 416.864.5776</w:t>
      </w:r>
    </w:p>
    <w:p w14:paraId="28DDE7AB" w14:textId="77777777" w:rsidR="00980365" w:rsidRDefault="00980365" w:rsidP="004B05E7">
      <w:pPr>
        <w:spacing w:after="0"/>
      </w:pPr>
      <w:r>
        <w:t>Project Description: Elderly patients in the ICU have an increased risk of acute</w:t>
      </w:r>
    </w:p>
    <w:p w14:paraId="640D5A65" w14:textId="77777777" w:rsidR="00980365" w:rsidRDefault="00980365" w:rsidP="004B05E7">
      <w:pPr>
        <w:spacing w:after="0"/>
      </w:pPr>
      <w:r>
        <w:t>kidney injury which can lead to a greater risk of death. However, utilization of RRT</w:t>
      </w:r>
    </w:p>
    <w:p w14:paraId="6F51B545" w14:textId="77777777" w:rsidR="00980365" w:rsidRDefault="00980365" w:rsidP="004B05E7">
      <w:pPr>
        <w:spacing w:after="0"/>
      </w:pPr>
      <w:r>
        <w:t>in this population has not been well studied. It is believed that this population is</w:t>
      </w:r>
    </w:p>
    <w:p w14:paraId="2CA41D71" w14:textId="77777777" w:rsidR="00980365" w:rsidRDefault="00980365" w:rsidP="004B05E7">
      <w:pPr>
        <w:spacing w:after="0"/>
      </w:pPr>
      <w:r>
        <w:t>less likely to receive RRT as compared to a younger population. We will examine</w:t>
      </w:r>
    </w:p>
    <w:p w14:paraId="2F0A37D1" w14:textId="77777777" w:rsidR="00980365" w:rsidRDefault="00980365" w:rsidP="004B05E7">
      <w:pPr>
        <w:spacing w:after="0"/>
      </w:pPr>
      <w:r>
        <w:t>practice patterns and patient demographics that may be associated with the use</w:t>
      </w:r>
    </w:p>
    <w:p w14:paraId="360C1682" w14:textId="77777777" w:rsidR="00980365" w:rsidRDefault="00980365" w:rsidP="004B05E7">
      <w:pPr>
        <w:spacing w:after="0"/>
      </w:pPr>
      <w:r>
        <w:t>of RRT in this population as well as associated outcomes such as mortality. Data</w:t>
      </w:r>
    </w:p>
    <w:p w14:paraId="08C83AF1" w14:textId="77777777" w:rsidR="00980365" w:rsidRDefault="00980365" w:rsidP="004B05E7">
      <w:pPr>
        <w:spacing w:after="0"/>
      </w:pPr>
      <w:r>
        <w:t>has been collected on several hundred elderly subjects at numerous centres</w:t>
      </w:r>
    </w:p>
    <w:p w14:paraId="0489EE7F" w14:textId="77777777" w:rsidR="00980365" w:rsidRDefault="00980365" w:rsidP="004B05E7">
      <w:pPr>
        <w:spacing w:after="0"/>
      </w:pPr>
      <w:r>
        <w:t>across Canada. There are several questions of interest and the student, in</w:t>
      </w:r>
    </w:p>
    <w:p w14:paraId="200241A5" w14:textId="148441C7" w:rsidR="00980365" w:rsidRDefault="00980365" w:rsidP="004B05E7">
      <w:pPr>
        <w:spacing w:after="0"/>
      </w:pPr>
      <w:r>
        <w:t>conjunction with the supervisor, will choose the most suitable question(s) to work</w:t>
      </w:r>
      <w:r w:rsidR="004B05E7">
        <w:t xml:space="preserve"> </w:t>
      </w:r>
      <w:r>
        <w:t>on.</w:t>
      </w:r>
    </w:p>
    <w:p w14:paraId="119D11C3" w14:textId="77777777" w:rsidR="00980365" w:rsidRDefault="00980365" w:rsidP="004B05E7">
      <w:pPr>
        <w:spacing w:after="0"/>
      </w:pPr>
      <w:r>
        <w:t>Statistical methods/analyses to be employed and level of familiarity needed for</w:t>
      </w:r>
    </w:p>
    <w:p w14:paraId="51BF2FDE" w14:textId="77777777" w:rsidR="00980365" w:rsidRDefault="00980365" w:rsidP="004B05E7">
      <w:pPr>
        <w:spacing w:after="0"/>
      </w:pPr>
      <w:r>
        <w:t>these methods: Multivariable regression models and generalized linear models</w:t>
      </w:r>
    </w:p>
    <w:p w14:paraId="2E9C432C" w14:textId="77777777" w:rsidR="00980365" w:rsidRDefault="00980365" w:rsidP="004B05E7">
      <w:pPr>
        <w:spacing w:after="0"/>
      </w:pPr>
      <w:r>
        <w:t>will be used in some of the analysis. Hierarchical models (i.e. linear mixed model</w:t>
      </w:r>
    </w:p>
    <w:p w14:paraId="3BC9BB90" w14:textId="77777777" w:rsidR="00980365" w:rsidRDefault="00980365" w:rsidP="004B05E7">
      <w:pPr>
        <w:spacing w:after="0"/>
      </w:pPr>
      <w:r>
        <w:t>or generalized linear mixed model) will be used to examine practice patterns</w:t>
      </w:r>
    </w:p>
    <w:p w14:paraId="452D4F37" w14:textId="77777777" w:rsidR="00980365" w:rsidRDefault="00980365" w:rsidP="004B05E7">
      <w:pPr>
        <w:spacing w:after="0"/>
      </w:pPr>
      <w:r>
        <w:t xml:space="preserve">where subjects are nested within units or hospitals. </w:t>
      </w:r>
      <w:r w:rsidRPr="00545252">
        <w:rPr>
          <w:color w:val="FF0000"/>
        </w:rPr>
        <w:t xml:space="preserve">Time to event analysis </w:t>
      </w:r>
      <w:r>
        <w:t>will be</w:t>
      </w:r>
    </w:p>
    <w:p w14:paraId="7644CAE4" w14:textId="77777777" w:rsidR="00980365" w:rsidRPr="00545252" w:rsidRDefault="00980365" w:rsidP="004B05E7">
      <w:pPr>
        <w:spacing w:after="0"/>
        <w:rPr>
          <w:color w:val="FF0000"/>
        </w:rPr>
      </w:pPr>
      <w:r>
        <w:t xml:space="preserve">employed to examine mortality. Depending on the variables used, </w:t>
      </w:r>
      <w:r w:rsidRPr="00545252">
        <w:rPr>
          <w:color w:val="FF0000"/>
        </w:rPr>
        <w:t>imputation</w:t>
      </w:r>
    </w:p>
    <w:p w14:paraId="48288BD5" w14:textId="77777777" w:rsidR="00980365" w:rsidRDefault="00980365" w:rsidP="004B05E7">
      <w:pPr>
        <w:spacing w:after="0"/>
      </w:pPr>
      <w:r w:rsidRPr="00545252">
        <w:rPr>
          <w:color w:val="FF0000"/>
        </w:rPr>
        <w:t xml:space="preserve">techniques such as multiple imputation </w:t>
      </w:r>
      <w:r>
        <w:t>may be used in the analysis.</w:t>
      </w:r>
    </w:p>
    <w:p w14:paraId="56893FB9" w14:textId="77777777" w:rsidR="00980365" w:rsidRDefault="00980365" w:rsidP="004B05E7">
      <w:pPr>
        <w:spacing w:after="0"/>
      </w:pPr>
      <w:r>
        <w:t>Site Location: St. Michael's Hospital (250 Yonge Street site)</w:t>
      </w:r>
    </w:p>
    <w:p w14:paraId="6A5E71C6" w14:textId="77777777" w:rsidR="00980365" w:rsidRDefault="00980365" w:rsidP="004B05E7">
      <w:pPr>
        <w:spacing w:after="0"/>
      </w:pPr>
      <w:r>
        <w:t>Site Description: Applied Health Research Centre (AHRC) where both the</w:t>
      </w:r>
    </w:p>
    <w:p w14:paraId="443FA367" w14:textId="77777777" w:rsidR="00980365" w:rsidRDefault="00980365" w:rsidP="004B05E7">
      <w:pPr>
        <w:spacing w:after="0"/>
      </w:pPr>
      <w:r>
        <w:t>Supervisor and Co-Supervisor work. The AHRC is an academic research</w:t>
      </w:r>
    </w:p>
    <w:p w14:paraId="6F02F1C6" w14:textId="77777777" w:rsidR="004B05E7" w:rsidRDefault="00980365" w:rsidP="004B05E7">
      <w:pPr>
        <w:spacing w:after="0"/>
      </w:pPr>
      <w:r>
        <w:t>organization working on more than 100 studies.</w:t>
      </w:r>
    </w:p>
    <w:p w14:paraId="56250E47" w14:textId="7793752B" w:rsidR="00980365" w:rsidRDefault="00980365" w:rsidP="004B05E7">
      <w:pPr>
        <w:spacing w:after="0"/>
      </w:pPr>
      <w:r>
        <w:lastRenderedPageBreak/>
        <w:t xml:space="preserve">Statistical software used at this site: </w:t>
      </w:r>
      <w:proofErr w:type="spellStart"/>
      <w:r>
        <w:t>Primarly</w:t>
      </w:r>
      <w:proofErr w:type="spellEnd"/>
      <w:r>
        <w:t xml:space="preserve"> R but SAS too</w:t>
      </w:r>
    </w:p>
    <w:p w14:paraId="66A18E76" w14:textId="77777777" w:rsidR="00980365" w:rsidRDefault="00980365" w:rsidP="004B05E7">
      <w:pPr>
        <w:spacing w:after="0"/>
      </w:pPr>
      <w:r>
        <w:t>Project available for MSc and/or PhD: MSc only</w:t>
      </w:r>
    </w:p>
    <w:p w14:paraId="5EE32872" w14:textId="77777777" w:rsidR="00980365" w:rsidRDefault="00980365" w:rsidP="004B05E7">
      <w:pPr>
        <w:spacing w:after="0"/>
      </w:pPr>
      <w:r>
        <w:t>Expected availability: Flexible to be determined by supervisor and student</w:t>
      </w:r>
    </w:p>
    <w:p w14:paraId="4B93869D" w14:textId="77777777" w:rsidR="00980365" w:rsidRDefault="00980365" w:rsidP="004B05E7">
      <w:pPr>
        <w:spacing w:after="0"/>
      </w:pPr>
      <w:r>
        <w:t>Additional Onboarding Requirements: Brief orientation and some other</w:t>
      </w:r>
    </w:p>
    <w:p w14:paraId="6A13C0C9" w14:textId="351FBD68" w:rsidR="00654C33" w:rsidRDefault="00980365" w:rsidP="004B05E7">
      <w:pPr>
        <w:spacing w:after="0"/>
      </w:pPr>
      <w:r>
        <w:t>requirements (will find out)</w:t>
      </w:r>
    </w:p>
    <w:p w14:paraId="1DB2007F" w14:textId="40DC9B5E" w:rsidR="00250613" w:rsidRDefault="00250613" w:rsidP="00980365"/>
    <w:p w14:paraId="6A4148E0" w14:textId="6595BBF9" w:rsidR="00DB1A87" w:rsidRDefault="00DB1A87" w:rsidP="00980365"/>
    <w:p w14:paraId="3C59304D" w14:textId="449EC294" w:rsidR="00DB1A87" w:rsidRDefault="00DB1A87" w:rsidP="00980365"/>
    <w:p w14:paraId="199B81FB" w14:textId="7DD64855" w:rsidR="00DB1A87" w:rsidRDefault="00DB1A87" w:rsidP="00980365"/>
    <w:p w14:paraId="20A1D007" w14:textId="7AB66CCA" w:rsidR="00DB1A87" w:rsidRDefault="00DB1A87" w:rsidP="00980365"/>
    <w:p w14:paraId="43786FD4" w14:textId="77777777" w:rsidR="00DB1A87" w:rsidRDefault="00DB1A87" w:rsidP="00980365"/>
    <w:p w14:paraId="1CDAB2CD" w14:textId="77777777" w:rsidR="00250613" w:rsidRPr="004B05E7" w:rsidRDefault="00250613" w:rsidP="004B05E7">
      <w:pPr>
        <w:spacing w:after="0"/>
        <w:rPr>
          <w:b/>
          <w:u w:val="single"/>
        </w:rPr>
      </w:pPr>
      <w:r w:rsidRPr="004B05E7">
        <w:rPr>
          <w:b/>
          <w:u w:val="single"/>
        </w:rPr>
        <w:t>Project Title: The Burden of severe Group A Streptococcus in Ontario</w:t>
      </w:r>
    </w:p>
    <w:p w14:paraId="0D0A2024" w14:textId="77777777" w:rsidR="00250613" w:rsidRDefault="00250613" w:rsidP="004B05E7">
      <w:pPr>
        <w:spacing w:after="0"/>
      </w:pPr>
      <w:r>
        <w:t>Supervisor: Lennon Li [Please note that I have provided two project descriptions,</w:t>
      </w:r>
    </w:p>
    <w:p w14:paraId="587FCB5C" w14:textId="77777777" w:rsidR="00250613" w:rsidRDefault="00250613" w:rsidP="004B05E7">
      <w:pPr>
        <w:spacing w:after="0"/>
      </w:pPr>
      <w:r>
        <w:t xml:space="preserve">but will be hiring only one student based on their </w:t>
      </w:r>
      <w:proofErr w:type="gramStart"/>
      <w:r>
        <w:t>particular interest</w:t>
      </w:r>
      <w:proofErr w:type="gramEnd"/>
      <w:r>
        <w:t xml:space="preserve"> and ability for</w:t>
      </w:r>
    </w:p>
    <w:p w14:paraId="39A970CC" w14:textId="77777777" w:rsidR="00250613" w:rsidRDefault="00250613" w:rsidP="004B05E7">
      <w:pPr>
        <w:spacing w:after="0"/>
      </w:pPr>
      <w:r>
        <w:t>one of the two projects. Only one application is required to apply for both</w:t>
      </w:r>
    </w:p>
    <w:p w14:paraId="34591CEC" w14:textId="77777777" w:rsidR="00250613" w:rsidRDefault="00250613" w:rsidP="004B05E7">
      <w:pPr>
        <w:spacing w:after="0"/>
      </w:pPr>
      <w:r>
        <w:t>projects]</w:t>
      </w:r>
    </w:p>
    <w:p w14:paraId="59B76944" w14:textId="77777777" w:rsidR="00250613" w:rsidRDefault="00250613" w:rsidP="004B05E7">
      <w:pPr>
        <w:spacing w:after="0"/>
      </w:pPr>
      <w:r>
        <w:t>Supervisor Email: lennon.li@oahpp.ca</w:t>
      </w:r>
    </w:p>
    <w:p w14:paraId="6C4E463E" w14:textId="77777777" w:rsidR="00250613" w:rsidRDefault="00250613" w:rsidP="004B05E7">
      <w:pPr>
        <w:spacing w:after="0"/>
      </w:pPr>
      <w:r>
        <w:t>Supervisor Phone: 6472607479</w:t>
      </w:r>
    </w:p>
    <w:p w14:paraId="11E9B1FC" w14:textId="77777777" w:rsidR="00250613" w:rsidRDefault="00250613" w:rsidP="004B05E7">
      <w:pPr>
        <w:spacing w:after="0"/>
      </w:pPr>
      <w:r>
        <w:t>Co-Supervisor: Natasha Crowcroft</w:t>
      </w:r>
    </w:p>
    <w:p w14:paraId="4D5DD4F5" w14:textId="77777777" w:rsidR="00250613" w:rsidRDefault="00250613" w:rsidP="004B05E7">
      <w:pPr>
        <w:spacing w:after="0"/>
      </w:pPr>
      <w:r>
        <w:t>Co-Supervisor Contact Details: natasha.crowcroft@oahpp.ca</w:t>
      </w:r>
    </w:p>
    <w:p w14:paraId="23BF8EA0" w14:textId="77777777" w:rsidR="00250613" w:rsidRDefault="00250613" w:rsidP="004B05E7">
      <w:pPr>
        <w:spacing w:after="0"/>
      </w:pPr>
      <w:r>
        <w:t>Project Description: Group A streptococci (GAS) are bacterial pathogens that</w:t>
      </w:r>
    </w:p>
    <w:p w14:paraId="06CF5EE1" w14:textId="77777777" w:rsidR="00250613" w:rsidRDefault="00250613" w:rsidP="004B05E7">
      <w:pPr>
        <w:spacing w:after="0"/>
      </w:pPr>
      <w:r>
        <w:t>colonize and infect the upper respiratory tract and skin of humans. GAS can cause</w:t>
      </w:r>
    </w:p>
    <w:p w14:paraId="5C778D8B" w14:textId="77777777" w:rsidR="00250613" w:rsidRDefault="00250613" w:rsidP="004B05E7">
      <w:pPr>
        <w:spacing w:after="0"/>
      </w:pPr>
      <w:r>
        <w:t>non-invasive disease such as pharyngitis (‘strep throat’), scarlet fever and skin</w:t>
      </w:r>
    </w:p>
    <w:p w14:paraId="717DE2FD" w14:textId="77777777" w:rsidR="00250613" w:rsidRDefault="00250613" w:rsidP="004B05E7">
      <w:pPr>
        <w:spacing w:after="0"/>
      </w:pPr>
      <w:r>
        <w:t>infectious. Invasive GAS occurs when it invades normally sterile parts of the body</w:t>
      </w:r>
    </w:p>
    <w:p w14:paraId="0579E76B" w14:textId="77777777" w:rsidR="00250613" w:rsidRDefault="00250613" w:rsidP="004B05E7">
      <w:pPr>
        <w:spacing w:after="0"/>
      </w:pPr>
      <w:r>
        <w:t>and can lead</w:t>
      </w:r>
    </w:p>
    <w:p w14:paraId="30AFAFBD" w14:textId="77777777" w:rsidR="00250613" w:rsidRDefault="00250613" w:rsidP="004B05E7">
      <w:pPr>
        <w:spacing w:after="0"/>
      </w:pPr>
      <w:r>
        <w:t xml:space="preserve">to severe infections such meningitis and rarely, death. Incidence of </w:t>
      </w:r>
      <w:proofErr w:type="spellStart"/>
      <w:r>
        <w:t>iGAS</w:t>
      </w:r>
      <w:proofErr w:type="spellEnd"/>
      <w:r>
        <w:t xml:space="preserve"> has been</w:t>
      </w:r>
    </w:p>
    <w:p w14:paraId="5EF5C485" w14:textId="77777777" w:rsidR="00250613" w:rsidRDefault="00250613" w:rsidP="004B05E7">
      <w:pPr>
        <w:spacing w:after="0"/>
      </w:pPr>
      <w:r>
        <w:t>increasing in Ontario. Although most cases are sporadic, there have been several</w:t>
      </w:r>
    </w:p>
    <w:p w14:paraId="1580FA83" w14:textId="77777777" w:rsidR="00250613" w:rsidRDefault="00250613" w:rsidP="004B05E7">
      <w:pPr>
        <w:spacing w:after="0"/>
      </w:pPr>
      <w:r>
        <w:t>recent community outbreaks in Thunder Bay, Toronto and Middlesex-London. One</w:t>
      </w:r>
    </w:p>
    <w:p w14:paraId="10171F0D" w14:textId="77777777" w:rsidR="00250613" w:rsidRDefault="00250613" w:rsidP="004B05E7">
      <w:pPr>
        <w:spacing w:after="0"/>
      </w:pPr>
      <w:r>
        <w:t>report on a cluster finds a “striking overabundance of skin and soft</w:t>
      </w:r>
    </w:p>
    <w:p w14:paraId="620EF6AF" w14:textId="77777777" w:rsidR="00250613" w:rsidRDefault="00250613" w:rsidP="004B05E7">
      <w:pPr>
        <w:spacing w:after="0"/>
      </w:pPr>
      <w:r>
        <w:t xml:space="preserve">tissue infections that did not meet the definition of </w:t>
      </w:r>
      <w:proofErr w:type="spellStart"/>
      <w:r>
        <w:t>iGAS</w:t>
      </w:r>
      <w:proofErr w:type="spellEnd"/>
      <w:r>
        <w:t xml:space="preserve"> </w:t>
      </w:r>
      <w:proofErr w:type="gramStart"/>
      <w:r>
        <w:t>disease</w:t>
      </w:r>
      <w:proofErr w:type="gramEnd"/>
      <w:r>
        <w:t xml:space="preserve"> but which were</w:t>
      </w:r>
    </w:p>
    <w:p w14:paraId="731A83EB" w14:textId="77777777" w:rsidR="00250613" w:rsidRDefault="00250613" w:rsidP="004B05E7">
      <w:pPr>
        <w:spacing w:after="0"/>
      </w:pPr>
      <w:r>
        <w:t>severe and, for the most part, required hospitalization.” This highlights that active</w:t>
      </w:r>
    </w:p>
    <w:p w14:paraId="5B43C13C" w14:textId="77777777" w:rsidR="00250613" w:rsidRDefault="00250613" w:rsidP="004B05E7">
      <w:pPr>
        <w:spacing w:after="0"/>
      </w:pPr>
      <w:r>
        <w:t>surveillance of severe cases of GAS occurs only after invasive infections have been</w:t>
      </w:r>
    </w:p>
    <w:p w14:paraId="5159062B" w14:textId="77777777" w:rsidR="00250613" w:rsidRDefault="00250613" w:rsidP="004B05E7">
      <w:pPr>
        <w:spacing w:after="0"/>
      </w:pPr>
      <w:r>
        <w:t>identified, which means that the full pattern of transmission and even some</w:t>
      </w:r>
    </w:p>
    <w:p w14:paraId="5F4E849F" w14:textId="77777777" w:rsidR="00250613" w:rsidRDefault="00250613" w:rsidP="004B05E7">
      <w:pPr>
        <w:spacing w:after="0"/>
      </w:pPr>
      <w:r>
        <w:t>outbreaks may not be captured by existing public health surveillance.</w:t>
      </w:r>
    </w:p>
    <w:p w14:paraId="6242C245" w14:textId="77777777" w:rsidR="00250613" w:rsidRDefault="00250613" w:rsidP="004B05E7">
      <w:pPr>
        <w:spacing w:after="0"/>
      </w:pPr>
      <w:r>
        <w:t>Understanding the epidemiology of severe GAS will help inform future GAS</w:t>
      </w:r>
    </w:p>
    <w:p w14:paraId="3623AA3B" w14:textId="77777777" w:rsidR="00250613" w:rsidRDefault="00250613" w:rsidP="004B05E7">
      <w:pPr>
        <w:spacing w:after="0"/>
      </w:pPr>
      <w:r>
        <w:t>interventions, including outbreak response and the potential of a new vaccine that</w:t>
      </w:r>
    </w:p>
    <w:p w14:paraId="1146791F" w14:textId="77777777" w:rsidR="00250613" w:rsidRDefault="00250613" w:rsidP="004B05E7">
      <w:pPr>
        <w:spacing w:after="0"/>
      </w:pPr>
      <w:r>
        <w:t>is under development. PHO is therefore</w:t>
      </w:r>
    </w:p>
    <w:p w14:paraId="57A14C03" w14:textId="77777777" w:rsidR="00250613" w:rsidRDefault="00250613" w:rsidP="004B05E7">
      <w:pPr>
        <w:spacing w:after="0"/>
      </w:pPr>
      <w:r>
        <w:t>conducting a study with the specific objectives to:</w:t>
      </w:r>
    </w:p>
    <w:p w14:paraId="61EE004E" w14:textId="77777777" w:rsidR="00250613" w:rsidRDefault="00250613" w:rsidP="004B05E7">
      <w:pPr>
        <w:spacing w:after="0"/>
      </w:pPr>
      <w:r>
        <w:t>1. Describe severe GAS cases in Ontario over time, age, sex and socioeconomic</w:t>
      </w:r>
    </w:p>
    <w:p w14:paraId="028E9BCA" w14:textId="77777777" w:rsidR="00250613" w:rsidRDefault="00250613" w:rsidP="004B05E7">
      <w:pPr>
        <w:spacing w:after="0"/>
      </w:pPr>
      <w:r>
        <w:t>factors</w:t>
      </w:r>
    </w:p>
    <w:p w14:paraId="33FB33A1" w14:textId="77777777" w:rsidR="00250613" w:rsidRDefault="00250613" w:rsidP="004B05E7">
      <w:pPr>
        <w:spacing w:after="0"/>
      </w:pPr>
      <w:r>
        <w:t>2. Identify geographic clusters (hot spots) of severe GAS to identify areas of</w:t>
      </w:r>
    </w:p>
    <w:p w14:paraId="46F87784" w14:textId="77777777" w:rsidR="00250613" w:rsidRDefault="00250613" w:rsidP="004B05E7">
      <w:pPr>
        <w:spacing w:after="0"/>
      </w:pPr>
      <w:r>
        <w:lastRenderedPageBreak/>
        <w:t xml:space="preserve">highest risk of </w:t>
      </w:r>
      <w:proofErr w:type="spellStart"/>
      <w:r>
        <w:t>iGAS</w:t>
      </w:r>
      <w:proofErr w:type="spellEnd"/>
    </w:p>
    <w:p w14:paraId="450DCD22" w14:textId="77777777" w:rsidR="00250613" w:rsidRDefault="00250613" w:rsidP="004B05E7">
      <w:pPr>
        <w:spacing w:after="0"/>
      </w:pPr>
      <w:r>
        <w:t>3. Compare severe GAS cases to reported (</w:t>
      </w:r>
      <w:proofErr w:type="spellStart"/>
      <w:r>
        <w:t>iPHIS</w:t>
      </w:r>
      <w:proofErr w:type="spellEnd"/>
      <w:r>
        <w:t xml:space="preserve">) </w:t>
      </w:r>
      <w:proofErr w:type="spellStart"/>
      <w:r>
        <w:t>iGAS</w:t>
      </w:r>
      <w:proofErr w:type="spellEnd"/>
      <w:r>
        <w:t xml:space="preserve"> cases over time, age, sex,</w:t>
      </w:r>
    </w:p>
    <w:p w14:paraId="3D836473" w14:textId="77777777" w:rsidR="00250613" w:rsidRDefault="00250613" w:rsidP="004B05E7">
      <w:pPr>
        <w:spacing w:after="0"/>
      </w:pPr>
      <w:r>
        <w:t>geography and socioeconomic factors</w:t>
      </w:r>
    </w:p>
    <w:p w14:paraId="74B1541C" w14:textId="77777777" w:rsidR="00250613" w:rsidRDefault="00250613" w:rsidP="004B05E7">
      <w:pPr>
        <w:spacing w:after="0"/>
      </w:pPr>
      <w:r>
        <w:t>The student will work on objective 2. The hypothesis to be explored is that there</w:t>
      </w:r>
    </w:p>
    <w:p w14:paraId="51F4A930" w14:textId="77777777" w:rsidR="00250613" w:rsidRDefault="00250613" w:rsidP="004B05E7">
      <w:pPr>
        <w:spacing w:after="0"/>
      </w:pPr>
      <w:r>
        <w:t xml:space="preserve">are more clusters of GAS than identified by current surveillance, which </w:t>
      </w:r>
      <w:proofErr w:type="gramStart"/>
      <w:r>
        <w:t>is</w:t>
      </w:r>
      <w:proofErr w:type="gramEnd"/>
    </w:p>
    <w:p w14:paraId="320B6962" w14:textId="77777777" w:rsidR="00250613" w:rsidRDefault="00250613" w:rsidP="004B05E7">
      <w:pPr>
        <w:spacing w:after="0"/>
      </w:pPr>
      <w:r>
        <w:t>important because it affects the likely design and impact of interventions. The</w:t>
      </w:r>
    </w:p>
    <w:p w14:paraId="7AD6B15C" w14:textId="77777777" w:rsidR="00250613" w:rsidRDefault="00250613" w:rsidP="004B05E7">
      <w:pPr>
        <w:spacing w:after="0"/>
      </w:pPr>
      <w:r>
        <w:t>student is also expected to work with epidemiologists and content experts</w:t>
      </w:r>
    </w:p>
    <w:p w14:paraId="195F11AE" w14:textId="77777777" w:rsidR="00250613" w:rsidRDefault="00250613" w:rsidP="004B05E7">
      <w:pPr>
        <w:spacing w:after="0"/>
      </w:pPr>
      <w:r>
        <w:t xml:space="preserve">to learn about the epidemiology of GAS and </w:t>
      </w:r>
      <w:proofErr w:type="spellStart"/>
      <w:r>
        <w:t>iGAS</w:t>
      </w:r>
      <w:proofErr w:type="spellEnd"/>
      <w:r>
        <w:t>, and to gain more experience in</w:t>
      </w:r>
    </w:p>
    <w:p w14:paraId="6F361268" w14:textId="77777777" w:rsidR="00250613" w:rsidRDefault="00250613" w:rsidP="004B05E7">
      <w:pPr>
        <w:spacing w:after="0"/>
      </w:pPr>
      <w:r>
        <w:t>communication and presentation skills in real work settings.</w:t>
      </w:r>
    </w:p>
    <w:p w14:paraId="086D0397" w14:textId="77777777" w:rsidR="00250613" w:rsidRDefault="00250613" w:rsidP="004B05E7">
      <w:pPr>
        <w:spacing w:after="0"/>
      </w:pPr>
      <w:r>
        <w:t>Statistical methods/analyses to be employed and level of familiarity needed for</w:t>
      </w:r>
    </w:p>
    <w:p w14:paraId="592F693B" w14:textId="77777777" w:rsidR="00250613" w:rsidRDefault="00250613" w:rsidP="004B05E7">
      <w:pPr>
        <w:spacing w:after="0"/>
      </w:pPr>
      <w:r>
        <w:t>these methods: Some experience with Generalized Linear models, time series</w:t>
      </w:r>
    </w:p>
    <w:p w14:paraId="0AE4F12D" w14:textId="77777777" w:rsidR="00250613" w:rsidRDefault="00250613" w:rsidP="004B05E7">
      <w:pPr>
        <w:spacing w:after="0"/>
      </w:pPr>
      <w:r>
        <w:t>models. Spatial models will be introduced during the project. Familiarity with R is</w:t>
      </w:r>
    </w:p>
    <w:p w14:paraId="0C04FEAD" w14:textId="77777777" w:rsidR="00250613" w:rsidRDefault="00250613" w:rsidP="004B05E7">
      <w:pPr>
        <w:spacing w:after="0"/>
      </w:pPr>
      <w:r>
        <w:t>a must</w:t>
      </w:r>
    </w:p>
    <w:p w14:paraId="36AAF695" w14:textId="77777777" w:rsidR="00250613" w:rsidRDefault="00250613" w:rsidP="004B05E7">
      <w:pPr>
        <w:spacing w:after="0"/>
      </w:pPr>
      <w:r>
        <w:t>Site Location: 480 University Ave</w:t>
      </w:r>
    </w:p>
    <w:p w14:paraId="57C293C2" w14:textId="77777777" w:rsidR="00250613" w:rsidRDefault="00250613" w:rsidP="004B05E7">
      <w:pPr>
        <w:spacing w:after="0"/>
      </w:pPr>
      <w:r>
        <w:t>Site Description: Public Health Ontario (PHO) is a crown agency, we keep</w:t>
      </w:r>
    </w:p>
    <w:p w14:paraId="5EAB6D50" w14:textId="77777777" w:rsidR="00250613" w:rsidRDefault="00250613" w:rsidP="004B05E7">
      <w:pPr>
        <w:spacing w:after="0"/>
      </w:pPr>
      <w:r>
        <w:t>Ontarians safe and healthy. With our partners in government, public health and</w:t>
      </w:r>
    </w:p>
    <w:p w14:paraId="718D8F38" w14:textId="77777777" w:rsidR="00250613" w:rsidRDefault="00250613" w:rsidP="004B05E7">
      <w:pPr>
        <w:spacing w:after="0"/>
      </w:pPr>
      <w:r>
        <w:t xml:space="preserve">health care, we prevent illness and improve health. We provide the scientific </w:t>
      </w:r>
    </w:p>
    <w:p w14:paraId="5EBC4C88" w14:textId="77777777" w:rsidR="00250613" w:rsidRDefault="00250613" w:rsidP="004B05E7">
      <w:pPr>
        <w:spacing w:after="0"/>
      </w:pPr>
      <w:r>
        <w:t>evidence and expert guidance that shapes policies and practices for a healthier</w:t>
      </w:r>
    </w:p>
    <w:p w14:paraId="78D0DA8A" w14:textId="77777777" w:rsidR="00250613" w:rsidRDefault="00250613" w:rsidP="004B05E7">
      <w:pPr>
        <w:spacing w:after="0"/>
      </w:pPr>
      <w:r>
        <w:t>Ontario. PHO has locations across Ontario, including 11 laboratory sites. The</w:t>
      </w:r>
    </w:p>
    <w:p w14:paraId="7F5CD7DD" w14:textId="77777777" w:rsidR="00250613" w:rsidRDefault="00250613" w:rsidP="004B05E7">
      <w:pPr>
        <w:spacing w:after="0"/>
      </w:pPr>
      <w:r>
        <w:t>student will be assigned a cubical at PHO head office</w:t>
      </w:r>
    </w:p>
    <w:p w14:paraId="27D243AE" w14:textId="77777777" w:rsidR="00250613" w:rsidRDefault="00250613" w:rsidP="004B05E7">
      <w:pPr>
        <w:spacing w:after="0"/>
      </w:pPr>
      <w:r>
        <w:t>Statistical software used at this site: R</w:t>
      </w:r>
    </w:p>
    <w:p w14:paraId="487B3092" w14:textId="77777777" w:rsidR="00250613" w:rsidRDefault="00250613" w:rsidP="004B05E7">
      <w:pPr>
        <w:spacing w:after="0"/>
      </w:pPr>
      <w:r>
        <w:t>Project available for MSc and/or PhD: MSc only</w:t>
      </w:r>
    </w:p>
    <w:p w14:paraId="39031A05" w14:textId="77777777" w:rsidR="00250613" w:rsidRDefault="00250613" w:rsidP="004B05E7">
      <w:pPr>
        <w:spacing w:after="0"/>
      </w:pPr>
      <w:r>
        <w:t>Expected availability: flexible</w:t>
      </w:r>
    </w:p>
    <w:p w14:paraId="470A0882" w14:textId="77777777" w:rsidR="00250613" w:rsidRDefault="00250613" w:rsidP="004B05E7">
      <w:pPr>
        <w:spacing w:after="0"/>
      </w:pPr>
      <w:r>
        <w:t>Additional Onboarding Requirements: Two weeks notice for computer and email</w:t>
      </w:r>
    </w:p>
    <w:p w14:paraId="67E713EB" w14:textId="35A12577" w:rsidR="00250613" w:rsidRDefault="00250613" w:rsidP="004B05E7">
      <w:pPr>
        <w:spacing w:after="0"/>
      </w:pPr>
      <w:r>
        <w:t>Account</w:t>
      </w:r>
    </w:p>
    <w:p w14:paraId="036D8D5F" w14:textId="0227252B" w:rsidR="00250613" w:rsidRDefault="00250613" w:rsidP="00250613"/>
    <w:p w14:paraId="32C99B6B" w14:textId="77777777" w:rsidR="00250613" w:rsidRDefault="00250613" w:rsidP="00250613"/>
    <w:sectPr w:rsidR="00250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9F"/>
    <w:rsid w:val="000A505E"/>
    <w:rsid w:val="0018099F"/>
    <w:rsid w:val="00250613"/>
    <w:rsid w:val="002D4530"/>
    <w:rsid w:val="004432CF"/>
    <w:rsid w:val="00473C4C"/>
    <w:rsid w:val="004B05E7"/>
    <w:rsid w:val="004B629F"/>
    <w:rsid w:val="004C2350"/>
    <w:rsid w:val="00537CEE"/>
    <w:rsid w:val="00545252"/>
    <w:rsid w:val="005947FB"/>
    <w:rsid w:val="005A6B63"/>
    <w:rsid w:val="00654C33"/>
    <w:rsid w:val="00731417"/>
    <w:rsid w:val="00733D75"/>
    <w:rsid w:val="00744C5C"/>
    <w:rsid w:val="00805996"/>
    <w:rsid w:val="0081166F"/>
    <w:rsid w:val="00903A9B"/>
    <w:rsid w:val="00980365"/>
    <w:rsid w:val="009840B3"/>
    <w:rsid w:val="00B43DB8"/>
    <w:rsid w:val="00C14D5E"/>
    <w:rsid w:val="00CC1F5F"/>
    <w:rsid w:val="00D42EA2"/>
    <w:rsid w:val="00D9459B"/>
    <w:rsid w:val="00DB1A87"/>
    <w:rsid w:val="00DB3C5B"/>
    <w:rsid w:val="00EB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13CC"/>
  <w15:chartTrackingRefBased/>
  <w15:docId w15:val="{90DD263E-6E23-4ACA-B1BC-3EE884AD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16</cp:revision>
  <dcterms:created xsi:type="dcterms:W3CDTF">2018-09-18T18:47:00Z</dcterms:created>
  <dcterms:modified xsi:type="dcterms:W3CDTF">2018-09-19T18:58:00Z</dcterms:modified>
</cp:coreProperties>
</file>