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t>Good Loan v Bad Loan KPI’s</w:t>
      </w:r>
    </w:p>
    <w:p w14:paraId="0BE09DB8" w14:textId="0426EA47" w:rsidR="00F810AF" w:rsidRDefault="003C125F" w:rsidP="003C125F">
      <w:pPr>
        <w:spacing w:line="360" w:lineRule="auto"/>
        <w:jc w:val="both"/>
        <w:rPr>
          <w:sz w:val="24"/>
          <w:szCs w:val="24"/>
        </w:rPr>
      </w:pPr>
      <w:r w:rsidRPr="003C125F">
        <w:rPr>
          <w:sz w:val="24"/>
          <w:szCs w:val="24"/>
        </w:rPr>
        <w:lastRenderedPageBreak/>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lastRenderedPageBreak/>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lastRenderedPageBreak/>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lastRenderedPageBreak/>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56856" w14:textId="77777777" w:rsidR="00A057BE" w:rsidRDefault="00A057BE" w:rsidP="00FA36C2">
      <w:pPr>
        <w:spacing w:after="0" w:line="240" w:lineRule="auto"/>
      </w:pPr>
      <w:r>
        <w:separator/>
      </w:r>
    </w:p>
  </w:endnote>
  <w:endnote w:type="continuationSeparator" w:id="0">
    <w:p w14:paraId="057DACB8" w14:textId="77777777" w:rsidR="00A057BE" w:rsidRDefault="00A057B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0FEE1" w14:textId="77777777" w:rsidR="00A057BE" w:rsidRDefault="00A057BE" w:rsidP="00FA36C2">
      <w:pPr>
        <w:spacing w:after="0" w:line="240" w:lineRule="auto"/>
      </w:pPr>
      <w:r>
        <w:separator/>
      </w:r>
    </w:p>
  </w:footnote>
  <w:footnote w:type="continuationSeparator" w:id="0">
    <w:p w14:paraId="708FF62B" w14:textId="77777777" w:rsidR="00A057BE" w:rsidRDefault="00A057B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9DD" w14:textId="77777777" w:rsidR="00B351B8" w:rsidRPr="00AD5569" w:rsidRDefault="00B351B8" w:rsidP="00B351B8">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B1E968" w14:textId="77777777" w:rsidR="00B351B8" w:rsidRDefault="00B35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A057BE"/>
    <w:rsid w:val="00AD5569"/>
    <w:rsid w:val="00B351B8"/>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Faizan khan</cp:lastModifiedBy>
  <cp:revision>15</cp:revision>
  <dcterms:created xsi:type="dcterms:W3CDTF">2023-10-06T11:06:00Z</dcterms:created>
  <dcterms:modified xsi:type="dcterms:W3CDTF">2025-09-20T05:21:00Z</dcterms:modified>
</cp:coreProperties>
</file>