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BOOTCAMP PROJECT 2</w:t>
      </w:r>
    </w:p>
    <w:p>
      <w:pPr>
        <w:spacing w:after="120"/>
        <w:jc w:val="center"/>
      </w:pPr>
      <w:r>
        <w:rPr>
          <w:b/>
          <w:bCs/>
          <w:color w:val="2E75B5"/>
          <w:sz w:val="28"/>
          <w:szCs w:val="28"/>
        </w:rPr>
        <w:t xml:space="preserve">Stock Price Prediction using LSTM Neural Networks</w:t>
      </w:r>
    </w:p>
    <w:p>
      <w:pPr>
        <w:spacing w:after="360"/>
        <w:jc w:val="center"/>
      </w:pPr>
      <w:r>
        <w:rPr>
          <w:i/>
          <w:iCs/>
          <w:color w:val="7F7F7F"/>
          <w:sz w:val="22"/>
          <w:szCs w:val="22"/>
        </w:rPr>
        <w:t xml:space="preserve">Duration: 1 Week  |  Difficulty: Intermediate</w:t>
      </w:r>
    </w:p>
    <w:p>
      <w:pPr>
        <w:pBdr>
          <w:bottom w:val="single" w:color="CCCCCC" w:sz="6" w:space="1"/>
        </w:pBdr>
        <w:spacing w:after="240"/>
      </w:pPr>
      <w:r>
        <w:t xml:space="preserve"/>
      </w:r>
    </w:p>
    <w:p>
      <w:pPr>
        <w:pStyle w:val="Heading1"/>
      </w:pPr>
      <w:r>
        <w:t xml:space="preserve">1. PROJECT OVERVIEW</w:t>
      </w:r>
    </w:p>
    <w:p>
      <w:pPr>
        <w:spacing w:after="180"/>
      </w:pPr>
      <w:r>
        <w:t xml:space="preserve">Stock market prediction has been one of the most challenging applications of machine learning due to the highly volatile and non-linear nature of financial time series data. However, with the advancement of deep learning, particularly Recurrent Neural Networks (RNNs) and Long Short-Term Memory (LSTM) networks, we can now build models that capture temporal dependencies in sequential data.</w:t>
      </w:r>
    </w:p>
    <w:p>
      <w:pPr>
        <w:spacing w:after="240"/>
      </w:pPr>
      <w:r>
        <w:t xml:space="preserve">In this project, you will build a Financial Intelligence Platform that predicts future stock prices using LSTM neural networks. You will work with real historical stock market data, engineer technical indicators, train a deep learning model, and generate future price predictions for different time horizons. This project simulates real-world quantitative trading scenarios where data scientists develop predictive models to support investment decisions.</w:t>
      </w:r>
    </w:p>
    <w:p>
      <w:pPr>
        <w:pStyle w:val="Heading1"/>
      </w:pPr>
      <w:r>
        <w:t xml:space="preserve">2. LEARNING OBJECTIVES</w:t>
      </w:r>
    </w:p>
    <w:p>
      <w:pPr>
        <w:spacing w:after="120"/>
      </w:pPr>
      <w:r>
        <w:t xml:space="preserve">By completing this project, you will:</w:t>
      </w:r>
    </w:p>
    <w:p>
      <w:pPr>
        <w:pStyle w:val="ListParagraph"/>
        <w:numPr>
          <w:ilvl w:val="0"/>
          <w:numId w:val="2"/>
        </w:numPr>
      </w:pPr>
      <w:r>
        <w:t xml:space="preserve">Master time series data preprocessing and sequence generation</w:t>
      </w:r>
    </w:p>
    <w:p>
      <w:pPr>
        <w:pStyle w:val="ListParagraph"/>
        <w:numPr>
          <w:ilvl w:val="0"/>
          <w:numId w:val="2"/>
        </w:numPr>
      </w:pPr>
      <w:r>
        <w:t xml:space="preserve">Understand and implement LSTM architecture for sequential prediction</w:t>
      </w:r>
    </w:p>
    <w:p>
      <w:pPr>
        <w:pStyle w:val="ListParagraph"/>
        <w:numPr>
          <w:ilvl w:val="0"/>
          <w:numId w:val="2"/>
        </w:numPr>
      </w:pPr>
      <w:r>
        <w:t xml:space="preserve">Learn to engineer financial technical indicators (Moving Averages, RSI, MACD)</w:t>
      </w:r>
    </w:p>
    <w:p>
      <w:pPr>
        <w:pStyle w:val="ListParagraph"/>
        <w:numPr>
          <w:ilvl w:val="0"/>
          <w:numId w:val="2"/>
        </w:numPr>
      </w:pPr>
      <w:r>
        <w:t xml:space="preserve">Handle real-world financial data from APIs or datasets</w:t>
      </w:r>
    </w:p>
    <w:p>
      <w:pPr>
        <w:pStyle w:val="ListParagraph"/>
        <w:numPr>
          <w:ilvl w:val="0"/>
          <w:numId w:val="2"/>
        </w:numPr>
      </w:pPr>
      <w:r>
        <w:t xml:space="preserve">Implement multi-step ahead forecasting for different time horizons</w:t>
      </w:r>
    </w:p>
    <w:p>
      <w:pPr>
        <w:pStyle w:val="ListParagraph"/>
        <w:numPr>
          <w:ilvl w:val="0"/>
          <w:numId w:val="2"/>
        </w:numPr>
        <w:spacing w:after="240"/>
      </w:pPr>
      <w:r>
        <w:t xml:space="preserve">Evaluate time series models using appropriate metrics (MAE, RMSE, R²)</w:t>
      </w:r>
    </w:p>
    <w:p>
      <w:pPr>
        <w:pStyle w:val="Heading1"/>
      </w:pPr>
      <w:r>
        <w:t xml:space="preserve">3. PROBLEM STATEMENT</w:t>
      </w:r>
    </w:p>
    <w:p>
      <w:pPr>
        <w:spacing w:after="180"/>
      </w:pPr>
      <w:r>
        <w:rPr>
          <w:b/>
          <w:bCs/>
        </w:rPr>
        <w:t xml:space="preserve">You are tasked with developing an AI-powered stock price prediction system that can forecast future prices for a chosen stock (e.g., Apple, Tesla, Microsoft, etc.). Your system should:</w:t>
      </w:r>
    </w:p>
    <w:p>
      <w:pPr>
        <w:pStyle w:val="ListParagraph"/>
        <w:numPr>
          <w:ilvl w:val="0"/>
          <w:numId w:val="3"/>
        </w:numPr>
      </w:pPr>
      <w:r>
        <w:t xml:space="preserve">Use historical price data and technical indicators as input features</w:t>
      </w:r>
    </w:p>
    <w:p>
      <w:pPr>
        <w:pStyle w:val="ListParagraph"/>
        <w:numPr>
          <w:ilvl w:val="0"/>
          <w:numId w:val="3"/>
        </w:numPr>
      </w:pPr>
      <w:r>
        <w:t xml:space="preserve">Train an LSTM model to learn temporal patterns in stock price movements</w:t>
      </w:r>
    </w:p>
    <w:p>
      <w:pPr>
        <w:pStyle w:val="ListParagraph"/>
        <w:numPr>
          <w:ilvl w:val="0"/>
          <w:numId w:val="3"/>
        </w:numPr>
      </w:pPr>
      <w:r>
        <w:t xml:space="preserve">Predict future stock prices for multiple time horizons (1, 5, 10, 30, 60, 90 days)</w:t>
      </w:r>
    </w:p>
    <w:p>
      <w:pPr>
        <w:pStyle w:val="ListParagraph"/>
        <w:numPr>
          <w:ilvl w:val="0"/>
          <w:numId w:val="3"/>
        </w:numPr>
      </w:pPr>
      <w:r>
        <w:t xml:space="preserve">Provide confidence intervals for predictions</w:t>
      </w:r>
    </w:p>
    <w:p>
      <w:pPr>
        <w:pStyle w:val="ListParagraph"/>
        <w:numPr>
          <w:ilvl w:val="0"/>
          <w:numId w:val="3"/>
        </w:numPr>
        <w:spacing w:after="180"/>
      </w:pPr>
      <w:r>
        <w:t xml:space="preserve">Generate investment outlook analysis (short-term, medium-term, long-term)</w:t>
      </w:r>
    </w:p>
    <w:p>
      <w:pPr>
        <w:pBdr>
          <w:left w:val="single" w:color="FFC107" w:sz="12" w:space="1"/>
        </w:pBdr>
        <w:shd w:fill="FFF3CD" w:val="clear"/>
        <w:spacing w:after="240"/>
        <w:ind w:left="360" w:right="360"/>
      </w:pPr>
      <w:r>
        <w:rPr>
          <w:b/>
          <w:bCs/>
        </w:rPr>
        <w:t xml:space="preserve">⚠️ Important: </w:t>
      </w:r>
      <w:r>
        <w:t xml:space="preserve">This project is for educational purposes only. Stock predictions are inherently uncertain, and real-world trading involves significant financial risk. Always consult with licensed financial advisors before making investment decisions.</w:t>
      </w:r>
    </w:p>
    <w:p>
      <w:pPr>
        <w:pStyle w:val="Heading1"/>
      </w:pPr>
      <w:r>
        <w:t xml:space="preserve">4. DATASET INFORMATION</w:t>
      </w:r>
    </w:p>
    <w:p>
      <w:pPr>
        <w:pStyle w:val="Heading2"/>
      </w:pPr>
      <w:r>
        <w:t xml:space="preserve">4.1 Data Sources (Choose One)</w:t>
      </w:r>
    </w:p>
    <w:p>
      <w:pPr>
        <w:pBdr>
          <w:left w:val="single" w:color="28A745" w:sz="12" w:space="1"/>
        </w:pBdr>
        <w:shd w:fill="D4EDDA" w:val="clear"/>
        <w:spacing w:after="180"/>
        <w:ind w:left="360" w:right="360"/>
      </w:pPr>
      <w:r>
        <w:rPr>
          <w:b/>
          <w:bCs/>
          <w:sz w:val="26"/>
          <w:szCs w:val="26"/>
        </w:rPr>
        <w:t xml:space="preserve">✅ RECOMMENDED: yfinance API (Real-Time Data)</w:t>
      </w:r>
    </w:p>
    <w:p>
      <w:pPr>
        <w:spacing w:after="120"/>
      </w:pPr>
      <w:r>
        <w:rPr>
          <w:b/>
          <w:bCs/>
        </w:rPr>
        <w:t xml:space="preserve">yfinance</w:t>
      </w:r>
      <w:r>
        <w:t xml:space="preserve"> is a Python library that provides real-time and historical stock market data from Yahoo Finance. It is the </w:t>
      </w:r>
      <w:r>
        <w:rPr>
          <w:b/>
          <w:bCs/>
        </w:rPr>
        <w:t xml:space="preserve">preferred option</w:t>
      </w:r>
      <w:r>
        <w:t xml:space="preserve"> for this project as it gives you access to current, up-to-date financial data.</w:t>
      </w:r>
    </w:p>
    <w:p>
      <w:pPr>
        <w:spacing w:after="120"/>
      </w:pPr>
      <w:r>
        <w:rPr>
          <w:b/>
          <w:bCs/>
        </w:rPr>
        <w:t xml:space="preserve">Installation:</w:t>
      </w:r>
    </w:p>
    <w:p>
      <w:pPr>
        <w:shd w:fill="F5F5F5" w:val="clear"/>
        <w:spacing w:after="120" w:before="60"/>
        <w:ind w:left="720"/>
      </w:pPr>
      <w:r>
        <w:rPr>
          <w:rFonts w:ascii="Courier New" w:cs="Courier New" w:eastAsia="Courier New" w:hAnsi="Courier New"/>
          <w:sz w:val="22"/>
          <w:szCs w:val="22"/>
        </w:rPr>
        <w:t xml:space="preserve">pip install yfinance</w:t>
      </w:r>
    </w:p>
    <w:p>
      <w:pPr>
        <w:spacing w:after="120"/>
      </w:pPr>
      <w:r>
        <w:rPr>
          <w:b/>
          <w:bCs/>
        </w:rPr>
        <w:t xml:space="preserve">Example Usage:</w:t>
      </w:r>
    </w:p>
    <w:p>
      <w:pPr>
        <w:shd w:fill="F5F5F5" w:val="clear"/>
        <w:spacing w:after="180" w:before="60"/>
        <w:ind w:left="720"/>
      </w:pPr>
      <w:r>
        <w:rPr>
          <w:rFonts w:ascii="Courier New" w:cs="Courier New" w:eastAsia="Courier New" w:hAnsi="Courier New"/>
          <w:sz w:val="22"/>
          <w:szCs w:val="22"/>
        </w:rPr>
        <w:t xml:space="preserve">import yfinance as yf
data = yf.download('AAPL', start='2019-01-01', end='2024-12-01')</w:t>
      </w:r>
    </w:p>
    <w:p>
      <w:pPr>
        <w:spacing w:after="120"/>
      </w:pPr>
      <w:r>
        <w:rPr>
          <w:b/>
          <w:bCs/>
        </w:rPr>
        <w:t xml:space="preserve">Advantages:</w:t>
      </w:r>
    </w:p>
    <w:p>
      <w:pPr>
        <w:pStyle w:val="ListParagraph"/>
        <w:numPr>
          <w:ilvl w:val="0"/>
          <w:numId w:val="2"/>
        </w:numPr>
      </w:pPr>
      <w:r>
        <w:t xml:space="preserve">Real-time, up-to-date data (includes recent 2024 data)</w:t>
      </w:r>
    </w:p>
    <w:p>
      <w:pPr>
        <w:pStyle w:val="ListParagraph"/>
        <w:numPr>
          <w:ilvl w:val="0"/>
          <w:numId w:val="2"/>
        </w:numPr>
      </w:pPr>
      <w:r>
        <w:t xml:space="preserve">Access to any stock ticker (AAPL, TSLA, MSFT, GOOGL, etc.)</w:t>
      </w:r>
    </w:p>
    <w:p>
      <w:pPr>
        <w:pStyle w:val="ListParagraph"/>
        <w:numPr>
          <w:ilvl w:val="0"/>
          <w:numId w:val="2"/>
        </w:numPr>
      </w:pPr>
      <w:r>
        <w:t xml:space="preserve">Comprehensive data: Open, High, Low, Close, Volume, Adjusted Close</w:t>
      </w:r>
    </w:p>
    <w:p>
      <w:pPr>
        <w:pStyle w:val="ListParagraph"/>
        <w:numPr>
          <w:ilvl w:val="0"/>
          <w:numId w:val="2"/>
        </w:numPr>
        <w:spacing w:after="240"/>
      </w:pPr>
      <w:r>
        <w:t xml:space="preserve">Easy to use API with Pandas integration</w:t>
      </w:r>
    </w:p>
    <w:p>
      <w:pPr>
        <w:pBdr>
          <w:left w:val="single" w:color="007BFF" w:sz="12" w:space="1"/>
        </w:pBdr>
        <w:shd w:fill="E7F3FF" w:val="clear"/>
        <w:spacing w:after="180"/>
        <w:ind w:left="360" w:right="360"/>
      </w:pPr>
      <w:r>
        <w:rPr>
          <w:b/>
          <w:bCs/>
          <w:sz w:val="26"/>
          <w:szCs w:val="26"/>
        </w:rPr>
        <w:t xml:space="preserve">ℹ️ ALTERNATIVE: Kaggle S&amp;P 500 Dataset</w:t>
      </w:r>
    </w:p>
    <w:p>
      <w:pPr>
        <w:spacing w:after="120"/>
      </w:pPr>
      <w:r>
        <w:t xml:space="preserve">If you encounter issues with yfinance (API limitations, network problems), you may use the </w:t>
      </w:r>
      <w:r>
        <w:rPr>
          <w:b/>
          <w:bCs/>
        </w:rPr>
        <w:t xml:space="preserve">Kaggle S&amp;P 500 dataset</w:t>
      </w:r>
      <w:r>
        <w:t xml:space="preserve"> as a fallback option.</w:t>
      </w:r>
    </w:p>
    <w:p>
      <w:pPr>
        <w:spacing w:after="120"/>
      </w:pPr>
      <w:r>
        <w:rPr>
          <w:b/>
          <w:bCs/>
        </w:rPr>
        <w:t xml:space="preserve">Dataset: </w:t>
      </w:r>
      <w:r>
        <w:t xml:space="preserve">S&amp;P 500 Stock Data (2013-2018)</w:t>
      </w:r>
      <w:r>
        <w:rPr>
          <w:b/>
          <w:bCs/>
        </w:rPr>
        <w:t xml:space="preserve">
Source: </w:t>
      </w:r>
      <w:r>
        <w:t xml:space="preserve">https://www.kaggle.com/datasets/camnugent/sandp500</w:t>
      </w:r>
    </w:p>
    <w:p>
      <w:pPr>
        <w:spacing w:after="120"/>
      </w:pPr>
      <w:r>
        <w:rPr>
          <w:b/>
          <w:bCs/>
          <w:i/>
          <w:iCs/>
        </w:rPr>
        <w:t xml:space="preserve">Note about Kaggle data:</w:t>
      </w:r>
    </w:p>
    <w:p>
      <w:pPr>
        <w:pStyle w:val="ListParagraph"/>
        <w:numPr>
          <w:ilvl w:val="0"/>
          <w:numId w:val="2"/>
        </w:numPr>
      </w:pPr>
      <w:r>
        <w:rPr>
          <w:i/>
          <w:iCs/>
        </w:rPr>
        <w:t xml:space="preserve">Data is from 2013-2018 (not current)</w:t>
      </w:r>
    </w:p>
    <w:p>
      <w:pPr>
        <w:pStyle w:val="ListParagraph"/>
        <w:numPr>
          <w:ilvl w:val="0"/>
          <w:numId w:val="2"/>
        </w:numPr>
      </w:pPr>
      <w:r>
        <w:rPr>
          <w:i/>
          <w:iCs/>
        </w:rPr>
        <w:t xml:space="preserve">Good for learning and testing your model</w:t>
      </w:r>
    </w:p>
    <w:p>
      <w:pPr>
        <w:pStyle w:val="ListParagraph"/>
        <w:numPr>
          <w:ilvl w:val="0"/>
          <w:numId w:val="2"/>
        </w:numPr>
        <w:spacing w:after="240"/>
      </w:pPr>
      <w:r>
        <w:rPr>
          <w:i/>
          <w:iCs/>
        </w:rPr>
        <w:t xml:space="preserve">Your predictions will be based on 2018 data, not 2024</w:t>
      </w:r>
    </w:p>
    <w:p>
      <w:pPr>
        <w:pStyle w:val="Heading2"/>
      </w:pPr>
      <w:r>
        <w:t xml:space="preserve">4.2 Required Features</w:t>
      </w:r>
    </w:p>
    <w:p>
      <w:pPr>
        <w:spacing w:after="120"/>
      </w:pPr>
      <w:r>
        <w:rPr>
          <w:b/>
          <w:bCs/>
        </w:rPr>
        <w:t xml:space="preserve">Your dataset must include the following columns:</w:t>
      </w:r>
    </w:p>
    <w:p>
      <w:pPr>
        <w:pStyle w:val="ListParagraph"/>
        <w:numPr>
          <w:ilvl w:val="0"/>
          <w:numId w:val="2"/>
        </w:numPr>
      </w:pPr>
      <w:r>
        <w:rPr>
          <w:b/>
          <w:bCs/>
        </w:rPr>
        <w:t xml:space="preserve">Date</w:t>
      </w:r>
      <w:r>
        <w:t xml:space="preserve"> - Trading date</w:t>
      </w:r>
    </w:p>
    <w:p>
      <w:pPr>
        <w:pStyle w:val="ListParagraph"/>
        <w:numPr>
          <w:ilvl w:val="0"/>
          <w:numId w:val="2"/>
        </w:numPr>
      </w:pPr>
      <w:r>
        <w:rPr>
          <w:b/>
          <w:bCs/>
        </w:rPr>
        <w:t xml:space="preserve">Close</w:t>
      </w:r>
      <w:r>
        <w:t xml:space="preserve"> - Closing price (primary target variable)</w:t>
      </w:r>
    </w:p>
    <w:p>
      <w:pPr>
        <w:pStyle w:val="ListParagraph"/>
        <w:numPr>
          <w:ilvl w:val="0"/>
          <w:numId w:val="2"/>
        </w:numPr>
      </w:pPr>
      <w:r>
        <w:rPr>
          <w:b/>
          <w:bCs/>
        </w:rPr>
        <w:t xml:space="preserve">Volume</w:t>
      </w:r>
      <w:r>
        <w:t xml:space="preserve"> - Trading volume</w:t>
      </w:r>
    </w:p>
    <w:p>
      <w:pPr>
        <w:pStyle w:val="ListParagraph"/>
        <w:numPr>
          <w:ilvl w:val="0"/>
          <w:numId w:val="2"/>
        </w:numPr>
        <w:spacing w:after="180"/>
      </w:pPr>
      <w:r>
        <w:rPr>
          <w:b/>
          <w:bCs/>
        </w:rPr>
        <w:t xml:space="preserve">Open, High, Low</w:t>
      </w:r>
      <w:r>
        <w:t xml:space="preserve"> - Additional price data (optional but recommended)</w:t>
      </w:r>
    </w:p>
    <w:p>
      <w:pPr>
        <w:pStyle w:val="Heading2"/>
      </w:pPr>
      <w:r>
        <w:t xml:space="preserve">4.3 Technical Indicators to Engineer</w:t>
      </w:r>
    </w:p>
    <w:p>
      <w:pPr>
        <w:spacing w:after="120"/>
      </w:pPr>
      <w:r>
        <w:rPr>
          <w:b/>
          <w:bCs/>
        </w:rPr>
        <w:t xml:space="preserve">You must create the following technical indicators:</w:t>
      </w:r>
    </w:p>
    <w:p>
      <w:pPr>
        <w:pStyle w:val="ListParagraph"/>
        <w:numPr>
          <w:ilvl w:val="0"/>
          <w:numId w:val="4"/>
        </w:numPr>
      </w:pPr>
      <w:r>
        <w:rPr>
          <w:b/>
          <w:bCs/>
        </w:rPr>
        <w:t xml:space="preserve">Moving Averages (MA):</w:t>
      </w:r>
      <w:r>
        <w:t xml:space="preserve"> 7-day and 21-day moving averages</w:t>
      </w:r>
    </w:p>
    <w:p>
      <w:pPr>
        <w:pStyle w:val="ListParagraph"/>
        <w:numPr>
          <w:ilvl w:val="0"/>
          <w:numId w:val="4"/>
        </w:numPr>
      </w:pPr>
      <w:r>
        <w:rPr>
          <w:b/>
          <w:bCs/>
        </w:rPr>
        <w:t xml:space="preserve">Relative Strength Index (RSI):</w:t>
      </w:r>
      <w:r>
        <w:t xml:space="preserve"> Momentum oscillator (14-day period)</w:t>
      </w:r>
    </w:p>
    <w:p>
      <w:pPr>
        <w:pStyle w:val="ListParagraph"/>
        <w:numPr>
          <w:ilvl w:val="0"/>
          <w:numId w:val="4"/>
        </w:numPr>
        <w:spacing w:after="240"/>
      </w:pPr>
      <w:r>
        <w:rPr>
          <w:b/>
          <w:bCs/>
        </w:rPr>
        <w:t xml:space="preserve">MACD (Moving Average Convergence Divergence):</w:t>
      </w:r>
      <w:r>
        <w:t xml:space="preserve"> Trend-following momentum indicator</w:t>
      </w:r>
    </w:p>
    <w:p>
      <w:pPr>
        <w:pStyle w:val="Heading1"/>
      </w:pPr>
      <w:r>
        <w:t xml:space="preserve">5. TECHNICAL REQUIREMENTS</w:t>
      </w:r>
    </w:p>
    <w:p>
      <w:pPr>
        <w:pStyle w:val="Heading2"/>
      </w:pPr>
      <w:r>
        <w:t xml:space="preserve">5.1 Libraries and Tools</w:t>
      </w:r>
    </w:p>
    <w:p>
      <w:pPr>
        <w:spacing w:after="120"/>
      </w:pPr>
      <w:r>
        <w:rPr>
          <w:b/>
          <w:bCs/>
        </w:rPr>
        <w:t xml:space="preserve">You must use the following technologies:</w:t>
      </w:r>
    </w:p>
    <w:p>
      <w:pPr>
        <w:pStyle w:val="ListParagraph"/>
        <w:numPr>
          <w:ilvl w:val="0"/>
          <w:numId w:val="2"/>
        </w:numPr>
      </w:pPr>
      <w:r>
        <w:rPr>
          <w:b/>
          <w:bCs/>
        </w:rPr>
        <w:t xml:space="preserve">Python 3.8+</w:t>
      </w:r>
    </w:p>
    <w:p>
      <w:pPr>
        <w:pStyle w:val="ListParagraph"/>
        <w:numPr>
          <w:ilvl w:val="0"/>
          <w:numId w:val="2"/>
        </w:numPr>
      </w:pPr>
      <w:r>
        <w:rPr>
          <w:b/>
          <w:bCs/>
        </w:rPr>
        <w:t xml:space="preserve">PyTorch </w:t>
      </w:r>
      <w:r>
        <w:t xml:space="preserve">(Deep Learning framework)</w:t>
      </w:r>
    </w:p>
    <w:p>
      <w:pPr>
        <w:pStyle w:val="ListParagraph"/>
        <w:numPr>
          <w:ilvl w:val="0"/>
          <w:numId w:val="2"/>
        </w:numPr>
      </w:pPr>
      <w:r>
        <w:rPr>
          <w:b/>
          <w:bCs/>
        </w:rPr>
        <w:t xml:space="preserve">yfinance </w:t>
      </w:r>
      <w:r>
        <w:t xml:space="preserve">(For downloading stock data - preferred)</w:t>
      </w:r>
    </w:p>
    <w:p>
      <w:pPr>
        <w:pStyle w:val="ListParagraph"/>
        <w:numPr>
          <w:ilvl w:val="0"/>
          <w:numId w:val="2"/>
        </w:numPr>
      </w:pPr>
      <w:r>
        <w:rPr>
          <w:b/>
          <w:bCs/>
        </w:rPr>
        <w:t xml:space="preserve">NumPy, Pandas </w:t>
      </w:r>
      <w:r>
        <w:t xml:space="preserve">(Data manipulation)</w:t>
      </w:r>
    </w:p>
    <w:p>
      <w:pPr>
        <w:pStyle w:val="ListParagraph"/>
        <w:numPr>
          <w:ilvl w:val="0"/>
          <w:numId w:val="2"/>
        </w:numPr>
      </w:pPr>
      <w:r>
        <w:rPr>
          <w:b/>
          <w:bCs/>
        </w:rPr>
        <w:t xml:space="preserve">scikit-learn </w:t>
      </w:r>
      <w:r>
        <w:t xml:space="preserve">(Data preprocessing, evaluation metrics)</w:t>
      </w:r>
    </w:p>
    <w:p>
      <w:pPr>
        <w:pStyle w:val="ListParagraph"/>
        <w:numPr>
          <w:ilvl w:val="0"/>
          <w:numId w:val="2"/>
        </w:numPr>
        <w:spacing w:after="180"/>
      </w:pPr>
      <w:r>
        <w:rPr>
          <w:b/>
          <w:bCs/>
        </w:rPr>
        <w:t xml:space="preserve">Matplotlib, Seaborn </w:t>
      </w:r>
      <w:r>
        <w:t xml:space="preserve">(Visualization)</w:t>
      </w:r>
    </w:p>
    <w:p>
      <w:pPr>
        <w:pStyle w:val="Heading2"/>
      </w:pPr>
      <w:r>
        <w:t xml:space="preserve">5.2 Model Architecture</w:t>
      </w:r>
    </w:p>
    <w:p>
      <w:pPr>
        <w:spacing w:after="120"/>
      </w:pPr>
      <w:r>
        <w:rPr>
          <w:b/>
          <w:bCs/>
        </w:rPr>
        <w:t xml:space="preserve">LSTM Neural Network Requirements:</w:t>
      </w:r>
    </w:p>
    <w:p>
      <w:pPr>
        <w:pStyle w:val="ListParagraph"/>
        <w:numPr>
          <w:ilvl w:val="0"/>
          <w:numId w:val="2"/>
        </w:numPr>
      </w:pPr>
      <w:r>
        <w:t xml:space="preserve">Use LSTM layers (minimum 2 layers recommended)</w:t>
      </w:r>
    </w:p>
    <w:p>
      <w:pPr>
        <w:pStyle w:val="ListParagraph"/>
        <w:numPr>
          <w:ilvl w:val="0"/>
          <w:numId w:val="2"/>
        </w:numPr>
      </w:pPr>
      <w:r>
        <w:t xml:space="preserve">Implement dropout for regularization</w:t>
      </w:r>
    </w:p>
    <w:p>
      <w:pPr>
        <w:pStyle w:val="ListParagraph"/>
        <w:numPr>
          <w:ilvl w:val="0"/>
          <w:numId w:val="2"/>
        </w:numPr>
      </w:pPr>
      <w:r>
        <w:t xml:space="preserve">Use fully connected layers for final prediction</w:t>
      </w:r>
    </w:p>
    <w:p>
      <w:pPr>
        <w:pStyle w:val="ListParagraph"/>
        <w:numPr>
          <w:ilvl w:val="0"/>
          <w:numId w:val="2"/>
        </w:numPr>
        <w:spacing w:after="180"/>
      </w:pPr>
      <w:r>
        <w:t xml:space="preserve">Implement proper sequence-to-one prediction architecture</w:t>
      </w:r>
    </w:p>
    <w:p>
      <w:pPr>
        <w:pStyle w:val="Heading2"/>
      </w:pPr>
      <w:r>
        <w:t xml:space="preserve">5.3 Data Processing Requirements</w:t>
      </w:r>
    </w:p>
    <w:p>
      <w:pPr>
        <w:pStyle w:val="ListParagraph"/>
        <w:numPr>
          <w:ilvl w:val="0"/>
          <w:numId w:val="5"/>
        </w:numPr>
      </w:pPr>
      <w:r>
        <w:rPr>
          <w:b/>
          <w:bCs/>
        </w:rPr>
        <w:t xml:space="preserve">Sequence Generation:</w:t>
      </w:r>
      <w:r>
        <w:t xml:space="preserve"> Create sliding window sequences (recommended: 60-day lookback)</w:t>
      </w:r>
    </w:p>
    <w:p>
      <w:pPr>
        <w:pStyle w:val="ListParagraph"/>
        <w:numPr>
          <w:ilvl w:val="0"/>
          <w:numId w:val="5"/>
        </w:numPr>
      </w:pPr>
      <w:r>
        <w:rPr>
          <w:b/>
          <w:bCs/>
        </w:rPr>
        <w:t xml:space="preserve">Normalization:</w:t>
      </w:r>
      <w:r>
        <w:t xml:space="preserve"> Scale all features to [0, 1] range using MinMaxScaler</w:t>
      </w:r>
    </w:p>
    <w:p>
      <w:pPr>
        <w:pStyle w:val="ListParagraph"/>
        <w:numPr>
          <w:ilvl w:val="0"/>
          <w:numId w:val="5"/>
        </w:numPr>
      </w:pPr>
      <w:r>
        <w:rPr>
          <w:b/>
          <w:bCs/>
        </w:rPr>
        <w:t xml:space="preserve">Train/Val/Test Split:</w:t>
      </w:r>
      <w:r>
        <w:t xml:space="preserve"> Use temporal split (70% train, 15% validation, 15% test)</w:t>
      </w:r>
    </w:p>
    <w:p>
      <w:pPr>
        <w:pStyle w:val="ListParagraph"/>
        <w:numPr>
          <w:ilvl w:val="0"/>
          <w:numId w:val="5"/>
        </w:numPr>
        <w:spacing w:after="240"/>
      </w:pPr>
      <w:r>
        <w:rPr>
          <w:b/>
          <w:bCs/>
        </w:rPr>
        <w:t xml:space="preserve">Technical Indicators:</w:t>
      </w:r>
      <w:r>
        <w:t xml:space="preserve"> Engineer MA, RSI, MACD from price data</w:t>
      </w:r>
    </w:p>
    <w:p>
      <w:pPr>
        <w:pStyle w:val="Heading1"/>
      </w:pPr>
      <w:r>
        <w:t xml:space="preserve">6. EXPECTED DELIVERABLES</w:t>
      </w:r>
    </w:p>
    <w:p>
      <w:pPr>
        <w:spacing w:after="180"/>
      </w:pPr>
      <w:r>
        <w:rPr>
          <w:b/>
          <w:bCs/>
        </w:rPr>
        <w:t xml:space="preserve">You must submit the following:</w:t>
      </w:r>
    </w:p>
    <w:p>
      <w:pPr>
        <w:pStyle w:val="Heading2"/>
      </w:pPr>
      <w:r>
        <w:t xml:space="preserve">6.1 Code Implementation</w:t>
      </w:r>
    </w:p>
    <w:p>
      <w:pPr>
        <w:pStyle w:val="ListParagraph"/>
        <w:numPr>
          <w:ilvl w:val="0"/>
          <w:numId w:val="2"/>
        </w:numPr>
      </w:pPr>
      <w:r>
        <w:rPr>
          <w:b/>
          <w:bCs/>
        </w:rPr>
        <w:t xml:space="preserve">Jupyter Notebook or Python script</w:t>
      </w:r>
      <w:r>
        <w:t xml:space="preserve"> with complete implementation</w:t>
      </w:r>
    </w:p>
    <w:p>
      <w:pPr>
        <w:pStyle w:val="ListParagraph"/>
        <w:numPr>
          <w:ilvl w:val="0"/>
          <w:numId w:val="2"/>
        </w:numPr>
      </w:pPr>
      <w:r>
        <w:t xml:space="preserve">Data loading and preprocessing (with yfinance or Kaggle)</w:t>
      </w:r>
    </w:p>
    <w:p>
      <w:pPr>
        <w:pStyle w:val="ListParagraph"/>
        <w:numPr>
          <w:ilvl w:val="0"/>
          <w:numId w:val="2"/>
        </w:numPr>
      </w:pPr>
      <w:r>
        <w:t xml:space="preserve">Technical indicator calculation functions</w:t>
      </w:r>
    </w:p>
    <w:p>
      <w:pPr>
        <w:pStyle w:val="ListParagraph"/>
        <w:numPr>
          <w:ilvl w:val="0"/>
          <w:numId w:val="2"/>
        </w:numPr>
      </w:pPr>
      <w:r>
        <w:t xml:space="preserve">LSTM model definition and training loop</w:t>
      </w:r>
    </w:p>
    <w:p>
      <w:pPr>
        <w:pStyle w:val="ListParagraph"/>
        <w:numPr>
          <w:ilvl w:val="0"/>
          <w:numId w:val="2"/>
        </w:numPr>
        <w:spacing w:after="180"/>
      </w:pPr>
      <w:r>
        <w:t xml:space="preserve">Multi-step future prediction implementation</w:t>
      </w:r>
    </w:p>
    <w:p>
      <w:pPr>
        <w:pStyle w:val="Heading2"/>
      </w:pPr>
      <w:r>
        <w:t xml:space="preserve">6.2 Trained Model</w:t>
      </w:r>
    </w:p>
    <w:p>
      <w:pPr>
        <w:pStyle w:val="ListParagraph"/>
        <w:numPr>
          <w:ilvl w:val="0"/>
          <w:numId w:val="2"/>
        </w:numPr>
      </w:pPr>
      <w:r>
        <w:t xml:space="preserve">Save trained model weights (.pth file)</w:t>
      </w:r>
    </w:p>
    <w:p>
      <w:pPr>
        <w:pStyle w:val="ListParagraph"/>
        <w:numPr>
          <w:ilvl w:val="0"/>
          <w:numId w:val="2"/>
        </w:numPr>
        <w:spacing w:after="180"/>
      </w:pPr>
      <w:r>
        <w:t xml:space="preserve">Save the scaler object (for inverse transformation)</w:t>
      </w:r>
    </w:p>
    <w:p>
      <w:pPr>
        <w:pStyle w:val="Heading2"/>
      </w:pPr>
      <w:r>
        <w:t xml:space="preserve">6.3 Performance Analysis Report</w:t>
      </w:r>
    </w:p>
    <w:p>
      <w:pPr>
        <w:spacing w:after="120"/>
      </w:pPr>
      <w:r>
        <w:rPr>
          <w:b/>
          <w:bCs/>
        </w:rPr>
        <w:t xml:space="preserve">Your report must include:</w:t>
      </w:r>
    </w:p>
    <w:p>
      <w:pPr>
        <w:pStyle w:val="ListParagraph"/>
        <w:numPr>
          <w:ilvl w:val="0"/>
          <w:numId w:val="6"/>
        </w:numPr>
      </w:pPr>
      <w:r>
        <w:rPr>
          <w:b/>
          <w:bCs/>
        </w:rPr>
        <w:t xml:space="preserve">Exploratory Data Analysis:</w:t>
      </w:r>
    </w:p>
    <w:p>
      <w:pPr>
        <w:spacing w:after="120" w:before="60"/>
        <w:ind w:left="1080"/>
      </w:pPr>
      <w:r>
        <w:t xml:space="preserve">Stock price trends over time, volume analysis, technical indicators visualization</w:t>
      </w:r>
    </w:p>
    <w:p>
      <w:pPr>
        <w:pStyle w:val="ListParagraph"/>
        <w:numPr>
          <w:ilvl w:val="0"/>
          <w:numId w:val="6"/>
        </w:numPr>
      </w:pPr>
      <w:r>
        <w:rPr>
          <w:b/>
          <w:bCs/>
        </w:rPr>
        <w:t xml:space="preserve">Training Progress:</w:t>
      </w:r>
    </w:p>
    <w:p>
      <w:pPr>
        <w:spacing w:after="120" w:before="60"/>
        <w:ind w:left="1080"/>
      </w:pPr>
      <w:r>
        <w:t xml:space="preserve">Training and validation loss curves, learning rate schedule</w:t>
      </w:r>
    </w:p>
    <w:p>
      <w:pPr>
        <w:pStyle w:val="ListParagraph"/>
        <w:numPr>
          <w:ilvl w:val="0"/>
          <w:numId w:val="6"/>
        </w:numPr>
      </w:pPr>
      <w:r>
        <w:rPr>
          <w:b/>
          <w:bCs/>
        </w:rPr>
        <w:t xml:space="preserve">Model Evaluation:</w:t>
      </w:r>
    </w:p>
    <w:p>
      <w:pPr>
        <w:spacing w:after="120" w:before="60"/>
        <w:ind w:left="1080"/>
      </w:pPr>
      <w:r>
        <w:t xml:space="preserve">MAE (Mean Absolute Error), RMSE (Root Mean Squared Error), R² Score, Actual vs Predicted price plot</w:t>
      </w:r>
    </w:p>
    <w:p>
      <w:pPr>
        <w:pStyle w:val="ListParagraph"/>
        <w:numPr>
          <w:ilvl w:val="0"/>
          <w:numId w:val="6"/>
        </w:numPr>
      </w:pPr>
      <w:r>
        <w:rPr>
          <w:b/>
          <w:bCs/>
        </w:rPr>
        <w:t xml:space="preserve">Future Predictions:</w:t>
      </w:r>
    </w:p>
    <w:p>
      <w:pPr>
        <w:spacing w:after="180" w:before="60"/>
        <w:ind w:left="1080"/>
      </w:pPr>
      <w:r>
        <w:t xml:space="preserve">Predictions for 1, 5, 10, 30, 60, 90 days ahead, Confidence intervals (95% CI), Investment outlook (short/medium/long-term)</w:t>
      </w:r>
    </w:p>
    <w:p>
      <w:pPr>
        <w:pStyle w:val="Heading2"/>
      </w:pPr>
      <w:r>
        <w:t xml:space="preserve">6.4 Visualizations</w:t>
      </w:r>
    </w:p>
    <w:p>
      <w:pPr>
        <w:spacing w:after="120"/>
      </w:pPr>
      <w:r>
        <w:rPr>
          <w:b/>
          <w:bCs/>
        </w:rPr>
        <w:t xml:space="preserve">Create the following charts:</w:t>
      </w:r>
    </w:p>
    <w:p>
      <w:pPr>
        <w:pStyle w:val="ListParagraph"/>
        <w:numPr>
          <w:ilvl w:val="0"/>
          <w:numId w:val="2"/>
        </w:numPr>
      </w:pPr>
      <w:r>
        <w:t xml:space="preserve">Historical price trends with technical indicators</w:t>
      </w:r>
    </w:p>
    <w:p>
      <w:pPr>
        <w:pStyle w:val="ListParagraph"/>
        <w:numPr>
          <w:ilvl w:val="0"/>
          <w:numId w:val="2"/>
        </w:numPr>
      </w:pPr>
      <w:r>
        <w:t xml:space="preserve">Training/validation loss curves</w:t>
      </w:r>
    </w:p>
    <w:p>
      <w:pPr>
        <w:pStyle w:val="ListParagraph"/>
        <w:numPr>
          <w:ilvl w:val="0"/>
          <w:numId w:val="2"/>
        </w:numPr>
      </w:pPr>
      <w:r>
        <w:t xml:space="preserve">Actual vs Predicted prices on test set</w:t>
      </w:r>
    </w:p>
    <w:p>
      <w:pPr>
        <w:pStyle w:val="ListParagraph"/>
        <w:numPr>
          <w:ilvl w:val="0"/>
          <w:numId w:val="2"/>
        </w:numPr>
        <w:spacing w:after="240"/>
      </w:pPr>
      <w:r>
        <w:t xml:space="preserve">Future price predictions with confidence intervals</w:t>
      </w:r>
    </w:p>
    <w:p>
      <w:pPr>
        <w:pStyle w:val="Heading1"/>
      </w:pPr>
      <w:r>
        <w:t xml:space="preserve">7. EVALUATION CRITERIA</w:t>
      </w:r>
    </w:p>
    <w:p>
      <w:pPr>
        <w:spacing w:after="180"/>
      </w:pPr>
      <w:r>
        <w:rPr>
          <w:b/>
          <w:bCs/>
        </w:rPr>
        <w:t xml:space="preserve">Your project will be evaluated based on the following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330"/>
        <w:gridCol w:w="3530"/>
      </w:tblGrid>
      <w:tr>
        <w:trPr>
          <w:tblHeader/>
        </w:trPr>
        <w:tc>
          <w:tcPr>
            <w:tcW w:type="dxa" w:w="35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Criterion</w:t>
            </w:r>
          </w:p>
        </w:tc>
        <w:tc>
          <w:tcPr>
            <w:tcW w:type="dxa" w:w="233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Points</w:t>
            </w:r>
          </w:p>
        </w:tc>
        <w:tc>
          <w:tcPr>
            <w:tcW w:type="dxa" w:w="353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Data Collection &amp; Preprocessing</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15</w:t>
            </w:r>
          </w:p>
        </w:tc>
        <w:tc>
          <w:tcPr>
            <w:tcW w:type="dxa" w:w="3530"/>
            <w:tcBorders>
              <w:top w:val="single" w:color="CCCCCC" w:sz="1"/>
              <w:left w:val="single" w:color="CCCCCC" w:sz="1"/>
              <w:bottom w:val="single" w:color="CCCCCC" w:sz="1"/>
              <w:right w:val="single" w:color="CCCCCC" w:sz="1"/>
            </w:tcBorders>
            <w:shd w:fill="F2F2F2" w:val="clear"/>
          </w:tcPr>
          <w:p>
            <w:r>
              <w:t xml:space="preserve">Proper data loading, technical indicators, normalization, sequence generation</w:t>
            </w:r>
          </w:p>
        </w:tc>
      </w:tr>
      <w:tr>
        <w:tc>
          <w:tcPr>
            <w:tcW w:type="dxa" w:w="3500"/>
            <w:tcBorders>
              <w:top w:val="single" w:color="CCCCCC" w:sz="1"/>
              <w:left w:val="single" w:color="CCCCCC" w:sz="1"/>
              <w:bottom w:val="single" w:color="CCCCCC" w:sz="1"/>
              <w:right w:val="single" w:color="CCCCCC" w:sz="1"/>
            </w:tcBorders>
          </w:tcPr>
          <w:p>
            <w:r>
              <w:rPr>
                <w:b/>
                <w:bCs/>
              </w:rPr>
              <w:t xml:space="preserve">Code Quality &amp; Organization</w:t>
            </w:r>
          </w:p>
        </w:tc>
        <w:tc>
          <w:tcPr>
            <w:tcW w:type="dxa" w:w="2330"/>
            <w:tcBorders>
              <w:top w:val="single" w:color="CCCCCC" w:sz="1"/>
              <w:left w:val="single" w:color="CCCCCC" w:sz="1"/>
              <w:bottom w:val="single" w:color="CCCCCC" w:sz="1"/>
              <w:right w:val="single" w:color="CCCCCC" w:sz="1"/>
            </w:tcBorders>
          </w:tcPr>
          <w:p>
            <w:pPr>
              <w:jc w:val="center"/>
            </w:pPr>
            <w:r>
              <w:t xml:space="preserve">15</w:t>
            </w:r>
          </w:p>
        </w:tc>
        <w:tc>
          <w:tcPr>
            <w:tcW w:type="dxa" w:w="3530"/>
            <w:tcBorders>
              <w:top w:val="single" w:color="CCCCCC" w:sz="1"/>
              <w:left w:val="single" w:color="CCCCCC" w:sz="1"/>
              <w:bottom w:val="single" w:color="CCCCCC" w:sz="1"/>
              <w:right w:val="single" w:color="CCCCCC" w:sz="1"/>
            </w:tcBorders>
          </w:tcPr>
          <w:p>
            <w:r>
              <w:t xml:space="preserve">Well-structured, documented code with clear functions and comments</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LSTM Model Architecture</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20</w:t>
            </w:r>
          </w:p>
        </w:tc>
        <w:tc>
          <w:tcPr>
            <w:tcW w:type="dxa" w:w="3530"/>
            <w:tcBorders>
              <w:top w:val="single" w:color="CCCCCC" w:sz="1"/>
              <w:left w:val="single" w:color="CCCCCC" w:sz="1"/>
              <w:bottom w:val="single" w:color="CCCCCC" w:sz="1"/>
              <w:right w:val="single" w:color="CCCCCC" w:sz="1"/>
            </w:tcBorders>
            <w:shd w:fill="F2F2F2" w:val="clear"/>
          </w:tcPr>
          <w:p>
            <w:r>
              <w:t xml:space="preserve">Proper LSTM implementation, appropriate hyperparameters, dropout regularization</w:t>
            </w:r>
          </w:p>
        </w:tc>
      </w:tr>
      <w:tr>
        <w:tc>
          <w:tcPr>
            <w:tcW w:type="dxa" w:w="3500"/>
            <w:tcBorders>
              <w:top w:val="single" w:color="CCCCCC" w:sz="1"/>
              <w:left w:val="single" w:color="CCCCCC" w:sz="1"/>
              <w:bottom w:val="single" w:color="CCCCCC" w:sz="1"/>
              <w:right w:val="single" w:color="CCCCCC" w:sz="1"/>
            </w:tcBorders>
          </w:tcPr>
          <w:p>
            <w:r>
              <w:rPr>
                <w:b/>
                <w:bCs/>
              </w:rPr>
              <w:t xml:space="preserve">Model Training</w:t>
            </w:r>
          </w:p>
        </w:tc>
        <w:tc>
          <w:tcPr>
            <w:tcW w:type="dxa" w:w="2330"/>
            <w:tcBorders>
              <w:top w:val="single" w:color="CCCCCC" w:sz="1"/>
              <w:left w:val="single" w:color="CCCCCC" w:sz="1"/>
              <w:bottom w:val="single" w:color="CCCCCC" w:sz="1"/>
              <w:right w:val="single" w:color="CCCCCC" w:sz="1"/>
            </w:tcBorders>
          </w:tcPr>
          <w:p>
            <w:pPr>
              <w:jc w:val="center"/>
            </w:pPr>
            <w:r>
              <w:t xml:space="preserve">15</w:t>
            </w:r>
          </w:p>
        </w:tc>
        <w:tc>
          <w:tcPr>
            <w:tcW w:type="dxa" w:w="3530"/>
            <w:tcBorders>
              <w:top w:val="single" w:color="CCCCCC" w:sz="1"/>
              <w:left w:val="single" w:color="CCCCCC" w:sz="1"/>
              <w:bottom w:val="single" w:color="CCCCCC" w:sz="1"/>
              <w:right w:val="single" w:color="CCCCCC" w:sz="1"/>
            </w:tcBorders>
          </w:tcPr>
          <w:p>
            <w:r>
              <w:t xml:space="preserve">Proper training loop, checkpointing, learning rate scheduling</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Model Performance</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20</w:t>
            </w:r>
          </w:p>
        </w:tc>
        <w:tc>
          <w:tcPr>
            <w:tcW w:type="dxa" w:w="3530"/>
            <w:tcBorders>
              <w:top w:val="single" w:color="CCCCCC" w:sz="1"/>
              <w:left w:val="single" w:color="CCCCCC" w:sz="1"/>
              <w:bottom w:val="single" w:color="CCCCCC" w:sz="1"/>
              <w:right w:val="single" w:color="CCCCCC" w:sz="1"/>
            </w:tcBorders>
            <w:shd w:fill="F2F2F2" w:val="clear"/>
          </w:tcPr>
          <w:p>
            <w:r>
              <w:t xml:space="preserve">R² &gt; 0.85 (Good), R² &gt; 0.90 (Excellent), Low MAE and RMSE</w:t>
            </w:r>
          </w:p>
        </w:tc>
      </w:tr>
      <w:tr>
        <w:tc>
          <w:tcPr>
            <w:tcW w:type="dxa" w:w="3500"/>
            <w:tcBorders>
              <w:top w:val="single" w:color="CCCCCC" w:sz="1"/>
              <w:left w:val="single" w:color="CCCCCC" w:sz="1"/>
              <w:bottom w:val="single" w:color="CCCCCC" w:sz="1"/>
              <w:right w:val="single" w:color="CCCCCC" w:sz="1"/>
            </w:tcBorders>
          </w:tcPr>
          <w:p>
            <w:r>
              <w:rPr>
                <w:b/>
                <w:bCs/>
              </w:rPr>
              <w:t xml:space="preserve">Future Predictions</w:t>
            </w:r>
          </w:p>
        </w:tc>
        <w:tc>
          <w:tcPr>
            <w:tcW w:type="dxa" w:w="2330"/>
            <w:tcBorders>
              <w:top w:val="single" w:color="CCCCCC" w:sz="1"/>
              <w:left w:val="single" w:color="CCCCCC" w:sz="1"/>
              <w:bottom w:val="single" w:color="CCCCCC" w:sz="1"/>
              <w:right w:val="single" w:color="CCCCCC" w:sz="1"/>
            </w:tcBorders>
          </w:tcPr>
          <w:p>
            <w:pPr>
              <w:jc w:val="center"/>
            </w:pPr>
            <w:r>
              <w:t xml:space="preserve">15</w:t>
            </w:r>
          </w:p>
        </w:tc>
        <w:tc>
          <w:tcPr>
            <w:tcW w:type="dxa" w:w="3530"/>
            <w:tcBorders>
              <w:top w:val="single" w:color="CCCCCC" w:sz="1"/>
              <w:left w:val="single" w:color="CCCCCC" w:sz="1"/>
              <w:bottom w:val="single" w:color="CCCCCC" w:sz="1"/>
              <w:right w:val="single" w:color="CCCCCC" w:sz="1"/>
            </w:tcBorders>
          </w:tcPr>
          <w:p>
            <w:r>
              <w:t xml:space="preserve">Multi-step predictions, confidence intervals, investment analysis</w:t>
            </w:r>
          </w:p>
        </w:tc>
      </w:tr>
      <w:tr>
        <w:tc>
          <w:tcPr>
            <w:tcW w:type="dxa" w:w="3500"/>
            <w:tcBorders>
              <w:top w:val="single" w:color="CCCCCC" w:sz="1"/>
              <w:left w:val="single" w:color="CCCCCC" w:sz="1"/>
              <w:bottom w:val="single" w:color="CCCCCC" w:sz="1"/>
              <w:right w:val="single" w:color="CCCCCC" w:sz="1"/>
            </w:tcBorders>
            <w:shd w:fill="F2F2F2" w:val="clear"/>
          </w:tcPr>
          <w:p>
            <w:r>
              <w:rPr>
                <w:b/>
                <w:bCs/>
              </w:rPr>
              <w:t xml:space="preserve">Visualizations &amp; Report</w:t>
            </w:r>
          </w:p>
        </w:tc>
        <w:tc>
          <w:tcPr>
            <w:tcW w:type="dxa" w:w="2330"/>
            <w:tcBorders>
              <w:top w:val="single" w:color="CCCCCC" w:sz="1"/>
              <w:left w:val="single" w:color="CCCCCC" w:sz="1"/>
              <w:bottom w:val="single" w:color="CCCCCC" w:sz="1"/>
              <w:right w:val="single" w:color="CCCCCC" w:sz="1"/>
            </w:tcBorders>
            <w:shd w:fill="F2F2F2" w:val="clear"/>
          </w:tcPr>
          <w:p>
            <w:pPr>
              <w:jc w:val="center"/>
            </w:pPr>
            <w:r>
              <w:t xml:space="preserve">10</w:t>
            </w:r>
          </w:p>
        </w:tc>
        <w:tc>
          <w:tcPr>
            <w:tcW w:type="dxa" w:w="3530"/>
            <w:tcBorders>
              <w:top w:val="single" w:color="CCCCCC" w:sz="1"/>
              <w:left w:val="single" w:color="CCCCCC" w:sz="1"/>
              <w:bottom w:val="single" w:color="CCCCCC" w:sz="1"/>
              <w:right w:val="single" w:color="CCCCCC" w:sz="1"/>
            </w:tcBorders>
            <w:shd w:fill="F2F2F2" w:val="clear"/>
          </w:tcPr>
          <w:p>
            <w:r>
              <w:t xml:space="preserve">Clear visualizations, comprehensive report, insights and analysis</w:t>
            </w:r>
          </w:p>
        </w:tc>
      </w:tr>
      <w:tr>
        <w:tc>
          <w:tcPr>
            <w:tcW w:type="dxa" w:w="3500"/>
            <w:tcBorders>
              <w:top w:val="single" w:color="CCCCCC" w:sz="1"/>
              <w:left w:val="single" w:color="CCCCCC" w:sz="1"/>
              <w:bottom w:val="single" w:color="CCCCCC" w:sz="1"/>
              <w:right w:val="single" w:color="CCCCCC" w:sz="1"/>
            </w:tcBorders>
            <w:shd w:fill="FFE699" w:val="clear"/>
          </w:tcPr>
          <w:p>
            <w:pPr>
              <w:jc w:val="right"/>
            </w:pPr>
            <w:r>
              <w:rPr>
                <w:b/>
                <w:bCs/>
                <w:sz w:val="24"/>
                <w:szCs w:val="24"/>
              </w:rPr>
              <w:t xml:space="preserve">TOTAL</w:t>
            </w:r>
          </w:p>
        </w:tc>
        <w:tc>
          <w:tcPr>
            <w:tcW w:type="dxa" w:w="2330"/>
            <w:tcBorders>
              <w:top w:val="single" w:color="CCCCCC" w:sz="1"/>
              <w:left w:val="single" w:color="CCCCCC" w:sz="1"/>
              <w:bottom w:val="single" w:color="CCCCCC" w:sz="1"/>
              <w:right w:val="single" w:color="CCCCCC" w:sz="1"/>
            </w:tcBorders>
            <w:shd w:fill="FFE699" w:val="clear"/>
          </w:tcPr>
          <w:p>
            <w:pPr>
              <w:jc w:val="center"/>
            </w:pPr>
            <w:r>
              <w:rPr>
                <w:b/>
                <w:bCs/>
                <w:sz w:val="24"/>
                <w:szCs w:val="24"/>
              </w:rPr>
              <w:t xml:space="preserve">110</w:t>
            </w:r>
          </w:p>
        </w:tc>
        <w:tc>
          <w:tcPr>
            <w:tcW w:type="dxa" w:w="3530"/>
            <w:tcBorders>
              <w:top w:val="single" w:color="CCCCCC" w:sz="1"/>
              <w:left w:val="single" w:color="CCCCCC" w:sz="1"/>
              <w:bottom w:val="single" w:color="CCCCCC" w:sz="1"/>
              <w:right w:val="single" w:color="CCCCCC" w:sz="1"/>
            </w:tcBorders>
            <w:shd w:fill="FFE699" w:val="clear"/>
          </w:tcPr>
          <w:p>
            <w:r>
              <w:rPr>
                <w:i/>
                <w:iCs/>
              </w:rPr>
              <w:t xml:space="preserve">(10 bonus points available)</w:t>
            </w:r>
          </w:p>
        </w:tc>
      </w:tr>
    </w:tbl>
    <w:p>
      <w:pPr>
        <w:spacing w:before="240" w:after="240"/>
      </w:pPr>
      <w:r>
        <w:t xml:space="preserve"/>
      </w:r>
    </w:p>
    <w:p>
      <w:pPr>
        <w:pStyle w:val="Heading1"/>
      </w:pPr>
      <w:r>
        <w:t xml:space="preserve">8. BONUS FEATURES (Optional)</w:t>
      </w:r>
    </w:p>
    <w:p>
      <w:pPr>
        <w:spacing w:after="180"/>
      </w:pPr>
      <w:r>
        <w:rPr>
          <w:b/>
          <w:bCs/>
        </w:rPr>
        <w:t xml:space="preserve">Implement any of these features to earn up to 10 bonus points:</w:t>
      </w:r>
    </w:p>
    <w:p>
      <w:pPr>
        <w:pStyle w:val="ListParagraph"/>
        <w:numPr>
          <w:ilvl w:val="0"/>
          <w:numId w:val="2"/>
        </w:numPr>
      </w:pPr>
      <w:r>
        <w:rPr>
          <w:b/>
          <w:bCs/>
        </w:rPr>
        <w:t xml:space="preserve">+3 points: </w:t>
      </w:r>
      <w:r>
        <w:t xml:space="preserve">Implement attention mechanism in your LSTM architecture</w:t>
      </w:r>
    </w:p>
    <w:p>
      <w:pPr>
        <w:pStyle w:val="ListParagraph"/>
        <w:numPr>
          <w:ilvl w:val="0"/>
          <w:numId w:val="2"/>
        </w:numPr>
      </w:pPr>
      <w:r>
        <w:rPr>
          <w:b/>
          <w:bCs/>
        </w:rPr>
        <w:t xml:space="preserve">+3 points: </w:t>
      </w:r>
      <w:r>
        <w:t xml:space="preserve">Add sentiment analysis from financial news headlines to enhance predictions</w:t>
      </w:r>
    </w:p>
    <w:p>
      <w:pPr>
        <w:pStyle w:val="ListParagraph"/>
        <w:numPr>
          <w:ilvl w:val="0"/>
          <w:numId w:val="2"/>
        </w:numPr>
      </w:pPr>
      <w:r>
        <w:rPr>
          <w:b/>
          <w:bCs/>
        </w:rPr>
        <w:t xml:space="preserve">+2 points: </w:t>
      </w:r>
      <w:r>
        <w:t xml:space="preserve">Compare LSTM performance with GRU and traditional ARIMA models</w:t>
      </w:r>
    </w:p>
    <w:p>
      <w:pPr>
        <w:pStyle w:val="ListParagraph"/>
        <w:numPr>
          <w:ilvl w:val="0"/>
          <w:numId w:val="2"/>
        </w:numPr>
        <w:spacing w:after="240"/>
      </w:pPr>
      <w:r>
        <w:rPr>
          <w:b/>
          <w:bCs/>
        </w:rPr>
        <w:t xml:space="preserve">+2 points: </w:t>
      </w:r>
      <w:r>
        <w:t xml:space="preserve">Create a simple web interface (Streamlit/Gradio) for interactive predictions</w:t>
      </w:r>
    </w:p>
    <w:p>
      <w:pPr>
        <w:pStyle w:val="Heading1"/>
      </w:pPr>
      <w:r>
        <w:t xml:space="preserve">9. SUBMISSION GUIDELINES</w:t>
      </w:r>
    </w:p>
    <w:p>
      <w:pPr>
        <w:pStyle w:val="Heading2"/>
      </w:pPr>
      <w:r>
        <w:t xml:space="preserve">9.1 What to Submit</w:t>
      </w:r>
    </w:p>
    <w:p>
      <w:pPr>
        <w:spacing w:after="120"/>
      </w:pPr>
      <w:r>
        <w:rPr>
          <w:b/>
          <w:bCs/>
        </w:rPr>
        <w:t xml:space="preserve">Submit a ZIP file containing:</w:t>
      </w:r>
    </w:p>
    <w:p>
      <w:pPr>
        <w:pStyle w:val="ListParagraph"/>
        <w:numPr>
          <w:ilvl w:val="0"/>
          <w:numId w:val="2"/>
        </w:numPr>
      </w:pPr>
      <w:r>
        <w:t xml:space="preserve">Jupyter notebook or Python scripts with all code</w:t>
      </w:r>
    </w:p>
    <w:p>
      <w:pPr>
        <w:pStyle w:val="ListParagraph"/>
        <w:numPr>
          <w:ilvl w:val="0"/>
          <w:numId w:val="2"/>
        </w:numPr>
      </w:pPr>
      <w:r>
        <w:t xml:space="preserve">Trained model weights (.pth file)</w:t>
      </w:r>
    </w:p>
    <w:p>
      <w:pPr>
        <w:pStyle w:val="ListParagraph"/>
        <w:numPr>
          <w:ilvl w:val="0"/>
          <w:numId w:val="2"/>
        </w:numPr>
      </w:pPr>
      <w:r>
        <w:t xml:space="preserve">Saved scaler object (.pkl file)</w:t>
      </w:r>
    </w:p>
    <w:p>
      <w:pPr>
        <w:pStyle w:val="ListParagraph"/>
        <w:numPr>
          <w:ilvl w:val="0"/>
          <w:numId w:val="2"/>
        </w:numPr>
      </w:pPr>
      <w:r>
        <w:t xml:space="preserve">Performance report (PDF or notebook with visualizations)</w:t>
      </w:r>
    </w:p>
    <w:p>
      <w:pPr>
        <w:pStyle w:val="ListParagraph"/>
        <w:numPr>
          <w:ilvl w:val="0"/>
          <w:numId w:val="2"/>
        </w:numPr>
      </w:pPr>
      <w:r>
        <w:t xml:space="preserve">All visualization plots (PNG/JPG files)</w:t>
      </w:r>
    </w:p>
    <w:p>
      <w:pPr>
        <w:pStyle w:val="ListParagraph"/>
        <w:numPr>
          <w:ilvl w:val="0"/>
          <w:numId w:val="2"/>
        </w:numPr>
      </w:pPr>
      <w:r>
        <w:t xml:space="preserve">README file with instructions</w:t>
      </w:r>
    </w:p>
    <w:p>
      <w:pPr>
        <w:pStyle w:val="ListParagraph"/>
        <w:numPr>
          <w:ilvl w:val="0"/>
          <w:numId w:val="2"/>
        </w:numPr>
        <w:spacing w:after="180"/>
      </w:pPr>
      <w:r>
        <w:t xml:space="preserve">Requirements.txt file</w:t>
      </w:r>
    </w:p>
    <w:p>
      <w:pPr>
        <w:pStyle w:val="Heading2"/>
      </w:pPr>
      <w:r>
        <w:t xml:space="preserve">9.2 File Naming Convention</w:t>
      </w:r>
    </w:p>
    <w:p>
      <w:pPr>
        <w:spacing w:after="180"/>
      </w:pPr>
      <w:r>
        <w:t xml:space="preserve">Name your submission file as: </w:t>
      </w:r>
      <w:r>
        <w:rPr>
          <w:b/>
          <w:bCs/>
          <w:color w:val="C00000"/>
        </w:rPr>
        <w:t xml:space="preserve">Project2_StockPrediction_[YourName].zip</w:t>
      </w:r>
    </w:p>
    <w:p>
      <w:pPr>
        <w:pStyle w:val="Heading2"/>
      </w:pPr>
      <w:r>
        <w:t xml:space="preserve">9.3 Deadline</w:t>
      </w:r>
    </w:p>
    <w:p>
      <w:pPr>
        <w:spacing w:after="240"/>
      </w:pPr>
      <w:r>
        <w:rPr>
          <w:b/>
          <w:bCs/>
          <w:color w:val="C00000"/>
          <w:sz w:val="26"/>
          <w:szCs w:val="26"/>
        </w:rPr>
        <w:t xml:space="preserve">Submission Deadline: [To be announced by instructor]</w:t>
      </w:r>
    </w:p>
    <w:p>
      <w:pPr>
        <w:pStyle w:val="Heading1"/>
      </w:pPr>
      <w:r>
        <w:t xml:space="preserve">10. HELPFUL RESOURCES</w:t>
      </w:r>
    </w:p>
    <w:p>
      <w:pPr>
        <w:pStyle w:val="Heading2"/>
      </w:pPr>
      <w:r>
        <w:t xml:space="preserve">10.1 Documentation</w:t>
      </w:r>
    </w:p>
    <w:p>
      <w:pPr>
        <w:pStyle w:val="ListParagraph"/>
        <w:numPr>
          <w:ilvl w:val="0"/>
          <w:numId w:val="2"/>
        </w:numPr>
      </w:pPr>
      <w:r>
        <w:t xml:space="preserve">PyTorch LSTM: https://pytorch.org/docs/stable/generated/torch.nn.LSTM.html</w:t>
      </w:r>
    </w:p>
    <w:p>
      <w:pPr>
        <w:pStyle w:val="ListParagraph"/>
        <w:numPr>
          <w:ilvl w:val="0"/>
          <w:numId w:val="2"/>
        </w:numPr>
      </w:pPr>
      <w:r>
        <w:t xml:space="preserve">yfinance Documentation: https://pypi.org/project/yfinance/</w:t>
      </w:r>
    </w:p>
    <w:p>
      <w:pPr>
        <w:pStyle w:val="ListParagraph"/>
        <w:numPr>
          <w:ilvl w:val="0"/>
          <w:numId w:val="2"/>
        </w:numPr>
        <w:spacing w:after="180"/>
      </w:pPr>
      <w:r>
        <w:t xml:space="preserve">Time Series Forecasting Guide: https://pytorch.org/tutorials/</w:t>
      </w:r>
    </w:p>
    <w:p>
      <w:pPr>
        <w:pStyle w:val="Heading2"/>
      </w:pPr>
      <w:r>
        <w:t xml:space="preserve">10.2 Technical Indicator Formulas</w:t>
      </w:r>
    </w:p>
    <w:p>
      <w:pPr>
        <w:pStyle w:val="ListParagraph"/>
        <w:numPr>
          <w:ilvl w:val="0"/>
          <w:numId w:val="2"/>
        </w:numPr>
      </w:pPr>
      <w:r>
        <w:rPr>
          <w:b/>
          <w:bCs/>
        </w:rPr>
        <w:t xml:space="preserve">Moving Average (MA):</w:t>
      </w:r>
      <w:r>
        <w:t xml:space="preserve"> MA_n = (Sum of closing prices over n periods) / n</w:t>
      </w:r>
    </w:p>
    <w:p>
      <w:pPr>
        <w:pStyle w:val="ListParagraph"/>
        <w:numPr>
          <w:ilvl w:val="0"/>
          <w:numId w:val="2"/>
        </w:numPr>
      </w:pPr>
      <w:r>
        <w:rPr>
          <w:b/>
          <w:bCs/>
        </w:rPr>
        <w:t xml:space="preserve">RSI:</w:t>
      </w:r>
      <w:r>
        <w:t xml:space="preserve"> RSI = 100 - [100 / (1 + RS)], where RS = Average Gain / Average Loss</w:t>
      </w:r>
    </w:p>
    <w:p>
      <w:pPr>
        <w:pStyle w:val="ListParagraph"/>
        <w:numPr>
          <w:ilvl w:val="0"/>
          <w:numId w:val="2"/>
        </w:numPr>
        <w:spacing w:after="180"/>
      </w:pPr>
      <w:r>
        <w:rPr>
          <w:b/>
          <w:bCs/>
        </w:rPr>
        <w:t xml:space="preserve">MACD:</w:t>
      </w:r>
      <w:r>
        <w:t xml:space="preserve"> MACD = 12-day EMA - 26-day EMA</w:t>
      </w:r>
    </w:p>
    <w:p>
      <w:pPr>
        <w:pStyle w:val="Heading2"/>
      </w:pPr>
      <w:r>
        <w:t xml:space="preserve">10.3 Reference Materials</w:t>
      </w:r>
    </w:p>
    <w:p>
      <w:pPr>
        <w:spacing w:after="120"/>
      </w:pPr>
      <w:r>
        <w:rPr>
          <w:i/>
          <w:iCs/>
        </w:rPr>
        <w:t xml:space="preserve">Refer to your bootcamp materials from:</w:t>
      </w:r>
    </w:p>
    <w:p>
      <w:pPr>
        <w:pStyle w:val="ListParagraph"/>
        <w:numPr>
          <w:ilvl w:val="0"/>
          <w:numId w:val="2"/>
        </w:numPr>
      </w:pPr>
      <w:r>
        <w:rPr>
          <w:b/>
          <w:bCs/>
        </w:rPr>
        <w:t xml:space="preserve">Week 11: </w:t>
      </w:r>
      <w:r>
        <w:t xml:space="preserve">RNNs and LSTMs</w:t>
      </w:r>
    </w:p>
    <w:p>
      <w:pPr>
        <w:pStyle w:val="ListParagraph"/>
        <w:numPr>
          <w:ilvl w:val="0"/>
          <w:numId w:val="2"/>
        </w:numPr>
        <w:spacing w:after="240"/>
      </w:pPr>
      <w:r>
        <w:rPr>
          <w:b/>
          <w:bCs/>
        </w:rPr>
        <w:t xml:space="preserve">Week 12: </w:t>
      </w:r>
      <w:r>
        <w:t xml:space="preserve">Sequence Models and Time Series</w:t>
      </w:r>
    </w:p>
    <w:p>
      <w:pPr>
        <w:pStyle w:val="Heading1"/>
      </w:pPr>
      <w:r>
        <w:t xml:space="preserve">11. IMPORTANT NOTES</w:t>
      </w:r>
    </w:p>
    <w:p>
      <w:pPr>
        <w:pBdr>
          <w:left w:val="single" w:color="FFC107" w:sz="12" w:space="1"/>
        </w:pBdr>
        <w:shd w:fill="FFF3CD" w:val="clear"/>
        <w:spacing w:after="120"/>
        <w:ind w:left="360" w:right="360"/>
      </w:pPr>
      <w:r>
        <w:rPr>
          <w:b/>
          <w:bCs/>
          <w:sz w:val="26"/>
          <w:szCs w:val="26"/>
        </w:rPr>
        <w:t xml:space="preserve">⚠️ Financial Disclaimer</w:t>
      </w:r>
    </w:p>
    <w:p>
      <w:pPr>
        <w:spacing w:after="180"/>
      </w:pPr>
      <w:r>
        <w:t xml:space="preserve">This project is STRICTLY for educational purposes. Stock market prediction is extremely complex and influenced by countless factors beyond historical price data. Past performance does NOT guarantee future results. NEVER use these predictions for actual trading or investment decisions without consulting licensed financial professionals. The creators and instructors of this project are NOT responsible for any financial losses.</w:t>
      </w:r>
    </w:p>
    <w:p>
      <w:pPr>
        <w:pBdr>
          <w:left w:val="single" w:color="FFC107" w:sz="12" w:space="1"/>
        </w:pBdr>
        <w:shd w:fill="FFF3CD" w:val="clear"/>
        <w:spacing w:after="120"/>
        <w:ind w:left="360" w:right="360"/>
      </w:pPr>
      <w:r>
        <w:rPr>
          <w:b/>
          <w:bCs/>
          <w:sz w:val="26"/>
          <w:szCs w:val="26"/>
        </w:rPr>
        <w:t xml:space="preserve">⚠️ Data Source Note</w:t>
      </w:r>
    </w:p>
    <w:p>
      <w:pPr>
        <w:spacing w:after="180"/>
      </w:pPr>
      <w:r>
        <w:t xml:space="preserve">If using Kaggle data (2013-2018), remember that your model's predictions will be based on that historical period, NOT current market conditions. To work with recent data, you MUST use yfinance or another real-time data source. Your predictions will only be as good as your training data!</w:t>
      </w:r>
    </w:p>
    <w:p>
      <w:pPr>
        <w:pBdr>
          <w:left w:val="single" w:color="0C5460" w:sz="12" w:space="1"/>
        </w:pBdr>
        <w:shd w:fill="D1ECF1" w:val="clear"/>
        <w:spacing w:after="120"/>
        <w:ind w:left="360" w:right="360"/>
      </w:pPr>
      <w:r>
        <w:rPr>
          <w:b/>
          <w:bCs/>
          <w:sz w:val="26"/>
          <w:szCs w:val="26"/>
        </w:rPr>
        <w:t xml:space="preserve">💡 Tips for Success</w:t>
      </w:r>
    </w:p>
    <w:p>
      <w:pPr>
        <w:pStyle w:val="ListParagraph"/>
        <w:numPr>
          <w:ilvl w:val="0"/>
          <w:numId w:val="2"/>
        </w:numPr>
      </w:pPr>
      <w:r>
        <w:t xml:space="preserve">Start with yfinance to get real, recent data - it's just a few lines of code!</w:t>
      </w:r>
    </w:p>
    <w:p>
      <w:pPr>
        <w:pStyle w:val="ListParagraph"/>
        <w:numPr>
          <w:ilvl w:val="0"/>
          <w:numId w:val="2"/>
        </w:numPr>
      </w:pPr>
      <w:r>
        <w:t xml:space="preserve">Use at least 2-3 years of historical data for training</w:t>
      </w:r>
    </w:p>
    <w:p>
      <w:pPr>
        <w:pStyle w:val="ListParagraph"/>
        <w:numPr>
          <w:ilvl w:val="0"/>
          <w:numId w:val="2"/>
        </w:numPr>
      </w:pPr>
      <w:r>
        <w:t xml:space="preserve">Experiment with different sequence lengths (30, 60, 90 days)</w:t>
      </w:r>
    </w:p>
    <w:p>
      <w:pPr>
        <w:pStyle w:val="ListParagraph"/>
        <w:numPr>
          <w:ilvl w:val="0"/>
          <w:numId w:val="2"/>
        </w:numPr>
      </w:pPr>
      <w:r>
        <w:t xml:space="preserve">Monitor for overfitting - validation loss should not increase while training loss decreases</w:t>
      </w:r>
    </w:p>
    <w:p>
      <w:pPr>
        <w:pStyle w:val="ListParagraph"/>
        <w:numPr>
          <w:ilvl w:val="0"/>
          <w:numId w:val="2"/>
        </w:numPr>
      </w:pPr>
      <w:r>
        <w:t xml:space="preserve">Use TensorBoard to track training progress</w:t>
      </w:r>
    </w:p>
    <w:p>
      <w:pPr>
        <w:pStyle w:val="ListParagraph"/>
        <w:numPr>
          <w:ilvl w:val="0"/>
          <w:numId w:val="2"/>
        </w:numPr>
        <w:spacing w:after="240"/>
      </w:pPr>
      <w:r>
        <w:t xml:space="preserve">Test different stocks - some are more predictable than others!</w:t>
      </w:r>
    </w:p>
    <w:p>
      <w:pPr>
        <w:pBdr>
          <w:top w:val="single" w:color="CCCCCC" w:sz="6" w:space="1"/>
        </w:pBdr>
        <w:spacing w:before="360" w:after="180"/>
      </w:pPr>
      <w:r>
        <w:t xml:space="preserve"/>
      </w:r>
    </w:p>
    <w:p>
      <w:pPr>
        <w:spacing w:after="120"/>
        <w:jc w:val="center"/>
      </w:pPr>
      <w:r>
        <w:rPr>
          <w:b/>
          <w:bCs/>
          <w:color w:val="2E75B5"/>
          <w:sz w:val="28"/>
          <w:szCs w:val="28"/>
        </w:rPr>
        <w:t xml:space="preserve">Good luck with your Stock Price Prediction project!</w:t>
      </w:r>
    </w:p>
    <w:p>
      <w:pPr>
        <w:jc w:val="center"/>
      </w:pPr>
      <w:r>
        <w:rPr>
          <w:i/>
          <w:iCs/>
          <w:color w:val="7F7F7F"/>
          <w:sz w:val="22"/>
          <w:szCs w:val="22"/>
        </w:rPr>
        <w:t xml:space="preserve">If you have any questions, please reach out to your instructor during office hours.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2025-12-23T10:21:29.660Z</dcterms:created>
  <dcterms:modified xsi:type="dcterms:W3CDTF">2025-12-23T10:21:29.661Z</dcterms:modified>
</cp:coreProperties>
</file>

<file path=docProps/custom.xml><?xml version="1.0" encoding="utf-8"?>
<Properties xmlns="http://schemas.openxmlformats.org/officeDocument/2006/custom-properties" xmlns:vt="http://schemas.openxmlformats.org/officeDocument/2006/docPropsVTypes"/>
</file>