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57" w:rsidRDefault="006B5639">
      <w:pPr>
        <w:pStyle w:val="Heading1"/>
        <w:spacing w:before="59"/>
      </w:pPr>
      <w:r>
        <w:rPr>
          <w:color w:val="0D0F1A"/>
        </w:rPr>
        <w:t>Objectives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of Task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1:</w:t>
      </w:r>
    </w:p>
    <w:p w:rsidR="002F6B57" w:rsidRDefault="002F6B57">
      <w:pPr>
        <w:pStyle w:val="BodyText"/>
        <w:spacing w:before="4"/>
        <w:ind w:left="0"/>
        <w:rPr>
          <w:b/>
          <w:sz w:val="51"/>
        </w:rPr>
      </w:pPr>
    </w:p>
    <w:p w:rsidR="002F6B57" w:rsidRDefault="006B5639">
      <w:pPr>
        <w:pStyle w:val="BodyText"/>
        <w:spacing w:line="360" w:lineRule="auto"/>
        <w:ind w:right="329"/>
      </w:pPr>
      <w:r>
        <w:rPr>
          <w:b/>
          <w:color w:val="0D0F1A"/>
        </w:rPr>
        <w:t xml:space="preserve">Replicate a smart home functionality: </w:t>
      </w:r>
      <w:r>
        <w:rPr>
          <w:color w:val="0D0F1A"/>
        </w:rPr>
        <w:t>program targets to replicate a smart home temperature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monitoring system by using Arduino language. It showcases the use of electronic sensors like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voice activation, and small sensory devices to collect data and manage assets, facilities, 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services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well-organized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way.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Debele</w:t>
      </w:r>
      <w:proofErr w:type="spellEnd"/>
      <w:r w:rsidR="00B33146" w:rsidRPr="00B33146">
        <w:rPr>
          <w:color w:val="0D0F1A"/>
        </w:rPr>
        <w:t xml:space="preserve"> and Qian, 2020)</w:t>
      </w:r>
    </w:p>
    <w:p w:rsidR="002F6B57" w:rsidRDefault="006B5639">
      <w:pPr>
        <w:pStyle w:val="BodyText"/>
        <w:spacing w:before="1" w:line="360" w:lineRule="auto"/>
        <w:ind w:right="329"/>
      </w:pPr>
      <w:r>
        <w:rPr>
          <w:b/>
          <w:color w:val="0D0F1A"/>
        </w:rPr>
        <w:t xml:space="preserve">Monitoring temperature: </w:t>
      </w:r>
      <w:r>
        <w:rPr>
          <w:color w:val="0D0F1A"/>
        </w:rPr>
        <w:t>the program uses a negative temperature coefficient thermistor to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track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room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temperature.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 analog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va</w:t>
      </w:r>
      <w:r>
        <w:rPr>
          <w:color w:val="0D0F1A"/>
        </w:rPr>
        <w:t>lue of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thermistor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is read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 analog-digital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converter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module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Arduino.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Debele</w:t>
      </w:r>
      <w:proofErr w:type="spellEnd"/>
      <w:r w:rsidR="00B33146" w:rsidRPr="00B33146">
        <w:rPr>
          <w:color w:val="0D0F1A"/>
        </w:rPr>
        <w:t xml:space="preserve"> and Qian, 2020)</w:t>
      </w:r>
    </w:p>
    <w:p w:rsidR="002F6B57" w:rsidRDefault="006B5639">
      <w:pPr>
        <w:pStyle w:val="BodyText"/>
        <w:spacing w:before="1" w:line="360" w:lineRule="auto"/>
        <w:ind w:right="143"/>
      </w:pPr>
      <w:r>
        <w:rPr>
          <w:b/>
          <w:color w:val="0D0F1A"/>
        </w:rPr>
        <w:t>LEDs-based</w:t>
      </w:r>
      <w:r>
        <w:rPr>
          <w:b/>
          <w:color w:val="0D0F1A"/>
          <w:spacing w:val="-1"/>
        </w:rPr>
        <w:t xml:space="preserve"> </w:t>
      </w:r>
      <w:r>
        <w:rPr>
          <w:b/>
          <w:color w:val="0D0F1A"/>
        </w:rPr>
        <w:t>temperature</w:t>
      </w:r>
      <w:r>
        <w:rPr>
          <w:b/>
          <w:color w:val="0D0F1A"/>
          <w:spacing w:val="-1"/>
        </w:rPr>
        <w:t xml:space="preserve"> </w:t>
      </w:r>
      <w:r>
        <w:rPr>
          <w:b/>
          <w:color w:val="0D0F1A"/>
        </w:rPr>
        <w:t>indicator:</w:t>
      </w:r>
      <w:r>
        <w:rPr>
          <w:b/>
          <w:color w:val="0D0F1A"/>
          <w:spacing w:val="5"/>
        </w:rPr>
        <w:t xml:space="preserve"> </w:t>
      </w:r>
      <w:r>
        <w:rPr>
          <w:color w:val="0D0F1A"/>
        </w:rPr>
        <w:t>different</w:t>
      </w:r>
      <w:r>
        <w:rPr>
          <w:color w:val="0D0F1A"/>
          <w:spacing w:val="5"/>
        </w:rPr>
        <w:t xml:space="preserve"> </w:t>
      </w:r>
      <w:r>
        <w:rPr>
          <w:color w:val="0D0F1A"/>
        </w:rPr>
        <w:t>LEDs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turned on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program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based on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specific temperature conditions. LEDs turn on different lights based on specific temperature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ranges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act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as visual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indicators.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Debele</w:t>
      </w:r>
      <w:proofErr w:type="spellEnd"/>
      <w:r w:rsidR="00B33146" w:rsidRPr="00B33146">
        <w:rPr>
          <w:color w:val="0D0F1A"/>
        </w:rPr>
        <w:t xml:space="preserve"> and Qian, 2020)</w:t>
      </w:r>
    </w:p>
    <w:p w:rsidR="002F6B57" w:rsidRDefault="006B5639">
      <w:pPr>
        <w:pStyle w:val="BodyText"/>
        <w:spacing w:before="2" w:line="360" w:lineRule="auto"/>
        <w:ind w:right="329"/>
      </w:pPr>
      <w:r>
        <w:rPr>
          <w:b/>
          <w:color w:val="0D0F1A"/>
        </w:rPr>
        <w:t xml:space="preserve">LEDs triggering system: </w:t>
      </w:r>
      <w:r>
        <w:rPr>
          <w:color w:val="0D0F1A"/>
        </w:rPr>
        <w:t>programming code uses microprocessors to LEDs as a warning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system.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5"/>
        </w:rPr>
        <w:t xml:space="preserve"> </w:t>
      </w:r>
      <w:r>
        <w:rPr>
          <w:color w:val="0D0F1A"/>
        </w:rPr>
        <w:t>logically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compares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reading o</w:t>
      </w:r>
      <w:r>
        <w:rPr>
          <w:color w:val="0D0F1A"/>
        </w:rPr>
        <w:t>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analog-digital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convertor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threshold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turns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 appropriate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LED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accordingly.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Debele</w:t>
      </w:r>
      <w:proofErr w:type="spellEnd"/>
      <w:r w:rsidR="00B33146" w:rsidRPr="00B33146">
        <w:rPr>
          <w:color w:val="0D0F1A"/>
        </w:rPr>
        <w:t xml:space="preserve"> and Qian, 2020)</w:t>
      </w:r>
    </w:p>
    <w:p w:rsidR="002F6B57" w:rsidRDefault="006B5639">
      <w:pPr>
        <w:pStyle w:val="Heading1"/>
      </w:pP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technology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used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task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1:</w:t>
      </w:r>
    </w:p>
    <w:p w:rsidR="002F6B57" w:rsidRDefault="006B5639">
      <w:pPr>
        <w:pStyle w:val="BodyText"/>
        <w:spacing w:before="177" w:line="360" w:lineRule="auto"/>
        <w:ind w:right="421"/>
      </w:pPr>
      <w:r>
        <w:rPr>
          <w:color w:val="0D0F1A"/>
        </w:rPr>
        <w:t>Arduino platform is a technology that is used in this program. This is an open-source platform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used to develop programs for electronic devices. Simple and easily accessible techniques are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provided by this platform that helps in building projects including reading sensors and data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analysis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management.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Debele</w:t>
      </w:r>
      <w:proofErr w:type="spellEnd"/>
      <w:r w:rsidR="00B33146" w:rsidRPr="00B33146">
        <w:rPr>
          <w:color w:val="0D0F1A"/>
        </w:rPr>
        <w:t xml:space="preserve"> and Qian, 2020)</w:t>
      </w:r>
    </w:p>
    <w:p w:rsidR="002F6B57" w:rsidRDefault="006B5639">
      <w:pPr>
        <w:spacing w:before="6"/>
        <w:ind w:left="100"/>
        <w:rPr>
          <w:b/>
          <w:sz w:val="28"/>
        </w:rPr>
      </w:pPr>
      <w:r>
        <w:rPr>
          <w:b/>
          <w:color w:val="0D0F1A"/>
          <w:sz w:val="28"/>
        </w:rPr>
        <w:t>Alternative</w:t>
      </w:r>
      <w:r>
        <w:rPr>
          <w:b/>
          <w:color w:val="0D0F1A"/>
          <w:spacing w:val="-7"/>
          <w:sz w:val="28"/>
        </w:rPr>
        <w:t xml:space="preserve"> </w:t>
      </w:r>
      <w:r>
        <w:rPr>
          <w:b/>
          <w:color w:val="0D0F1A"/>
          <w:sz w:val="28"/>
        </w:rPr>
        <w:t>methods</w:t>
      </w:r>
      <w:r>
        <w:rPr>
          <w:b/>
          <w:color w:val="0D0F1A"/>
          <w:spacing w:val="-2"/>
          <w:sz w:val="28"/>
        </w:rPr>
        <w:t xml:space="preserve"> </w:t>
      </w:r>
      <w:r>
        <w:rPr>
          <w:b/>
          <w:color w:val="0D0F1A"/>
          <w:sz w:val="28"/>
        </w:rPr>
        <w:t>of</w:t>
      </w:r>
      <w:r>
        <w:rPr>
          <w:b/>
          <w:color w:val="0D0F1A"/>
          <w:spacing w:val="-5"/>
          <w:sz w:val="28"/>
        </w:rPr>
        <w:t xml:space="preserve"> </w:t>
      </w:r>
      <w:r>
        <w:rPr>
          <w:b/>
          <w:color w:val="0D0F1A"/>
          <w:sz w:val="28"/>
        </w:rPr>
        <w:t>implementation:</w:t>
      </w:r>
    </w:p>
    <w:p w:rsidR="002F6B57" w:rsidRDefault="006B5639">
      <w:pPr>
        <w:pStyle w:val="BodyText"/>
        <w:spacing w:before="157" w:line="360" w:lineRule="auto"/>
        <w:ind w:right="143"/>
      </w:pPr>
      <w:r>
        <w:rPr>
          <w:b/>
          <w:color w:val="0D0F1A"/>
        </w:rPr>
        <w:t xml:space="preserve">Different temperature sensors: </w:t>
      </w:r>
      <w:r>
        <w:rPr>
          <w:color w:val="0D0F1A"/>
        </w:rPr>
        <w:t>as the program uses a thermistor as a temperature sensor, it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could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improved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work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other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monitoring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sensors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well.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example, a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digital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temperature sensor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could be used which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communicates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through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one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wire protocol.</w:t>
      </w:r>
    </w:p>
    <w:p w:rsidR="002F6B57" w:rsidRDefault="006B5639">
      <w:pPr>
        <w:pStyle w:val="BodyText"/>
        <w:spacing w:before="2" w:line="360" w:lineRule="auto"/>
        <w:ind w:right="245" w:firstLine="62"/>
      </w:pPr>
      <w:r>
        <w:rPr>
          <w:b/>
          <w:color w:val="0D0F1A"/>
        </w:rPr>
        <w:t>Enhanced</w:t>
      </w:r>
      <w:r>
        <w:rPr>
          <w:b/>
          <w:color w:val="0D0F1A"/>
          <w:spacing w:val="-2"/>
        </w:rPr>
        <w:t xml:space="preserve"> </w:t>
      </w:r>
      <w:r>
        <w:rPr>
          <w:b/>
          <w:color w:val="0D0F1A"/>
        </w:rPr>
        <w:t>user</w:t>
      </w:r>
      <w:r>
        <w:rPr>
          <w:b/>
          <w:color w:val="0D0F1A"/>
          <w:spacing w:val="-7"/>
        </w:rPr>
        <w:t xml:space="preserve"> </w:t>
      </w:r>
      <w:r>
        <w:rPr>
          <w:b/>
          <w:color w:val="0D0F1A"/>
        </w:rPr>
        <w:t>interface:</w:t>
      </w:r>
      <w:r>
        <w:rPr>
          <w:b/>
          <w:color w:val="0D0F1A"/>
          <w:spacing w:val="7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future,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program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further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improved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provide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interface with an LCD attached to the computer or any other hand-held device. 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enhancement</w:t>
      </w:r>
      <w:r>
        <w:rPr>
          <w:color w:val="0D0F1A"/>
          <w:spacing w:val="9"/>
        </w:rPr>
        <w:t xml:space="preserve"> </w:t>
      </w:r>
      <w:r>
        <w:rPr>
          <w:color w:val="0D0F1A"/>
        </w:rPr>
        <w:t>would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allow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real-time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visualization and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other</w:t>
      </w:r>
      <w:r>
        <w:rPr>
          <w:color w:val="0D0F1A"/>
          <w:spacing w:val="5"/>
        </w:rPr>
        <w:t xml:space="preserve"> </w:t>
      </w:r>
      <w:r>
        <w:rPr>
          <w:color w:val="0D0F1A"/>
        </w:rPr>
        <w:t>additional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functionality.</w:t>
      </w:r>
      <w:r w:rsidR="00B33146" w:rsidRPr="00B33146">
        <w:t xml:space="preserve"> </w:t>
      </w:r>
      <w:r w:rsidR="00B33146">
        <w:t>(</w:t>
      </w:r>
      <w:proofErr w:type="spellStart"/>
      <w:r w:rsidR="00B33146">
        <w:t>Mabrouki</w:t>
      </w:r>
      <w:proofErr w:type="spellEnd"/>
      <w:r w:rsidR="00B33146">
        <w:t xml:space="preserve"> </w:t>
      </w:r>
      <w:r w:rsidR="00B33146">
        <w:rPr>
          <w:i/>
          <w:iCs/>
        </w:rPr>
        <w:t>et al.</w:t>
      </w:r>
      <w:r w:rsidR="00B33146">
        <w:t>, 2023)</w:t>
      </w:r>
    </w:p>
    <w:p w:rsidR="002F6B57" w:rsidRDefault="006B5639">
      <w:pPr>
        <w:pStyle w:val="Heading1"/>
        <w:spacing w:before="7"/>
      </w:pPr>
      <w:r>
        <w:rPr>
          <w:color w:val="0D0F1A"/>
        </w:rPr>
        <w:t>The design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proposed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task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1:</w:t>
      </w:r>
    </w:p>
    <w:p w:rsidR="002F6B57" w:rsidRDefault="002F6B57">
      <w:pPr>
        <w:sectPr w:rsidR="002F6B57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2F6B57" w:rsidRDefault="006B563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4290" cy="33930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90" cy="33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46" w:rsidRDefault="006B5639" w:rsidP="00B33146">
      <w:pPr>
        <w:pStyle w:val="BodyText"/>
        <w:spacing w:before="136" w:line="362" w:lineRule="auto"/>
        <w:ind w:right="210"/>
        <w:jc w:val="both"/>
        <w:rPr>
          <w:color w:val="0D0F1A"/>
          <w:spacing w:val="-58"/>
        </w:rPr>
      </w:pPr>
      <w:r>
        <w:rPr>
          <w:b/>
          <w:color w:val="0D0F1A"/>
        </w:rPr>
        <w:t>Hardware</w:t>
      </w:r>
      <w:r>
        <w:rPr>
          <w:b/>
          <w:color w:val="0D0F1A"/>
          <w:spacing w:val="-3"/>
        </w:rPr>
        <w:t xml:space="preserve"> </w:t>
      </w:r>
      <w:r>
        <w:rPr>
          <w:b/>
          <w:color w:val="0D0F1A"/>
        </w:rPr>
        <w:t>setup:</w:t>
      </w:r>
      <w:r>
        <w:rPr>
          <w:b/>
          <w:color w:val="0D0F1A"/>
          <w:spacing w:val="2"/>
        </w:rPr>
        <w:t xml:space="preserve"> </w:t>
      </w:r>
      <w:r>
        <w:rPr>
          <w:color w:val="0D0F1A"/>
        </w:rPr>
        <w:t>negative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coefficient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thermistor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connected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one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analog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pin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board. Green,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red,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yellow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LEDs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connected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equivalent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digital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pins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board.</w:t>
      </w:r>
      <w:r>
        <w:rPr>
          <w:color w:val="0D0F1A"/>
          <w:spacing w:val="-58"/>
        </w:rPr>
        <w:t xml:space="preserve"> </w:t>
      </w:r>
      <w:r w:rsidR="00B33146">
        <w:t>(</w:t>
      </w:r>
      <w:proofErr w:type="spellStart"/>
      <w:r w:rsidR="00B33146">
        <w:t>Mabrouki</w:t>
      </w:r>
      <w:proofErr w:type="spellEnd"/>
      <w:r w:rsidR="00B33146">
        <w:t xml:space="preserve"> </w:t>
      </w:r>
      <w:r w:rsidR="00B33146">
        <w:rPr>
          <w:i/>
          <w:iCs/>
        </w:rPr>
        <w:t>et al.</w:t>
      </w:r>
      <w:r w:rsidR="00B33146">
        <w:t>, 2023)</w:t>
      </w:r>
    </w:p>
    <w:p w:rsidR="002F6B57" w:rsidRPr="00B33146" w:rsidRDefault="006B5639" w:rsidP="00B33146">
      <w:pPr>
        <w:pStyle w:val="BodyText"/>
        <w:spacing w:before="136" w:line="362" w:lineRule="auto"/>
        <w:ind w:right="210"/>
        <w:jc w:val="both"/>
        <w:rPr>
          <w:color w:val="0D0F1A"/>
          <w:spacing w:val="-58"/>
        </w:rPr>
      </w:pPr>
      <w:r>
        <w:rPr>
          <w:b/>
          <w:color w:val="0D0F1A"/>
        </w:rPr>
        <w:t>State definition:</w:t>
      </w:r>
    </w:p>
    <w:p w:rsidR="002F6B57" w:rsidRDefault="006B5639">
      <w:pPr>
        <w:pStyle w:val="BodyText"/>
        <w:spacing w:line="360" w:lineRule="auto"/>
        <w:ind w:right="143"/>
      </w:pPr>
      <w:r>
        <w:rPr>
          <w:color w:val="0D0F1A"/>
        </w:rPr>
        <w:t>Three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states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defined,</w:t>
      </w:r>
      <w:r>
        <w:rPr>
          <w:color w:val="0D0F1A"/>
          <w:spacing w:val="8"/>
        </w:rPr>
        <w:t xml:space="preserve"> </w:t>
      </w:r>
      <w:r>
        <w:rPr>
          <w:color w:val="0D0F1A"/>
        </w:rPr>
        <w:t>low-temperature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state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below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30</w:t>
      </w:r>
      <w:r>
        <w:rPr>
          <w:color w:val="0D0F1A"/>
          <w:spacing w:val="5"/>
        </w:rPr>
        <w:t xml:space="preserve"> </w:t>
      </w:r>
      <w:r>
        <w:rPr>
          <w:color w:val="0D0F1A"/>
        </w:rPr>
        <w:t>degrees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Celsius,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medium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temperature for temperature between 30 to 45 degree Celsius and high temperature for above 45-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degree temperature.</w:t>
      </w:r>
    </w:p>
    <w:p w:rsidR="002F6B57" w:rsidRDefault="006B5639">
      <w:pPr>
        <w:pStyle w:val="Heading2"/>
      </w:pPr>
      <w:r>
        <w:rPr>
          <w:color w:val="0D0F1A"/>
        </w:rPr>
        <w:t>Action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state:</w:t>
      </w:r>
    </w:p>
    <w:p w:rsidR="002F6B57" w:rsidRDefault="006B5639">
      <w:pPr>
        <w:pStyle w:val="BodyText"/>
        <w:spacing w:before="132" w:line="360" w:lineRule="auto"/>
        <w:ind w:right="171"/>
      </w:pPr>
      <w:r>
        <w:rPr>
          <w:color w:val="0D0F1A"/>
        </w:rPr>
        <w:t>In this state, corresponding lights are turned on after analyzing the readings of the thermistor and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analog-to-digital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converter.</w:t>
      </w:r>
    </w:p>
    <w:p w:rsidR="002F6B57" w:rsidRDefault="006B5639" w:rsidP="00B33146">
      <w:pPr>
        <w:pStyle w:val="BodyText"/>
        <w:spacing w:line="362" w:lineRule="auto"/>
        <w:ind w:right="143"/>
        <w:sectPr w:rsidR="002F6B57">
          <w:pgSz w:w="12240" w:h="15840"/>
          <w:pgMar w:top="1440" w:right="1320" w:bottom="280" w:left="1340" w:header="720" w:footer="720" w:gutter="0"/>
          <w:cols w:space="720"/>
        </w:sectPr>
      </w:pPr>
      <w:r>
        <w:rPr>
          <w:color w:val="0D0F1A"/>
        </w:rPr>
        <w:t>When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is low, yellow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light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turned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indicate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below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30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degrees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Celsius.</w:t>
      </w:r>
      <w:r w:rsidR="00B33146" w:rsidRPr="00B33146">
        <w:t xml:space="preserve"> </w:t>
      </w:r>
      <w:r w:rsidR="00B33146">
        <w:t>(</w:t>
      </w:r>
      <w:proofErr w:type="spellStart"/>
      <w:r w:rsidR="00B33146">
        <w:t>Mabrouki</w:t>
      </w:r>
      <w:proofErr w:type="spellEnd"/>
      <w:r w:rsidR="00B33146">
        <w:t xml:space="preserve"> </w:t>
      </w:r>
      <w:r w:rsidR="00B33146">
        <w:rPr>
          <w:i/>
          <w:iCs/>
        </w:rPr>
        <w:t>et al.</w:t>
      </w:r>
      <w:r w:rsidR="00B33146">
        <w:t>, 2023)</w:t>
      </w:r>
    </w:p>
    <w:p w:rsidR="002F6B57" w:rsidRDefault="006B563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4185" cy="222627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185" cy="22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57" w:rsidRDefault="006B5639">
      <w:pPr>
        <w:pStyle w:val="BodyText"/>
        <w:spacing w:before="145" w:after="4" w:line="362" w:lineRule="auto"/>
        <w:ind w:right="396"/>
      </w:pPr>
      <w:r>
        <w:rPr>
          <w:color w:val="0D0F1A"/>
        </w:rPr>
        <w:t>In t</w:t>
      </w:r>
      <w:r>
        <w:rPr>
          <w:color w:val="0D0F1A"/>
        </w:rPr>
        <w:t xml:space="preserve">he medium temperature range, which is between 30- and 45 </w:t>
      </w:r>
      <w:proofErr w:type="gramStart"/>
      <w:r>
        <w:rPr>
          <w:color w:val="0D0F1A"/>
        </w:rPr>
        <w:t>degrees</w:t>
      </w:r>
      <w:proofErr w:type="gramEnd"/>
      <w:r>
        <w:rPr>
          <w:color w:val="0D0F1A"/>
        </w:rPr>
        <w:t xml:space="preserve"> green light would turn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on,</w:t>
      </w:r>
    </w:p>
    <w:p w:rsidR="002F6B57" w:rsidRDefault="006B563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6123" cy="22402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123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57" w:rsidRDefault="006B5639">
      <w:pPr>
        <w:pStyle w:val="BodyText"/>
        <w:spacing w:before="148"/>
      </w:pPr>
      <w:r>
        <w:rPr>
          <w:color w:val="0D0F1A"/>
        </w:rPr>
        <w:t>however,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if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exceeds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45 degrees,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red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light</w:t>
      </w:r>
      <w:r>
        <w:rPr>
          <w:color w:val="0D0F1A"/>
          <w:spacing w:val="5"/>
        </w:rPr>
        <w:t xml:space="preserve"> </w:t>
      </w:r>
      <w:r>
        <w:rPr>
          <w:color w:val="0D0F1A"/>
        </w:rPr>
        <w:t>would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turn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on.</w:t>
      </w:r>
    </w:p>
    <w:p w:rsidR="002F6B57" w:rsidRDefault="006B5639">
      <w:pPr>
        <w:pStyle w:val="BodyText"/>
        <w:spacing w:before="11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90438</wp:posOffset>
            </wp:positionV>
            <wp:extent cx="5853788" cy="23591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78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B57" w:rsidRDefault="002F6B57">
      <w:pPr>
        <w:rPr>
          <w:sz w:val="8"/>
        </w:rPr>
        <w:sectPr w:rsidR="002F6B57">
          <w:pgSz w:w="12240" w:h="15840"/>
          <w:pgMar w:top="1440" w:right="1320" w:bottom="280" w:left="1340" w:header="720" w:footer="720" w:gutter="0"/>
          <w:cols w:space="720"/>
        </w:sectPr>
      </w:pPr>
    </w:p>
    <w:p w:rsidR="002F6B57" w:rsidRDefault="006B5639">
      <w:pPr>
        <w:pStyle w:val="Heading1"/>
        <w:spacing w:before="59"/>
      </w:pPr>
      <w:r>
        <w:rPr>
          <w:color w:val="0D0F1A"/>
        </w:rPr>
        <w:lastRenderedPageBreak/>
        <w:t>Implementation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Task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1:</w:t>
      </w:r>
    </w:p>
    <w:p w:rsidR="002F6B57" w:rsidRDefault="006B5639">
      <w:pPr>
        <w:pStyle w:val="BodyText"/>
        <w:spacing w:before="177" w:line="360" w:lineRule="auto"/>
        <w:ind w:right="102"/>
      </w:pPr>
      <w:r>
        <w:rPr>
          <w:b/>
          <w:color w:val="0D0F1A"/>
        </w:rPr>
        <w:t>Setup</w:t>
      </w:r>
      <w:r>
        <w:rPr>
          <w:b/>
          <w:color w:val="0D0F1A"/>
          <w:spacing w:val="-1"/>
        </w:rPr>
        <w:t xml:space="preserve"> </w:t>
      </w:r>
      <w:r>
        <w:rPr>
          <w:b/>
          <w:color w:val="0D0F1A"/>
        </w:rPr>
        <w:t>Function:</w:t>
      </w:r>
      <w:r>
        <w:rPr>
          <w:b/>
          <w:color w:val="0D0F1A"/>
          <w:spacing w:val="-1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 is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called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only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once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start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program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configure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LED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pin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as an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output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the pin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mode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function.</w:t>
      </w:r>
    </w:p>
    <w:p w:rsidR="002F6B57" w:rsidRDefault="006B5639">
      <w:pPr>
        <w:pStyle w:val="BodyText"/>
        <w:spacing w:line="362" w:lineRule="auto"/>
      </w:pPr>
      <w:r>
        <w:rPr>
          <w:b/>
          <w:color w:val="0D0F1A"/>
        </w:rPr>
        <w:t>Loop</w:t>
      </w:r>
      <w:r>
        <w:rPr>
          <w:b/>
          <w:color w:val="0D0F1A"/>
          <w:spacing w:val="-1"/>
        </w:rPr>
        <w:t xml:space="preserve"> </w:t>
      </w:r>
      <w:r>
        <w:rPr>
          <w:b/>
          <w:color w:val="0D0F1A"/>
        </w:rPr>
        <w:t>function:</w:t>
      </w:r>
      <w:r>
        <w:rPr>
          <w:b/>
          <w:color w:val="0D0F1A"/>
          <w:spacing w:val="-3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 is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run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main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body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program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to ensure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following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functions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are continuously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running</w:t>
      </w:r>
      <w:r>
        <w:rPr>
          <w:color w:val="0D0F1A"/>
          <w:spacing w:val="5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the specified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number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times.</w:t>
      </w:r>
    </w:p>
    <w:p w:rsidR="002F6B57" w:rsidRDefault="006B56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675"/>
        <w:rPr>
          <w:sz w:val="24"/>
        </w:rPr>
      </w:pPr>
      <w:r>
        <w:rPr>
          <w:b/>
          <w:color w:val="0D0F1A"/>
          <w:sz w:val="24"/>
        </w:rPr>
        <w:t>Read</w:t>
      </w:r>
      <w:r>
        <w:rPr>
          <w:b/>
          <w:color w:val="0D0F1A"/>
          <w:spacing w:val="-3"/>
          <w:sz w:val="24"/>
        </w:rPr>
        <w:t xml:space="preserve"> </w:t>
      </w:r>
      <w:r>
        <w:rPr>
          <w:b/>
          <w:color w:val="0D0F1A"/>
          <w:sz w:val="24"/>
        </w:rPr>
        <w:t>analog</w:t>
      </w:r>
      <w:r>
        <w:rPr>
          <w:b/>
          <w:color w:val="0D0F1A"/>
          <w:spacing w:val="-3"/>
          <w:sz w:val="24"/>
        </w:rPr>
        <w:t xml:space="preserve"> </w:t>
      </w:r>
      <w:r>
        <w:rPr>
          <w:b/>
          <w:color w:val="0D0F1A"/>
          <w:sz w:val="24"/>
        </w:rPr>
        <w:t>value:</w:t>
      </w:r>
      <w:r>
        <w:rPr>
          <w:b/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analog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value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from</w:t>
      </w:r>
      <w:r>
        <w:rPr>
          <w:color w:val="0D0F1A"/>
          <w:spacing w:val="-1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thermistor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is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read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using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function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called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analog read</w:t>
      </w:r>
      <w:r>
        <w:rPr>
          <w:color w:val="0D0F1A"/>
          <w:spacing w:val="6"/>
          <w:sz w:val="24"/>
        </w:rPr>
        <w:t xml:space="preserve"> </w:t>
      </w:r>
      <w:r>
        <w:rPr>
          <w:color w:val="0D0F1A"/>
          <w:sz w:val="24"/>
        </w:rPr>
        <w:t>function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and stored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the variable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called thermistor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value.</w:t>
      </w:r>
    </w:p>
    <w:p w:rsidR="002F6B57" w:rsidRDefault="006B56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rPr>
          <w:sz w:val="24"/>
        </w:rPr>
      </w:pPr>
      <w:r>
        <w:rPr>
          <w:b/>
          <w:color w:val="0D0F1A"/>
          <w:sz w:val="24"/>
        </w:rPr>
        <w:t>Convert</w:t>
      </w:r>
      <w:r>
        <w:rPr>
          <w:b/>
          <w:color w:val="0D0F1A"/>
          <w:spacing w:val="-2"/>
          <w:sz w:val="24"/>
        </w:rPr>
        <w:t xml:space="preserve"> </w:t>
      </w:r>
      <w:r>
        <w:rPr>
          <w:b/>
          <w:color w:val="0D0F1A"/>
          <w:sz w:val="24"/>
        </w:rPr>
        <w:t>analog</w:t>
      </w:r>
      <w:r>
        <w:rPr>
          <w:b/>
          <w:color w:val="0D0F1A"/>
          <w:spacing w:val="-2"/>
          <w:sz w:val="24"/>
        </w:rPr>
        <w:t xml:space="preserve"> </w:t>
      </w:r>
      <w:r>
        <w:rPr>
          <w:b/>
          <w:color w:val="0D0F1A"/>
          <w:sz w:val="24"/>
        </w:rPr>
        <w:t>value</w:t>
      </w:r>
      <w:r>
        <w:rPr>
          <w:b/>
          <w:color w:val="0D0F1A"/>
          <w:spacing w:val="-3"/>
          <w:sz w:val="24"/>
        </w:rPr>
        <w:t xml:space="preserve"> </w:t>
      </w:r>
      <w:r>
        <w:rPr>
          <w:b/>
          <w:color w:val="0D0F1A"/>
          <w:sz w:val="24"/>
        </w:rPr>
        <w:t>to</w:t>
      </w:r>
      <w:r>
        <w:rPr>
          <w:b/>
          <w:color w:val="0D0F1A"/>
          <w:spacing w:val="-2"/>
          <w:sz w:val="24"/>
        </w:rPr>
        <w:t xml:space="preserve"> </w:t>
      </w:r>
      <w:r>
        <w:rPr>
          <w:b/>
          <w:color w:val="0D0F1A"/>
          <w:sz w:val="24"/>
        </w:rPr>
        <w:t>temperature</w:t>
      </w:r>
      <w:r>
        <w:rPr>
          <w:color w:val="0D0F1A"/>
          <w:sz w:val="24"/>
        </w:rPr>
        <w:t>: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function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name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convert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temperature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is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called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to convert analog values to temperature in Celsius and then the resulting temperature is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stored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variable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named</w:t>
      </w:r>
      <w:r>
        <w:rPr>
          <w:color w:val="0D0F1A"/>
          <w:spacing w:val="2"/>
          <w:sz w:val="24"/>
        </w:rPr>
        <w:t xml:space="preserve"> </w:t>
      </w:r>
      <w:r>
        <w:rPr>
          <w:color w:val="0D0F1A"/>
          <w:sz w:val="24"/>
        </w:rPr>
        <w:t>temperature.</w:t>
      </w:r>
      <w:r w:rsidR="00B33146" w:rsidRPr="00B33146">
        <w:rPr>
          <w:color w:val="0D0F1A"/>
        </w:rPr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Debele</w:t>
      </w:r>
      <w:proofErr w:type="spellEnd"/>
      <w:r w:rsidR="00B33146" w:rsidRPr="00B33146">
        <w:rPr>
          <w:color w:val="0D0F1A"/>
        </w:rPr>
        <w:t xml:space="preserve"> and Qian, 2020)</w:t>
      </w:r>
    </w:p>
    <w:p w:rsidR="002F6B57" w:rsidRDefault="006B5639">
      <w:pPr>
        <w:pStyle w:val="Heading1"/>
        <w:spacing w:before="2"/>
      </w:pPr>
      <w:r>
        <w:rPr>
          <w:color w:val="0D0F1A"/>
        </w:rPr>
        <w:t>Pros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cons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5"/>
        </w:rPr>
        <w:t xml:space="preserve"> </w:t>
      </w:r>
      <w:r>
        <w:rPr>
          <w:color w:val="0D0F1A"/>
        </w:rPr>
        <w:t>Task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1:</w:t>
      </w:r>
    </w:p>
    <w:p w:rsidR="002F6B57" w:rsidRDefault="006B5639">
      <w:pPr>
        <w:pStyle w:val="Heading2"/>
        <w:spacing w:before="182"/>
      </w:pPr>
      <w:r>
        <w:rPr>
          <w:color w:val="0D0F1A"/>
        </w:rPr>
        <w:t>Pros:</w:t>
      </w:r>
    </w:p>
    <w:p w:rsidR="002F6B57" w:rsidRDefault="006B5639">
      <w:pPr>
        <w:pStyle w:val="BodyText"/>
        <w:spacing w:before="132" w:line="362" w:lineRule="auto"/>
      </w:pPr>
      <w:r>
        <w:rPr>
          <w:b/>
          <w:color w:val="0D0F1A"/>
        </w:rPr>
        <w:t>Modularity:</w:t>
      </w:r>
      <w:r>
        <w:rPr>
          <w:b/>
          <w:color w:val="0D0F1A"/>
          <w:spacing w:val="-1"/>
        </w:rPr>
        <w:t xml:space="preserve"> </w:t>
      </w:r>
      <w:r>
        <w:rPr>
          <w:color w:val="0D0F1A"/>
        </w:rPr>
        <w:t>coding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program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structured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functions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make it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modular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easily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understandable.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Every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single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task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separated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using functions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like setup ()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and delay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().</w:t>
      </w:r>
    </w:p>
    <w:p w:rsidR="002F6B57" w:rsidRDefault="006B5639">
      <w:pPr>
        <w:pStyle w:val="BodyText"/>
        <w:spacing w:line="360" w:lineRule="auto"/>
        <w:ind w:right="171"/>
      </w:pPr>
      <w:r>
        <w:rPr>
          <w:b/>
          <w:color w:val="0D0F1A"/>
        </w:rPr>
        <w:t>Readability:</w:t>
      </w:r>
      <w:r>
        <w:rPr>
          <w:b/>
          <w:color w:val="0D0F1A"/>
          <w:spacing w:val="-1"/>
        </w:rPr>
        <w:t xml:space="preserve"> </w:t>
      </w:r>
      <w:r>
        <w:rPr>
          <w:color w:val="0D0F1A"/>
        </w:rPr>
        <w:t>codes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created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using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human-like words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meaningful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variable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names,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commented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lines, and indentations that enhance the readability of the program</w:t>
      </w:r>
      <w:r>
        <w:rPr>
          <w:color w:val="0D0F1A"/>
        </w:rPr>
        <w:t>, especially for someone who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has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7"/>
        </w:rPr>
        <w:t xml:space="preserve"> </w:t>
      </w:r>
      <w:r>
        <w:rPr>
          <w:color w:val="0D0F1A"/>
        </w:rPr>
        <w:t>modify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code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future.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Adriansyah</w:t>
      </w:r>
      <w:proofErr w:type="spellEnd"/>
      <w:r w:rsidR="00B33146" w:rsidRPr="00B33146">
        <w:rPr>
          <w:color w:val="0D0F1A"/>
        </w:rPr>
        <w:t xml:space="preserve"> and Dani, 2014)</w:t>
      </w:r>
    </w:p>
    <w:p w:rsidR="002F6B57" w:rsidRDefault="006B5639">
      <w:pPr>
        <w:pStyle w:val="Heading2"/>
        <w:spacing w:before="4"/>
      </w:pPr>
      <w:r>
        <w:rPr>
          <w:color w:val="0D0F1A"/>
        </w:rPr>
        <w:t>Cons:</w:t>
      </w:r>
    </w:p>
    <w:p w:rsidR="002F6B57" w:rsidRDefault="006B5639">
      <w:pPr>
        <w:pStyle w:val="BodyText"/>
        <w:spacing w:before="132" w:line="360" w:lineRule="auto"/>
        <w:ind w:right="329"/>
      </w:pPr>
      <w:r>
        <w:rPr>
          <w:b/>
          <w:color w:val="0D0F1A"/>
        </w:rPr>
        <w:t xml:space="preserve">Lack of error handling: </w:t>
      </w:r>
      <w:r>
        <w:rPr>
          <w:color w:val="0D0F1A"/>
        </w:rPr>
        <w:t>for analog readings or LED control, the code does not include any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error handling and validation. Due to a lack of error handling capability, if analog readings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exceed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range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LED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pins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are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not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connected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correctly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then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code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would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not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able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handle such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situations efficiently.</w:t>
      </w:r>
    </w:p>
    <w:p w:rsidR="002F6B57" w:rsidRDefault="006B5639">
      <w:pPr>
        <w:pStyle w:val="BodyText"/>
        <w:spacing w:before="1" w:line="360" w:lineRule="auto"/>
        <w:ind w:right="143"/>
      </w:pPr>
      <w:r>
        <w:rPr>
          <w:b/>
          <w:color w:val="0D0F1A"/>
        </w:rPr>
        <w:t>Good</w:t>
      </w:r>
      <w:r>
        <w:rPr>
          <w:b/>
          <w:color w:val="0D0F1A"/>
          <w:spacing w:val="-1"/>
        </w:rPr>
        <w:t xml:space="preserve"> </w:t>
      </w:r>
      <w:r>
        <w:rPr>
          <w:b/>
          <w:color w:val="0D0F1A"/>
        </w:rPr>
        <w:t>programmer:</w:t>
      </w:r>
      <w:r>
        <w:rPr>
          <w:b/>
          <w:color w:val="0D0F1A"/>
          <w:spacing w:val="2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modify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or find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errors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future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program,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good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programmer</w:t>
      </w:r>
      <w:r>
        <w:rPr>
          <w:color w:val="0D0F1A"/>
          <w:spacing w:val="4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required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even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if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 code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readable</w:t>
      </w:r>
      <w:r>
        <w:rPr>
          <w:color w:val="0D0F1A"/>
          <w:spacing w:val="6"/>
        </w:rPr>
        <w:t xml:space="preserve"> </w:t>
      </w:r>
      <w:r>
        <w:rPr>
          <w:color w:val="0D0F1A"/>
        </w:rPr>
        <w:t>for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a new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programmer.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Adriansyah</w:t>
      </w:r>
      <w:proofErr w:type="spellEnd"/>
      <w:r w:rsidR="00B33146" w:rsidRPr="00B33146">
        <w:rPr>
          <w:color w:val="0D0F1A"/>
        </w:rPr>
        <w:t xml:space="preserve"> and Dani, 2014)</w:t>
      </w:r>
    </w:p>
    <w:p w:rsidR="002F6B57" w:rsidRDefault="006B5639">
      <w:pPr>
        <w:pStyle w:val="Heading1"/>
      </w:pPr>
      <w:r>
        <w:rPr>
          <w:color w:val="0D0F1A"/>
        </w:rPr>
        <w:t>Relevant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areas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application:</w:t>
      </w:r>
    </w:p>
    <w:p w:rsidR="002F6B57" w:rsidRDefault="006B5639">
      <w:pPr>
        <w:pStyle w:val="BodyText"/>
        <w:spacing w:before="177" w:line="362" w:lineRule="auto"/>
        <w:ind w:right="395"/>
        <w:jc w:val="both"/>
      </w:pPr>
      <w:r>
        <w:rPr>
          <w:color w:val="0D0F1A"/>
        </w:rPr>
        <w:t>This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program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applicable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environmental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monitoring systems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where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need to be controlled using electronic devices moreover it can also be used in-house to control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heating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cooling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devices based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temperature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readings.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Adriansyah</w:t>
      </w:r>
      <w:proofErr w:type="spellEnd"/>
      <w:r w:rsidR="00B33146" w:rsidRPr="00B33146">
        <w:rPr>
          <w:color w:val="0D0F1A"/>
        </w:rPr>
        <w:t xml:space="preserve"> and Dani, 2014)</w:t>
      </w:r>
    </w:p>
    <w:p w:rsidR="002F6B57" w:rsidRDefault="006B5639">
      <w:pPr>
        <w:pStyle w:val="Heading1"/>
        <w:spacing w:before="1"/>
      </w:pPr>
      <w:r>
        <w:rPr>
          <w:color w:val="0D0F1A"/>
        </w:rPr>
        <w:t>Future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enhancements:</w:t>
      </w:r>
    </w:p>
    <w:p w:rsidR="002F6B57" w:rsidRDefault="002F6B57">
      <w:pPr>
        <w:sectPr w:rsidR="002F6B57">
          <w:pgSz w:w="12240" w:h="15840"/>
          <w:pgMar w:top="1380" w:right="1320" w:bottom="280" w:left="1340" w:header="720" w:footer="720" w:gutter="0"/>
          <w:cols w:space="720"/>
        </w:sectPr>
      </w:pPr>
    </w:p>
    <w:p w:rsidR="002F6B57" w:rsidRDefault="006B5639">
      <w:pPr>
        <w:pStyle w:val="BodyText"/>
        <w:spacing w:before="72" w:line="360" w:lineRule="auto"/>
        <w:ind w:right="102"/>
      </w:pPr>
      <w:r>
        <w:rPr>
          <w:color w:val="0D0F1A"/>
        </w:rPr>
        <w:lastRenderedPageBreak/>
        <w:t xml:space="preserve">Code can be further modified in the future to come up with </w:t>
      </w:r>
      <w:r>
        <w:rPr>
          <w:b/>
          <w:color w:val="0D0F1A"/>
        </w:rPr>
        <w:t>temperature unit conversion</w:t>
      </w:r>
      <w:r>
        <w:rPr>
          <w:color w:val="0D0F1A"/>
        </w:rPr>
        <w:t>, which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means the temperature on a unit can be converted into different units li</w:t>
      </w:r>
      <w:r>
        <w:rPr>
          <w:color w:val="0D0F1A"/>
        </w:rPr>
        <w:t>ke Fahrenheit and Kelvin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with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application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suitable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temperature formula.</w:t>
      </w:r>
    </w:p>
    <w:p w:rsidR="002F6B57" w:rsidRDefault="006B5639">
      <w:pPr>
        <w:pStyle w:val="BodyText"/>
        <w:spacing w:before="2" w:line="360" w:lineRule="auto"/>
        <w:ind w:right="329"/>
        <w:rPr>
          <w:color w:val="0D0F1A"/>
        </w:rPr>
      </w:pPr>
      <w:r>
        <w:rPr>
          <w:color w:val="0D0F1A"/>
        </w:rPr>
        <w:t>With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the help of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the hysteresis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technique,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delay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buffer</w:t>
      </w:r>
      <w:r>
        <w:rPr>
          <w:color w:val="0D0F1A"/>
          <w:spacing w:val="2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more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less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than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one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second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be added to the temperature value to prevent LEDs from switching on and off rapidly near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threshold</w:t>
      </w:r>
      <w:r>
        <w:rPr>
          <w:color w:val="0D0F1A"/>
          <w:spacing w:val="5"/>
        </w:rPr>
        <w:t xml:space="preserve"> </w:t>
      </w:r>
      <w:r>
        <w:rPr>
          <w:color w:val="0D0F1A"/>
        </w:rPr>
        <w:t>values.</w:t>
      </w:r>
      <w:r w:rsidR="00B33146" w:rsidRPr="00B33146">
        <w:t xml:space="preserve"> </w:t>
      </w:r>
      <w:r w:rsidR="00B33146" w:rsidRPr="00B33146">
        <w:rPr>
          <w:color w:val="0D0F1A"/>
        </w:rPr>
        <w:t>(</w:t>
      </w:r>
      <w:proofErr w:type="spellStart"/>
      <w:r w:rsidR="00B33146" w:rsidRPr="00B33146">
        <w:rPr>
          <w:color w:val="0D0F1A"/>
        </w:rPr>
        <w:t>Adriansyah</w:t>
      </w:r>
      <w:proofErr w:type="spellEnd"/>
      <w:r w:rsidR="00B33146" w:rsidRPr="00B33146">
        <w:rPr>
          <w:color w:val="0D0F1A"/>
        </w:rPr>
        <w:t xml:space="preserve"> and Dani, 2014)</w:t>
      </w:r>
    </w:p>
    <w:p w:rsidR="00456F68" w:rsidRDefault="00456F68">
      <w:pPr>
        <w:pStyle w:val="BodyText"/>
        <w:spacing w:before="2" w:line="360" w:lineRule="auto"/>
        <w:ind w:right="329"/>
        <w:rPr>
          <w:b/>
          <w:color w:val="0D0F1A"/>
          <w:sz w:val="32"/>
        </w:rPr>
      </w:pPr>
      <w:r w:rsidRPr="00456F68">
        <w:rPr>
          <w:b/>
          <w:color w:val="0D0F1A"/>
          <w:sz w:val="32"/>
        </w:rPr>
        <w:t>Conclusion</w:t>
      </w:r>
    </w:p>
    <w:p w:rsidR="00456F68" w:rsidRPr="006B5639" w:rsidRDefault="00456F68" w:rsidP="006B5639">
      <w:pPr>
        <w:pStyle w:val="BodyText"/>
        <w:spacing w:before="2" w:line="360" w:lineRule="auto"/>
        <w:ind w:right="329"/>
        <w:jc w:val="both"/>
        <w:rPr>
          <w:color w:val="0D0F1A"/>
        </w:rPr>
      </w:pPr>
      <w:r w:rsidRPr="006B5639">
        <w:rPr>
          <w:color w:val="0D0F1A"/>
        </w:rPr>
        <w:t xml:space="preserve">In this file we have created a code </w:t>
      </w:r>
      <w:r w:rsidR="006B5639" w:rsidRPr="006B5639">
        <w:rPr>
          <w:color w:val="0D0F1A"/>
        </w:rPr>
        <w:t>of temperature</w:t>
      </w:r>
      <w:r w:rsidRPr="006B5639">
        <w:rPr>
          <w:color w:val="0D0F1A"/>
        </w:rPr>
        <w:t xml:space="preserve"> monitoring system to monitor temperature of enterprises, environmental areas, and housing areas </w:t>
      </w:r>
      <w:r w:rsidR="006B5639" w:rsidRPr="006B5639">
        <w:rPr>
          <w:color w:val="0D0F1A"/>
        </w:rPr>
        <w:t>extra. The</w:t>
      </w:r>
      <w:r w:rsidRPr="006B5639">
        <w:rPr>
          <w:color w:val="0D0F1A"/>
        </w:rPr>
        <w:t xml:space="preserve"> purpose </w:t>
      </w:r>
      <w:r w:rsidR="006B5639" w:rsidRPr="006B5639">
        <w:rPr>
          <w:color w:val="0D0F1A"/>
        </w:rPr>
        <w:t>of this</w:t>
      </w:r>
      <w:r w:rsidRPr="006B5639">
        <w:rPr>
          <w:color w:val="0D0F1A"/>
        </w:rPr>
        <w:t xml:space="preserve"> device is to indicated the temperature with LEDs. We have also write down its objectives,</w:t>
      </w:r>
      <w:r w:rsidR="006B5639">
        <w:rPr>
          <w:color w:val="0D0F1A"/>
        </w:rPr>
        <w:t xml:space="preserve"> design</w:t>
      </w:r>
      <w:r w:rsidRPr="006B5639">
        <w:rPr>
          <w:color w:val="0D0F1A"/>
        </w:rPr>
        <w:t xml:space="preserve"> purpose, technologies with alternative </w:t>
      </w:r>
      <w:r w:rsidR="006B5639" w:rsidRPr="006B5639">
        <w:rPr>
          <w:color w:val="0D0F1A"/>
        </w:rPr>
        <w:t>methods, pros and cons, and further enhancement</w:t>
      </w:r>
      <w:r w:rsidRPr="006B5639">
        <w:rPr>
          <w:color w:val="0D0F1A"/>
        </w:rPr>
        <w:t xml:space="preserve"> </w:t>
      </w: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  <w:bookmarkStart w:id="0" w:name="_GoBack"/>
      <w:bookmarkEnd w:id="0"/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>
      <w:pPr>
        <w:pStyle w:val="BodyText"/>
        <w:spacing w:before="2" w:line="360" w:lineRule="auto"/>
        <w:ind w:right="329"/>
        <w:rPr>
          <w:color w:val="0D0F1A"/>
        </w:rPr>
      </w:pPr>
    </w:p>
    <w:p w:rsidR="00B33146" w:rsidRDefault="00B33146" w:rsidP="00B33146">
      <w:pPr>
        <w:pStyle w:val="NormalWeb"/>
        <w:spacing w:before="0" w:beforeAutospacing="0" w:after="240" w:afterAutospacing="0" w:line="360" w:lineRule="auto"/>
        <w:rPr>
          <w:sz w:val="36"/>
          <w:szCs w:val="36"/>
        </w:rPr>
      </w:pPr>
      <w:r>
        <w:rPr>
          <w:sz w:val="36"/>
          <w:szCs w:val="36"/>
        </w:rPr>
        <w:t>Reference list</w:t>
      </w:r>
    </w:p>
    <w:p w:rsidR="00B33146" w:rsidRDefault="00B33146" w:rsidP="00B33146">
      <w:pPr>
        <w:pStyle w:val="NormalWeb"/>
        <w:spacing w:before="0" w:beforeAutospacing="0" w:after="240" w:afterAutospacing="0" w:line="360" w:lineRule="auto"/>
      </w:pPr>
      <w:proofErr w:type="spellStart"/>
      <w:r>
        <w:t>Adriansyah</w:t>
      </w:r>
      <w:proofErr w:type="spellEnd"/>
      <w:r>
        <w:t xml:space="preserve">, A. and Dani, A.W. (2014) Design of Small Smart Home system based on Arduino. </w:t>
      </w:r>
      <w:r>
        <w:rPr>
          <w:i/>
          <w:iCs/>
        </w:rPr>
        <w:t xml:space="preserve">2014 Electrical Power, Electronics, </w:t>
      </w:r>
      <w:proofErr w:type="spellStart"/>
      <w:r>
        <w:rPr>
          <w:i/>
          <w:iCs/>
        </w:rPr>
        <w:t>Communicatons</w:t>
      </w:r>
      <w:proofErr w:type="spellEnd"/>
      <w:r>
        <w:rPr>
          <w:i/>
          <w:iCs/>
        </w:rPr>
        <w:t>, Control and Informatics Seminar (EECCIS)</w:t>
      </w:r>
      <w:r>
        <w:t xml:space="preserve">. [online]. </w:t>
      </w:r>
    </w:p>
    <w:p w:rsidR="00B33146" w:rsidRDefault="00B33146" w:rsidP="00B33146">
      <w:pPr>
        <w:pStyle w:val="NormalWeb"/>
        <w:spacing w:before="0" w:beforeAutospacing="0" w:after="240" w:afterAutospacing="0" w:line="360" w:lineRule="auto"/>
      </w:pPr>
      <w:proofErr w:type="spellStart"/>
      <w:r>
        <w:t>Debele</w:t>
      </w:r>
      <w:proofErr w:type="spellEnd"/>
      <w:r>
        <w:t xml:space="preserve">, G.M. and Qian, X. (2020) Automatic Room Temperature Control System Using Arduino UNO R3 and DHT11 Sensor. </w:t>
      </w:r>
      <w:r>
        <w:rPr>
          <w:i/>
          <w:iCs/>
        </w:rPr>
        <w:t>2020 17th International Computer Conference on Wavelet Active Media Technology and Information Processing (ICCWAMTIP)</w:t>
      </w:r>
      <w:r>
        <w:t xml:space="preserve">. [online]. </w:t>
      </w:r>
    </w:p>
    <w:p w:rsidR="00B33146" w:rsidRDefault="00B33146" w:rsidP="00B33146">
      <w:pPr>
        <w:pStyle w:val="NormalWeb"/>
        <w:spacing w:before="0" w:beforeAutospacing="0" w:after="240" w:afterAutospacing="0" w:line="360" w:lineRule="auto"/>
      </w:pPr>
      <w:proofErr w:type="spellStart"/>
      <w:r>
        <w:t>Mabrouki</w:t>
      </w:r>
      <w:proofErr w:type="spellEnd"/>
      <w:r>
        <w:t xml:space="preserve">, J., </w:t>
      </w:r>
      <w:proofErr w:type="spellStart"/>
      <w:r>
        <w:t>Azrour</w:t>
      </w:r>
      <w:proofErr w:type="spellEnd"/>
      <w:r>
        <w:t xml:space="preserve">, M., </w:t>
      </w:r>
      <w:proofErr w:type="spellStart"/>
      <w:r>
        <w:t>Dhiba</w:t>
      </w:r>
      <w:proofErr w:type="spellEnd"/>
      <w:r>
        <w:t xml:space="preserve">, D., </w:t>
      </w:r>
      <w:proofErr w:type="spellStart"/>
      <w:r>
        <w:t>Farhaoui</w:t>
      </w:r>
      <w:proofErr w:type="spellEnd"/>
      <w:r>
        <w:t xml:space="preserve">, Y. and </w:t>
      </w:r>
      <w:proofErr w:type="spellStart"/>
      <w:r>
        <w:t>Hajjaji</w:t>
      </w:r>
      <w:proofErr w:type="spellEnd"/>
      <w:r>
        <w:t xml:space="preserve">, S.E. (2023) </w:t>
      </w:r>
      <w:proofErr w:type="spellStart"/>
      <w:r>
        <w:t>IoT</w:t>
      </w:r>
      <w:proofErr w:type="spellEnd"/>
      <w:r>
        <w:t xml:space="preserve">-based data logger for weather monitoring using </w:t>
      </w:r>
      <w:proofErr w:type="spellStart"/>
      <w:r>
        <w:t>arduino</w:t>
      </w:r>
      <w:proofErr w:type="spellEnd"/>
      <w:r>
        <w:t xml:space="preserve">-based wireless sensor networks with remote graphical application and alerts. </w:t>
      </w:r>
      <w:r>
        <w:rPr>
          <w:i/>
          <w:iCs/>
        </w:rPr>
        <w:t>Big Data Mining and Analytics</w:t>
      </w:r>
      <w:r>
        <w:t>. [online]. 4 (1), pp.25–32.</w:t>
      </w:r>
    </w:p>
    <w:p w:rsidR="00B33146" w:rsidRDefault="00B33146">
      <w:pPr>
        <w:pStyle w:val="BodyText"/>
        <w:spacing w:before="2" w:line="360" w:lineRule="auto"/>
        <w:ind w:right="329"/>
      </w:pPr>
    </w:p>
    <w:sectPr w:rsidR="00B3314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50D7"/>
    <w:multiLevelType w:val="hybridMultilevel"/>
    <w:tmpl w:val="1BBA051E"/>
    <w:lvl w:ilvl="0" w:tplc="C56076F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0D0F1A"/>
        <w:w w:val="100"/>
        <w:sz w:val="20"/>
        <w:szCs w:val="20"/>
        <w:lang w:val="en-US" w:eastAsia="en-US" w:bidi="ar-SA"/>
      </w:rPr>
    </w:lvl>
    <w:lvl w:ilvl="1" w:tplc="6CC0659E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CE341EA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900A3C68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EE2469F4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1422DCD6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BD724FE2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F566F7B4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497C7A06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6B57"/>
    <w:rsid w:val="002F6B57"/>
    <w:rsid w:val="00456F68"/>
    <w:rsid w:val="006B5639"/>
    <w:rsid w:val="00B3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252"/>
  <w15:docId w15:val="{687063E2-86B2-41D4-97DF-44CD83B6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right="2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3314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Minhaj Mughal</dc:creator>
  <cp:lastModifiedBy>Faizan Ali</cp:lastModifiedBy>
  <cp:revision>3</cp:revision>
  <dcterms:created xsi:type="dcterms:W3CDTF">2023-05-28T14:11:00Z</dcterms:created>
  <dcterms:modified xsi:type="dcterms:W3CDTF">2023-05-28T16:47:00Z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</Properties>
</file>