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Pelaksana</w:t>
      </w:r>
      <w:proofErr w:type="spellEnd"/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Fajar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Fatha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Romadhan</w:t>
            </w:r>
            <w:bookmarkStart w:id="0" w:name="_GoBack"/>
            <w:bookmarkEnd w:id="0"/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200411100047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25 November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fajarfathar@email.com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082337097804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WorkshopPython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Framework Django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2020, di Google Meet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Asisten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Semes</w:t>
            </w: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ter, di Google Meet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Lab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Fajar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Fatha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Romadhan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</w:t>
      </w: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Saiyidati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Vienna Arum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Pratama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200411100018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05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Viennaarum14@gmail.com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085887606632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Launching Data Science Club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26 September 2020,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Entrepreneur Camp UTM 2020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21-29 November,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TO &amp; Seminar Goes to School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14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Bojonegoro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Makrab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spacing w:before="240"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2021, Vila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Noer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Jl. Air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Panas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No. 12,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Padusan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Study Club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PDD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18 April -13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Charity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01 Mei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Yayasan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Tahfidzul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Qur’an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Ibnu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Sabil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Socah-Bangkalan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IGTS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(Google Meet)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Hacktoberfest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CO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November 2021, Villa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Pondok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Pak Guru</w:t>
            </w:r>
          </w:p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Jl. Raya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Dusun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Mligi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Claket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Muswa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Presidium III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Saiyidati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Vienna Arum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</w:t>
      </w: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Fiqry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wahyu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diky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wicaksono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200411100125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Nganjuk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8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fiqridiky01@gmail.com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085645067163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rHeight w:val="540"/>
        </w:trPr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01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  <w:p w:rsidR="00943460" w:rsidRPr="00234EFB" w:rsidRDefault="00943460" w:rsidP="00253AA3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00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Fiqry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wahyu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diky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wicaksono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3</w:t>
      </w: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Salmatul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Farida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200411100016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15 November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9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salma15112001@gmail.com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085655164259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45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265"/>
        <w:gridCol w:w="2340"/>
        <w:gridCol w:w="2340"/>
      </w:tblGrid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TO &amp; Seminar Goes to School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Family Gathering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Perkab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Milad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Bangkalan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20-21 November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Webinar MENTIONS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Milineal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Enterpreneur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Generations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27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II NU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menangkal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radikal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perspektif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nasionalisme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politik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pertahanan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pandemi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covid-19"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BROWNIS "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Obrolan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Bisnis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Literasi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Digital Nasional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KTI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IoT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Salmatul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Farida)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</w:t>
      </w: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Rosita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Lutfiyah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Jombang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19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dewilutfiyah563@gmail.com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081217560821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Webinar “ Customer Persona”</w:t>
            </w:r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November 2021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C802A8" w:rsidRDefault="00C802A8" w:rsidP="00C80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 Nasional </w:t>
            </w:r>
            <w:proofErr w:type="spellStart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Kewirausahaan</w:t>
            </w:r>
            <w:proofErr w:type="spellEnd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C802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C802A8" w:rsidRDefault="00C802A8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Maret</w:t>
            </w:r>
            <w:proofErr w:type="spellEnd"/>
            <w:r w:rsidRPr="00C802A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Default="00943460" w:rsidP="009F456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="009F456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F4562" w:rsidRPr="0071156C" w:rsidRDefault="009F4562" w:rsidP="009F456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F4562" w:rsidRPr="00297E83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(Rosita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Dewi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Lutfiyah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F4562" w:rsidRPr="0071156C" w:rsidRDefault="009F4562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lastRenderedPageBreak/>
        <w:t>Dosen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Pembimbing</w:t>
      </w:r>
      <w:proofErr w:type="spellEnd"/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Ach.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Dafid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S.T., M.T.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Riwayat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2410"/>
        <w:gridCol w:w="2920"/>
      </w:tblGrid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Gelar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/Prodi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-Lulus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Rekam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Jejak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Tri Dharma PT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Pengajaran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Mata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Wajib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SKS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Penelitian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Pengabdian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Kepada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Masyarakat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4168"/>
        <w:gridCol w:w="1985"/>
        <w:gridCol w:w="992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68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Pengabdian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Kepada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8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992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Dosen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Pendamping</w:t>
      </w:r>
      <w:proofErr w:type="spell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(Ach.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Dafid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, S.T., M.T.)</w:t>
      </w:r>
    </w:p>
    <w:p w:rsidR="007267CE" w:rsidRDefault="007267CE"/>
    <w:sectPr w:rsidR="007267CE" w:rsidSect="0094346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6CE"/>
    <w:multiLevelType w:val="multilevel"/>
    <w:tmpl w:val="9A5C2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2AE70C81"/>
    <w:multiLevelType w:val="multilevel"/>
    <w:tmpl w:val="C0C6FD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73B4"/>
    <w:multiLevelType w:val="multilevel"/>
    <w:tmpl w:val="1B2A97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2C7"/>
    <w:multiLevelType w:val="multilevel"/>
    <w:tmpl w:val="621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A38DF"/>
    <w:multiLevelType w:val="multilevel"/>
    <w:tmpl w:val="DEB2F2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07B14"/>
    <w:multiLevelType w:val="multilevel"/>
    <w:tmpl w:val="1B223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16E7A"/>
    <w:multiLevelType w:val="multilevel"/>
    <w:tmpl w:val="33B29D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0C"/>
    <w:rsid w:val="00540D0C"/>
    <w:rsid w:val="007267CE"/>
    <w:rsid w:val="00943460"/>
    <w:rsid w:val="009F4562"/>
    <w:rsid w:val="00AF6C8E"/>
    <w:rsid w:val="00B63EA2"/>
    <w:rsid w:val="00C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qridiky0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ennaarum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jarfathar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ma1511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ROSITA</dc:creator>
  <cp:lastModifiedBy>ismail - [2010]</cp:lastModifiedBy>
  <cp:revision>4</cp:revision>
  <cp:lastPrinted>2022-03-16T14:49:00Z</cp:lastPrinted>
  <dcterms:created xsi:type="dcterms:W3CDTF">2022-03-16T14:49:00Z</dcterms:created>
  <dcterms:modified xsi:type="dcterms:W3CDTF">2022-03-16T15:48:00Z</dcterms:modified>
</cp:coreProperties>
</file>