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Pengertian Escape Sequence</w:t>
      </w:r>
    </w:p>
    <w:p>
      <w:pPr>
        <w:pStyle w:val="Normal"/>
        <w:rPr/>
      </w:pPr>
      <w:r>
        <w:rPr/>
        <w:t xml:space="preserve">Escape Sequences digunakan dalam bahasa pemrograman C dan juga dapat digunakan di bahasa yang mewarisi bahasa pemrograman C. Escape Sequences adalah penulisan karakter yang tidak bisa diwakili </w:t>
      </w:r>
      <w:r>
        <w:rPr/>
        <w:t xml:space="preserve">secara </w:t>
      </w:r>
      <w:r>
        <w:rPr/>
        <w:t>langsung dalam penulisan karakter atau string literal.</w:t>
      </w:r>
    </w:p>
    <w:p>
      <w:pPr>
        <w:pStyle w:val="Normal"/>
        <w:rPr/>
      </w:pPr>
      <w:r>
        <w:rPr/>
        <w:t>Pada contoh program sebelumnya di contohkan bagaimana sebuah kalimat atau string dapat dituliskan di dalam program yang menyatakan mereka adalah kalimat dan bukan bagian dari kata kunci atau fungsi dalam standar bahasa pemrograman.</w:t>
      </w:r>
    </w:p>
    <w:p>
      <w:pPr>
        <w:pStyle w:val="Normal"/>
        <w:rPr/>
      </w:pPr>
      <w:r>
        <w:rPr/>
        <w:t xml:space="preserve">Untuk menulis sebuah kalimat kita membutuhkan tanda petik dua (“) sebagai awalan dan penutup, dan petik satu untuk karakter ( ‘ ) sebagai awalan dan penutup karakter. </w:t>
      </w:r>
      <w:r>
        <w:rPr/>
        <w:t>Berdasarkan hal itu, hal tersebut membuat pertanyaan bagaimana cara kita untuk membuat kalimat yang memiliki tanda ( ‘ ) atau ( “ ) sebagai tanda baca pada kalimat tersebut.</w:t>
      </w:r>
    </w:p>
    <w:p>
      <w:pPr>
        <w:pStyle w:val="Normal"/>
        <w:rPr/>
      </w:pPr>
      <w:r>
        <w:rPr/>
        <w:t>#include &lt;iostream&gt;</w:t>
      </w:r>
    </w:p>
    <w:p>
      <w:pPr>
        <w:pStyle w:val="Normal"/>
        <w:rPr/>
      </w:pPr>
      <w:r>
        <w:rPr/>
      </w:r>
    </w:p>
    <w:p>
      <w:pPr>
        <w:pStyle w:val="Normal"/>
        <w:rPr/>
      </w:pPr>
      <w:r>
        <w:rPr/>
        <w:t>int main( )</w:t>
      </w:r>
    </w:p>
    <w:p>
      <w:pPr>
        <w:pStyle w:val="Normal"/>
        <w:rPr/>
      </w:pPr>
      <w:r>
        <w:rPr/>
        <w:t>{</w:t>
      </w:r>
    </w:p>
    <w:p>
      <w:pPr>
        <w:pStyle w:val="Normal"/>
        <w:rPr/>
      </w:pPr>
      <w:r>
        <w:rPr/>
        <w:t xml:space="preserve">    </w:t>
      </w:r>
      <w:r>
        <w:rPr/>
        <w:t>std::cout&lt;&lt;"selamat datang di "belajarcpp" tempat belajar bahasa pemrograman";</w:t>
      </w:r>
    </w:p>
    <w:p>
      <w:pPr>
        <w:pStyle w:val="Normal"/>
        <w:rPr/>
      </w:pPr>
      <w:r>
        <w:rPr/>
        <w:t xml:space="preserve">    </w:t>
      </w:r>
      <w:r>
        <w:rPr/>
        <w:t>return 0;</w:t>
      </w:r>
    </w:p>
    <w:p>
      <w:pPr>
        <w:pStyle w:val="Normal"/>
        <w:rPr/>
      </w:pPr>
      <w:r>
        <w:rPr/>
        <w:t>}</w:t>
      </w:r>
    </w:p>
    <w:p>
      <w:pPr>
        <w:pStyle w:val="Normal"/>
        <w:rPr/>
      </w:pPr>
      <w:r>
        <w:rPr/>
        <w:t xml:space="preserve">pada contoh di atas tanda (“) yang dimaksudkan untuk menjadi tanda baca akan dianggap sebagai tanda bagian dari kode. Tanda tersebut akan berperan sebagai penutup dari kalimat sebelumnya “selamat datang di ” dan pembuka sebagai dari kalimat setelahnya “ tempat belajar bahasa pemrograman”, dan sebagai hasil, pernyataan tersebut akan menimbulkan error saat kompilasi. Hal itu bisa kita atasi menggunakan tanda \”. tanda tersebut akan memberitahukan pada kompilasi bahwa petik dua dengan tanda backslash sebelumnya adalah bagian dari string yang akan diubah menjadi tanda petik dua sebagai keluaran. </w:t>
      </w:r>
    </w:p>
    <w:p>
      <w:pPr>
        <w:pStyle w:val="Normal"/>
        <w:rPr/>
      </w:pPr>
      <w:r>
        <w:rPr/>
        <w:t>#include &lt;iostream&gt;</w:t>
      </w:r>
    </w:p>
    <w:p>
      <w:pPr>
        <w:pStyle w:val="Normal"/>
        <w:rPr/>
      </w:pPr>
      <w:r>
        <w:rPr/>
      </w:r>
    </w:p>
    <w:p>
      <w:pPr>
        <w:pStyle w:val="Normal"/>
        <w:rPr/>
      </w:pPr>
      <w:r>
        <w:rPr/>
        <w:t>int main( )</w:t>
      </w:r>
    </w:p>
    <w:p>
      <w:pPr>
        <w:pStyle w:val="Normal"/>
        <w:rPr/>
      </w:pPr>
      <w:r>
        <w:rPr/>
        <w:t>{</w:t>
      </w:r>
    </w:p>
    <w:p>
      <w:pPr>
        <w:pStyle w:val="Normal"/>
        <w:rPr/>
      </w:pPr>
      <w:r>
        <w:rPr/>
        <w:t xml:space="preserve">    </w:t>
      </w:r>
      <w:r>
        <w:rPr/>
        <w:t>std::cout&lt;&lt;"selamat datang di \"belajarcpp\" tempat belajar bahasa pemrograman";</w:t>
      </w:r>
    </w:p>
    <w:p>
      <w:pPr>
        <w:pStyle w:val="Normal"/>
        <w:rPr/>
      </w:pPr>
      <w:r>
        <w:rPr/>
        <w:t xml:space="preserve">    </w:t>
      </w:r>
      <w:r>
        <w:rPr/>
        <w:t>return 0;</w:t>
      </w:r>
    </w:p>
    <w:p>
      <w:pPr>
        <w:pStyle w:val="Normal"/>
        <w:rPr/>
      </w:pPr>
      <w:r>
        <w:rPr/>
        <w:t>}</w:t>
      </w:r>
    </w:p>
    <w:p>
      <w:pPr>
        <w:pStyle w:val="Normal"/>
        <w:rPr/>
      </w:pPr>
      <w:r>
        <w:rPr/>
        <w:t xml:space="preserve">Bukan hanya itu, mungkin ada satu hal yang kita perlukan dalam membuat sebuah bacaan yang mudah untuk dibaca, yang biasa digunakan untuk memisahkan paragraf. Yaitu tanda untuk membuat ganti baris atau new line. </w:t>
      </w:r>
    </w:p>
    <w:p>
      <w:pPr>
        <w:pStyle w:val="Normal"/>
        <w:rPr/>
      </w:pPr>
      <w:r>
        <w:rPr/>
        <w:t>#include &lt;iostream&gt;</w:t>
      </w:r>
    </w:p>
    <w:p>
      <w:pPr>
        <w:pStyle w:val="Normal"/>
        <w:rPr/>
      </w:pPr>
      <w:r>
        <w:rPr/>
      </w:r>
    </w:p>
    <w:p>
      <w:pPr>
        <w:pStyle w:val="Normal"/>
        <w:rPr/>
      </w:pPr>
      <w:r>
        <w:rPr/>
        <w:t>int main( )</w:t>
      </w:r>
    </w:p>
    <w:p>
      <w:pPr>
        <w:pStyle w:val="Normal"/>
        <w:rPr/>
      </w:pPr>
      <w:r>
        <w:rPr/>
        <w:t>{</w:t>
      </w:r>
    </w:p>
    <w:p>
      <w:pPr>
        <w:pStyle w:val="Normal"/>
        <w:rPr/>
      </w:pPr>
      <w:r>
        <w:rPr/>
        <w:t xml:space="preserve">    </w:t>
      </w:r>
      <w:r>
        <w:rPr/>
        <w:t>std::cout&lt;&lt;"selamat datang di belajarcpp</w:t>
      </w:r>
    </w:p>
    <w:p>
      <w:pPr>
        <w:pStyle w:val="Normal"/>
        <w:rPr/>
      </w:pPr>
      <w:r>
        <w:rPr/>
        <w:t xml:space="preserve">    </w:t>
      </w:r>
      <w:r>
        <w:rPr/>
        <w:t>tempat belajar bahasa pemrograman";</w:t>
      </w:r>
    </w:p>
    <w:p>
      <w:pPr>
        <w:pStyle w:val="Normal"/>
        <w:rPr/>
      </w:pPr>
      <w:r>
        <w:rPr/>
        <w:t xml:space="preserve">    </w:t>
      </w:r>
      <w:r>
        <w:rPr/>
        <w:t>return 0;</w:t>
      </w:r>
    </w:p>
    <w:p>
      <w:pPr>
        <w:pStyle w:val="Normal"/>
        <w:rPr/>
      </w:pPr>
      <w:r>
        <w:rPr/>
        <w:t>}</w:t>
      </w:r>
    </w:p>
    <w:p>
      <w:pPr>
        <w:pStyle w:val="Normal"/>
        <w:rPr/>
      </w:pPr>
      <w:r>
        <w:rPr/>
        <w:t>Program di atas kita menggunakan ganti baris secara langsung, hal tersebut membuat pernyataan di atas akan terpisah dan menjadi dua pernyataan yang tidak sempurna, pernyataan tersebut akan menimbulkan error saat kompilasi. Dalam bahasa pemrograman C/C++ kita tidak dapat mewakili karakter tersebut secara langsung tapi kita bisa menggunakan tanda \n untuk berpindah baris.</w:t>
      </w:r>
    </w:p>
    <w:p>
      <w:pPr>
        <w:pStyle w:val="Normal"/>
        <w:rPr/>
      </w:pPr>
      <w:r>
        <w:rPr/>
        <w:t>#include &lt;iostream&gt;</w:t>
      </w:r>
    </w:p>
    <w:p>
      <w:pPr>
        <w:pStyle w:val="Normal"/>
        <w:rPr/>
      </w:pPr>
      <w:r>
        <w:rPr/>
      </w:r>
    </w:p>
    <w:p>
      <w:pPr>
        <w:pStyle w:val="Normal"/>
        <w:rPr/>
      </w:pPr>
      <w:r>
        <w:rPr/>
        <w:t>int main( )</w:t>
      </w:r>
    </w:p>
    <w:p>
      <w:pPr>
        <w:pStyle w:val="Normal"/>
        <w:rPr/>
      </w:pPr>
      <w:r>
        <w:rPr/>
        <w:t>{</w:t>
      </w:r>
    </w:p>
    <w:p>
      <w:pPr>
        <w:pStyle w:val="Normal"/>
        <w:rPr/>
      </w:pPr>
      <w:r>
        <w:rPr/>
        <w:t xml:space="preserve">    </w:t>
      </w:r>
      <w:r>
        <w:rPr/>
        <w:t>std::cout&lt;&lt;"selamat datang di belajarcpp \ntempat belajar bahasa pemrograman";</w:t>
      </w:r>
    </w:p>
    <w:p>
      <w:pPr>
        <w:pStyle w:val="Normal"/>
        <w:rPr/>
      </w:pPr>
      <w:r>
        <w:rPr/>
        <w:t xml:space="preserve">    </w:t>
      </w:r>
      <w:r>
        <w:rPr/>
        <w:t>return 0;</w:t>
      </w:r>
    </w:p>
    <w:p>
      <w:pPr>
        <w:pStyle w:val="Normal"/>
        <w:rPr/>
      </w:pPr>
      <w:r>
        <w:rPr/>
        <w:t>}</w:t>
      </w:r>
    </w:p>
    <w:p>
      <w:pPr>
        <w:pStyle w:val="Normal"/>
        <w:rPr/>
      </w:pPr>
      <w:r>
        <w:rPr/>
        <w:t>Pada beberapa Kasus tersebut dapat kita atasi dengan menggunakan Escape Sequence. Escape Sequence adalah ururtan table, sebuah penulisan seperti kode yang mewakili sebuah karakter yang tidak dapat diwakili secara langsung seperti karakter newline yaitu menggunakan tanda \n dan petik dua dengan menggunakan tanda \”.</w:t>
      </w:r>
    </w:p>
    <w:p>
      <w:pPr>
        <w:pStyle w:val="Normal"/>
        <w:rPr/>
      </w:pPr>
      <w:r>
        <w:rPr/>
        <w:t xml:space="preserve">Tabel Macam-macam Escape </w:t>
      </w:r>
      <w:bookmarkStart w:id="0" w:name="__DdeLink__2298_1165946298"/>
      <w:r>
        <w:rPr/>
        <w:t>Sequences</w:t>
      </w:r>
      <w:bookmarkEnd w:id="0"/>
      <w:r>
        <w:rPr/>
        <w:t xml:space="preserve"> Dengan Fungsi</w:t>
      </w:r>
    </w:p>
    <w:tbl>
      <w:tblPr>
        <w:tblStyle w:val="TableGrid"/>
        <w:tblW w:w="9575" w:type="dxa"/>
        <w:jc w:val="left"/>
        <w:tblInd w:w="0" w:type="dxa"/>
        <w:tblCellMar>
          <w:top w:w="0" w:type="dxa"/>
          <w:left w:w="108" w:type="dxa"/>
          <w:bottom w:w="0" w:type="dxa"/>
          <w:right w:w="108" w:type="dxa"/>
        </w:tblCellMar>
        <w:tblLook w:val="04a0" w:noVBand="1" w:noHBand="0" w:lastColumn="0" w:firstColumn="1" w:lastRow="0" w:firstRow="1"/>
      </w:tblPr>
      <w:tblGrid>
        <w:gridCol w:w="3077"/>
        <w:gridCol w:w="3306"/>
        <w:gridCol w:w="3192"/>
      </w:tblGrid>
      <w:tr>
        <w:trPr/>
        <w:tc>
          <w:tcPr>
            <w:tcW w:w="3077" w:type="dxa"/>
            <w:tcBorders/>
            <w:shd w:fill="auto" w:val="clear"/>
            <w:tcMar>
              <w:left w:w="108" w:type="dxa"/>
            </w:tcMar>
          </w:tcPr>
          <w:p>
            <w:pPr>
              <w:pStyle w:val="Normal"/>
              <w:spacing w:lineRule="auto" w:line="240" w:before="0" w:after="0"/>
              <w:jc w:val="center"/>
              <w:rPr/>
            </w:pPr>
            <w:r>
              <w:rPr/>
              <w:t>Escape Sequences</w:t>
            </w:r>
          </w:p>
        </w:tc>
        <w:tc>
          <w:tcPr>
            <w:tcW w:w="3306" w:type="dxa"/>
            <w:tcBorders/>
            <w:shd w:fill="auto" w:val="clear"/>
            <w:tcMar>
              <w:left w:w="108" w:type="dxa"/>
            </w:tcMar>
          </w:tcPr>
          <w:p>
            <w:pPr>
              <w:pStyle w:val="Normal"/>
              <w:spacing w:lineRule="auto" w:line="240" w:before="0" w:after="0"/>
              <w:jc w:val="center"/>
              <w:rPr/>
            </w:pPr>
            <w:r>
              <w:rPr/>
              <w:t>Fungsi</w:t>
            </w:r>
          </w:p>
        </w:tc>
        <w:tc>
          <w:tcPr>
            <w:tcW w:w="3192" w:type="dxa"/>
            <w:tcBorders/>
            <w:shd w:fill="auto" w:val="clear"/>
            <w:tcMar>
              <w:left w:w="108" w:type="dxa"/>
            </w:tcMar>
          </w:tcPr>
          <w:p>
            <w:pPr>
              <w:pStyle w:val="Normal"/>
              <w:spacing w:lineRule="auto" w:line="240" w:before="0" w:after="0"/>
              <w:jc w:val="center"/>
              <w:rPr/>
            </w:pPr>
            <w:r>
              <w:rPr/>
              <w:t>Representation</w:t>
            </w:r>
          </w:p>
        </w:tc>
      </w:tr>
      <w:tr>
        <w:trPr/>
        <w:tc>
          <w:tcPr>
            <w:tcW w:w="3077" w:type="dxa"/>
            <w:tcBorders/>
            <w:shd w:fill="auto" w:val="clear"/>
            <w:tcMar>
              <w:left w:w="108" w:type="dxa"/>
            </w:tcMar>
          </w:tcPr>
          <w:p>
            <w:pPr>
              <w:pStyle w:val="Normal"/>
              <w:spacing w:lineRule="auto" w:line="240" w:before="0" w:after="0"/>
              <w:jc w:val="center"/>
              <w:rPr/>
            </w:pPr>
            <w:r>
              <w:rPr/>
              <w:t>\’</w:t>
            </w:r>
          </w:p>
        </w:tc>
        <w:tc>
          <w:tcPr>
            <w:tcW w:w="3306" w:type="dxa"/>
            <w:tcBorders/>
            <w:shd w:fill="auto" w:val="clear"/>
            <w:tcMar>
              <w:left w:w="108" w:type="dxa"/>
            </w:tcMar>
          </w:tcPr>
          <w:p>
            <w:pPr>
              <w:pStyle w:val="Normal"/>
              <w:spacing w:lineRule="auto" w:line="240" w:before="0" w:after="0"/>
              <w:jc w:val="center"/>
              <w:rPr/>
            </w:pPr>
            <w:r>
              <w:rPr/>
              <w:t>‘</w:t>
            </w:r>
          </w:p>
        </w:tc>
        <w:tc>
          <w:tcPr>
            <w:tcW w:w="3192" w:type="dxa"/>
            <w:tcBorders/>
            <w:shd w:fill="auto" w:val="clear"/>
            <w:tcMar>
              <w:left w:w="108" w:type="dxa"/>
            </w:tcMar>
          </w:tcPr>
          <w:p>
            <w:pPr>
              <w:pStyle w:val="Normal"/>
              <w:spacing w:lineRule="auto" w:line="240" w:before="0" w:after="0"/>
              <w:jc w:val="center"/>
              <w:rPr/>
            </w:pPr>
            <w:r>
              <w:rPr/>
              <w:t>Byte 0x27 di ASCII encoding</w:t>
            </w:r>
          </w:p>
        </w:tc>
      </w:tr>
      <w:tr>
        <w:trPr/>
        <w:tc>
          <w:tcPr>
            <w:tcW w:w="3077" w:type="dxa"/>
            <w:tcBorders/>
            <w:shd w:fill="auto" w:val="clear"/>
            <w:tcMar>
              <w:left w:w="108" w:type="dxa"/>
            </w:tcMar>
          </w:tcPr>
          <w:p>
            <w:pPr>
              <w:pStyle w:val="Normal"/>
              <w:spacing w:lineRule="auto" w:line="240" w:before="0" w:after="0"/>
              <w:jc w:val="center"/>
              <w:rPr/>
            </w:pPr>
            <w:r>
              <w:rPr/>
              <w:t>\”</w:t>
            </w:r>
          </w:p>
        </w:tc>
        <w:tc>
          <w:tcPr>
            <w:tcW w:w="3306" w:type="dxa"/>
            <w:tcBorders/>
            <w:shd w:fill="auto" w:val="clear"/>
            <w:tcMar>
              <w:left w:w="108" w:type="dxa"/>
            </w:tcMar>
          </w:tcPr>
          <w:p>
            <w:pPr>
              <w:pStyle w:val="Normal"/>
              <w:spacing w:lineRule="auto" w:line="240" w:before="0" w:after="0"/>
              <w:jc w:val="center"/>
              <w:rPr/>
            </w:pPr>
            <w:r>
              <w:rPr/>
              <w:t>“</w:t>
            </w:r>
          </w:p>
        </w:tc>
        <w:tc>
          <w:tcPr>
            <w:tcW w:w="3192" w:type="dxa"/>
            <w:tcBorders/>
            <w:shd w:fill="auto" w:val="clear"/>
            <w:tcMar>
              <w:left w:w="108" w:type="dxa"/>
            </w:tcMar>
          </w:tcPr>
          <w:p>
            <w:pPr>
              <w:pStyle w:val="Normal"/>
              <w:spacing w:lineRule="auto" w:line="240" w:before="0" w:after="0"/>
              <w:jc w:val="center"/>
              <w:rPr/>
            </w:pPr>
            <w:r>
              <w:rPr/>
              <w:t>Byte 0x22 di ASCII encoding</w:t>
            </w:r>
          </w:p>
        </w:tc>
      </w:tr>
      <w:tr>
        <w:trPr/>
        <w:tc>
          <w:tcPr>
            <w:tcW w:w="3077" w:type="dxa"/>
            <w:tcBorders/>
            <w:shd w:fill="auto" w:val="clear"/>
            <w:tcMar>
              <w:left w:w="108" w:type="dxa"/>
            </w:tcMar>
          </w:tcPr>
          <w:p>
            <w:pPr>
              <w:pStyle w:val="Normal"/>
              <w:spacing w:lineRule="auto" w:line="240" w:before="0" w:after="0"/>
              <w:jc w:val="center"/>
              <w:rPr/>
            </w:pPr>
            <w:r>
              <w:rPr/>
              <w:t>\?</w:t>
            </w:r>
          </w:p>
        </w:tc>
        <w:tc>
          <w:tcPr>
            <w:tcW w:w="3306" w:type="dxa"/>
            <w:tcBorders/>
            <w:shd w:fill="auto" w:val="clear"/>
            <w:tcMar>
              <w:left w:w="108" w:type="dxa"/>
            </w:tcMar>
          </w:tcPr>
          <w:p>
            <w:pPr>
              <w:pStyle w:val="Normal"/>
              <w:spacing w:lineRule="auto" w:line="240" w:before="0" w:after="0"/>
              <w:jc w:val="center"/>
              <w:rPr/>
            </w:pPr>
            <w:r>
              <w:rPr/>
              <w:t>?</w:t>
            </w:r>
          </w:p>
        </w:tc>
        <w:tc>
          <w:tcPr>
            <w:tcW w:w="3192" w:type="dxa"/>
            <w:tcBorders/>
            <w:shd w:fill="auto" w:val="clear"/>
            <w:tcMar>
              <w:left w:w="108" w:type="dxa"/>
            </w:tcMar>
          </w:tcPr>
          <w:p>
            <w:pPr>
              <w:pStyle w:val="Normal"/>
              <w:spacing w:lineRule="auto" w:line="240" w:before="0" w:after="0"/>
              <w:jc w:val="center"/>
              <w:rPr/>
            </w:pPr>
            <w:r>
              <w:rPr/>
              <w:t>Byte 0x3f di ASCII encoding</w:t>
            </w:r>
          </w:p>
        </w:tc>
      </w:tr>
      <w:tr>
        <w:trPr/>
        <w:tc>
          <w:tcPr>
            <w:tcW w:w="3077" w:type="dxa"/>
            <w:tcBorders/>
            <w:shd w:fill="auto" w:val="clear"/>
            <w:tcMar>
              <w:left w:w="108" w:type="dxa"/>
            </w:tcMar>
          </w:tcPr>
          <w:p>
            <w:pPr>
              <w:pStyle w:val="Normal"/>
              <w:spacing w:lineRule="auto" w:line="240" w:before="0" w:after="0"/>
              <w:jc w:val="center"/>
              <w:rPr/>
            </w:pPr>
            <w:r>
              <w:rPr/>
              <w:t>\\</w:t>
            </w:r>
          </w:p>
        </w:tc>
        <w:tc>
          <w:tcPr>
            <w:tcW w:w="3306" w:type="dxa"/>
            <w:tcBorders/>
            <w:shd w:fill="auto" w:val="clear"/>
            <w:tcMar>
              <w:left w:w="108" w:type="dxa"/>
            </w:tcMar>
          </w:tcPr>
          <w:p>
            <w:pPr>
              <w:pStyle w:val="Normal"/>
              <w:spacing w:lineRule="auto" w:line="240" w:before="0" w:after="0"/>
              <w:jc w:val="center"/>
              <w:rPr/>
            </w:pPr>
            <w:r>
              <w:rPr/>
              <w:t>\</w:t>
            </w:r>
          </w:p>
        </w:tc>
        <w:tc>
          <w:tcPr>
            <w:tcW w:w="3192" w:type="dxa"/>
            <w:tcBorders/>
            <w:shd w:fill="auto" w:val="clear"/>
            <w:tcMar>
              <w:left w:w="108" w:type="dxa"/>
            </w:tcMar>
          </w:tcPr>
          <w:p>
            <w:pPr>
              <w:pStyle w:val="Normal"/>
              <w:spacing w:lineRule="auto" w:line="240" w:before="0" w:after="0"/>
              <w:jc w:val="center"/>
              <w:rPr/>
            </w:pPr>
            <w:r>
              <w:rPr/>
              <w:t>Byte 0x5c di ASCII encoding</w:t>
            </w:r>
          </w:p>
        </w:tc>
      </w:tr>
      <w:tr>
        <w:trPr/>
        <w:tc>
          <w:tcPr>
            <w:tcW w:w="3077" w:type="dxa"/>
            <w:tcBorders/>
            <w:shd w:fill="auto" w:val="clear"/>
            <w:tcMar>
              <w:left w:w="108" w:type="dxa"/>
            </w:tcMar>
          </w:tcPr>
          <w:p>
            <w:pPr>
              <w:pStyle w:val="Normal"/>
              <w:spacing w:lineRule="auto" w:line="240" w:before="0" w:after="0"/>
              <w:jc w:val="center"/>
              <w:rPr/>
            </w:pPr>
            <w:r>
              <w:rPr/>
              <w:t>\a</w:t>
            </w:r>
          </w:p>
        </w:tc>
        <w:tc>
          <w:tcPr>
            <w:tcW w:w="3306" w:type="dxa"/>
            <w:tcBorders/>
            <w:shd w:fill="auto" w:val="clear"/>
            <w:tcMar>
              <w:left w:w="108" w:type="dxa"/>
            </w:tcMar>
          </w:tcPr>
          <w:p>
            <w:pPr>
              <w:pStyle w:val="Normal"/>
              <w:spacing w:lineRule="auto" w:line="240" w:before="0" w:after="0"/>
              <w:jc w:val="center"/>
              <w:rPr/>
            </w:pPr>
            <w:r>
              <w:rPr/>
              <w:t>Bunyi Beep</w:t>
            </w:r>
          </w:p>
        </w:tc>
        <w:tc>
          <w:tcPr>
            <w:tcW w:w="3192" w:type="dxa"/>
            <w:tcBorders/>
            <w:shd w:fill="auto" w:val="clear"/>
            <w:tcMar>
              <w:left w:w="108" w:type="dxa"/>
            </w:tcMar>
          </w:tcPr>
          <w:p>
            <w:pPr>
              <w:pStyle w:val="Normal"/>
              <w:spacing w:lineRule="auto" w:line="240" w:before="0" w:after="0"/>
              <w:jc w:val="center"/>
              <w:rPr/>
            </w:pPr>
            <w:r>
              <w:rPr/>
              <w:t>Byte 0x07 di ASCII encoding</w:t>
            </w:r>
          </w:p>
        </w:tc>
      </w:tr>
      <w:tr>
        <w:trPr/>
        <w:tc>
          <w:tcPr>
            <w:tcW w:w="3077" w:type="dxa"/>
            <w:tcBorders/>
            <w:shd w:fill="auto" w:val="clear"/>
            <w:tcMar>
              <w:left w:w="108" w:type="dxa"/>
            </w:tcMar>
          </w:tcPr>
          <w:p>
            <w:pPr>
              <w:pStyle w:val="Normal"/>
              <w:spacing w:lineRule="auto" w:line="240" w:before="0" w:after="0"/>
              <w:jc w:val="center"/>
              <w:rPr/>
            </w:pPr>
            <w:r>
              <w:rPr/>
              <w:t>\b</w:t>
            </w:r>
          </w:p>
        </w:tc>
        <w:tc>
          <w:tcPr>
            <w:tcW w:w="3306" w:type="dxa"/>
            <w:tcBorders/>
            <w:shd w:fill="auto" w:val="clear"/>
            <w:tcMar>
              <w:left w:w="108" w:type="dxa"/>
            </w:tcMar>
          </w:tcPr>
          <w:p>
            <w:pPr>
              <w:pStyle w:val="Normal"/>
              <w:spacing w:lineRule="auto" w:line="240" w:before="0" w:after="0"/>
              <w:jc w:val="center"/>
              <w:rPr/>
            </w:pPr>
            <w:r>
              <w:rPr/>
              <w:t>Backspace</w:t>
            </w:r>
          </w:p>
        </w:tc>
        <w:tc>
          <w:tcPr>
            <w:tcW w:w="3192" w:type="dxa"/>
            <w:tcBorders/>
            <w:shd w:fill="auto" w:val="clear"/>
            <w:tcMar>
              <w:left w:w="108" w:type="dxa"/>
            </w:tcMar>
          </w:tcPr>
          <w:p>
            <w:pPr>
              <w:pStyle w:val="Normal"/>
              <w:spacing w:lineRule="auto" w:line="240" w:before="0" w:after="0"/>
              <w:jc w:val="center"/>
              <w:rPr/>
            </w:pPr>
            <w:r>
              <w:rPr/>
              <w:t>Byte 0x08 di ASCII encoding</w:t>
            </w:r>
          </w:p>
        </w:tc>
      </w:tr>
      <w:tr>
        <w:trPr/>
        <w:tc>
          <w:tcPr>
            <w:tcW w:w="3077" w:type="dxa"/>
            <w:tcBorders/>
            <w:shd w:fill="auto" w:val="clear"/>
            <w:tcMar>
              <w:left w:w="108" w:type="dxa"/>
            </w:tcMar>
          </w:tcPr>
          <w:p>
            <w:pPr>
              <w:pStyle w:val="Normal"/>
              <w:spacing w:lineRule="auto" w:line="240" w:before="0" w:after="0"/>
              <w:jc w:val="center"/>
              <w:rPr/>
            </w:pPr>
            <w:r>
              <w:rPr/>
              <w:t xml:space="preserve">\f </w:t>
            </w:r>
          </w:p>
        </w:tc>
        <w:tc>
          <w:tcPr>
            <w:tcW w:w="3306" w:type="dxa"/>
            <w:tcBorders/>
            <w:shd w:fill="auto" w:val="clear"/>
            <w:tcMar>
              <w:left w:w="108" w:type="dxa"/>
            </w:tcMar>
          </w:tcPr>
          <w:p>
            <w:pPr>
              <w:pStyle w:val="Normal"/>
              <w:spacing w:lineRule="auto" w:line="240" w:before="0" w:after="0"/>
              <w:jc w:val="center"/>
              <w:rPr/>
            </w:pPr>
            <w:r>
              <w:rPr/>
              <w:t>Form feed – new page</w:t>
            </w:r>
          </w:p>
        </w:tc>
        <w:tc>
          <w:tcPr>
            <w:tcW w:w="3192" w:type="dxa"/>
            <w:tcBorders/>
            <w:shd w:fill="auto" w:val="clear"/>
            <w:tcMar>
              <w:left w:w="108" w:type="dxa"/>
            </w:tcMar>
          </w:tcPr>
          <w:p>
            <w:pPr>
              <w:pStyle w:val="Normal"/>
              <w:spacing w:lineRule="auto" w:line="240" w:before="0" w:after="0"/>
              <w:jc w:val="center"/>
              <w:rPr/>
            </w:pPr>
            <w:r>
              <w:rPr/>
              <w:t>Byte 0x0c di ASCII encoding</w:t>
            </w:r>
          </w:p>
        </w:tc>
      </w:tr>
      <w:tr>
        <w:trPr/>
        <w:tc>
          <w:tcPr>
            <w:tcW w:w="3077" w:type="dxa"/>
            <w:tcBorders/>
            <w:shd w:fill="auto" w:val="clear"/>
            <w:tcMar>
              <w:left w:w="108" w:type="dxa"/>
            </w:tcMar>
          </w:tcPr>
          <w:p>
            <w:pPr>
              <w:pStyle w:val="Normal"/>
              <w:spacing w:lineRule="auto" w:line="240" w:before="0" w:after="0"/>
              <w:jc w:val="center"/>
              <w:rPr/>
            </w:pPr>
            <w:r>
              <w:rPr/>
              <w:t>\n</w:t>
            </w:r>
          </w:p>
        </w:tc>
        <w:tc>
          <w:tcPr>
            <w:tcW w:w="3306" w:type="dxa"/>
            <w:tcBorders/>
            <w:shd w:fill="auto" w:val="clear"/>
            <w:tcMar>
              <w:left w:w="108" w:type="dxa"/>
            </w:tcMar>
          </w:tcPr>
          <w:p>
            <w:pPr>
              <w:pStyle w:val="Normal"/>
              <w:spacing w:lineRule="auto" w:line="240" w:before="0" w:after="0"/>
              <w:jc w:val="center"/>
              <w:rPr>
                <w:rFonts w:ascii="Arial" w:hAnsi="Arial" w:cs="Arial"/>
              </w:rPr>
            </w:pPr>
            <w:r>
              <w:rPr/>
              <w:t>Baris baru</w:t>
            </w:r>
          </w:p>
        </w:tc>
        <w:tc>
          <w:tcPr>
            <w:tcW w:w="3192" w:type="dxa"/>
            <w:tcBorders/>
            <w:shd w:fill="auto" w:val="clear"/>
            <w:tcMar>
              <w:left w:w="108" w:type="dxa"/>
            </w:tcMar>
          </w:tcPr>
          <w:p>
            <w:pPr>
              <w:pStyle w:val="Normal"/>
              <w:spacing w:lineRule="auto" w:line="240" w:before="0" w:after="0"/>
              <w:jc w:val="center"/>
              <w:rPr/>
            </w:pPr>
            <w:r>
              <w:rPr/>
              <w:t>Byte 0x0a di ASCII encoding</w:t>
            </w:r>
          </w:p>
        </w:tc>
      </w:tr>
      <w:tr>
        <w:trPr/>
        <w:tc>
          <w:tcPr>
            <w:tcW w:w="3077" w:type="dxa"/>
            <w:tcBorders/>
            <w:shd w:fill="auto" w:val="clear"/>
            <w:tcMar>
              <w:left w:w="108" w:type="dxa"/>
            </w:tcMar>
          </w:tcPr>
          <w:p>
            <w:pPr>
              <w:pStyle w:val="Normal"/>
              <w:spacing w:lineRule="auto" w:line="240" w:before="0" w:after="0"/>
              <w:jc w:val="center"/>
              <w:rPr/>
            </w:pPr>
            <w:r>
              <w:rPr/>
              <w:t>\r</w:t>
            </w:r>
          </w:p>
        </w:tc>
        <w:tc>
          <w:tcPr>
            <w:tcW w:w="3306" w:type="dxa"/>
            <w:tcBorders/>
            <w:shd w:fill="auto" w:val="clear"/>
            <w:tcMar>
              <w:left w:w="108" w:type="dxa"/>
            </w:tcMar>
          </w:tcPr>
          <w:p>
            <w:pPr>
              <w:pStyle w:val="Normal"/>
              <w:spacing w:lineRule="auto" w:line="240" w:before="0" w:after="0"/>
              <w:jc w:val="center"/>
              <w:rPr/>
            </w:pPr>
            <w:r>
              <w:rPr/>
              <w:t>Carriage return</w:t>
            </w:r>
          </w:p>
        </w:tc>
        <w:tc>
          <w:tcPr>
            <w:tcW w:w="3192" w:type="dxa"/>
            <w:tcBorders/>
            <w:shd w:fill="auto" w:val="clear"/>
            <w:tcMar>
              <w:left w:w="108" w:type="dxa"/>
            </w:tcMar>
          </w:tcPr>
          <w:p>
            <w:pPr>
              <w:pStyle w:val="Normal"/>
              <w:spacing w:lineRule="auto" w:line="240" w:before="0" w:after="0"/>
              <w:jc w:val="center"/>
              <w:rPr/>
            </w:pPr>
            <w:r>
              <w:rPr/>
              <w:t>Byte 0x0d di ASCII encoding</w:t>
            </w:r>
          </w:p>
        </w:tc>
      </w:tr>
      <w:tr>
        <w:trPr/>
        <w:tc>
          <w:tcPr>
            <w:tcW w:w="3077" w:type="dxa"/>
            <w:tcBorders/>
            <w:shd w:fill="auto" w:val="clear"/>
            <w:tcMar>
              <w:left w:w="108" w:type="dxa"/>
            </w:tcMar>
          </w:tcPr>
          <w:p>
            <w:pPr>
              <w:pStyle w:val="Normal"/>
              <w:spacing w:lineRule="auto" w:line="240" w:before="0" w:after="0"/>
              <w:jc w:val="center"/>
              <w:rPr/>
            </w:pPr>
            <w:r>
              <w:rPr/>
              <w:t>\t</w:t>
            </w:r>
          </w:p>
        </w:tc>
        <w:tc>
          <w:tcPr>
            <w:tcW w:w="3306" w:type="dxa"/>
            <w:tcBorders/>
            <w:shd w:fill="auto" w:val="clear"/>
            <w:tcMar>
              <w:left w:w="108" w:type="dxa"/>
            </w:tcMar>
          </w:tcPr>
          <w:p>
            <w:pPr>
              <w:pStyle w:val="Normal"/>
              <w:spacing w:lineRule="auto" w:line="240" w:before="0" w:after="0"/>
              <w:jc w:val="center"/>
              <w:rPr/>
            </w:pPr>
            <w:r>
              <w:rPr/>
              <w:t xml:space="preserve">Tab horizontal </w:t>
            </w:r>
          </w:p>
          <w:p>
            <w:pPr>
              <w:pStyle w:val="Normal"/>
              <w:spacing w:lineRule="auto" w:line="240" w:before="0" w:after="0"/>
              <w:jc w:val="center"/>
              <w:rPr/>
            </w:pPr>
            <w:r>
              <w:rPr/>
              <w:t>(Biasanya 8 karakter)</w:t>
            </w:r>
          </w:p>
        </w:tc>
        <w:tc>
          <w:tcPr>
            <w:tcW w:w="3192" w:type="dxa"/>
            <w:tcBorders/>
            <w:shd w:fill="auto" w:val="clear"/>
            <w:tcMar>
              <w:left w:w="108" w:type="dxa"/>
            </w:tcMar>
          </w:tcPr>
          <w:p>
            <w:pPr>
              <w:pStyle w:val="Normal"/>
              <w:spacing w:lineRule="auto" w:line="240" w:before="0" w:after="0"/>
              <w:jc w:val="center"/>
              <w:rPr/>
            </w:pPr>
            <w:r>
              <w:rPr/>
              <w:t>Byte 0x09 di ASCII encoding</w:t>
            </w:r>
          </w:p>
        </w:tc>
      </w:tr>
      <w:tr>
        <w:trPr/>
        <w:tc>
          <w:tcPr>
            <w:tcW w:w="3077" w:type="dxa"/>
            <w:tcBorders/>
            <w:shd w:fill="auto" w:val="clear"/>
            <w:tcMar>
              <w:left w:w="108" w:type="dxa"/>
            </w:tcMar>
          </w:tcPr>
          <w:p>
            <w:pPr>
              <w:pStyle w:val="Normal"/>
              <w:spacing w:lineRule="auto" w:line="240" w:before="0" w:after="0"/>
              <w:jc w:val="center"/>
              <w:rPr/>
            </w:pPr>
            <w:r>
              <w:rPr/>
              <w:t>\v</w:t>
            </w:r>
          </w:p>
        </w:tc>
        <w:tc>
          <w:tcPr>
            <w:tcW w:w="3306" w:type="dxa"/>
            <w:tcBorders/>
            <w:shd w:fill="auto" w:val="clear"/>
            <w:tcMar>
              <w:left w:w="108" w:type="dxa"/>
            </w:tcMar>
          </w:tcPr>
          <w:p>
            <w:pPr>
              <w:pStyle w:val="Normal"/>
              <w:spacing w:lineRule="auto" w:line="240" w:before="0" w:after="0"/>
              <w:jc w:val="center"/>
              <w:rPr/>
            </w:pPr>
            <w:r>
              <w:rPr/>
              <w:t>Tab vertical</w:t>
            </w:r>
          </w:p>
        </w:tc>
        <w:tc>
          <w:tcPr>
            <w:tcW w:w="3192" w:type="dxa"/>
            <w:tcBorders/>
            <w:shd w:fill="auto" w:val="clear"/>
            <w:tcMar>
              <w:left w:w="108" w:type="dxa"/>
            </w:tcMar>
          </w:tcPr>
          <w:p>
            <w:pPr>
              <w:pStyle w:val="Normal"/>
              <w:spacing w:lineRule="auto" w:line="240" w:before="0" w:after="0"/>
              <w:jc w:val="center"/>
              <w:rPr/>
            </w:pPr>
            <w:r>
              <w:rPr/>
              <w:t>Byte 0x0b di ASCII encoding</w:t>
            </w:r>
          </w:p>
        </w:tc>
      </w:tr>
      <w:tr>
        <w:trPr/>
        <w:tc>
          <w:tcPr>
            <w:tcW w:w="3077" w:type="dxa"/>
            <w:tcBorders/>
            <w:shd w:fill="auto" w:val="clear"/>
            <w:tcMar>
              <w:left w:w="108" w:type="dxa"/>
            </w:tcMar>
          </w:tcPr>
          <w:p>
            <w:pPr>
              <w:pStyle w:val="Normal"/>
              <w:spacing w:lineRule="auto" w:line="240" w:before="0" w:after="0"/>
              <w:jc w:val="center"/>
              <w:rPr/>
            </w:pPr>
            <w:r>
              <w:rPr/>
              <w:t>\nnn</w:t>
            </w:r>
          </w:p>
        </w:tc>
        <w:tc>
          <w:tcPr>
            <w:tcW w:w="3306" w:type="dxa"/>
            <w:tcBorders/>
            <w:shd w:fill="auto" w:val="clear"/>
            <w:tcMar>
              <w:left w:w="108" w:type="dxa"/>
            </w:tcMar>
          </w:tcPr>
          <w:p>
            <w:pPr>
              <w:pStyle w:val="Normal"/>
              <w:spacing w:lineRule="auto" w:line="240" w:before="0" w:after="0"/>
              <w:jc w:val="center"/>
              <w:rPr/>
            </w:pPr>
            <w:r>
              <w:rPr/>
              <w:t>Kode ASCII dalam octal.</w:t>
            </w:r>
          </w:p>
          <w:p>
            <w:pPr>
              <w:pStyle w:val="Normal"/>
              <w:spacing w:lineRule="auto" w:line="240" w:before="0" w:after="0"/>
              <w:jc w:val="center"/>
              <w:rPr/>
            </w:pPr>
            <w:r>
              <w:rPr/>
              <w:t>(aaa menunjukan angka ASCII ybs)</w:t>
            </w:r>
          </w:p>
        </w:tc>
        <w:tc>
          <w:tcPr>
            <w:tcW w:w="3192" w:type="dxa"/>
            <w:tcBorders/>
            <w:shd w:fill="auto" w:val="clear"/>
            <w:tcMar>
              <w:left w:w="108" w:type="dxa"/>
            </w:tcMar>
          </w:tcPr>
          <w:p>
            <w:pPr>
              <w:pStyle w:val="Normal"/>
              <w:spacing w:lineRule="auto" w:line="240" w:before="0" w:after="0"/>
              <w:jc w:val="center"/>
              <w:rPr/>
            </w:pPr>
            <w:r>
              <w:rPr/>
              <w:t>Byte nnn</w:t>
            </w:r>
          </w:p>
        </w:tc>
      </w:tr>
      <w:tr>
        <w:trPr/>
        <w:tc>
          <w:tcPr>
            <w:tcW w:w="3077" w:type="dxa"/>
            <w:tcBorders/>
            <w:shd w:fill="auto" w:val="clear"/>
            <w:tcMar>
              <w:left w:w="108" w:type="dxa"/>
            </w:tcMar>
          </w:tcPr>
          <w:p>
            <w:pPr>
              <w:pStyle w:val="Normal"/>
              <w:spacing w:lineRule="auto" w:line="240" w:before="0" w:after="0"/>
              <w:jc w:val="center"/>
              <w:rPr/>
            </w:pPr>
            <w:r>
              <w:rPr/>
              <w:t>\xnn</w:t>
            </w:r>
          </w:p>
        </w:tc>
        <w:tc>
          <w:tcPr>
            <w:tcW w:w="3306" w:type="dxa"/>
            <w:tcBorders/>
            <w:shd w:fill="auto" w:val="clear"/>
            <w:tcMar>
              <w:left w:w="108" w:type="dxa"/>
            </w:tcMar>
          </w:tcPr>
          <w:p>
            <w:pPr>
              <w:pStyle w:val="Normal"/>
              <w:spacing w:lineRule="auto" w:line="240" w:before="0" w:after="0"/>
              <w:jc w:val="center"/>
              <w:rPr/>
            </w:pPr>
            <w:r>
              <w:rPr/>
              <w:t>Kode ASCII dalam hexadecimal</w:t>
            </w:r>
          </w:p>
          <w:p>
            <w:pPr>
              <w:pStyle w:val="Normal"/>
              <w:spacing w:lineRule="auto" w:line="240" w:before="0" w:after="0"/>
              <w:jc w:val="center"/>
              <w:rPr/>
            </w:pPr>
            <w:r>
              <w:rPr/>
              <w:t>(nn menunjukan angka ASCII ybs)</w:t>
            </w:r>
          </w:p>
        </w:tc>
        <w:tc>
          <w:tcPr>
            <w:tcW w:w="3192" w:type="dxa"/>
            <w:tcBorders/>
            <w:shd w:fill="auto" w:val="clear"/>
            <w:tcMar>
              <w:left w:w="108" w:type="dxa"/>
            </w:tcMar>
          </w:tcPr>
          <w:p>
            <w:pPr>
              <w:pStyle w:val="Normal"/>
              <w:spacing w:lineRule="auto" w:line="240" w:before="0" w:after="0"/>
              <w:jc w:val="center"/>
              <w:rPr/>
            </w:pPr>
            <w:r>
              <w:rPr/>
              <w:t>Byte nn</w:t>
            </w:r>
          </w:p>
        </w:tc>
      </w:tr>
      <w:tr>
        <w:trPr/>
        <w:tc>
          <w:tcPr>
            <w:tcW w:w="3077" w:type="dxa"/>
            <w:tcBorders/>
            <w:shd w:fill="auto" w:val="clear"/>
            <w:tcMar>
              <w:left w:w="108" w:type="dxa"/>
            </w:tcMar>
          </w:tcPr>
          <w:p>
            <w:pPr>
              <w:pStyle w:val="Normal"/>
              <w:spacing w:lineRule="auto" w:line="240" w:before="0" w:after="0"/>
              <w:jc w:val="center"/>
              <w:rPr/>
            </w:pPr>
            <w:r>
              <w:rPr/>
            </w:r>
          </w:p>
        </w:tc>
        <w:tc>
          <w:tcPr>
            <w:tcW w:w="3306" w:type="dxa"/>
            <w:tcBorders/>
            <w:shd w:fill="auto" w:val="clear"/>
            <w:tcMar>
              <w:left w:w="108" w:type="dxa"/>
            </w:tcMar>
          </w:tcPr>
          <w:p>
            <w:pPr>
              <w:pStyle w:val="Normal"/>
              <w:spacing w:lineRule="auto" w:line="240" w:before="0" w:after="0"/>
              <w:jc w:val="center"/>
              <w:rPr/>
            </w:pPr>
            <w:r>
              <w:rPr/>
            </w:r>
          </w:p>
        </w:tc>
        <w:tc>
          <w:tcPr>
            <w:tcW w:w="3192" w:type="dxa"/>
            <w:tcBorders/>
            <w:shd w:fill="auto" w:val="clear"/>
            <w:tcMar>
              <w:left w:w="108" w:type="dxa"/>
            </w:tcMar>
          </w:tcPr>
          <w:p>
            <w:pPr>
              <w:pStyle w:val="Normal"/>
              <w:spacing w:lineRule="auto" w:line="240" w:before="0" w:after="0"/>
              <w:jc w:val="center"/>
              <w:rPr>
                <w:rFonts w:ascii="Arial" w:hAnsi="Arial" w:cs="Arial"/>
                <w:color w:val="000000"/>
                <w:sz w:val="27"/>
                <w:szCs w:val="27"/>
                <w:highlight w:val="white"/>
              </w:rPr>
            </w:pPr>
            <w:r>
              <w:rPr/>
            </w:r>
          </w:p>
        </w:tc>
      </w:tr>
    </w:tbl>
    <w:p>
      <w:pPr>
        <w:pStyle w:val="Normal"/>
        <w:rPr/>
      </w:pPr>
      <w:r>
        <w:rPr/>
      </w:r>
    </w:p>
    <w:p>
      <w:pPr>
        <w:pStyle w:val="Normal"/>
        <w:rPr/>
      </w:pPr>
      <w:r>
        <w:rPr/>
        <w:t>Escape Sequences juga dapat dilakukan menggunakan kode hex atau oktal berdsarkan ASCII atau daftar kode lainya. Dan alasan adanya Escape Sequences pada suatu bahasa pemrograman adalah untuk mengatasi masalah mengenai perbedaan standar pada banyak komputer. Mungkin program yang menggunakan kode ASCII di dalamnya secara langsung, kode akan tidak bekerja pada komputer yang tidak menggunakan ASCII untuk standar komputer tersebut. Dengan arti kode ASCII sebagai penggani tanda yang tidak bisa diwakili akan tidak terbaca oleh beberapa komputer yang tidak menggunakan ASCII sebagai standar komputer mereka.</w:t>
      </w:r>
    </w:p>
    <w:p>
      <w:pPr>
        <w:pStyle w:val="Normal"/>
        <w:spacing w:before="0" w:after="200"/>
        <w:rPr/>
      </w:pPr>
      <w:r>
        <w:rPr/>
        <w:t>Maka dari itu Escape Sequences akan berguna untuk menangani perbedaan tersebut, karena kode pada Escape  Sequences sudah disesuaikan berdasarkan banyak standar komputer di dunia, dengan arti kode tersebut dapat dibaca di semua komputer.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5b7a"/>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701e1"/>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TotalTime>
  <Application>LibreOffice/5.1.6.2$Linux_X86_64 LibreOffice_project/10m0$Build-2</Application>
  <Pages>4</Pages>
  <Words>650</Words>
  <Characters>3746</Characters>
  <CharactersWithSpaces>4357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2016-07-14T16:31:00Z</dcterms:created>
  <dc:creator>FajarLaksono</dc:creator>
  <dc:description/>
  <dc:language>en-US</dc:language>
  <cp:lastModifiedBy/>
  <dcterms:modified xsi:type="dcterms:W3CDTF">2017-04-05T12:45:35Z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