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0107" w14:textId="14672C78" w:rsidR="001E7E56" w:rsidRDefault="00BD1000">
      <w:pPr>
        <w:rPr>
          <w:rFonts w:ascii="Cambria" w:hAnsi="Cambria"/>
        </w:rPr>
      </w:pPr>
      <w:r>
        <w:rPr>
          <w:rFonts w:ascii="Cambria" w:hAnsi="Cambria"/>
        </w:rPr>
        <w:t xml:space="preserve">Tugas 2 </w:t>
      </w:r>
    </w:p>
    <w:p w14:paraId="06A9EEDB" w14:textId="26D40857" w:rsidR="00BD1000" w:rsidRPr="00B039B5" w:rsidRDefault="00BD1000" w:rsidP="00BD1000">
      <w:pPr>
        <w:jc w:val="center"/>
        <w:rPr>
          <w:rFonts w:ascii="Cambria" w:hAnsi="Cambria"/>
          <w:b/>
          <w:bCs/>
        </w:rPr>
      </w:pPr>
      <w:r w:rsidRPr="00B039B5">
        <w:rPr>
          <w:rFonts w:ascii="Cambria" w:hAnsi="Cambria"/>
          <w:b/>
          <w:bCs/>
        </w:rPr>
        <w:t>Latihan Data Cleaning, Data Preprocessing, Modelling Data dan Evaluation Data</w:t>
      </w:r>
    </w:p>
    <w:p w14:paraId="6DA688D2" w14:textId="77777777" w:rsidR="00BD1000" w:rsidRDefault="00BD1000" w:rsidP="00BD1000">
      <w:pPr>
        <w:jc w:val="center"/>
        <w:rPr>
          <w:rFonts w:ascii="Cambria" w:hAnsi="Cambria"/>
          <w:b/>
          <w:bCs/>
          <w:sz w:val="32"/>
          <w:szCs w:val="32"/>
        </w:rPr>
      </w:pPr>
    </w:p>
    <w:p w14:paraId="14040D2F" w14:textId="4962B5B6" w:rsidR="00BD1000" w:rsidRDefault="00BD1000" w:rsidP="00BD1000">
      <w:pPr>
        <w:jc w:val="center"/>
        <w:rPr>
          <w:rFonts w:ascii="Cambria" w:hAnsi="Cambria"/>
          <w:b/>
          <w:bCs/>
          <w:sz w:val="32"/>
          <w:szCs w:val="32"/>
        </w:rPr>
      </w:pPr>
      <w:r>
        <w:rPr>
          <w:rFonts w:ascii="Cambria" w:hAnsi="Cambria"/>
          <w:b/>
          <w:bCs/>
          <w:noProof/>
          <w:sz w:val="32"/>
          <w:szCs w:val="32"/>
        </w:rPr>
        <w:drawing>
          <wp:inline distT="0" distB="0" distL="0" distR="0" wp14:anchorId="6AE1DD35" wp14:editId="255D5E53">
            <wp:extent cx="5039995" cy="3780155"/>
            <wp:effectExtent l="0" t="0" r="0" b="0"/>
            <wp:docPr id="94795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7370" name="Picture 947957370"/>
                    <pic:cNvPicPr/>
                  </pic:nvPicPr>
                  <pic:blipFill>
                    <a:blip r:embed="rId5">
                      <a:extLst>
                        <a:ext uri="{28A0092B-C50C-407E-A947-70E740481C1C}">
                          <a14:useLocalDpi xmlns:a14="http://schemas.microsoft.com/office/drawing/2010/main" val="0"/>
                        </a:ext>
                      </a:extLst>
                    </a:blip>
                    <a:stretch>
                      <a:fillRect/>
                    </a:stretch>
                  </pic:blipFill>
                  <pic:spPr>
                    <a:xfrm>
                      <a:off x="0" y="0"/>
                      <a:ext cx="5039995" cy="3780155"/>
                    </a:xfrm>
                    <a:prstGeom prst="rect">
                      <a:avLst/>
                    </a:prstGeom>
                  </pic:spPr>
                </pic:pic>
              </a:graphicData>
            </a:graphic>
          </wp:inline>
        </w:drawing>
      </w:r>
    </w:p>
    <w:p w14:paraId="194ED90E" w14:textId="4C04EFE7" w:rsidR="00BD1000" w:rsidRPr="00B039B5" w:rsidRDefault="00BD1000" w:rsidP="00BD1000">
      <w:pPr>
        <w:jc w:val="center"/>
        <w:rPr>
          <w:rFonts w:ascii="Cambria" w:hAnsi="Cambria"/>
        </w:rPr>
      </w:pPr>
      <w:r w:rsidRPr="00B039B5">
        <w:rPr>
          <w:rFonts w:ascii="Cambria" w:hAnsi="Cambria"/>
        </w:rPr>
        <w:t>Dosen Pengampu : Adhy Rizaldy, S.Kom., M.Kom</w:t>
      </w:r>
    </w:p>
    <w:tbl>
      <w:tblPr>
        <w:tblStyle w:val="TableGrid"/>
        <w:tblW w:w="0" w:type="auto"/>
        <w:tblInd w:w="2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3964"/>
      </w:tblGrid>
      <w:tr w:rsidR="00BD1000" w:rsidRPr="00B039B5" w14:paraId="616E3CCB" w14:textId="77777777" w:rsidTr="00B039B5">
        <w:tc>
          <w:tcPr>
            <w:tcW w:w="1713" w:type="dxa"/>
            <w:vAlign w:val="center"/>
          </w:tcPr>
          <w:p w14:paraId="28FCC288" w14:textId="77777777" w:rsidR="00BD1000" w:rsidRPr="00B039B5" w:rsidRDefault="00BD1000" w:rsidP="00B039B5">
            <w:pPr>
              <w:rPr>
                <w:rFonts w:ascii="Cambria" w:hAnsi="Cambria"/>
              </w:rPr>
            </w:pPr>
            <w:r w:rsidRPr="00B039B5">
              <w:rPr>
                <w:rFonts w:ascii="Cambria" w:hAnsi="Cambria"/>
              </w:rPr>
              <w:t>Nama</w:t>
            </w:r>
          </w:p>
          <w:p w14:paraId="608F2891" w14:textId="77777777" w:rsidR="00BD1000" w:rsidRPr="00B039B5" w:rsidRDefault="00BD1000" w:rsidP="00B039B5">
            <w:pPr>
              <w:rPr>
                <w:rFonts w:ascii="Cambria" w:hAnsi="Cambria"/>
              </w:rPr>
            </w:pPr>
            <w:r w:rsidRPr="00B039B5">
              <w:rPr>
                <w:rFonts w:ascii="Cambria" w:hAnsi="Cambria"/>
              </w:rPr>
              <w:t>NIM</w:t>
            </w:r>
          </w:p>
          <w:p w14:paraId="1FC9ED4B" w14:textId="4C267F9B" w:rsidR="00BD1000" w:rsidRPr="00B039B5" w:rsidRDefault="00BD1000" w:rsidP="00B039B5">
            <w:pPr>
              <w:rPr>
                <w:rFonts w:ascii="Cambria" w:hAnsi="Cambria"/>
              </w:rPr>
            </w:pPr>
            <w:r w:rsidRPr="00B039B5">
              <w:rPr>
                <w:rFonts w:ascii="Cambria" w:hAnsi="Cambria"/>
              </w:rPr>
              <w:t>Kelas</w:t>
            </w:r>
          </w:p>
        </w:tc>
        <w:tc>
          <w:tcPr>
            <w:tcW w:w="3964" w:type="dxa"/>
            <w:vAlign w:val="center"/>
          </w:tcPr>
          <w:p w14:paraId="74D9BBE9" w14:textId="53162AA8" w:rsidR="00BD1000" w:rsidRPr="00B039B5" w:rsidRDefault="00BD1000" w:rsidP="00B039B5">
            <w:pPr>
              <w:rPr>
                <w:rFonts w:ascii="Cambria" w:hAnsi="Cambria"/>
              </w:rPr>
            </w:pPr>
            <w:r w:rsidRPr="00B039B5">
              <w:rPr>
                <w:rFonts w:ascii="Cambria" w:hAnsi="Cambria"/>
              </w:rPr>
              <w:t xml:space="preserve">: </w:t>
            </w:r>
            <w:r w:rsidR="00B039B5">
              <w:rPr>
                <w:rFonts w:ascii="Cambria" w:hAnsi="Cambria"/>
              </w:rPr>
              <w:t>Fajrul Hidayat Amini</w:t>
            </w:r>
          </w:p>
          <w:p w14:paraId="5649041B" w14:textId="629CAC64" w:rsidR="00BD1000" w:rsidRPr="00B039B5" w:rsidRDefault="00BD1000" w:rsidP="00B039B5">
            <w:pPr>
              <w:rPr>
                <w:rFonts w:ascii="Cambria" w:hAnsi="Cambria"/>
              </w:rPr>
            </w:pPr>
            <w:r w:rsidRPr="00B039B5">
              <w:rPr>
                <w:rFonts w:ascii="Cambria" w:hAnsi="Cambria"/>
              </w:rPr>
              <w:t>: 609001230</w:t>
            </w:r>
            <w:r w:rsidR="00B039B5">
              <w:rPr>
                <w:rFonts w:ascii="Cambria" w:hAnsi="Cambria"/>
              </w:rPr>
              <w:t>19</w:t>
            </w:r>
          </w:p>
          <w:p w14:paraId="20A12752" w14:textId="3ADE3042" w:rsidR="00BD1000" w:rsidRPr="00B039B5" w:rsidRDefault="00BD1000" w:rsidP="00B039B5">
            <w:pPr>
              <w:rPr>
                <w:rFonts w:ascii="Cambria" w:hAnsi="Cambria"/>
              </w:rPr>
            </w:pPr>
            <w:r w:rsidRPr="00B039B5">
              <w:rPr>
                <w:rFonts w:ascii="Cambria" w:hAnsi="Cambria"/>
              </w:rPr>
              <w:t>: A</w:t>
            </w:r>
          </w:p>
        </w:tc>
      </w:tr>
    </w:tbl>
    <w:p w14:paraId="6F196C72" w14:textId="77777777" w:rsidR="00BD1000" w:rsidRDefault="00BD1000" w:rsidP="00BD1000">
      <w:pPr>
        <w:rPr>
          <w:rFonts w:ascii="Cambria" w:hAnsi="Cambria"/>
          <w:b/>
          <w:bCs/>
        </w:rPr>
      </w:pPr>
    </w:p>
    <w:p w14:paraId="0EDAC733" w14:textId="77777777" w:rsidR="00B039B5" w:rsidRDefault="00B039B5" w:rsidP="00BD1000">
      <w:pPr>
        <w:rPr>
          <w:rFonts w:ascii="Cambria" w:hAnsi="Cambria"/>
          <w:b/>
          <w:bCs/>
        </w:rPr>
      </w:pPr>
    </w:p>
    <w:p w14:paraId="210C4E30" w14:textId="77777777" w:rsidR="00B039B5" w:rsidRPr="00B039B5" w:rsidRDefault="00B039B5" w:rsidP="00BD1000">
      <w:pPr>
        <w:rPr>
          <w:rFonts w:ascii="Cambria" w:hAnsi="Cambria"/>
          <w:b/>
          <w:bCs/>
        </w:rPr>
      </w:pPr>
    </w:p>
    <w:p w14:paraId="308FBB90" w14:textId="77FDCFB2" w:rsidR="00BD1000" w:rsidRPr="00B039B5" w:rsidRDefault="00BD1000" w:rsidP="00BD1000">
      <w:pPr>
        <w:jc w:val="center"/>
        <w:rPr>
          <w:rFonts w:ascii="Cambria" w:hAnsi="Cambria"/>
          <w:b/>
          <w:bCs/>
        </w:rPr>
      </w:pPr>
      <w:r w:rsidRPr="00B039B5">
        <w:rPr>
          <w:rFonts w:ascii="Cambria" w:hAnsi="Cambria"/>
          <w:b/>
          <w:bCs/>
        </w:rPr>
        <w:t>JURUSAN SISTEM INFORMASI</w:t>
      </w:r>
    </w:p>
    <w:p w14:paraId="6206DE54" w14:textId="406E7BEA" w:rsidR="00BD1000" w:rsidRPr="00B039B5" w:rsidRDefault="00BD1000" w:rsidP="00BD1000">
      <w:pPr>
        <w:jc w:val="center"/>
        <w:rPr>
          <w:rFonts w:ascii="Cambria" w:hAnsi="Cambria"/>
          <w:b/>
          <w:bCs/>
        </w:rPr>
      </w:pPr>
      <w:r w:rsidRPr="00B039B5">
        <w:rPr>
          <w:rFonts w:ascii="Cambria" w:hAnsi="Cambria"/>
          <w:b/>
          <w:bCs/>
        </w:rPr>
        <w:t>FAKULTAS SAINS DAN TEKNOLOGI</w:t>
      </w:r>
    </w:p>
    <w:p w14:paraId="06C4B5A7" w14:textId="5916872A" w:rsidR="00BD1000" w:rsidRPr="00B039B5" w:rsidRDefault="00BD1000" w:rsidP="00BD1000">
      <w:pPr>
        <w:jc w:val="center"/>
        <w:rPr>
          <w:rFonts w:ascii="Cambria" w:hAnsi="Cambria"/>
          <w:b/>
          <w:bCs/>
        </w:rPr>
      </w:pPr>
      <w:r w:rsidRPr="00B039B5">
        <w:rPr>
          <w:rFonts w:ascii="Cambria" w:hAnsi="Cambria"/>
          <w:b/>
          <w:bCs/>
        </w:rPr>
        <w:t>UNIVERSITAS ISLAM NEGERI ALAUDDIN MAKASSAR</w:t>
      </w:r>
    </w:p>
    <w:p w14:paraId="67805EB1" w14:textId="77777777" w:rsidR="00BD1000" w:rsidRPr="00B039B5" w:rsidRDefault="00BD1000" w:rsidP="00BD1000">
      <w:pPr>
        <w:jc w:val="center"/>
        <w:rPr>
          <w:rFonts w:ascii="Cambria" w:hAnsi="Cambria"/>
          <w:b/>
          <w:bCs/>
        </w:rPr>
        <w:sectPr w:rsidR="00BD1000" w:rsidRPr="00B039B5" w:rsidSect="00BD1000">
          <w:pgSz w:w="11906" w:h="16838" w:code="9"/>
          <w:pgMar w:top="2268" w:right="1701" w:bottom="1701" w:left="2268" w:header="720" w:footer="720" w:gutter="0"/>
          <w:cols w:space="720"/>
          <w:docGrid w:linePitch="360"/>
        </w:sectPr>
      </w:pPr>
      <w:r w:rsidRPr="00B039B5">
        <w:rPr>
          <w:rFonts w:ascii="Cambria" w:hAnsi="Cambria"/>
          <w:b/>
          <w:bCs/>
        </w:rPr>
        <w:t>2025</w:t>
      </w:r>
    </w:p>
    <w:p w14:paraId="6F16ED28" w14:textId="3E3798D4" w:rsidR="00B039B5" w:rsidRDefault="00B039B5" w:rsidP="00BD1000">
      <w:pPr>
        <w:pStyle w:val="Heading1"/>
        <w:ind w:left="284"/>
        <w:rPr>
          <w:sz w:val="24"/>
          <w:szCs w:val="24"/>
        </w:rPr>
      </w:pPr>
      <w:r w:rsidRPr="00B039B5">
        <w:rPr>
          <w:sz w:val="24"/>
          <w:szCs w:val="24"/>
        </w:rPr>
        <w:lastRenderedPageBreak/>
        <w:t>Import Data</w:t>
      </w:r>
    </w:p>
    <w:p w14:paraId="3BCC177C" w14:textId="78E48012" w:rsidR="00B039B5" w:rsidRDefault="00B039B5" w:rsidP="00B039B5">
      <w:pPr>
        <w:jc w:val="both"/>
        <w:rPr>
          <w:lang w:val="sv-SE"/>
        </w:rPr>
      </w:pPr>
      <w:r w:rsidRPr="00B039B5">
        <w:rPr>
          <w:lang w:val="sv-SE"/>
        </w:rPr>
        <w:t>dataset diabetes.csv dimuat ke dalam program menggunakan pandas. Tujuan tahap ini adalah untuk memastikan data berhasil terbaca dan memahami struktur awalnya—termasuk jumlah baris, kolom, dan apakah ada nilai nol atau kosong yang bisa mengganggu analisis.</w:t>
      </w:r>
    </w:p>
    <w:p w14:paraId="62BE4E5B" w14:textId="4DB6604C" w:rsidR="00B039B5" w:rsidRPr="00B039B5" w:rsidRDefault="00B039B5" w:rsidP="00B039B5">
      <w:pPr>
        <w:jc w:val="both"/>
        <w:rPr>
          <w:lang w:val="sv-SE"/>
        </w:rPr>
      </w:pPr>
      <w:r w:rsidRPr="00B039B5">
        <w:rPr>
          <w:lang w:val="sv-SE"/>
        </w:rPr>
        <w:drawing>
          <wp:inline distT="0" distB="0" distL="0" distR="0" wp14:anchorId="68992E15" wp14:editId="2494B1B4">
            <wp:extent cx="5039995" cy="2239645"/>
            <wp:effectExtent l="0" t="0" r="8255" b="8255"/>
            <wp:docPr id="140051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9998" name=""/>
                    <pic:cNvPicPr/>
                  </pic:nvPicPr>
                  <pic:blipFill>
                    <a:blip r:embed="rId6"/>
                    <a:stretch>
                      <a:fillRect/>
                    </a:stretch>
                  </pic:blipFill>
                  <pic:spPr>
                    <a:xfrm>
                      <a:off x="0" y="0"/>
                      <a:ext cx="5039995" cy="2239645"/>
                    </a:xfrm>
                    <a:prstGeom prst="rect">
                      <a:avLst/>
                    </a:prstGeom>
                  </pic:spPr>
                </pic:pic>
              </a:graphicData>
            </a:graphic>
          </wp:inline>
        </w:drawing>
      </w:r>
    </w:p>
    <w:p w14:paraId="58B95171" w14:textId="75EC292A" w:rsidR="00BD1000" w:rsidRDefault="00BD1000" w:rsidP="00B039B5">
      <w:pPr>
        <w:pStyle w:val="Heading1"/>
        <w:ind w:left="284"/>
        <w:rPr>
          <w:sz w:val="24"/>
          <w:szCs w:val="24"/>
        </w:rPr>
      </w:pPr>
      <w:r w:rsidRPr="00B039B5">
        <w:rPr>
          <w:sz w:val="24"/>
          <w:szCs w:val="24"/>
        </w:rPr>
        <w:t>Data Cleaning</w:t>
      </w:r>
    </w:p>
    <w:p w14:paraId="6AAE09C4" w14:textId="651D532F" w:rsidR="00B039B5" w:rsidRDefault="00B039B5" w:rsidP="00B039B5">
      <w:pPr>
        <w:jc w:val="both"/>
        <w:rPr>
          <w:lang w:val="sv-SE"/>
        </w:rPr>
      </w:pPr>
      <w:r w:rsidRPr="00B039B5">
        <w:t xml:space="preserve">Tahap cleaning dilakukan karena beberapa kolom, seperti </w:t>
      </w:r>
      <w:r w:rsidRPr="00B039B5">
        <w:rPr>
          <w:b/>
          <w:bCs/>
        </w:rPr>
        <w:t>Glucose</w:t>
      </w:r>
      <w:r w:rsidRPr="00B039B5">
        <w:t xml:space="preserve">, </w:t>
      </w:r>
      <w:r w:rsidRPr="00B039B5">
        <w:rPr>
          <w:b/>
          <w:bCs/>
        </w:rPr>
        <w:t>BloodPressure</w:t>
      </w:r>
      <w:r w:rsidRPr="00B039B5">
        <w:t xml:space="preserve">, </w:t>
      </w:r>
      <w:r w:rsidRPr="00B039B5">
        <w:rPr>
          <w:b/>
          <w:bCs/>
        </w:rPr>
        <w:t>SkinThickness</w:t>
      </w:r>
      <w:r w:rsidRPr="00B039B5">
        <w:t xml:space="preserve">, </w:t>
      </w:r>
      <w:r w:rsidRPr="00B039B5">
        <w:rPr>
          <w:b/>
          <w:bCs/>
        </w:rPr>
        <w:t>Insulin</w:t>
      </w:r>
      <w:r w:rsidRPr="00B039B5">
        <w:t xml:space="preserve">, dan </w:t>
      </w:r>
      <w:r w:rsidRPr="00B039B5">
        <w:rPr>
          <w:b/>
          <w:bCs/>
        </w:rPr>
        <w:t>BMI</w:t>
      </w:r>
      <w:r w:rsidRPr="00B039B5">
        <w:t xml:space="preserve">, memiliki nilai </w:t>
      </w:r>
      <w:r w:rsidRPr="00B039B5">
        <w:rPr>
          <w:b/>
          <w:bCs/>
        </w:rPr>
        <w:t>0</w:t>
      </w:r>
      <w:r w:rsidRPr="00B039B5">
        <w:t>.</w:t>
      </w:r>
      <w:r>
        <w:t xml:space="preserve"> </w:t>
      </w:r>
      <w:r w:rsidRPr="00B039B5">
        <w:rPr>
          <w:lang w:val="sv-SE"/>
        </w:rPr>
        <w:t xml:space="preserve">Nilai nol ini kemudian </w:t>
      </w:r>
      <w:r w:rsidRPr="00B039B5">
        <w:rPr>
          <w:b/>
          <w:bCs/>
          <w:lang w:val="sv-SE"/>
        </w:rPr>
        <w:t>diganti dengan nilai median</w:t>
      </w:r>
      <w:r w:rsidRPr="00B039B5">
        <w:rPr>
          <w:lang w:val="sv-SE"/>
        </w:rPr>
        <w:t xml:space="preserve"> dari masing-masing kolom agar distribusi data tetap seimbang.</w:t>
      </w:r>
    </w:p>
    <w:p w14:paraId="600FB954" w14:textId="7CD0C5E0" w:rsidR="00B039B5" w:rsidRPr="00B039B5" w:rsidRDefault="00B039B5" w:rsidP="00B039B5">
      <w:pPr>
        <w:jc w:val="both"/>
        <w:rPr>
          <w:lang w:val="sv-SE"/>
        </w:rPr>
      </w:pPr>
      <w:r w:rsidRPr="00B039B5">
        <w:rPr>
          <w:lang w:val="sv-SE"/>
        </w:rPr>
        <w:drawing>
          <wp:inline distT="0" distB="0" distL="0" distR="0" wp14:anchorId="704424E6" wp14:editId="41148D6D">
            <wp:extent cx="5039995" cy="2401570"/>
            <wp:effectExtent l="0" t="0" r="8255" b="0"/>
            <wp:docPr id="158152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26867" name=""/>
                    <pic:cNvPicPr/>
                  </pic:nvPicPr>
                  <pic:blipFill>
                    <a:blip r:embed="rId7"/>
                    <a:stretch>
                      <a:fillRect/>
                    </a:stretch>
                  </pic:blipFill>
                  <pic:spPr>
                    <a:xfrm>
                      <a:off x="0" y="0"/>
                      <a:ext cx="5039995" cy="2401570"/>
                    </a:xfrm>
                    <a:prstGeom prst="rect">
                      <a:avLst/>
                    </a:prstGeom>
                  </pic:spPr>
                </pic:pic>
              </a:graphicData>
            </a:graphic>
          </wp:inline>
        </w:drawing>
      </w:r>
    </w:p>
    <w:p w14:paraId="6F081144" w14:textId="033E834F" w:rsidR="00DB1FEF" w:rsidRDefault="00BD1000" w:rsidP="00B039B5">
      <w:pPr>
        <w:pStyle w:val="Heading1"/>
        <w:ind w:left="284"/>
        <w:rPr>
          <w:sz w:val="24"/>
          <w:szCs w:val="24"/>
        </w:rPr>
      </w:pPr>
      <w:r w:rsidRPr="00B039B5">
        <w:rPr>
          <w:sz w:val="24"/>
          <w:szCs w:val="24"/>
        </w:rPr>
        <w:lastRenderedPageBreak/>
        <w:t>Data Preprocessing</w:t>
      </w:r>
    </w:p>
    <w:p w14:paraId="29B3B996" w14:textId="1C882EB7" w:rsidR="00B039B5" w:rsidRPr="00B039B5" w:rsidRDefault="00B039B5" w:rsidP="00B039B5">
      <w:r w:rsidRPr="00B039B5">
        <w:t xml:space="preserve">Deteksi Outlier (IQR) </w:t>
      </w:r>
      <w:r>
        <w:t>digunakan</w:t>
      </w:r>
      <w:r w:rsidRPr="00B039B5">
        <w:t xml:space="preserve"> untuk melihat apakah ada nilai-nilai ekstrem di setiap kolom. </w:t>
      </w:r>
    </w:p>
    <w:p w14:paraId="3ED4060E" w14:textId="450DB0D8" w:rsidR="00B039B5" w:rsidRDefault="00B039B5" w:rsidP="00B039B5">
      <w:pPr>
        <w:rPr>
          <w:lang w:val="sv-SE"/>
        </w:rPr>
      </w:pPr>
      <w:r w:rsidRPr="00B039B5">
        <w:rPr>
          <w:lang w:val="sv-SE"/>
        </w:rPr>
        <w:t>Standardisasi (Z-Score)</w:t>
      </w:r>
      <w:r w:rsidR="00341EBC">
        <w:rPr>
          <w:lang w:val="sv-SE"/>
        </w:rPr>
        <w:t xml:space="preserve"> agar</w:t>
      </w:r>
      <w:r w:rsidRPr="00B039B5">
        <w:rPr>
          <w:lang w:val="sv-SE"/>
        </w:rPr>
        <w:t xml:space="preserve"> semua fitur dinormalisasi agar memiliki rata-rata mendekati 0 dan standar deviasi mendekati 1.</w:t>
      </w:r>
    </w:p>
    <w:p w14:paraId="50D34F69" w14:textId="31C34373" w:rsidR="00341EBC" w:rsidRDefault="00341EBC" w:rsidP="00B039B5">
      <w:pPr>
        <w:rPr>
          <w:lang w:val="sv-SE"/>
        </w:rPr>
      </w:pPr>
      <w:r w:rsidRPr="00341EBC">
        <w:rPr>
          <w:lang w:val="sv-SE"/>
        </w:rPr>
        <w:drawing>
          <wp:inline distT="0" distB="0" distL="0" distR="0" wp14:anchorId="2AFF5DB5" wp14:editId="697D88E5">
            <wp:extent cx="5039995" cy="3049270"/>
            <wp:effectExtent l="0" t="0" r="8255" b="0"/>
            <wp:docPr id="157535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1709" name=""/>
                    <pic:cNvPicPr/>
                  </pic:nvPicPr>
                  <pic:blipFill>
                    <a:blip r:embed="rId8"/>
                    <a:stretch>
                      <a:fillRect/>
                    </a:stretch>
                  </pic:blipFill>
                  <pic:spPr>
                    <a:xfrm>
                      <a:off x="0" y="0"/>
                      <a:ext cx="5039995" cy="3049270"/>
                    </a:xfrm>
                    <a:prstGeom prst="rect">
                      <a:avLst/>
                    </a:prstGeom>
                  </pic:spPr>
                </pic:pic>
              </a:graphicData>
            </a:graphic>
          </wp:inline>
        </w:drawing>
      </w:r>
    </w:p>
    <w:p w14:paraId="77396CAB" w14:textId="35C63DE7" w:rsidR="00341EBC" w:rsidRDefault="00341EBC" w:rsidP="00341EBC">
      <w:pPr>
        <w:rPr>
          <w:lang w:val="sv-SE"/>
        </w:rPr>
      </w:pPr>
      <w:r w:rsidRPr="00341EBC">
        <w:rPr>
          <w:lang w:val="sv-SE"/>
        </w:rPr>
        <w:t>data juga dibagi menjadi tiga bagian</w:t>
      </w:r>
      <w:r>
        <w:rPr>
          <w:lang w:val="sv-SE"/>
        </w:rPr>
        <w:t xml:space="preserve"> yaitu, </w:t>
      </w:r>
      <w:r w:rsidRPr="00341EBC">
        <w:rPr>
          <w:lang w:val="sv-SE"/>
        </w:rPr>
        <w:t>60% untuk training,</w:t>
      </w:r>
      <w:r>
        <w:rPr>
          <w:lang w:val="sv-SE"/>
        </w:rPr>
        <w:t xml:space="preserve"> </w:t>
      </w:r>
      <w:r w:rsidRPr="00341EBC">
        <w:rPr>
          <w:lang w:val="sv-SE"/>
        </w:rPr>
        <w:t>20% untuk validation,</w:t>
      </w:r>
      <w:r>
        <w:rPr>
          <w:lang w:val="sv-SE"/>
        </w:rPr>
        <w:t xml:space="preserve"> </w:t>
      </w:r>
      <w:r w:rsidRPr="00341EBC">
        <w:rPr>
          <w:lang w:val="sv-SE"/>
        </w:rPr>
        <w:t>20% untuk testing.</w:t>
      </w:r>
    </w:p>
    <w:p w14:paraId="1D8D467B" w14:textId="52E145F1" w:rsidR="00341EBC" w:rsidRPr="00B039B5" w:rsidRDefault="00341EBC" w:rsidP="00341EBC">
      <w:pPr>
        <w:rPr>
          <w:lang w:val="sv-SE"/>
        </w:rPr>
      </w:pPr>
      <w:r w:rsidRPr="00341EBC">
        <w:rPr>
          <w:lang w:val="sv-SE"/>
        </w:rPr>
        <w:drawing>
          <wp:inline distT="0" distB="0" distL="0" distR="0" wp14:anchorId="27450CBD" wp14:editId="1F066E80">
            <wp:extent cx="3658111" cy="1171739"/>
            <wp:effectExtent l="0" t="0" r="0" b="9525"/>
            <wp:docPr id="63877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77324" name=""/>
                    <pic:cNvPicPr/>
                  </pic:nvPicPr>
                  <pic:blipFill>
                    <a:blip r:embed="rId9"/>
                    <a:stretch>
                      <a:fillRect/>
                    </a:stretch>
                  </pic:blipFill>
                  <pic:spPr>
                    <a:xfrm>
                      <a:off x="0" y="0"/>
                      <a:ext cx="3658111" cy="1171739"/>
                    </a:xfrm>
                    <a:prstGeom prst="rect">
                      <a:avLst/>
                    </a:prstGeom>
                  </pic:spPr>
                </pic:pic>
              </a:graphicData>
            </a:graphic>
          </wp:inline>
        </w:drawing>
      </w:r>
    </w:p>
    <w:p w14:paraId="3803583C" w14:textId="1ACE42FA" w:rsidR="007019DB" w:rsidRDefault="00DB1FEF" w:rsidP="00B039B5">
      <w:pPr>
        <w:pStyle w:val="Heading1"/>
        <w:ind w:left="284"/>
        <w:rPr>
          <w:sz w:val="24"/>
          <w:szCs w:val="24"/>
        </w:rPr>
      </w:pPr>
      <w:r w:rsidRPr="00B039B5">
        <w:rPr>
          <w:sz w:val="24"/>
          <w:szCs w:val="24"/>
        </w:rPr>
        <w:t>Modelling Data</w:t>
      </w:r>
    </w:p>
    <w:p w14:paraId="43DAB40F" w14:textId="2EF2B0A9" w:rsidR="00341EBC" w:rsidRPr="00341EBC" w:rsidRDefault="00341EBC" w:rsidP="00341EBC">
      <w:pPr>
        <w:rPr>
          <w:lang w:val="sv-SE"/>
        </w:rPr>
      </w:pPr>
      <w:r w:rsidRPr="00341EBC">
        <w:rPr>
          <w:lang w:val="sv-SE"/>
        </w:rPr>
        <w:t>Dua model digunakan untuk perbandingan:</w:t>
      </w:r>
    </w:p>
    <w:p w14:paraId="383A82AF" w14:textId="77777777" w:rsidR="00341EBC" w:rsidRDefault="00341EBC" w:rsidP="00341EBC">
      <w:pPr>
        <w:rPr>
          <w:lang w:val="sv-SE"/>
        </w:rPr>
      </w:pPr>
      <w:r w:rsidRPr="00341EBC">
        <w:rPr>
          <w:lang w:val="sv-SE"/>
        </w:rPr>
        <w:t>Random Forest Classifier, yaitu model berbasis kumpulan pohon keputusan (ensemble learning) yang cenderung lebih akurat pada data kompleks.</w:t>
      </w:r>
    </w:p>
    <w:p w14:paraId="37B4483E" w14:textId="3D67C92D" w:rsidR="00341EBC" w:rsidRPr="00341EBC" w:rsidRDefault="00341EBC" w:rsidP="00341EBC">
      <w:pPr>
        <w:rPr>
          <w:lang w:val="sv-SE"/>
        </w:rPr>
      </w:pPr>
      <w:r w:rsidRPr="00341EBC">
        <w:rPr>
          <w:lang w:val="sv-SE"/>
        </w:rPr>
        <w:lastRenderedPageBreak/>
        <w:drawing>
          <wp:inline distT="0" distB="0" distL="0" distR="0" wp14:anchorId="780024C0" wp14:editId="185A0CDD">
            <wp:extent cx="5039995" cy="3016250"/>
            <wp:effectExtent l="0" t="0" r="8255" b="0"/>
            <wp:docPr id="184782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7525" name=""/>
                    <pic:cNvPicPr/>
                  </pic:nvPicPr>
                  <pic:blipFill>
                    <a:blip r:embed="rId10"/>
                    <a:stretch>
                      <a:fillRect/>
                    </a:stretch>
                  </pic:blipFill>
                  <pic:spPr>
                    <a:xfrm>
                      <a:off x="0" y="0"/>
                      <a:ext cx="5039995" cy="3016250"/>
                    </a:xfrm>
                    <a:prstGeom prst="rect">
                      <a:avLst/>
                    </a:prstGeom>
                  </pic:spPr>
                </pic:pic>
              </a:graphicData>
            </a:graphic>
          </wp:inline>
        </w:drawing>
      </w:r>
    </w:p>
    <w:p w14:paraId="62CAB150" w14:textId="1A44561B" w:rsidR="00341EBC" w:rsidRDefault="00341EBC" w:rsidP="00341EBC">
      <w:pPr>
        <w:rPr>
          <w:lang w:val="sv-SE"/>
        </w:rPr>
      </w:pPr>
      <w:r w:rsidRPr="00341EBC">
        <w:rPr>
          <w:lang w:val="sv-SE"/>
        </w:rPr>
        <w:t>Logistic Regression, yaitu model linear yang lebih sederhana dan mudah ditafsirkan.</w:t>
      </w:r>
    </w:p>
    <w:p w14:paraId="571F0F98" w14:textId="716093A1" w:rsidR="00341EBC" w:rsidRPr="00341EBC" w:rsidRDefault="00341EBC" w:rsidP="00341EBC">
      <w:pPr>
        <w:rPr>
          <w:lang w:val="sv-SE"/>
        </w:rPr>
      </w:pPr>
      <w:r w:rsidRPr="00341EBC">
        <w:rPr>
          <w:lang w:val="sv-SE"/>
        </w:rPr>
        <w:drawing>
          <wp:inline distT="0" distB="0" distL="0" distR="0" wp14:anchorId="210C8E49" wp14:editId="1B3E3AF0">
            <wp:extent cx="5039995" cy="2788920"/>
            <wp:effectExtent l="0" t="0" r="8255" b="0"/>
            <wp:docPr id="60330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00913" name=""/>
                    <pic:cNvPicPr/>
                  </pic:nvPicPr>
                  <pic:blipFill>
                    <a:blip r:embed="rId11"/>
                    <a:stretch>
                      <a:fillRect/>
                    </a:stretch>
                  </pic:blipFill>
                  <pic:spPr>
                    <a:xfrm>
                      <a:off x="0" y="0"/>
                      <a:ext cx="5039995" cy="2788920"/>
                    </a:xfrm>
                    <a:prstGeom prst="rect">
                      <a:avLst/>
                    </a:prstGeom>
                  </pic:spPr>
                </pic:pic>
              </a:graphicData>
            </a:graphic>
          </wp:inline>
        </w:drawing>
      </w:r>
    </w:p>
    <w:p w14:paraId="5E2874A0" w14:textId="247CA381" w:rsidR="00B039B5" w:rsidRDefault="007019DB" w:rsidP="00B039B5">
      <w:pPr>
        <w:pStyle w:val="Heading1"/>
        <w:ind w:left="284"/>
        <w:rPr>
          <w:sz w:val="24"/>
          <w:szCs w:val="24"/>
        </w:rPr>
      </w:pPr>
      <w:r w:rsidRPr="00B039B5">
        <w:rPr>
          <w:sz w:val="24"/>
          <w:szCs w:val="24"/>
        </w:rPr>
        <w:t>Evaluasi Data</w:t>
      </w:r>
    </w:p>
    <w:p w14:paraId="27564418" w14:textId="26F051FB" w:rsidR="00341EBC" w:rsidRDefault="00341EBC" w:rsidP="00341EBC">
      <w:r w:rsidRPr="00341EBC">
        <w:rPr>
          <w:lang w:val="sv-SE"/>
        </w:rPr>
        <w:t>Tahap ini menilai seberapa baik model dalam memprediksi seseorang terkena diabetes.</w:t>
      </w:r>
      <w:r>
        <w:rPr>
          <w:lang w:val="sv-SE"/>
        </w:rPr>
        <w:t xml:space="preserve"> </w:t>
      </w:r>
      <w:r>
        <w:t>Metrik yang digunakan meliputi Accuracy, Precision, Recall, F1-Score, dan ROC-AUC.</w:t>
      </w:r>
    </w:p>
    <w:p w14:paraId="62C3E2D0" w14:textId="1A405F95" w:rsidR="00341EBC" w:rsidRPr="00341EBC" w:rsidRDefault="00341EBC" w:rsidP="00341EBC">
      <w:r w:rsidRPr="00341EBC">
        <w:lastRenderedPageBreak/>
        <w:drawing>
          <wp:inline distT="0" distB="0" distL="0" distR="0" wp14:anchorId="329F8E6E" wp14:editId="5474B503">
            <wp:extent cx="5039995" cy="4159885"/>
            <wp:effectExtent l="0" t="0" r="8255" b="0"/>
            <wp:docPr id="5324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7966" name=""/>
                    <pic:cNvPicPr/>
                  </pic:nvPicPr>
                  <pic:blipFill>
                    <a:blip r:embed="rId12"/>
                    <a:stretch>
                      <a:fillRect/>
                    </a:stretch>
                  </pic:blipFill>
                  <pic:spPr>
                    <a:xfrm>
                      <a:off x="0" y="0"/>
                      <a:ext cx="5039995" cy="4159885"/>
                    </a:xfrm>
                    <a:prstGeom prst="rect">
                      <a:avLst/>
                    </a:prstGeom>
                  </pic:spPr>
                </pic:pic>
              </a:graphicData>
            </a:graphic>
          </wp:inline>
        </w:drawing>
      </w:r>
    </w:p>
    <w:p w14:paraId="3A85D015" w14:textId="75EEE084" w:rsidR="007019DB" w:rsidRPr="00341EBC" w:rsidRDefault="007019DB" w:rsidP="007019DB">
      <w:pPr>
        <w:pStyle w:val="ListParagraph"/>
        <w:numPr>
          <w:ilvl w:val="0"/>
          <w:numId w:val="2"/>
        </w:numPr>
        <w:spacing w:line="360" w:lineRule="auto"/>
        <w:jc w:val="both"/>
        <w:rPr>
          <w:rFonts w:ascii="Cambria" w:hAnsi="Cambria"/>
        </w:rPr>
      </w:pPr>
    </w:p>
    <w:sectPr w:rsidR="007019DB" w:rsidRPr="00341EBC" w:rsidSect="00BD1000">
      <w:pgSz w:w="11906" w:h="16838"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71BB0"/>
    <w:multiLevelType w:val="hybridMultilevel"/>
    <w:tmpl w:val="E858F42E"/>
    <w:lvl w:ilvl="0" w:tplc="27181C32">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F53671"/>
    <w:multiLevelType w:val="hybridMultilevel"/>
    <w:tmpl w:val="80FEEE42"/>
    <w:lvl w:ilvl="0" w:tplc="76F2C74E">
      <w:numFmt w:val="bullet"/>
      <w:lvlText w:val="-"/>
      <w:lvlJc w:val="left"/>
      <w:pPr>
        <w:ind w:left="644" w:hanging="360"/>
      </w:pPr>
      <w:rPr>
        <w:rFonts w:ascii="Cambria" w:eastAsiaTheme="minorHAnsi" w:hAnsi="Cambria" w:cstheme="minorBid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02461805">
    <w:abstractNumId w:val="0"/>
  </w:num>
  <w:num w:numId="2" w16cid:durableId="116689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00"/>
    <w:rsid w:val="001E7E56"/>
    <w:rsid w:val="00274831"/>
    <w:rsid w:val="00341EBC"/>
    <w:rsid w:val="003737C5"/>
    <w:rsid w:val="00492773"/>
    <w:rsid w:val="007019DB"/>
    <w:rsid w:val="00B039B5"/>
    <w:rsid w:val="00BD1000"/>
    <w:rsid w:val="00DB1FEF"/>
    <w:rsid w:val="00FD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BF42"/>
  <w15:chartTrackingRefBased/>
  <w15:docId w15:val="{46440F67-9CE0-4C23-86C4-2524FE57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000"/>
    <w:pPr>
      <w:keepNext/>
      <w:keepLines/>
      <w:numPr>
        <w:numId w:val="1"/>
      </w:numPr>
      <w:spacing w:before="360" w:after="80"/>
      <w:outlineLvl w:val="0"/>
    </w:pPr>
    <w:rPr>
      <w:rFonts w:ascii="Cambria" w:eastAsiaTheme="majorEastAsia" w:hAnsi="Cambr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BD1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00"/>
    <w:rPr>
      <w:rFonts w:ascii="Cambria" w:eastAsiaTheme="majorEastAsia" w:hAnsi="Cambria" w:cstheme="majorBidi"/>
      <w:b/>
      <w:color w:val="000000" w:themeColor="text1"/>
      <w:sz w:val="28"/>
      <w:szCs w:val="40"/>
    </w:rPr>
  </w:style>
  <w:style w:type="character" w:customStyle="1" w:styleId="Heading2Char">
    <w:name w:val="Heading 2 Char"/>
    <w:basedOn w:val="DefaultParagraphFont"/>
    <w:link w:val="Heading2"/>
    <w:uiPriority w:val="9"/>
    <w:semiHidden/>
    <w:rsid w:val="00BD1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00"/>
    <w:rPr>
      <w:rFonts w:eastAsiaTheme="majorEastAsia" w:cstheme="majorBidi"/>
      <w:color w:val="272727" w:themeColor="text1" w:themeTint="D8"/>
    </w:rPr>
  </w:style>
  <w:style w:type="paragraph" w:styleId="Title">
    <w:name w:val="Title"/>
    <w:basedOn w:val="Normal"/>
    <w:next w:val="Normal"/>
    <w:link w:val="TitleChar"/>
    <w:uiPriority w:val="10"/>
    <w:qFormat/>
    <w:rsid w:val="00BD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00"/>
    <w:pPr>
      <w:spacing w:before="160"/>
      <w:jc w:val="center"/>
    </w:pPr>
    <w:rPr>
      <w:i/>
      <w:iCs/>
      <w:color w:val="404040" w:themeColor="text1" w:themeTint="BF"/>
    </w:rPr>
  </w:style>
  <w:style w:type="character" w:customStyle="1" w:styleId="QuoteChar">
    <w:name w:val="Quote Char"/>
    <w:basedOn w:val="DefaultParagraphFont"/>
    <w:link w:val="Quote"/>
    <w:uiPriority w:val="29"/>
    <w:rsid w:val="00BD1000"/>
    <w:rPr>
      <w:i/>
      <w:iCs/>
      <w:color w:val="404040" w:themeColor="text1" w:themeTint="BF"/>
    </w:rPr>
  </w:style>
  <w:style w:type="paragraph" w:styleId="ListParagraph">
    <w:name w:val="List Paragraph"/>
    <w:basedOn w:val="Normal"/>
    <w:uiPriority w:val="34"/>
    <w:qFormat/>
    <w:rsid w:val="00BD1000"/>
    <w:pPr>
      <w:ind w:left="720"/>
      <w:contextualSpacing/>
    </w:pPr>
  </w:style>
  <w:style w:type="character" w:styleId="IntenseEmphasis">
    <w:name w:val="Intense Emphasis"/>
    <w:basedOn w:val="DefaultParagraphFont"/>
    <w:uiPriority w:val="21"/>
    <w:qFormat/>
    <w:rsid w:val="00BD1000"/>
    <w:rPr>
      <w:i/>
      <w:iCs/>
      <w:color w:val="2F5496" w:themeColor="accent1" w:themeShade="BF"/>
    </w:rPr>
  </w:style>
  <w:style w:type="paragraph" w:styleId="IntenseQuote">
    <w:name w:val="Intense Quote"/>
    <w:basedOn w:val="Normal"/>
    <w:next w:val="Normal"/>
    <w:link w:val="IntenseQuoteChar"/>
    <w:uiPriority w:val="30"/>
    <w:qFormat/>
    <w:rsid w:val="00BD1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000"/>
    <w:rPr>
      <w:i/>
      <w:iCs/>
      <w:color w:val="2F5496" w:themeColor="accent1" w:themeShade="BF"/>
    </w:rPr>
  </w:style>
  <w:style w:type="character" w:styleId="IntenseReference">
    <w:name w:val="Intense Reference"/>
    <w:basedOn w:val="DefaultParagraphFont"/>
    <w:uiPriority w:val="32"/>
    <w:qFormat/>
    <w:rsid w:val="00BD1000"/>
    <w:rPr>
      <w:b/>
      <w:bCs/>
      <w:smallCaps/>
      <w:color w:val="2F5496" w:themeColor="accent1" w:themeShade="BF"/>
      <w:spacing w:val="5"/>
    </w:rPr>
  </w:style>
  <w:style w:type="table" w:styleId="TableGrid">
    <w:name w:val="Table Grid"/>
    <w:basedOn w:val="TableNormal"/>
    <w:uiPriority w:val="39"/>
    <w:rsid w:val="00BD1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fx506h</dc:creator>
  <cp:keywords/>
  <dc:description/>
  <cp:lastModifiedBy>Fajrul Hidayat</cp:lastModifiedBy>
  <cp:revision>2</cp:revision>
  <cp:lastPrinted>2025-10-28T04:56:00Z</cp:lastPrinted>
  <dcterms:created xsi:type="dcterms:W3CDTF">2025-10-28T04:28:00Z</dcterms:created>
  <dcterms:modified xsi:type="dcterms:W3CDTF">2025-10-28T05:11:00Z</dcterms:modified>
</cp:coreProperties>
</file>