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Opdracht 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Geef aan of dit programma breath-first of depth-first en top-down of bottom-up 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en beargumenteer deze keuze.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Het programma gaat Depth-first door de boom heen en top-down: hij begint bij de root aan het begin van de boom en gaat vervolgens de childnodes bij langs. Een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-first search gebruikt relatiever minder geheugen omdat het aantal nodes in de stack relatief is aan de depth van de tree.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6. Beschrijf welke functies tree-traversal in programmeertalen in het algemeen heeft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en waarom de ‘losse grammatica’ van html hierbij een probleem 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