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0" w:rightFromText="180" w:vertAnchor="text" w:horzAnchor="page" w:tblpX="8379" w:tblpY="12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08"/>
        <w:gridCol w:w="1224"/>
      </w:tblGrid>
      <w:tr w:rsidR="00483D59" w14:paraId="2B3597A0" w14:textId="77777777">
        <w:trPr>
          <w:trHeight w:val="458"/>
        </w:trPr>
        <w:tc>
          <w:tcPr>
            <w:tcW w:w="1008" w:type="dxa"/>
            <w:vAlign w:val="center"/>
          </w:tcPr>
          <w:p w14:paraId="3AC70038" w14:textId="77777777" w:rsidR="00483D59" w:rsidRDefault="006E25A3">
            <w:pPr>
              <w:jc w:val="center"/>
              <w:rPr>
                <w:b/>
                <w:bCs/>
                <w:sz w:val="28"/>
                <w:szCs w:val="28"/>
              </w:rPr>
            </w:pPr>
            <w:r>
              <w:rPr>
                <w:rFonts w:hint="eastAsia"/>
                <w:b/>
                <w:bCs/>
                <w:sz w:val="28"/>
                <w:szCs w:val="28"/>
              </w:rPr>
              <w:t>成</w:t>
            </w:r>
            <w:r>
              <w:rPr>
                <w:rFonts w:hint="eastAsia"/>
                <w:b/>
                <w:bCs/>
                <w:sz w:val="28"/>
                <w:szCs w:val="28"/>
              </w:rPr>
              <w:t xml:space="preserve"> </w:t>
            </w:r>
            <w:r>
              <w:rPr>
                <w:rFonts w:hint="eastAsia"/>
                <w:b/>
                <w:bCs/>
                <w:sz w:val="28"/>
                <w:szCs w:val="28"/>
              </w:rPr>
              <w:t>绩</w:t>
            </w:r>
          </w:p>
        </w:tc>
        <w:tc>
          <w:tcPr>
            <w:tcW w:w="1224" w:type="dxa"/>
          </w:tcPr>
          <w:p w14:paraId="7F6044A0" w14:textId="77777777" w:rsidR="00483D59" w:rsidRDefault="00483D59">
            <w:pPr>
              <w:jc w:val="center"/>
              <w:rPr>
                <w:b/>
                <w:bCs/>
                <w:sz w:val="28"/>
                <w:szCs w:val="28"/>
              </w:rPr>
            </w:pPr>
          </w:p>
        </w:tc>
      </w:tr>
    </w:tbl>
    <w:p w14:paraId="4206A560" w14:textId="77777777" w:rsidR="00483D59" w:rsidRDefault="00483D59">
      <w:pPr>
        <w:jc w:val="center"/>
        <w:rPr>
          <w:b/>
          <w:bCs/>
          <w:sz w:val="48"/>
        </w:rPr>
      </w:pPr>
    </w:p>
    <w:p w14:paraId="14031BF6" w14:textId="77777777" w:rsidR="00483D59" w:rsidRDefault="00483D59">
      <w:pPr>
        <w:jc w:val="center"/>
        <w:rPr>
          <w:b/>
          <w:bCs/>
          <w:sz w:val="48"/>
        </w:rPr>
      </w:pPr>
    </w:p>
    <w:p w14:paraId="565455CD" w14:textId="77777777" w:rsidR="00483D59" w:rsidRDefault="006E25A3">
      <w:pPr>
        <w:spacing w:beforeLines="100" w:before="312" w:afterLines="100" w:after="312" w:line="360" w:lineRule="auto"/>
        <w:jc w:val="center"/>
        <w:rPr>
          <w:b/>
          <w:bCs/>
          <w:sz w:val="44"/>
          <w:szCs w:val="44"/>
        </w:rPr>
      </w:pPr>
      <w:r>
        <w:rPr>
          <w:rFonts w:hint="eastAsia"/>
          <w:b/>
          <w:bCs/>
          <w:sz w:val="44"/>
          <w:szCs w:val="44"/>
        </w:rPr>
        <w:t>2023-2024</w:t>
      </w:r>
      <w:r>
        <w:rPr>
          <w:rFonts w:hint="eastAsia"/>
          <w:b/>
          <w:bCs/>
          <w:sz w:val="44"/>
          <w:szCs w:val="44"/>
        </w:rPr>
        <w:t>学年度第</w:t>
      </w:r>
      <w:r>
        <w:rPr>
          <w:rFonts w:hint="eastAsia"/>
          <w:b/>
          <w:bCs/>
          <w:sz w:val="44"/>
          <w:szCs w:val="44"/>
        </w:rPr>
        <w:t>1</w:t>
      </w:r>
      <w:r>
        <w:rPr>
          <w:rFonts w:hint="eastAsia"/>
          <w:b/>
          <w:bCs/>
          <w:sz w:val="44"/>
          <w:szCs w:val="44"/>
        </w:rPr>
        <w:t>学期</w:t>
      </w:r>
    </w:p>
    <w:p w14:paraId="7C6C8478" w14:textId="77777777" w:rsidR="00483D59" w:rsidRDefault="006E25A3">
      <w:pPr>
        <w:spacing w:beforeLines="100" w:before="312" w:afterLines="100" w:after="312" w:line="360" w:lineRule="auto"/>
        <w:jc w:val="center"/>
        <w:rPr>
          <w:rFonts w:ascii="Arial" w:eastAsia="黑体" w:hAnsi="Arial" w:cs="Arial"/>
          <w:b/>
          <w:bCs/>
          <w:sz w:val="44"/>
          <w:szCs w:val="44"/>
        </w:rPr>
      </w:pPr>
      <w:r>
        <w:rPr>
          <w:rFonts w:ascii="Arial" w:eastAsia="黑体" w:hAnsi="Arial" w:cs="Arial" w:hint="eastAsia"/>
          <w:b/>
          <w:bCs/>
          <w:sz w:val="44"/>
          <w:szCs w:val="44"/>
        </w:rPr>
        <w:t>《地理信息系统原理与应用》</w:t>
      </w:r>
    </w:p>
    <w:p w14:paraId="6A22D81E" w14:textId="77777777" w:rsidR="00483D59" w:rsidRDefault="006E25A3">
      <w:pPr>
        <w:spacing w:beforeLines="100" w:before="312" w:afterLines="100" w:after="312" w:line="360" w:lineRule="auto"/>
        <w:jc w:val="center"/>
        <w:rPr>
          <w:rFonts w:ascii="Arial" w:eastAsia="黑体" w:hAnsi="Arial" w:cs="Arial"/>
          <w:b/>
          <w:bCs/>
          <w:sz w:val="44"/>
          <w:szCs w:val="44"/>
        </w:rPr>
      </w:pPr>
      <w:r>
        <w:rPr>
          <w:rFonts w:ascii="Arial" w:eastAsia="黑体" w:hAnsi="Arial" w:cs="Arial" w:hint="eastAsia"/>
          <w:b/>
          <w:bCs/>
          <w:sz w:val="44"/>
          <w:szCs w:val="44"/>
        </w:rPr>
        <w:t>结课作业</w:t>
      </w:r>
    </w:p>
    <w:p w14:paraId="55C9DFB9" w14:textId="77777777" w:rsidR="00483D59" w:rsidRDefault="00483D59">
      <w:pPr>
        <w:ind w:firstLine="900"/>
        <w:jc w:val="center"/>
        <w:rPr>
          <w:sz w:val="28"/>
        </w:rPr>
      </w:pPr>
    </w:p>
    <w:p w14:paraId="3C989A78" w14:textId="77777777" w:rsidR="00483D59" w:rsidRDefault="00483D59">
      <w:pPr>
        <w:ind w:firstLine="900"/>
        <w:jc w:val="center"/>
        <w:rPr>
          <w:sz w:val="28"/>
        </w:rPr>
      </w:pPr>
    </w:p>
    <w:tbl>
      <w:tblPr>
        <w:tblStyle w:val="a6"/>
        <w:tblW w:w="0" w:type="auto"/>
        <w:tblInd w:w="697" w:type="dxa"/>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59"/>
        <w:gridCol w:w="5509"/>
      </w:tblGrid>
      <w:tr w:rsidR="00483D59" w14:paraId="38DC05CC" w14:textId="77777777">
        <w:tc>
          <w:tcPr>
            <w:tcW w:w="2659" w:type="dxa"/>
            <w:tcBorders>
              <w:tl2br w:val="nil"/>
              <w:tr2bl w:val="nil"/>
            </w:tcBorders>
            <w:vAlign w:val="center"/>
          </w:tcPr>
          <w:p w14:paraId="456AB467" w14:textId="77777777" w:rsidR="00483D59" w:rsidRDefault="006E25A3">
            <w:pPr>
              <w:jc w:val="center"/>
              <w:rPr>
                <w:rFonts w:ascii="楷体" w:eastAsia="楷体" w:hAnsi="楷体" w:cs="楷体"/>
                <w:sz w:val="30"/>
              </w:rPr>
            </w:pPr>
            <w:r>
              <w:rPr>
                <w:rFonts w:ascii="楷体" w:eastAsia="楷体" w:hAnsi="楷体" w:cs="楷体" w:hint="eastAsia"/>
                <w:sz w:val="30"/>
              </w:rPr>
              <w:t>姓    名</w:t>
            </w:r>
          </w:p>
        </w:tc>
        <w:tc>
          <w:tcPr>
            <w:tcW w:w="5509" w:type="dxa"/>
            <w:tcBorders>
              <w:bottom w:val="single" w:sz="4" w:space="0" w:color="auto"/>
            </w:tcBorders>
            <w:vAlign w:val="center"/>
          </w:tcPr>
          <w:p w14:paraId="29979FD9" w14:textId="26BDADCF" w:rsidR="00483D59" w:rsidRDefault="001E6F36">
            <w:pPr>
              <w:jc w:val="center"/>
              <w:rPr>
                <w:rFonts w:ascii="楷体" w:eastAsia="楷体" w:hAnsi="楷体" w:cs="楷体"/>
                <w:sz w:val="30"/>
              </w:rPr>
            </w:pPr>
            <w:r>
              <w:rPr>
                <w:rFonts w:ascii="楷体" w:eastAsia="楷体" w:hAnsi="楷体" w:cs="楷体" w:hint="eastAsia"/>
                <w:sz w:val="30"/>
              </w:rPr>
              <w:t>马嘉震</w:t>
            </w:r>
          </w:p>
        </w:tc>
      </w:tr>
      <w:tr w:rsidR="00483D59" w14:paraId="72A7B89A" w14:textId="77777777">
        <w:tc>
          <w:tcPr>
            <w:tcW w:w="2659" w:type="dxa"/>
            <w:tcBorders>
              <w:tl2br w:val="nil"/>
              <w:tr2bl w:val="nil"/>
            </w:tcBorders>
            <w:vAlign w:val="center"/>
          </w:tcPr>
          <w:p w14:paraId="6BD74543" w14:textId="77777777" w:rsidR="00483D59" w:rsidRDefault="006E25A3">
            <w:pPr>
              <w:jc w:val="center"/>
              <w:rPr>
                <w:rFonts w:ascii="楷体" w:eastAsia="楷体" w:hAnsi="楷体" w:cs="楷体"/>
                <w:sz w:val="30"/>
              </w:rPr>
            </w:pPr>
            <w:r>
              <w:rPr>
                <w:rFonts w:ascii="楷体" w:eastAsia="楷体" w:hAnsi="楷体" w:cs="楷体" w:hint="eastAsia"/>
                <w:sz w:val="30"/>
              </w:rPr>
              <w:t>学    号</w:t>
            </w:r>
          </w:p>
        </w:tc>
        <w:tc>
          <w:tcPr>
            <w:tcW w:w="5509" w:type="dxa"/>
            <w:tcBorders>
              <w:top w:val="single" w:sz="4" w:space="0" w:color="auto"/>
              <w:bottom w:val="single" w:sz="4" w:space="0" w:color="auto"/>
            </w:tcBorders>
            <w:vAlign w:val="center"/>
          </w:tcPr>
          <w:p w14:paraId="3C891998" w14:textId="75CAD259" w:rsidR="00483D59" w:rsidRDefault="001E6F36">
            <w:pPr>
              <w:jc w:val="center"/>
              <w:rPr>
                <w:rFonts w:ascii="楷体" w:eastAsia="楷体" w:hAnsi="楷体" w:cs="楷体"/>
                <w:sz w:val="30"/>
              </w:rPr>
            </w:pPr>
            <w:r>
              <w:rPr>
                <w:rFonts w:ascii="楷体" w:eastAsia="楷体" w:hAnsi="楷体" w:cs="楷体" w:hint="eastAsia"/>
                <w:sz w:val="30"/>
              </w:rPr>
              <w:t>0</w:t>
            </w:r>
            <w:r>
              <w:rPr>
                <w:rFonts w:ascii="楷体" w:eastAsia="楷体" w:hAnsi="楷体" w:cs="楷体"/>
                <w:sz w:val="30"/>
              </w:rPr>
              <w:t>4211363</w:t>
            </w:r>
          </w:p>
        </w:tc>
      </w:tr>
      <w:tr w:rsidR="00483D59" w14:paraId="4C2F28C9" w14:textId="77777777">
        <w:tc>
          <w:tcPr>
            <w:tcW w:w="2659" w:type="dxa"/>
            <w:tcBorders>
              <w:tl2br w:val="nil"/>
              <w:tr2bl w:val="nil"/>
            </w:tcBorders>
            <w:vAlign w:val="center"/>
          </w:tcPr>
          <w:p w14:paraId="2761EABA" w14:textId="77777777" w:rsidR="00483D59" w:rsidRDefault="006E25A3">
            <w:pPr>
              <w:jc w:val="center"/>
              <w:rPr>
                <w:rFonts w:ascii="楷体" w:eastAsia="楷体" w:hAnsi="楷体" w:cs="楷体"/>
                <w:sz w:val="30"/>
              </w:rPr>
            </w:pPr>
            <w:r>
              <w:rPr>
                <w:rFonts w:ascii="楷体" w:eastAsia="楷体" w:hAnsi="楷体" w:cs="楷体" w:hint="eastAsia"/>
                <w:sz w:val="30"/>
              </w:rPr>
              <w:t>所在院系</w:t>
            </w:r>
          </w:p>
        </w:tc>
        <w:tc>
          <w:tcPr>
            <w:tcW w:w="5509" w:type="dxa"/>
            <w:tcBorders>
              <w:top w:val="single" w:sz="4" w:space="0" w:color="auto"/>
              <w:bottom w:val="single" w:sz="4" w:space="0" w:color="auto"/>
            </w:tcBorders>
            <w:vAlign w:val="center"/>
          </w:tcPr>
          <w:p w14:paraId="7276A1EE" w14:textId="7DD96BCB" w:rsidR="00483D59" w:rsidRDefault="001E6F36">
            <w:pPr>
              <w:jc w:val="center"/>
              <w:rPr>
                <w:rFonts w:ascii="楷体" w:eastAsia="楷体" w:hAnsi="楷体" w:cs="楷体"/>
                <w:sz w:val="30"/>
              </w:rPr>
            </w:pPr>
            <w:r>
              <w:rPr>
                <w:rFonts w:ascii="楷体" w:eastAsia="楷体" w:hAnsi="楷体" w:cs="楷体" w:hint="eastAsia"/>
                <w:sz w:val="30"/>
              </w:rPr>
              <w:t>计算机学院</w:t>
            </w:r>
          </w:p>
        </w:tc>
      </w:tr>
      <w:tr w:rsidR="00483D59" w14:paraId="613958BE" w14:textId="77777777">
        <w:tc>
          <w:tcPr>
            <w:tcW w:w="2659" w:type="dxa"/>
            <w:tcBorders>
              <w:tl2br w:val="nil"/>
              <w:tr2bl w:val="nil"/>
            </w:tcBorders>
            <w:vAlign w:val="center"/>
          </w:tcPr>
          <w:p w14:paraId="483C94A4" w14:textId="77777777" w:rsidR="00483D59" w:rsidRDefault="006E25A3">
            <w:pPr>
              <w:jc w:val="center"/>
              <w:rPr>
                <w:rFonts w:ascii="楷体" w:eastAsia="楷体" w:hAnsi="楷体" w:cs="楷体"/>
                <w:sz w:val="30"/>
              </w:rPr>
            </w:pPr>
            <w:r>
              <w:rPr>
                <w:rFonts w:ascii="楷体" w:eastAsia="楷体" w:hAnsi="楷体" w:cs="楷体" w:hint="eastAsia"/>
                <w:sz w:val="30"/>
              </w:rPr>
              <w:t>专业班级</w:t>
            </w:r>
          </w:p>
        </w:tc>
        <w:tc>
          <w:tcPr>
            <w:tcW w:w="5509" w:type="dxa"/>
            <w:tcBorders>
              <w:top w:val="single" w:sz="4" w:space="0" w:color="auto"/>
              <w:bottom w:val="single" w:sz="4" w:space="0" w:color="auto"/>
            </w:tcBorders>
            <w:vAlign w:val="center"/>
          </w:tcPr>
          <w:p w14:paraId="571F2773" w14:textId="46CBA1B5" w:rsidR="00483D59" w:rsidRDefault="001E6F36">
            <w:pPr>
              <w:jc w:val="center"/>
              <w:rPr>
                <w:rFonts w:ascii="楷体" w:eastAsia="楷体" w:hAnsi="楷体" w:cs="楷体"/>
                <w:sz w:val="30"/>
              </w:rPr>
            </w:pPr>
            <w:r>
              <w:rPr>
                <w:rFonts w:ascii="楷体" w:eastAsia="楷体" w:hAnsi="楷体" w:cs="楷体" w:hint="eastAsia"/>
                <w:sz w:val="30"/>
              </w:rPr>
              <w:t>计科2</w:t>
            </w:r>
            <w:r>
              <w:rPr>
                <w:rFonts w:ascii="楷体" w:eastAsia="楷体" w:hAnsi="楷体" w:cs="楷体"/>
                <w:sz w:val="30"/>
              </w:rPr>
              <w:t>1-4</w:t>
            </w:r>
          </w:p>
        </w:tc>
      </w:tr>
      <w:tr w:rsidR="00483D59" w14:paraId="46FDD00D" w14:textId="77777777">
        <w:tc>
          <w:tcPr>
            <w:tcW w:w="2659" w:type="dxa"/>
            <w:tcBorders>
              <w:bottom w:val="nil"/>
            </w:tcBorders>
            <w:vAlign w:val="center"/>
          </w:tcPr>
          <w:p w14:paraId="700E556D" w14:textId="77777777" w:rsidR="00483D59" w:rsidRDefault="006E25A3">
            <w:pPr>
              <w:jc w:val="center"/>
              <w:rPr>
                <w:rFonts w:ascii="楷体" w:eastAsia="楷体" w:hAnsi="楷体" w:cs="楷体"/>
                <w:sz w:val="30"/>
              </w:rPr>
            </w:pPr>
            <w:r>
              <w:rPr>
                <w:rFonts w:ascii="楷体" w:eastAsia="楷体" w:hAnsi="楷体" w:cs="楷体" w:hint="eastAsia"/>
                <w:sz w:val="30"/>
              </w:rPr>
              <w:t>任课教师</w:t>
            </w:r>
          </w:p>
        </w:tc>
        <w:tc>
          <w:tcPr>
            <w:tcW w:w="5509" w:type="dxa"/>
            <w:tcBorders>
              <w:top w:val="single" w:sz="4" w:space="0" w:color="auto"/>
            </w:tcBorders>
            <w:vAlign w:val="center"/>
          </w:tcPr>
          <w:p w14:paraId="70F01FB8" w14:textId="77777777" w:rsidR="00483D59" w:rsidRDefault="006E25A3">
            <w:pPr>
              <w:jc w:val="center"/>
              <w:rPr>
                <w:rFonts w:ascii="楷体" w:eastAsia="楷体" w:hAnsi="楷体" w:cs="楷体"/>
                <w:sz w:val="30"/>
              </w:rPr>
            </w:pPr>
            <w:r>
              <w:rPr>
                <w:rFonts w:ascii="楷体" w:eastAsia="楷体" w:hAnsi="楷体" w:cs="楷体" w:hint="eastAsia"/>
                <w:sz w:val="30"/>
              </w:rPr>
              <w:t>奚砚涛</w:t>
            </w:r>
          </w:p>
        </w:tc>
      </w:tr>
    </w:tbl>
    <w:p w14:paraId="12236675" w14:textId="77777777" w:rsidR="00483D59" w:rsidRDefault="00483D59">
      <w:pPr>
        <w:ind w:firstLine="900"/>
        <w:rPr>
          <w:sz w:val="30"/>
        </w:rPr>
      </w:pPr>
    </w:p>
    <w:p w14:paraId="731E40E9" w14:textId="77777777" w:rsidR="00483D59" w:rsidRDefault="00483D59">
      <w:pPr>
        <w:ind w:firstLine="900"/>
        <w:rPr>
          <w:sz w:val="30"/>
        </w:rPr>
      </w:pPr>
    </w:p>
    <w:p w14:paraId="6AAD2380" w14:textId="77777777" w:rsidR="00483D59" w:rsidRDefault="00483D59">
      <w:pPr>
        <w:ind w:firstLine="900"/>
        <w:rPr>
          <w:sz w:val="30"/>
        </w:rPr>
      </w:pPr>
    </w:p>
    <w:p w14:paraId="0F37E542" w14:textId="77777777" w:rsidR="00483D59" w:rsidRDefault="00483D59">
      <w:pPr>
        <w:ind w:firstLine="900"/>
        <w:rPr>
          <w:sz w:val="30"/>
        </w:rPr>
      </w:pPr>
    </w:p>
    <w:p w14:paraId="6E62BCD6" w14:textId="77777777" w:rsidR="00483D59" w:rsidRDefault="00483D59">
      <w:pPr>
        <w:ind w:firstLine="900"/>
        <w:jc w:val="center"/>
        <w:rPr>
          <w:sz w:val="30"/>
        </w:rPr>
      </w:pPr>
    </w:p>
    <w:p w14:paraId="5CF34FDB" w14:textId="77777777" w:rsidR="00483D59" w:rsidRDefault="006E25A3">
      <w:pPr>
        <w:jc w:val="center"/>
        <w:rPr>
          <w:b/>
          <w:bCs/>
          <w:spacing w:val="20"/>
          <w:sz w:val="36"/>
          <w:szCs w:val="36"/>
        </w:rPr>
      </w:pPr>
      <w:r>
        <w:rPr>
          <w:rFonts w:hint="eastAsia"/>
          <w:b/>
          <w:bCs/>
          <w:spacing w:val="20"/>
          <w:sz w:val="36"/>
          <w:szCs w:val="36"/>
        </w:rPr>
        <w:t>资源与地球科学学院</w:t>
      </w:r>
    </w:p>
    <w:p w14:paraId="7D4B76F8" w14:textId="10E6EDD9" w:rsidR="008376FF" w:rsidRDefault="006E25A3">
      <w:pPr>
        <w:jc w:val="center"/>
        <w:rPr>
          <w:b/>
          <w:bCs/>
          <w:spacing w:val="20"/>
          <w:sz w:val="36"/>
          <w:szCs w:val="36"/>
        </w:rPr>
      </w:pPr>
      <w:r>
        <w:rPr>
          <w:rFonts w:hint="eastAsia"/>
          <w:b/>
          <w:bCs/>
          <w:spacing w:val="20"/>
          <w:sz w:val="36"/>
          <w:szCs w:val="36"/>
        </w:rPr>
        <w:t>中国矿业大学</w:t>
      </w:r>
    </w:p>
    <w:p w14:paraId="063F47A5" w14:textId="77777777" w:rsidR="008376FF" w:rsidRDefault="008376FF">
      <w:pPr>
        <w:widowControl/>
        <w:jc w:val="left"/>
        <w:rPr>
          <w:b/>
          <w:bCs/>
          <w:spacing w:val="20"/>
          <w:sz w:val="36"/>
          <w:szCs w:val="36"/>
        </w:rPr>
      </w:pPr>
      <w:r>
        <w:rPr>
          <w:b/>
          <w:bCs/>
          <w:spacing w:val="20"/>
          <w:sz w:val="36"/>
          <w:szCs w:val="36"/>
        </w:rPr>
        <w:br w:type="page"/>
      </w:r>
    </w:p>
    <w:p w14:paraId="35942F4A" w14:textId="76F02583" w:rsidR="00483D59" w:rsidRDefault="00AC5CE2" w:rsidP="002B1450">
      <w:pPr>
        <w:pStyle w:val="1"/>
        <w:numPr>
          <w:ilvl w:val="0"/>
          <w:numId w:val="0"/>
        </w:numPr>
        <w:jc w:val="center"/>
      </w:pPr>
      <w:r>
        <w:rPr>
          <w:rFonts w:hint="eastAsia"/>
        </w:rPr>
        <w:lastRenderedPageBreak/>
        <w:t>地统计分析</w:t>
      </w:r>
    </w:p>
    <w:p w14:paraId="00989E61" w14:textId="1E0E2B75" w:rsidR="00DA2965" w:rsidRDefault="00DA2965" w:rsidP="00DA2965">
      <w:pPr>
        <w:pStyle w:val="1"/>
      </w:pPr>
      <w:r>
        <w:rPr>
          <w:rFonts w:hint="eastAsia"/>
        </w:rPr>
        <w:t>操作步骤</w:t>
      </w:r>
    </w:p>
    <w:p w14:paraId="24C9C0E1" w14:textId="77777777" w:rsidR="007F0D9D" w:rsidRDefault="007F0D9D" w:rsidP="007F0D9D">
      <w:pPr>
        <w:pStyle w:val="2"/>
      </w:pPr>
      <w:r>
        <w:t>启动</w:t>
      </w:r>
      <w:r>
        <w:t xml:space="preserve"> ArcMap </w:t>
      </w:r>
      <w:r>
        <w:t>并启用</w:t>
      </w:r>
      <w:r>
        <w:t xml:space="preserve"> Geostatistical Analyst </w:t>
      </w:r>
    </w:p>
    <w:p w14:paraId="644BF115" w14:textId="77777777" w:rsidR="00985BB3" w:rsidRDefault="007F0D9D" w:rsidP="007F0D9D">
      <w:r>
        <w:t>步骤：</w:t>
      </w:r>
      <w:r>
        <w:t xml:space="preserve"> </w:t>
      </w:r>
    </w:p>
    <w:p w14:paraId="11AC0035" w14:textId="7371B9EE" w:rsidR="00B641C9" w:rsidRDefault="00985BB3" w:rsidP="007F0D9D">
      <w:r>
        <w:t>1</w:t>
      </w:r>
      <w:r w:rsidR="007F0D9D">
        <w:t xml:space="preserve">. </w:t>
      </w:r>
      <w:r w:rsidR="007F0D9D">
        <w:t>在主菜单上，单击自定义</w:t>
      </w:r>
      <w:r w:rsidR="007F0D9D">
        <w:t xml:space="preserve"> &gt; </w:t>
      </w:r>
      <w:r w:rsidR="007F0D9D">
        <w:t>扩展模块。</w:t>
      </w:r>
      <w:r w:rsidR="007F0D9D">
        <w:t xml:space="preserve"> </w:t>
      </w:r>
    </w:p>
    <w:p w14:paraId="5C7FBD73" w14:textId="540C643B" w:rsidR="00B641C9" w:rsidRDefault="00985BB3" w:rsidP="007F0D9D">
      <w:r>
        <w:t>2</w:t>
      </w:r>
      <w:r w:rsidR="007F0D9D">
        <w:t xml:space="preserve">. </w:t>
      </w:r>
      <w:r w:rsidR="007F0D9D">
        <w:t>选中</w:t>
      </w:r>
      <w:r w:rsidR="007F0D9D">
        <w:t xml:space="preserve"> Geostatistical Analyst </w:t>
      </w:r>
      <w:r w:rsidR="007F0D9D">
        <w:t>复选框。</w:t>
      </w:r>
      <w:r w:rsidR="007F0D9D">
        <w:t xml:space="preserve"> </w:t>
      </w:r>
    </w:p>
    <w:p w14:paraId="62B04F45" w14:textId="6B0F119D" w:rsidR="00B641C9" w:rsidRDefault="00985BB3" w:rsidP="007F0D9D">
      <w:r>
        <w:t>3</w:t>
      </w:r>
      <w:r w:rsidR="007F0D9D">
        <w:t xml:space="preserve">. </w:t>
      </w:r>
      <w:r w:rsidR="007F0D9D">
        <w:t>单击关闭。</w:t>
      </w:r>
      <w:r w:rsidR="007F0D9D">
        <w:t xml:space="preserve"> </w:t>
      </w:r>
    </w:p>
    <w:p w14:paraId="7D37B909" w14:textId="77777777" w:rsidR="00B641C9" w:rsidRDefault="007F0D9D" w:rsidP="00B641C9">
      <w:pPr>
        <w:pStyle w:val="2"/>
      </w:pPr>
      <w:r w:rsidRPr="00B641C9">
        <w:t>添加</w:t>
      </w:r>
      <w:r w:rsidRPr="00B641C9">
        <w:t xml:space="preserve"> Geostatistical Analyst </w:t>
      </w:r>
      <w:r w:rsidRPr="00B641C9">
        <w:t>工具条</w:t>
      </w:r>
      <w:r>
        <w:t xml:space="preserve"> </w:t>
      </w:r>
    </w:p>
    <w:p w14:paraId="397B1CBE" w14:textId="77777777" w:rsidR="00B641C9" w:rsidRDefault="007F0D9D" w:rsidP="007F0D9D">
      <w:r>
        <w:t>步骤：</w:t>
      </w:r>
      <w:r>
        <w:t xml:space="preserve"> </w:t>
      </w:r>
    </w:p>
    <w:p w14:paraId="299A5464" w14:textId="1831B166" w:rsidR="00985BB3" w:rsidRDefault="007F0D9D" w:rsidP="002E1706">
      <w:pPr>
        <w:pStyle w:val="aa"/>
        <w:keepNext/>
        <w:ind w:left="360" w:firstLineChars="0" w:firstLine="0"/>
        <w:jc w:val="left"/>
      </w:pPr>
      <w:r>
        <w:t>在主菜单上，单击自定义</w:t>
      </w:r>
      <w:r>
        <w:t xml:space="preserve"> &gt; </w:t>
      </w:r>
      <w:r>
        <w:t>工具条</w:t>
      </w:r>
      <w:r>
        <w:t xml:space="preserve"> &gt; Geostatistical Analyst</w:t>
      </w:r>
      <w:r>
        <w:t>。</w:t>
      </w:r>
      <w:r>
        <w:t xml:space="preserve"> Geostatistical Analyst </w:t>
      </w:r>
      <w:r>
        <w:t>工具条即被添加到</w:t>
      </w:r>
      <w:r>
        <w:t xml:space="preserve"> ArcMap </w:t>
      </w:r>
      <w:r>
        <w:t>会话中。</w:t>
      </w:r>
      <w:r>
        <w:t xml:space="preserve"> </w:t>
      </w:r>
      <w:r>
        <w:t>扩展模块和工具条仅需启用和添加一次；下次启动</w:t>
      </w:r>
      <w:r>
        <w:t xml:space="preserve"> ArcMap </w:t>
      </w:r>
      <w:r>
        <w:t>时，即会自动激活并显示它们。</w:t>
      </w:r>
    </w:p>
    <w:p w14:paraId="63E65FE9" w14:textId="77777777" w:rsidR="00DA1C4A" w:rsidRDefault="00DA1C4A" w:rsidP="00DA1C4A">
      <w:pPr>
        <w:pStyle w:val="2"/>
      </w:pPr>
      <w:r>
        <w:t>向</w:t>
      </w:r>
      <w:r>
        <w:t xml:space="preserve"> ArcMap </w:t>
      </w:r>
      <w:r>
        <w:t>会话添加数据</w:t>
      </w:r>
    </w:p>
    <w:p w14:paraId="43980FCD" w14:textId="77777777" w:rsidR="00386DED" w:rsidRDefault="00DA1C4A" w:rsidP="00DA1C4A">
      <w:pPr>
        <w:keepNext/>
        <w:jc w:val="left"/>
      </w:pPr>
      <w:r>
        <w:t>步骤：</w:t>
      </w:r>
      <w:r>
        <w:t xml:space="preserve"> </w:t>
      </w:r>
    </w:p>
    <w:p w14:paraId="17FA672E" w14:textId="191E89C5" w:rsidR="00DA1C4A" w:rsidRDefault="00DA1C4A" w:rsidP="00DA1C4A">
      <w:pPr>
        <w:keepNext/>
        <w:jc w:val="left"/>
      </w:pPr>
      <w:r>
        <w:t xml:space="preserve">1. </w:t>
      </w:r>
      <w:r>
        <w:t>单击标准工具</w:t>
      </w:r>
      <w:r>
        <w:t xml:space="preserve"> </w:t>
      </w:r>
      <w:r>
        <w:t>工具条上的添加数据按钮</w:t>
      </w:r>
      <w:r>
        <w:t xml:space="preserve"> </w:t>
      </w:r>
      <w:r>
        <w:t>。</w:t>
      </w:r>
      <w:r>
        <w:t xml:space="preserve"> </w:t>
      </w:r>
    </w:p>
    <w:p w14:paraId="7C551B03" w14:textId="77777777" w:rsidR="00DA1C4A" w:rsidRDefault="00DA1C4A" w:rsidP="00640115">
      <w:r>
        <w:t xml:space="preserve">2. </w:t>
      </w:r>
      <w:r>
        <w:t>导航至安装了教程数据的文件夹。</w:t>
      </w:r>
      <w:r>
        <w:t xml:space="preserve"> </w:t>
      </w:r>
    </w:p>
    <w:p w14:paraId="67FA30FB" w14:textId="77777777" w:rsidR="00DA1C4A" w:rsidRDefault="00DA1C4A" w:rsidP="00640115">
      <w:r>
        <w:t xml:space="preserve">3. </w:t>
      </w:r>
      <w:r>
        <w:t>双击</w:t>
      </w:r>
      <w:r>
        <w:t xml:space="preserve"> </w:t>
      </w:r>
      <w:proofErr w:type="spellStart"/>
      <w:r>
        <w:t>ca_ozone.gdb</w:t>
      </w:r>
      <w:proofErr w:type="spellEnd"/>
      <w:r>
        <w:t xml:space="preserve"> </w:t>
      </w:r>
      <w:r>
        <w:t>地理数据库可查看其内容。</w:t>
      </w:r>
      <w:r>
        <w:t xml:space="preserve"> </w:t>
      </w:r>
    </w:p>
    <w:p w14:paraId="043606CC" w14:textId="77777777" w:rsidR="00DA1C4A" w:rsidRDefault="00DA1C4A" w:rsidP="00640115">
      <w:r>
        <w:t xml:space="preserve">4. </w:t>
      </w:r>
      <w:r>
        <w:t>按住</w:t>
      </w:r>
      <w:r>
        <w:t xml:space="preserve"> Ctrl </w:t>
      </w:r>
      <w:r>
        <w:t>键并选择</w:t>
      </w:r>
      <w:r>
        <w:t xml:space="preserve"> O3_Sep06_3pm </w:t>
      </w:r>
      <w:r>
        <w:t>和</w:t>
      </w:r>
      <w:r>
        <w:t xml:space="preserve"> </w:t>
      </w:r>
      <w:proofErr w:type="spellStart"/>
      <w:r>
        <w:t>ca_outline</w:t>
      </w:r>
      <w:proofErr w:type="spellEnd"/>
      <w:r>
        <w:t xml:space="preserve"> </w:t>
      </w:r>
      <w:r>
        <w:t>两个数据集。</w:t>
      </w:r>
      <w:r>
        <w:t xml:space="preserve"> </w:t>
      </w:r>
    </w:p>
    <w:p w14:paraId="27AF6C05" w14:textId="77777777" w:rsidR="00DA1C4A" w:rsidRDefault="00DA1C4A" w:rsidP="00640115">
      <w:r>
        <w:t xml:space="preserve">5. </w:t>
      </w:r>
      <w:r>
        <w:t>单击添加。</w:t>
      </w:r>
      <w:r>
        <w:t xml:space="preserve"> </w:t>
      </w:r>
    </w:p>
    <w:p w14:paraId="0FCFC03B" w14:textId="77777777" w:rsidR="00DA1C4A" w:rsidRDefault="00DA1C4A" w:rsidP="00640115">
      <w:r>
        <w:t xml:space="preserve">6. </w:t>
      </w:r>
      <w:r>
        <w:t>右键单击内容列表中的</w:t>
      </w:r>
      <w:r>
        <w:t xml:space="preserve"> </w:t>
      </w:r>
      <w:proofErr w:type="spellStart"/>
      <w:r>
        <w:t>ca_outline</w:t>
      </w:r>
      <w:proofErr w:type="spellEnd"/>
      <w:r>
        <w:t xml:space="preserve"> </w:t>
      </w:r>
      <w:r>
        <w:t>图层图例，然后单击无颜色</w:t>
      </w:r>
      <w:r>
        <w:t xml:space="preserve"> </w:t>
      </w:r>
    </w:p>
    <w:p w14:paraId="300E44B1" w14:textId="77777777" w:rsidR="00DA1C4A" w:rsidRDefault="00DA1C4A" w:rsidP="00640115">
      <w:r>
        <w:t xml:space="preserve">7. </w:t>
      </w:r>
      <w:r>
        <w:t>双击内容列表中</w:t>
      </w:r>
      <w:r>
        <w:t xml:space="preserve"> O3_Sep06_3pm </w:t>
      </w:r>
      <w:r>
        <w:t>图层的名称。</w:t>
      </w:r>
    </w:p>
    <w:p w14:paraId="2E6E090D" w14:textId="77777777" w:rsidR="00DA1C4A" w:rsidRDefault="00DA1C4A" w:rsidP="00640115">
      <w:r>
        <w:t xml:space="preserve">8. </w:t>
      </w:r>
      <w:r>
        <w:t>在图层属性</w:t>
      </w:r>
      <w:r>
        <w:t xml:space="preserve"> </w:t>
      </w:r>
      <w:r>
        <w:t>对话框中，单击符号系统选项卡。</w:t>
      </w:r>
      <w:r>
        <w:t xml:space="preserve"> </w:t>
      </w:r>
    </w:p>
    <w:p w14:paraId="4E5E0DE4" w14:textId="77777777" w:rsidR="00DA1C4A" w:rsidRDefault="00DA1C4A" w:rsidP="00640115">
      <w:r>
        <w:t xml:space="preserve">9. </w:t>
      </w:r>
      <w:r>
        <w:t>在显示对话框中，单击数量，然后单击分级色彩。</w:t>
      </w:r>
      <w:r>
        <w:t xml:space="preserve"> </w:t>
      </w:r>
    </w:p>
    <w:p w14:paraId="0947B953" w14:textId="77777777" w:rsidR="00DA1C4A" w:rsidRDefault="00DA1C4A" w:rsidP="00640115">
      <w:pPr>
        <w:rPr>
          <w:rFonts w:hint="eastAsia"/>
        </w:rPr>
      </w:pPr>
      <w:r>
        <w:t xml:space="preserve">10. </w:t>
      </w:r>
      <w:r>
        <w:t>在字段框中，将值设置为</w:t>
      </w:r>
      <w:r>
        <w:t xml:space="preserve"> OZONE</w:t>
      </w:r>
      <w:r>
        <w:t>。</w:t>
      </w:r>
      <w:r>
        <w:t xml:space="preserve"> </w:t>
      </w:r>
    </w:p>
    <w:p w14:paraId="6EBE24B6" w14:textId="71E8FEE7" w:rsidR="00640115" w:rsidRDefault="00DA1C4A" w:rsidP="00640115">
      <w:pPr>
        <w:rPr>
          <w:rFonts w:hint="eastAsia"/>
        </w:rPr>
      </w:pPr>
      <w:r>
        <w:t xml:space="preserve">11. </w:t>
      </w:r>
      <w:r>
        <w:t>选择</w:t>
      </w:r>
      <w:r>
        <w:t>“</w:t>
      </w:r>
      <w:r>
        <w:t>黑色到白色</w:t>
      </w:r>
      <w:r>
        <w:t>”</w:t>
      </w:r>
      <w:r>
        <w:t>色带</w:t>
      </w:r>
    </w:p>
    <w:p w14:paraId="57523D58" w14:textId="77777777" w:rsidR="005D081F" w:rsidRDefault="00640115" w:rsidP="005D081F">
      <w:pPr>
        <w:keepNext/>
        <w:jc w:val="center"/>
      </w:pPr>
      <w:r>
        <w:rPr>
          <w:noProof/>
        </w:rPr>
        <w:lastRenderedPageBreak/>
        <w:drawing>
          <wp:inline distT="0" distB="0" distL="0" distR="0" wp14:anchorId="6FDCE0F2" wp14:editId="07AE9596">
            <wp:extent cx="3076190" cy="4866667"/>
            <wp:effectExtent l="0" t="0" r="0" b="762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076190" cy="4866667"/>
                    </a:xfrm>
                    <a:prstGeom prst="rect">
                      <a:avLst/>
                    </a:prstGeom>
                  </pic:spPr>
                </pic:pic>
              </a:graphicData>
            </a:graphic>
          </wp:inline>
        </w:drawing>
      </w:r>
    </w:p>
    <w:p w14:paraId="3FE589DB" w14:textId="1C8A1345" w:rsidR="00DA1C4A" w:rsidRDefault="005D081F" w:rsidP="005D081F">
      <w:pPr>
        <w:pStyle w:val="a9"/>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915D5E">
        <w:rPr>
          <w:noProof/>
        </w:rPr>
        <w:t>1</w:t>
      </w:r>
      <w:r>
        <w:fldChar w:fldCharType="end"/>
      </w:r>
      <w:r w:rsidRPr="00577E0F">
        <w:rPr>
          <w:rFonts w:hint="eastAsia"/>
        </w:rPr>
        <w:t>添加数据</w:t>
      </w:r>
    </w:p>
    <w:p w14:paraId="3C789CD2" w14:textId="77777777" w:rsidR="00245484" w:rsidRDefault="00245484" w:rsidP="00245484">
      <w:pPr>
        <w:pStyle w:val="2"/>
      </w:pPr>
      <w:r>
        <w:t>使用默认选项创建表面</w:t>
      </w:r>
    </w:p>
    <w:p w14:paraId="5F246210" w14:textId="77777777" w:rsidR="00245484" w:rsidRDefault="00245484" w:rsidP="00E3528D">
      <w:r>
        <w:t>步骤：</w:t>
      </w:r>
      <w:r>
        <w:t xml:space="preserve"> </w:t>
      </w:r>
    </w:p>
    <w:p w14:paraId="60E92DDB" w14:textId="77777777" w:rsidR="00245484" w:rsidRDefault="00245484" w:rsidP="00E3528D">
      <w:r>
        <w:t xml:space="preserve">1. </w:t>
      </w:r>
      <w:r>
        <w:t>单击</w:t>
      </w:r>
      <w:r>
        <w:t xml:space="preserve"> Geostatistical Analyst </w:t>
      </w:r>
      <w:r>
        <w:t>工具条上的</w:t>
      </w:r>
      <w:r>
        <w:t xml:space="preserve"> Geostatistical Analyst </w:t>
      </w:r>
      <w:r>
        <w:t>箭头，然后单击地统计向导。</w:t>
      </w:r>
      <w:r>
        <w:t xml:space="preserve"> </w:t>
      </w:r>
      <w:r>
        <w:t>将弹出地统计向导</w:t>
      </w:r>
      <w:r>
        <w:t xml:space="preserve"> </w:t>
      </w:r>
      <w:r>
        <w:t>对话框。</w:t>
      </w:r>
      <w:r>
        <w:t xml:space="preserve"> </w:t>
      </w:r>
    </w:p>
    <w:p w14:paraId="14C9B30E" w14:textId="77777777" w:rsidR="00245484" w:rsidRDefault="00245484" w:rsidP="00E3528D">
      <w:r>
        <w:t xml:space="preserve">2. </w:t>
      </w:r>
      <w:r>
        <w:t>在方法列表框中，单击克里金法</w:t>
      </w:r>
      <w:r>
        <w:t>/</w:t>
      </w:r>
      <w:r>
        <w:t>协同克里金法。</w:t>
      </w:r>
      <w:r>
        <w:t xml:space="preserve"> </w:t>
      </w:r>
    </w:p>
    <w:p w14:paraId="6A4F0CFB" w14:textId="77777777" w:rsidR="00245484" w:rsidRDefault="00245484" w:rsidP="00E3528D">
      <w:r>
        <w:t xml:space="preserve">3. </w:t>
      </w:r>
      <w:r>
        <w:t>单击源数据集箭头，然后单击</w:t>
      </w:r>
      <w:r>
        <w:t xml:space="preserve"> O3_Sep06_3pm</w:t>
      </w:r>
      <w:r>
        <w:t>。</w:t>
      </w:r>
      <w:r>
        <w:t xml:space="preserve"> </w:t>
      </w:r>
    </w:p>
    <w:p w14:paraId="761265F1" w14:textId="7818E9A1" w:rsidR="00E3528D" w:rsidRDefault="00245484" w:rsidP="00E3528D">
      <w:r>
        <w:t xml:space="preserve">4. </w:t>
      </w:r>
      <w:r>
        <w:t>单击数据字段箭头，然后单击</w:t>
      </w:r>
      <w:r>
        <w:t xml:space="preserve"> OZONE </w:t>
      </w:r>
      <w:r>
        <w:t>属性。</w:t>
      </w:r>
    </w:p>
    <w:p w14:paraId="6EC7C1DE" w14:textId="00CB4B0C" w:rsidR="000953A5" w:rsidRDefault="000953A5" w:rsidP="00E3528D">
      <w:r>
        <w:rPr>
          <w:noProof/>
        </w:rPr>
        <w:lastRenderedPageBreak/>
        <w:drawing>
          <wp:inline distT="0" distB="0" distL="0" distR="0" wp14:anchorId="49AA597F" wp14:editId="6B38F00D">
            <wp:extent cx="5760085" cy="360045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085" cy="3600450"/>
                    </a:xfrm>
                    <a:prstGeom prst="rect">
                      <a:avLst/>
                    </a:prstGeom>
                  </pic:spPr>
                </pic:pic>
              </a:graphicData>
            </a:graphic>
          </wp:inline>
        </w:drawing>
      </w:r>
    </w:p>
    <w:p w14:paraId="120ACE46" w14:textId="3C4915AF" w:rsidR="00B426D8" w:rsidRDefault="00B426D8" w:rsidP="00E3528D">
      <w:r>
        <w:rPr>
          <w:noProof/>
        </w:rPr>
        <w:drawing>
          <wp:inline distT="0" distB="0" distL="0" distR="0" wp14:anchorId="3B7BA1E0" wp14:editId="261C9C87">
            <wp:extent cx="5760085" cy="3600450"/>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085" cy="3600450"/>
                    </a:xfrm>
                    <a:prstGeom prst="rect">
                      <a:avLst/>
                    </a:prstGeom>
                  </pic:spPr>
                </pic:pic>
              </a:graphicData>
            </a:graphic>
          </wp:inline>
        </w:drawing>
      </w:r>
    </w:p>
    <w:p w14:paraId="5AD1B636" w14:textId="29E02F6B" w:rsidR="00B426D8" w:rsidRDefault="00B426D8" w:rsidP="00E3528D">
      <w:r>
        <w:rPr>
          <w:noProof/>
        </w:rPr>
        <w:lastRenderedPageBreak/>
        <w:drawing>
          <wp:inline distT="0" distB="0" distL="0" distR="0" wp14:anchorId="45A018F8" wp14:editId="3ADBC759">
            <wp:extent cx="5760085" cy="3600450"/>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085" cy="3600450"/>
                    </a:xfrm>
                    <a:prstGeom prst="rect">
                      <a:avLst/>
                    </a:prstGeom>
                  </pic:spPr>
                </pic:pic>
              </a:graphicData>
            </a:graphic>
          </wp:inline>
        </w:drawing>
      </w:r>
    </w:p>
    <w:p w14:paraId="1887D305" w14:textId="0B142174" w:rsidR="00B426D8" w:rsidRDefault="00B426D8" w:rsidP="00E3528D">
      <w:r>
        <w:rPr>
          <w:noProof/>
        </w:rPr>
        <w:drawing>
          <wp:inline distT="0" distB="0" distL="0" distR="0" wp14:anchorId="326D14D1" wp14:editId="4130A3CA">
            <wp:extent cx="5760085" cy="3600450"/>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085" cy="3600450"/>
                    </a:xfrm>
                    <a:prstGeom prst="rect">
                      <a:avLst/>
                    </a:prstGeom>
                  </pic:spPr>
                </pic:pic>
              </a:graphicData>
            </a:graphic>
          </wp:inline>
        </w:drawing>
      </w:r>
    </w:p>
    <w:p w14:paraId="1E541684" w14:textId="7647CBBB" w:rsidR="00533971" w:rsidRDefault="00533971" w:rsidP="00E3528D">
      <w:r>
        <w:rPr>
          <w:noProof/>
        </w:rPr>
        <w:lastRenderedPageBreak/>
        <w:drawing>
          <wp:inline distT="0" distB="0" distL="0" distR="0" wp14:anchorId="17C5533F" wp14:editId="01DEEF94">
            <wp:extent cx="5760085" cy="3600450"/>
            <wp:effectExtent l="0" t="0" r="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085" cy="3600450"/>
                    </a:xfrm>
                    <a:prstGeom prst="rect">
                      <a:avLst/>
                    </a:prstGeom>
                  </pic:spPr>
                </pic:pic>
              </a:graphicData>
            </a:graphic>
          </wp:inline>
        </w:drawing>
      </w:r>
    </w:p>
    <w:p w14:paraId="3B5FAA2A" w14:textId="5CF270EF" w:rsidR="00826DC5" w:rsidRDefault="00826DC5" w:rsidP="00E3528D">
      <w:r>
        <w:rPr>
          <w:noProof/>
        </w:rPr>
        <w:drawing>
          <wp:inline distT="0" distB="0" distL="0" distR="0" wp14:anchorId="59AC2396" wp14:editId="3BDE0E2E">
            <wp:extent cx="4380952" cy="4342857"/>
            <wp:effectExtent l="0" t="0" r="635" b="635"/>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80952" cy="4342857"/>
                    </a:xfrm>
                    <a:prstGeom prst="rect">
                      <a:avLst/>
                    </a:prstGeom>
                  </pic:spPr>
                </pic:pic>
              </a:graphicData>
            </a:graphic>
          </wp:inline>
        </w:drawing>
      </w:r>
    </w:p>
    <w:p w14:paraId="5BE37AF5" w14:textId="76CF07ED" w:rsidR="00B83310" w:rsidRDefault="00B83310" w:rsidP="00E3528D">
      <w:r>
        <w:rPr>
          <w:noProof/>
        </w:rPr>
        <w:lastRenderedPageBreak/>
        <w:drawing>
          <wp:inline distT="0" distB="0" distL="0" distR="0" wp14:anchorId="74A88539" wp14:editId="000BD851">
            <wp:extent cx="4142857" cy="1904762"/>
            <wp:effectExtent l="0" t="0" r="0" b="635"/>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42857" cy="1904762"/>
                    </a:xfrm>
                    <a:prstGeom prst="rect">
                      <a:avLst/>
                    </a:prstGeom>
                  </pic:spPr>
                </pic:pic>
              </a:graphicData>
            </a:graphic>
          </wp:inline>
        </w:drawing>
      </w:r>
    </w:p>
    <w:p w14:paraId="7F701717" w14:textId="70FECBF8" w:rsidR="00B77E1A" w:rsidRDefault="00B77E1A" w:rsidP="00B77E1A">
      <w:pPr>
        <w:pStyle w:val="2"/>
        <w:rPr>
          <w:rFonts w:hint="eastAsia"/>
        </w:rPr>
      </w:pPr>
      <w:r>
        <w:rPr>
          <w:rFonts w:hint="eastAsia"/>
        </w:rPr>
        <w:t>更改范围</w:t>
      </w:r>
    </w:p>
    <w:p w14:paraId="15FC9CA2" w14:textId="2F548AC7" w:rsidR="00B77E1A" w:rsidRDefault="00B77E1A" w:rsidP="00E3528D">
      <w:r>
        <w:rPr>
          <w:rFonts w:hint="eastAsia"/>
        </w:rPr>
        <w:t>步骤：</w:t>
      </w:r>
    </w:p>
    <w:p w14:paraId="2762B43D" w14:textId="77777777" w:rsidR="00B77E1A" w:rsidRDefault="00B77E1A" w:rsidP="00E3528D">
      <w:r>
        <w:rPr>
          <w:rFonts w:hint="eastAsia"/>
        </w:rPr>
        <w:t>1</w:t>
      </w:r>
      <w:r>
        <w:t>单击标准工具工具条上的保存按钮</w:t>
      </w:r>
      <w:r>
        <w:t xml:space="preserve"> </w:t>
      </w:r>
      <w:r>
        <w:t>，保存您的工作。</w:t>
      </w:r>
      <w:r>
        <w:t xml:space="preserve"> </w:t>
      </w:r>
      <w:r>
        <w:t>请注意，插值延伸到海洋里，这是因为图层范围与输入数据</w:t>
      </w:r>
      <w:r>
        <w:t xml:space="preserve"> (O3_Sep06_3pm) </w:t>
      </w:r>
      <w:r>
        <w:t>的范围相同。</w:t>
      </w:r>
      <w:r>
        <w:t xml:space="preserve">  </w:t>
      </w:r>
    </w:p>
    <w:p w14:paraId="0B063064" w14:textId="77777777" w:rsidR="00B77E1A" w:rsidRDefault="00B77E1A" w:rsidP="00E3528D">
      <w:r>
        <w:t>2</w:t>
      </w:r>
      <w:r>
        <w:t>要将预测表面的范围限制在加利福尼亚州之内，可右键单击</w:t>
      </w:r>
      <w:r>
        <w:t xml:space="preserve"> Default Kriging </w:t>
      </w:r>
      <w:r>
        <w:t>图层，然后单击属性。</w:t>
      </w:r>
      <w:r>
        <w:t xml:space="preserve"> </w:t>
      </w:r>
      <w:r>
        <w:t>3</w:t>
      </w:r>
      <w:r>
        <w:t xml:space="preserve"> </w:t>
      </w:r>
      <w:r>
        <w:t>单击范围选项卡。</w:t>
      </w:r>
      <w:r>
        <w:t xml:space="preserve"> </w:t>
      </w:r>
    </w:p>
    <w:p w14:paraId="2AC7442C" w14:textId="0908D14B" w:rsidR="00B77E1A" w:rsidRDefault="00B77E1A" w:rsidP="00E3528D">
      <w:r>
        <w:t>4</w:t>
      </w:r>
      <w:r>
        <w:t>单击将范围设置为箭头</w:t>
      </w:r>
      <w:r>
        <w:t xml:space="preserve"> -&gt; </w:t>
      </w:r>
      <w:r>
        <w:t>矩形范围</w:t>
      </w:r>
      <w:r>
        <w:t xml:space="preserve"> </w:t>
      </w:r>
      <w:proofErr w:type="spellStart"/>
      <w:r>
        <w:t>ca_outline</w:t>
      </w:r>
      <w:proofErr w:type="spellEnd"/>
      <w:r>
        <w:t xml:space="preserve"> -&gt; </w:t>
      </w:r>
      <w:r>
        <w:t>确定。</w:t>
      </w:r>
      <w:r>
        <w:t xml:space="preserve"> </w:t>
      </w:r>
      <w:r>
        <w:t>插值区域会扩展以覆盖整个加利福尼亚州。</w:t>
      </w:r>
      <w:r>
        <w:t xml:space="preserve"> </w:t>
      </w:r>
    </w:p>
    <w:p w14:paraId="3251DBED" w14:textId="096ED6FD" w:rsidR="00546EA5" w:rsidRDefault="00546EA5" w:rsidP="00E3528D">
      <w:r>
        <w:rPr>
          <w:noProof/>
        </w:rPr>
        <w:drawing>
          <wp:inline distT="0" distB="0" distL="0" distR="0" wp14:anchorId="7C3A4AC0" wp14:editId="36C67647">
            <wp:extent cx="5760085" cy="3325495"/>
            <wp:effectExtent l="0" t="0" r="0" b="8255"/>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085" cy="3325495"/>
                    </a:xfrm>
                    <a:prstGeom prst="rect">
                      <a:avLst/>
                    </a:prstGeom>
                  </pic:spPr>
                </pic:pic>
              </a:graphicData>
            </a:graphic>
          </wp:inline>
        </w:drawing>
      </w:r>
    </w:p>
    <w:p w14:paraId="4C91779D" w14:textId="77777777" w:rsidR="00B77E1A" w:rsidRDefault="00B77E1A" w:rsidP="00E3528D">
      <w:r>
        <w:t>5</w:t>
      </w:r>
      <w:r>
        <w:t xml:space="preserve"> </w:t>
      </w:r>
      <w:r>
        <w:t>右键单击内容列表里的图层数据框，单击属性，然后单击数据框选项卡。</w:t>
      </w:r>
      <w:r>
        <w:t xml:space="preserve"> </w:t>
      </w:r>
    </w:p>
    <w:p w14:paraId="6BEF5C19" w14:textId="77777777" w:rsidR="00B77E1A" w:rsidRDefault="00B77E1A" w:rsidP="00E3528D">
      <w:r>
        <w:t>6</w:t>
      </w:r>
      <w:r>
        <w:t xml:space="preserve">. </w:t>
      </w:r>
      <w:r>
        <w:t>单击裁剪选项箭头，选择裁剪至形状，然后单击指定形状按钮。</w:t>
      </w:r>
      <w:r>
        <w:t xml:space="preserve"> </w:t>
      </w:r>
    </w:p>
    <w:p w14:paraId="2CBA4E51" w14:textId="77777777" w:rsidR="00B85F60" w:rsidRDefault="00B77E1A" w:rsidP="00E3528D">
      <w:r>
        <w:t>7</w:t>
      </w:r>
      <w:r>
        <w:t xml:space="preserve">. </w:t>
      </w:r>
      <w:r>
        <w:t>在数据框裁剪</w:t>
      </w:r>
      <w:r>
        <w:t xml:space="preserve"> </w:t>
      </w:r>
      <w:r>
        <w:t>对话框中，单击要素的轮廓按钮，单击图层箭头，然后单击</w:t>
      </w:r>
      <w:r>
        <w:t xml:space="preserve"> </w:t>
      </w:r>
      <w:proofErr w:type="spellStart"/>
      <w:r>
        <w:t>ca_outline</w:t>
      </w:r>
      <w:proofErr w:type="spellEnd"/>
      <w:r>
        <w:t>。</w:t>
      </w:r>
    </w:p>
    <w:p w14:paraId="21067A87" w14:textId="025B3CA4" w:rsidR="00B77E1A" w:rsidRDefault="00B85F60" w:rsidP="00E3528D">
      <w:r>
        <w:rPr>
          <w:noProof/>
        </w:rPr>
        <w:lastRenderedPageBreak/>
        <w:drawing>
          <wp:inline distT="0" distB="0" distL="0" distR="0" wp14:anchorId="0132106F" wp14:editId="44DFF9F7">
            <wp:extent cx="5760085" cy="3333750"/>
            <wp:effectExtent l="0" t="0" r="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085" cy="3333750"/>
                    </a:xfrm>
                    <a:prstGeom prst="rect">
                      <a:avLst/>
                    </a:prstGeom>
                  </pic:spPr>
                </pic:pic>
              </a:graphicData>
            </a:graphic>
          </wp:inline>
        </w:drawing>
      </w:r>
      <w:r w:rsidR="00B77E1A">
        <w:t xml:space="preserve"> </w:t>
      </w:r>
    </w:p>
    <w:p w14:paraId="01E19017" w14:textId="01EF1027" w:rsidR="00B77E1A" w:rsidRDefault="00B77E1A" w:rsidP="00E3528D">
      <w:r>
        <w:t>8</w:t>
      </w:r>
      <w:r>
        <w:t xml:space="preserve"> </w:t>
      </w:r>
      <w:r>
        <w:t>单击确定，然后再次单击确定。</w:t>
      </w:r>
      <w:r>
        <w:t xml:space="preserve"> </w:t>
      </w:r>
      <w:r>
        <w:t>预测的表面被裁剪，从而不会显示州界以外的数据，而是显示整个州内的区域，如下所示。</w:t>
      </w:r>
    </w:p>
    <w:p w14:paraId="677BE45D" w14:textId="77777777" w:rsidR="008131BD" w:rsidRDefault="003A6963" w:rsidP="008131BD">
      <w:pPr>
        <w:keepNext/>
        <w:jc w:val="center"/>
      </w:pPr>
      <w:r>
        <w:rPr>
          <w:noProof/>
        </w:rPr>
        <w:drawing>
          <wp:inline distT="0" distB="0" distL="0" distR="0" wp14:anchorId="377E16CA" wp14:editId="362A4F59">
            <wp:extent cx="4524375" cy="4750319"/>
            <wp:effectExtent l="0" t="0" r="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34485" cy="4760934"/>
                    </a:xfrm>
                    <a:prstGeom prst="rect">
                      <a:avLst/>
                    </a:prstGeom>
                  </pic:spPr>
                </pic:pic>
              </a:graphicData>
            </a:graphic>
          </wp:inline>
        </w:drawing>
      </w:r>
    </w:p>
    <w:p w14:paraId="4B4B6190" w14:textId="7F5D5560" w:rsidR="003A6963" w:rsidRDefault="008131BD" w:rsidP="008131BD">
      <w:pPr>
        <w:pStyle w:val="a9"/>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915D5E">
        <w:rPr>
          <w:noProof/>
        </w:rPr>
        <w:t>2</w:t>
      </w:r>
      <w:r>
        <w:fldChar w:fldCharType="end"/>
      </w:r>
      <w:r>
        <w:t xml:space="preserve"> </w:t>
      </w:r>
      <w:r>
        <w:rPr>
          <w:rFonts w:hint="eastAsia"/>
        </w:rPr>
        <w:t>常规预测结果</w:t>
      </w:r>
    </w:p>
    <w:p w14:paraId="4FEFAF06" w14:textId="30752AFD" w:rsidR="00B85F60" w:rsidRDefault="00B85F60" w:rsidP="00E3528D"/>
    <w:p w14:paraId="21B6D22C" w14:textId="7DA9B97F" w:rsidR="008131BD" w:rsidRDefault="008131BD" w:rsidP="008131BD">
      <w:pPr>
        <w:pStyle w:val="2"/>
      </w:pPr>
      <w:r>
        <w:t xml:space="preserve">GA </w:t>
      </w:r>
      <w:r>
        <w:t>图层至点</w:t>
      </w:r>
    </w:p>
    <w:p w14:paraId="733E4355" w14:textId="30A9EAC6" w:rsidR="008131BD" w:rsidRPr="008131BD" w:rsidRDefault="008131BD" w:rsidP="008131BD">
      <w:pPr>
        <w:rPr>
          <w:rFonts w:hint="eastAsia"/>
        </w:rPr>
      </w:pPr>
      <w:r>
        <w:rPr>
          <w:rFonts w:hint="eastAsia"/>
        </w:rPr>
        <w:t>步骤：</w:t>
      </w:r>
    </w:p>
    <w:p w14:paraId="42B46CCA" w14:textId="77777777" w:rsidR="008131BD" w:rsidRDefault="008131BD" w:rsidP="00E3528D">
      <w:r>
        <w:rPr>
          <w:rFonts w:hint="eastAsia"/>
        </w:rPr>
        <w:t>1</w:t>
      </w:r>
      <w:r>
        <w:t>将</w:t>
      </w:r>
      <w:r>
        <w:t xml:space="preserve"> O3_Sep06_3pm </w:t>
      </w:r>
      <w:r>
        <w:t>图层拖动至内容列表的顶部。</w:t>
      </w:r>
      <w:r>
        <w:t xml:space="preserve"> </w:t>
      </w:r>
      <w:r>
        <w:t>从视觉上判断</w:t>
      </w:r>
      <w:r>
        <w:t xml:space="preserve"> Default Kriging </w:t>
      </w:r>
      <w:r>
        <w:t>图层表达臭氧测量值的准确程度。一般来说，高臭氧预测值同样会出现在测得高</w:t>
      </w:r>
      <w:r>
        <w:t xml:space="preserve"> </w:t>
      </w:r>
      <w:r>
        <w:t>臭氧浓度的区域里吗</w:t>
      </w:r>
    </w:p>
    <w:p w14:paraId="78082240" w14:textId="77777777" w:rsidR="008131BD" w:rsidRDefault="008131BD" w:rsidP="00E3528D">
      <w:r>
        <w:t>2</w:t>
      </w:r>
      <w:r>
        <w:t>右键单击内容列表中的</w:t>
      </w:r>
      <w:r>
        <w:t xml:space="preserve"> Default Kriging </w:t>
      </w:r>
      <w:r>
        <w:t>图层，然后单击验证</w:t>
      </w:r>
      <w:r>
        <w:t>/</w:t>
      </w:r>
      <w:r>
        <w:t>预测。</w:t>
      </w:r>
      <w:r>
        <w:t xml:space="preserve"> </w:t>
      </w:r>
      <w:r>
        <w:t>这将打开</w:t>
      </w:r>
      <w:r>
        <w:t xml:space="preserve">“GA </w:t>
      </w:r>
      <w:r>
        <w:t>图层至点</w:t>
      </w:r>
      <w:r>
        <w:t>”</w:t>
      </w:r>
      <w:r>
        <w:t>地理处理工具，同时将</w:t>
      </w:r>
      <w:r>
        <w:t xml:space="preserve"> Default Kriging </w:t>
      </w:r>
      <w:r>
        <w:t>图层指定为输入地统计图层。</w:t>
      </w:r>
    </w:p>
    <w:p w14:paraId="77CAD9AD" w14:textId="6B16E6E3" w:rsidR="008131BD" w:rsidRDefault="008131BD" w:rsidP="00E3528D">
      <w:r>
        <w:rPr>
          <w:rFonts w:hint="eastAsia"/>
        </w:rPr>
        <w:t>3</w:t>
      </w:r>
      <w:r>
        <w:t>输入地统计图层应会自动设置为</w:t>
      </w:r>
      <w:r>
        <w:t xml:space="preserve"> Default Kriging</w:t>
      </w:r>
      <w:r>
        <w:t>。对于观测点位置，导航至含有该教程所用数据的地理数据库，</w:t>
      </w:r>
      <w:r>
        <w:t xml:space="preserve"> </w:t>
      </w:r>
      <w:r>
        <w:t>然后单击</w:t>
      </w:r>
      <w:r>
        <w:t xml:space="preserve"> </w:t>
      </w:r>
      <w:proofErr w:type="spellStart"/>
      <w:r>
        <w:t>ca_cities</w:t>
      </w:r>
      <w:proofErr w:type="spellEnd"/>
      <w:r>
        <w:t xml:space="preserve"> </w:t>
      </w:r>
      <w:r>
        <w:t>数据集。保持要验证的字段为空，因为我们只想生成对主要城市的臭氧预测，并不想使用测量值</w:t>
      </w:r>
      <w:r>
        <w:t xml:space="preserve"> </w:t>
      </w:r>
      <w:r>
        <w:t>来验证预测值。对于输出点位置处的统计数据，导航至为输出创建的文件夹并将输出文件命名为</w:t>
      </w:r>
      <w:r>
        <w:t xml:space="preserve"> </w:t>
      </w:r>
      <w:proofErr w:type="spellStart"/>
      <w:r>
        <w:t>CA_cities_ozone.shp</w:t>
      </w:r>
      <w:proofErr w:type="spellEnd"/>
      <w:r>
        <w:t>。保持从输入要素追加所有字段为选中状态，因为我们希望能在输出要素类中看到城市的名</w:t>
      </w:r>
      <w:r>
        <w:t xml:space="preserve"> </w:t>
      </w:r>
      <w:r>
        <w:t>称。</w:t>
      </w:r>
    </w:p>
    <w:p w14:paraId="10E88B3F" w14:textId="77777777" w:rsidR="008131BD" w:rsidRDefault="008131BD" w:rsidP="00E3528D">
      <w:r>
        <w:t>4</w:t>
      </w:r>
      <w:r>
        <w:t>.</w:t>
      </w:r>
      <w:r>
        <w:t>单击确定以运行工具。</w:t>
      </w:r>
      <w:r>
        <w:t xml:space="preserve"> </w:t>
      </w:r>
      <w:r>
        <w:t>默认情况下，后台地理处理处于启用状态，所以在工具运行的过程中，您只会看到</w:t>
      </w:r>
      <w:r>
        <w:t xml:space="preserve"> ArcMap </w:t>
      </w:r>
      <w:r>
        <w:t>状态栏（位于</w:t>
      </w:r>
      <w:r>
        <w:t xml:space="preserve"> ArcMap </w:t>
      </w:r>
      <w:r>
        <w:t>窗口的底部）上显示的进度。</w:t>
      </w:r>
      <w:r>
        <w:t xml:space="preserve"> </w:t>
      </w:r>
    </w:p>
    <w:p w14:paraId="6E5FC6B3" w14:textId="77777777" w:rsidR="008131BD" w:rsidRDefault="008131BD" w:rsidP="00E3528D">
      <w:r>
        <w:t>5</w:t>
      </w:r>
      <w:r>
        <w:t>该工具运行以后，单击标准工具</w:t>
      </w:r>
      <w:r>
        <w:t xml:space="preserve"> </w:t>
      </w:r>
      <w:r>
        <w:t>工具条上的添加数据按钮</w:t>
      </w:r>
      <w:r>
        <w:t xml:space="preserve"> </w:t>
      </w:r>
      <w:r>
        <w:t>。</w:t>
      </w:r>
      <w:r>
        <w:t xml:space="preserve"> </w:t>
      </w:r>
    </w:p>
    <w:p w14:paraId="4B7A15CD" w14:textId="77777777" w:rsidR="008131BD" w:rsidRDefault="008131BD" w:rsidP="00E3528D">
      <w:r>
        <w:t>6</w:t>
      </w:r>
      <w:r>
        <w:t xml:space="preserve"> </w:t>
      </w:r>
      <w:r>
        <w:t>导航至该数据，单击</w:t>
      </w:r>
      <w:r>
        <w:t xml:space="preserve"> </w:t>
      </w:r>
      <w:proofErr w:type="spellStart"/>
      <w:r>
        <w:t>CA_ozone_cities.shp</w:t>
      </w:r>
      <w:proofErr w:type="spellEnd"/>
      <w:r>
        <w:t>，然后单击添加。</w:t>
      </w:r>
      <w:r>
        <w:t xml:space="preserve"> </w:t>
      </w:r>
      <w:r>
        <w:t>观测点图层即被添加到地图中。</w:t>
      </w:r>
      <w:r>
        <w:t xml:space="preserve"> </w:t>
      </w:r>
    </w:p>
    <w:p w14:paraId="3B439AEC" w14:textId="77777777" w:rsidR="00241399" w:rsidRDefault="008131BD" w:rsidP="00E3528D">
      <w:r>
        <w:t>7</w:t>
      </w:r>
      <w:r>
        <w:t xml:space="preserve"> </w:t>
      </w:r>
      <w:r>
        <w:t>右键单击</w:t>
      </w:r>
      <w:r>
        <w:t xml:space="preserve"> </w:t>
      </w:r>
      <w:proofErr w:type="spellStart"/>
      <w:r>
        <w:t>CA_cities_ozone</w:t>
      </w:r>
      <w:proofErr w:type="spellEnd"/>
      <w:r>
        <w:t xml:space="preserve"> </w:t>
      </w:r>
      <w:r>
        <w:t>图层，然后单击打开属性表。</w:t>
      </w:r>
      <w:r>
        <w:t xml:space="preserve"> </w:t>
      </w:r>
    </w:p>
    <w:p w14:paraId="7AB20F5C" w14:textId="77777777" w:rsidR="00654070" w:rsidRDefault="00241399" w:rsidP="00654070">
      <w:pPr>
        <w:keepNext/>
        <w:jc w:val="center"/>
      </w:pPr>
      <w:r>
        <w:rPr>
          <w:noProof/>
        </w:rPr>
        <w:drawing>
          <wp:inline distT="0" distB="0" distL="0" distR="0" wp14:anchorId="20BAC68F" wp14:editId="3860107A">
            <wp:extent cx="3180952" cy="2780952"/>
            <wp:effectExtent l="0" t="0" r="635" b="635"/>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80952" cy="2780952"/>
                    </a:xfrm>
                    <a:prstGeom prst="rect">
                      <a:avLst/>
                    </a:prstGeom>
                  </pic:spPr>
                </pic:pic>
              </a:graphicData>
            </a:graphic>
          </wp:inline>
        </w:drawing>
      </w:r>
    </w:p>
    <w:p w14:paraId="68A47332" w14:textId="22B26C8A" w:rsidR="008131BD" w:rsidRDefault="00654070" w:rsidP="00654070">
      <w:pPr>
        <w:pStyle w:val="a9"/>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915D5E">
        <w:rPr>
          <w:noProof/>
        </w:rPr>
        <w:t>3</w:t>
      </w:r>
      <w:r>
        <w:fldChar w:fldCharType="end"/>
      </w:r>
      <w:r>
        <w:t xml:space="preserve"> </w:t>
      </w:r>
      <w:r>
        <w:rPr>
          <w:rFonts w:hint="eastAsia"/>
        </w:rPr>
        <w:t>GA</w:t>
      </w:r>
      <w:r>
        <w:rPr>
          <w:rFonts w:hint="eastAsia"/>
        </w:rPr>
        <w:t>图层至点</w:t>
      </w:r>
    </w:p>
    <w:p w14:paraId="068156D1" w14:textId="77777777" w:rsidR="00316FE3" w:rsidRDefault="00850E4D" w:rsidP="00316FE3">
      <w:pPr>
        <w:keepNext/>
        <w:jc w:val="center"/>
      </w:pPr>
      <w:r>
        <w:rPr>
          <w:noProof/>
        </w:rPr>
        <w:lastRenderedPageBreak/>
        <w:drawing>
          <wp:inline distT="0" distB="0" distL="0" distR="0" wp14:anchorId="2E86AA52" wp14:editId="6710DA1A">
            <wp:extent cx="5760085" cy="5020945"/>
            <wp:effectExtent l="0" t="0" r="0" b="8255"/>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085" cy="5020945"/>
                    </a:xfrm>
                    <a:prstGeom prst="rect">
                      <a:avLst/>
                    </a:prstGeom>
                  </pic:spPr>
                </pic:pic>
              </a:graphicData>
            </a:graphic>
          </wp:inline>
        </w:drawing>
      </w:r>
    </w:p>
    <w:p w14:paraId="103024A7" w14:textId="1FE3D447" w:rsidR="00850E4D" w:rsidRDefault="00316FE3" w:rsidP="00316FE3">
      <w:pPr>
        <w:pStyle w:val="a9"/>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915D5E">
        <w:rPr>
          <w:noProof/>
        </w:rPr>
        <w:t>4</w:t>
      </w:r>
      <w:r>
        <w:fldChar w:fldCharType="end"/>
      </w:r>
      <w:r>
        <w:t xml:space="preserve"> </w:t>
      </w:r>
      <w:r>
        <w:rPr>
          <w:rFonts w:hint="eastAsia"/>
        </w:rPr>
        <w:t>图层属性表</w:t>
      </w:r>
    </w:p>
    <w:p w14:paraId="09F40D51" w14:textId="1E0316AC" w:rsidR="002D0F6F" w:rsidRDefault="002D0F6F" w:rsidP="002D0F6F">
      <w:pPr>
        <w:pStyle w:val="2"/>
      </w:pPr>
      <w:r>
        <w:t>使用</w:t>
      </w:r>
      <w:r>
        <w:t>“</w:t>
      </w:r>
      <w:r>
        <w:t>直方图</w:t>
      </w:r>
      <w:r>
        <w:t>”</w:t>
      </w:r>
      <w:r>
        <w:t>工具检查数据的分布</w:t>
      </w:r>
    </w:p>
    <w:p w14:paraId="778973FC" w14:textId="3FE8DEE1" w:rsidR="002D0F6F" w:rsidRDefault="002D0F6F" w:rsidP="002D0F6F">
      <w:r>
        <w:rPr>
          <w:rFonts w:hint="eastAsia"/>
        </w:rPr>
        <w:t>步骤：</w:t>
      </w:r>
    </w:p>
    <w:p w14:paraId="666649E9" w14:textId="77777777" w:rsidR="002D0F6F" w:rsidRDefault="002D0F6F" w:rsidP="002D0F6F">
      <w:r>
        <w:rPr>
          <w:rFonts w:hint="eastAsia"/>
        </w:rPr>
        <w:t>1</w:t>
      </w:r>
      <w:r>
        <w:rPr>
          <w:rFonts w:hint="eastAsia"/>
        </w:rPr>
        <w:t>点</w:t>
      </w:r>
      <w:r>
        <w:t>击</w:t>
      </w:r>
      <w:r>
        <w:t xml:space="preserve"> O3_Sep06_3pm </w:t>
      </w:r>
      <w:r>
        <w:t>图层以选择此图层。</w:t>
      </w:r>
      <w:r>
        <w:t xml:space="preserve"> </w:t>
      </w:r>
    </w:p>
    <w:p w14:paraId="1636BD8A" w14:textId="384B457A" w:rsidR="002D0F6F" w:rsidRDefault="002D0F6F" w:rsidP="002D0F6F">
      <w:r>
        <w:t>2</w:t>
      </w:r>
      <w:r>
        <w:t xml:space="preserve">. </w:t>
      </w:r>
      <w:r>
        <w:t>在</w:t>
      </w:r>
      <w:r>
        <w:t xml:space="preserve"> Geostatistical Analyst </w:t>
      </w:r>
      <w:r>
        <w:t>工具条上，单击</w:t>
      </w:r>
      <w:r>
        <w:t xml:space="preserve"> Geostatistical Analyst &gt; </w:t>
      </w:r>
      <w:r>
        <w:t>探索数据</w:t>
      </w:r>
      <w:r>
        <w:t xml:space="preserve"> &gt; </w:t>
      </w:r>
      <w:r>
        <w:t>直方图。</w:t>
      </w:r>
    </w:p>
    <w:p w14:paraId="3AB52779" w14:textId="7C08FEF4" w:rsidR="00487E43" w:rsidRDefault="00487E43" w:rsidP="002D0F6F">
      <w:r>
        <w:rPr>
          <w:rFonts w:hint="eastAsia"/>
        </w:rPr>
        <w:t>3</w:t>
      </w:r>
      <w:r>
        <w:t>直方图</w:t>
      </w:r>
      <w:r>
        <w:t xml:space="preserve"> </w:t>
      </w:r>
      <w:r>
        <w:t>对话框中，单击属性箭头，然后选择</w:t>
      </w:r>
      <w:r>
        <w:t xml:space="preserve"> OZONE</w:t>
      </w:r>
      <w:r>
        <w:t>。</w:t>
      </w:r>
    </w:p>
    <w:p w14:paraId="55E71612" w14:textId="77777777" w:rsidR="005920F4" w:rsidRDefault="00FC7190" w:rsidP="005920F4">
      <w:pPr>
        <w:keepNext/>
      </w:pPr>
      <w:r>
        <w:rPr>
          <w:noProof/>
        </w:rPr>
        <w:lastRenderedPageBreak/>
        <w:drawing>
          <wp:inline distT="0" distB="0" distL="0" distR="0" wp14:anchorId="2E7DD281" wp14:editId="6378EA46">
            <wp:extent cx="5760085" cy="3630295"/>
            <wp:effectExtent l="0" t="0" r="0" b="8255"/>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085" cy="3630295"/>
                    </a:xfrm>
                    <a:prstGeom prst="rect">
                      <a:avLst/>
                    </a:prstGeom>
                  </pic:spPr>
                </pic:pic>
              </a:graphicData>
            </a:graphic>
          </wp:inline>
        </w:drawing>
      </w:r>
    </w:p>
    <w:p w14:paraId="0029CBAF" w14:textId="3E933E2D" w:rsidR="00FC7190" w:rsidRDefault="005920F4" w:rsidP="005920F4">
      <w:pPr>
        <w:pStyle w:val="a9"/>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915D5E">
        <w:rPr>
          <w:noProof/>
        </w:rPr>
        <w:t>5</w:t>
      </w:r>
      <w:r>
        <w:fldChar w:fldCharType="end"/>
      </w:r>
      <w:r>
        <w:rPr>
          <w:rFonts w:hint="eastAsia"/>
        </w:rPr>
        <w:t>直方图</w:t>
      </w:r>
    </w:p>
    <w:p w14:paraId="5186675D" w14:textId="3BBFAE29" w:rsidR="005920F4" w:rsidRDefault="005920F4" w:rsidP="002D0F6F">
      <w:r>
        <w:rPr>
          <w:rFonts w:hint="eastAsia"/>
        </w:rPr>
        <w:t>4</w:t>
      </w:r>
      <w:r>
        <w:t>通过单击并在其上方拖动光标来选择那两个臭氧值大于</w:t>
      </w:r>
      <w:r>
        <w:t xml:space="preserve"> 0.10 ppm </w:t>
      </w:r>
      <w:r>
        <w:t>的直方图条块（别忘了这些值已经按系数</w:t>
      </w:r>
      <w:r>
        <w:t xml:space="preserve"> 10 </w:t>
      </w:r>
      <w:r>
        <w:t>做过</w:t>
      </w:r>
      <w:r>
        <w:t xml:space="preserve"> </w:t>
      </w:r>
      <w:r>
        <w:t>重新调整）。</w:t>
      </w:r>
      <w:r>
        <w:t xml:space="preserve"> </w:t>
      </w:r>
      <w:r>
        <w:t>同时地图上会对应选择处于此范围内的采样点。您可能会注意到，这些采样点中的大多数位于加利福尼亚州的中央峡谷中。</w:t>
      </w:r>
    </w:p>
    <w:p w14:paraId="2855783D" w14:textId="77777777" w:rsidR="00395800" w:rsidRDefault="00395800" w:rsidP="00395800">
      <w:pPr>
        <w:keepNext/>
      </w:pPr>
      <w:r>
        <w:rPr>
          <w:noProof/>
        </w:rPr>
        <w:drawing>
          <wp:inline distT="0" distB="0" distL="0" distR="0" wp14:anchorId="29706CC9" wp14:editId="63623693">
            <wp:extent cx="5760085" cy="3891915"/>
            <wp:effectExtent l="0" t="0" r="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085" cy="3891915"/>
                    </a:xfrm>
                    <a:prstGeom prst="rect">
                      <a:avLst/>
                    </a:prstGeom>
                  </pic:spPr>
                </pic:pic>
              </a:graphicData>
            </a:graphic>
          </wp:inline>
        </w:drawing>
      </w:r>
    </w:p>
    <w:p w14:paraId="43891BDC" w14:textId="34A3764D" w:rsidR="00395800" w:rsidRDefault="00395800" w:rsidP="00395800">
      <w:pPr>
        <w:pStyle w:val="a9"/>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915D5E">
        <w:rPr>
          <w:noProof/>
        </w:rPr>
        <w:t>6</w:t>
      </w:r>
      <w:r>
        <w:fldChar w:fldCharType="end"/>
      </w:r>
      <w:r>
        <w:t xml:space="preserve"> </w:t>
      </w:r>
      <w:r>
        <w:rPr>
          <w:rFonts w:hint="eastAsia"/>
        </w:rPr>
        <w:t>直方图中点与图的对应</w:t>
      </w:r>
    </w:p>
    <w:p w14:paraId="084FF2E0" w14:textId="76E90AFD" w:rsidR="0073074E" w:rsidRDefault="0073074E" w:rsidP="0073074E">
      <w:pPr>
        <w:pStyle w:val="2"/>
      </w:pPr>
      <w:r>
        <w:lastRenderedPageBreak/>
        <w:t>创建正态</w:t>
      </w:r>
      <w:r>
        <w:t xml:space="preserve"> QQ </w:t>
      </w:r>
      <w:r>
        <w:t>图</w:t>
      </w:r>
    </w:p>
    <w:p w14:paraId="1B51A49A" w14:textId="77777777" w:rsidR="0073074E" w:rsidRDefault="0073074E" w:rsidP="0073074E">
      <w:r>
        <w:t>步骤：</w:t>
      </w:r>
      <w:r>
        <w:t xml:space="preserve"> </w:t>
      </w:r>
    </w:p>
    <w:p w14:paraId="65577C4D" w14:textId="2C547F31" w:rsidR="0073074E" w:rsidRDefault="0073074E" w:rsidP="0073074E">
      <w:pPr>
        <w:pStyle w:val="aa"/>
        <w:numPr>
          <w:ilvl w:val="0"/>
          <w:numId w:val="17"/>
        </w:numPr>
        <w:ind w:firstLineChars="0"/>
      </w:pPr>
      <w:r>
        <w:t>在</w:t>
      </w:r>
      <w:r>
        <w:t xml:space="preserve"> Geostatistical Analyst </w:t>
      </w:r>
      <w:r>
        <w:t>工具条上，单击</w:t>
      </w:r>
      <w:r>
        <w:t xml:space="preserve"> Geostatistical Analyst &gt; </w:t>
      </w:r>
      <w:r>
        <w:t>探索数据</w:t>
      </w:r>
      <w:r>
        <w:t xml:space="preserve"> &gt; </w:t>
      </w:r>
      <w:r>
        <w:t>正态</w:t>
      </w:r>
      <w:r>
        <w:t xml:space="preserve"> QQ </w:t>
      </w:r>
      <w:r>
        <w:t>图</w:t>
      </w:r>
    </w:p>
    <w:p w14:paraId="5D01E253" w14:textId="637A0FEA" w:rsidR="0073074E" w:rsidRDefault="0073074E" w:rsidP="0073074E">
      <w:pPr>
        <w:pStyle w:val="aa"/>
        <w:numPr>
          <w:ilvl w:val="0"/>
          <w:numId w:val="17"/>
        </w:numPr>
        <w:ind w:firstLineChars="0"/>
      </w:pPr>
      <w:r>
        <w:t>单击属性箭头，然后选择</w:t>
      </w:r>
      <w:r>
        <w:t xml:space="preserve"> OZONE</w:t>
      </w:r>
      <w:r>
        <w:t>。</w:t>
      </w:r>
    </w:p>
    <w:p w14:paraId="1C9C28DE" w14:textId="77777777" w:rsidR="00694165" w:rsidRDefault="0073074E" w:rsidP="00694165">
      <w:pPr>
        <w:pStyle w:val="aa"/>
        <w:keepNext/>
        <w:ind w:left="360" w:firstLineChars="0" w:firstLine="0"/>
      </w:pPr>
      <w:r>
        <w:rPr>
          <w:noProof/>
        </w:rPr>
        <w:drawing>
          <wp:inline distT="0" distB="0" distL="0" distR="0" wp14:anchorId="24E457B9" wp14:editId="464B18E6">
            <wp:extent cx="5760085" cy="2548890"/>
            <wp:effectExtent l="0" t="0" r="0" b="381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085" cy="2548890"/>
                    </a:xfrm>
                    <a:prstGeom prst="rect">
                      <a:avLst/>
                    </a:prstGeom>
                  </pic:spPr>
                </pic:pic>
              </a:graphicData>
            </a:graphic>
          </wp:inline>
        </w:drawing>
      </w:r>
    </w:p>
    <w:p w14:paraId="5CC15FF2" w14:textId="2CD7110D" w:rsidR="0073074E" w:rsidRDefault="00694165" w:rsidP="00694165">
      <w:pPr>
        <w:pStyle w:val="a9"/>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915D5E">
        <w:rPr>
          <w:noProof/>
        </w:rPr>
        <w:t>7</w:t>
      </w:r>
      <w:r>
        <w:fldChar w:fldCharType="end"/>
      </w:r>
      <w:r>
        <w:t xml:space="preserve"> </w:t>
      </w:r>
      <w:r>
        <w:rPr>
          <w:rFonts w:hint="eastAsia"/>
        </w:rPr>
        <w:t>正态</w:t>
      </w:r>
      <w:r>
        <w:rPr>
          <w:rFonts w:hint="eastAsia"/>
        </w:rPr>
        <w:t>QQ</w:t>
      </w:r>
      <w:r>
        <w:rPr>
          <w:rFonts w:hint="eastAsia"/>
        </w:rPr>
        <w:t>图</w:t>
      </w:r>
    </w:p>
    <w:p w14:paraId="5264569E" w14:textId="6B60568C" w:rsidR="00C5111C" w:rsidRDefault="00C5111C" w:rsidP="00C5111C">
      <w:pPr>
        <w:pStyle w:val="2"/>
      </w:pPr>
      <w:r>
        <w:t>识别数据中的全局趋势</w:t>
      </w:r>
    </w:p>
    <w:p w14:paraId="69E522F5" w14:textId="19123A9A" w:rsidR="00C5111C" w:rsidRDefault="00C5111C" w:rsidP="00C5111C">
      <w:r>
        <w:rPr>
          <w:rFonts w:hint="eastAsia"/>
        </w:rPr>
        <w:t>由于</w:t>
      </w:r>
      <w:r>
        <w:rPr>
          <w:rFonts w:hint="eastAsia"/>
        </w:rPr>
        <w:t>Pro</w:t>
      </w:r>
      <w:r>
        <w:rPr>
          <w:rFonts w:hint="eastAsia"/>
        </w:rPr>
        <w:t>版本未找到相关工具，故以下部分使用</w:t>
      </w:r>
      <w:proofErr w:type="spellStart"/>
      <w:r>
        <w:rPr>
          <w:rFonts w:hint="eastAsia"/>
        </w:rPr>
        <w:t>Arcgis</w:t>
      </w:r>
      <w:proofErr w:type="spellEnd"/>
      <w:r>
        <w:rPr>
          <w:rFonts w:hint="eastAsia"/>
        </w:rPr>
        <w:t>软件进行实验。</w:t>
      </w:r>
    </w:p>
    <w:p w14:paraId="6B5ED5AC" w14:textId="7F694D1F" w:rsidR="00B56C51" w:rsidRDefault="00B56C51" w:rsidP="00C5111C">
      <w:pPr>
        <w:rPr>
          <w:rFonts w:hint="eastAsia"/>
        </w:rPr>
      </w:pPr>
      <w:r>
        <w:rPr>
          <w:rFonts w:hint="eastAsia"/>
        </w:rPr>
        <w:t>步骤：</w:t>
      </w:r>
    </w:p>
    <w:p w14:paraId="4879F67B" w14:textId="1A9957AB" w:rsidR="00B56C51" w:rsidRDefault="00B56C51" w:rsidP="00B56C51">
      <w:pPr>
        <w:pStyle w:val="aa"/>
        <w:numPr>
          <w:ilvl w:val="0"/>
          <w:numId w:val="18"/>
        </w:numPr>
        <w:ind w:firstLineChars="0"/>
      </w:pPr>
      <w:r>
        <w:t>在</w:t>
      </w:r>
      <w:r>
        <w:t xml:space="preserve"> Geostatistical Analyst </w:t>
      </w:r>
      <w:r>
        <w:t>工具条上，单击</w:t>
      </w:r>
      <w:r>
        <w:t xml:space="preserve"> Geostatistical Analyst &gt; </w:t>
      </w:r>
      <w:r>
        <w:t>探索数据</w:t>
      </w:r>
      <w:r>
        <w:t xml:space="preserve"> &gt; </w:t>
      </w:r>
      <w:r>
        <w:t>趋势分析。</w:t>
      </w:r>
    </w:p>
    <w:p w14:paraId="4B55187D" w14:textId="5574C339" w:rsidR="00B56C51" w:rsidRDefault="00B56C51" w:rsidP="00B56C51">
      <w:pPr>
        <w:pStyle w:val="aa"/>
        <w:numPr>
          <w:ilvl w:val="0"/>
          <w:numId w:val="18"/>
        </w:numPr>
        <w:ind w:firstLineChars="0"/>
      </w:pPr>
      <w:r>
        <w:t>单击属性箭头，然后选择</w:t>
      </w:r>
      <w:r>
        <w:t xml:space="preserve"> OZONE</w:t>
      </w:r>
      <w:r>
        <w:t>。</w:t>
      </w:r>
    </w:p>
    <w:p w14:paraId="7B7237F2" w14:textId="291D0174" w:rsidR="00B56C51" w:rsidRDefault="00B56C51" w:rsidP="00B56C51">
      <w:pPr>
        <w:pStyle w:val="aa"/>
        <w:numPr>
          <w:ilvl w:val="0"/>
          <w:numId w:val="18"/>
        </w:numPr>
        <w:ind w:firstLineChars="0"/>
      </w:pPr>
      <w:r>
        <w:t>单击旋转位置滚动条并且向左滚动直到旋转角度为</w:t>
      </w:r>
      <w:r>
        <w:t xml:space="preserve"> 90 </w:t>
      </w:r>
      <w:r>
        <w:t>度。</w:t>
      </w:r>
    </w:p>
    <w:p w14:paraId="58CD98C1" w14:textId="4E82BE65" w:rsidR="00AC0A79" w:rsidRDefault="00AC0A79" w:rsidP="00AC0A79">
      <w:pPr>
        <w:pStyle w:val="aa"/>
        <w:ind w:left="360" w:firstLineChars="0" w:firstLine="0"/>
      </w:pPr>
      <w:r>
        <w:rPr>
          <w:noProof/>
        </w:rPr>
        <w:drawing>
          <wp:inline distT="0" distB="0" distL="0" distR="0" wp14:anchorId="7FA75372" wp14:editId="6AFE19C6">
            <wp:extent cx="4469274" cy="3038475"/>
            <wp:effectExtent l="0" t="0" r="762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73487" cy="3041339"/>
                    </a:xfrm>
                    <a:prstGeom prst="rect">
                      <a:avLst/>
                    </a:prstGeom>
                  </pic:spPr>
                </pic:pic>
              </a:graphicData>
            </a:graphic>
          </wp:inline>
        </w:drawing>
      </w:r>
    </w:p>
    <w:p w14:paraId="08CF1292" w14:textId="32356665" w:rsidR="000C4FC1" w:rsidRDefault="000C4FC1" w:rsidP="000C4FC1">
      <w:pPr>
        <w:pStyle w:val="2"/>
      </w:pPr>
      <w:r>
        <w:lastRenderedPageBreak/>
        <w:t>浏览空间自相关和方向影响</w:t>
      </w:r>
    </w:p>
    <w:p w14:paraId="6C9FBF4D" w14:textId="77777777" w:rsidR="000C4FC1" w:rsidRDefault="000C4FC1" w:rsidP="000C4FC1">
      <w:r>
        <w:t>步骤：</w:t>
      </w:r>
      <w:r>
        <w:t xml:space="preserve"> </w:t>
      </w:r>
    </w:p>
    <w:p w14:paraId="45A5EE35" w14:textId="49E9369F" w:rsidR="000C4FC1" w:rsidRDefault="000C4FC1" w:rsidP="000C4FC1">
      <w:pPr>
        <w:pStyle w:val="aa"/>
        <w:numPr>
          <w:ilvl w:val="0"/>
          <w:numId w:val="19"/>
        </w:numPr>
        <w:ind w:firstLineChars="0"/>
      </w:pPr>
      <w:r>
        <w:t>在</w:t>
      </w:r>
      <w:r>
        <w:t xml:space="preserve"> Geostatistical Analyst </w:t>
      </w:r>
      <w:r>
        <w:t>工具条上，单击</w:t>
      </w:r>
      <w:r>
        <w:t xml:space="preserve"> Geostatistical Analyst &gt; </w:t>
      </w:r>
      <w:r>
        <w:t>探索数据</w:t>
      </w:r>
      <w:r>
        <w:t xml:space="preserve"> &gt; </w:t>
      </w:r>
      <w:r>
        <w:t>半变异函数</w:t>
      </w:r>
      <w:r>
        <w:t>/</w:t>
      </w:r>
      <w:r>
        <w:t>协方差云</w:t>
      </w:r>
    </w:p>
    <w:p w14:paraId="4CED6284" w14:textId="773710C0" w:rsidR="000C4FC1" w:rsidRDefault="000C4FC1" w:rsidP="002F4492">
      <w:pPr>
        <w:pStyle w:val="aa"/>
        <w:numPr>
          <w:ilvl w:val="0"/>
          <w:numId w:val="19"/>
        </w:numPr>
        <w:ind w:firstLineChars="0"/>
      </w:pPr>
      <w:r>
        <w:t>单击属性箭头，然后选择</w:t>
      </w:r>
      <w:r>
        <w:t xml:space="preserve"> OZONE</w:t>
      </w:r>
    </w:p>
    <w:p w14:paraId="41DDDB69" w14:textId="7DAF7DF7" w:rsidR="002F4492" w:rsidRDefault="002F4492" w:rsidP="002F4492">
      <w:pPr>
        <w:pStyle w:val="aa"/>
        <w:numPr>
          <w:ilvl w:val="0"/>
          <w:numId w:val="19"/>
        </w:numPr>
        <w:ind w:firstLineChars="0"/>
      </w:pPr>
      <w:r>
        <w:t>在基础工具</w:t>
      </w:r>
      <w:r>
        <w:t xml:space="preserve"> </w:t>
      </w:r>
      <w:r>
        <w:t>工具条上单击通过矩形选择要素按钮</w:t>
      </w:r>
      <w:r>
        <w:t xml:space="preserve"> </w:t>
      </w:r>
      <w:r>
        <w:t>，然后在半变异函数</w:t>
      </w:r>
      <w:r>
        <w:t>/</w:t>
      </w:r>
      <w:r>
        <w:t>协方差云</w:t>
      </w:r>
      <w:r>
        <w:t xml:space="preserve"> </w:t>
      </w:r>
      <w:r>
        <w:t>对话框中某些具有较大的半变异函数</w:t>
      </w:r>
      <w:r>
        <w:t xml:space="preserve"> </w:t>
      </w:r>
      <w:r>
        <w:t>（</w:t>
      </w:r>
      <w:r>
        <w:t xml:space="preserve">y </w:t>
      </w:r>
      <w:r>
        <w:t>轴）值的点的上方单击并拖动光标以选择这些点。</w:t>
      </w:r>
    </w:p>
    <w:p w14:paraId="4C7FB5E1" w14:textId="77777777" w:rsidR="002214E7" w:rsidRDefault="00DF7A94" w:rsidP="002214E7">
      <w:pPr>
        <w:pStyle w:val="aa"/>
        <w:keepNext/>
        <w:ind w:left="360" w:firstLineChars="0" w:firstLine="0"/>
      </w:pPr>
      <w:r>
        <w:rPr>
          <w:noProof/>
        </w:rPr>
        <w:drawing>
          <wp:inline distT="0" distB="0" distL="0" distR="0" wp14:anchorId="6D4200F9" wp14:editId="0ED5D661">
            <wp:extent cx="5760085" cy="4890135"/>
            <wp:effectExtent l="0" t="0" r="0" b="5715"/>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085" cy="4890135"/>
                    </a:xfrm>
                    <a:prstGeom prst="rect">
                      <a:avLst/>
                    </a:prstGeom>
                  </pic:spPr>
                </pic:pic>
              </a:graphicData>
            </a:graphic>
          </wp:inline>
        </w:drawing>
      </w:r>
    </w:p>
    <w:p w14:paraId="50805721" w14:textId="56C9D0D5" w:rsidR="00DF7A94" w:rsidRDefault="002214E7" w:rsidP="002214E7">
      <w:pPr>
        <w:pStyle w:val="a9"/>
        <w:jc w:val="center"/>
        <w:rPr>
          <w:rFonts w:hint="eastAsia"/>
        </w:rP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915D5E">
        <w:rPr>
          <w:noProof/>
        </w:rPr>
        <w:t>8</w:t>
      </w:r>
      <w:r>
        <w:fldChar w:fldCharType="end"/>
      </w:r>
      <w:r w:rsidRPr="001D3304">
        <w:rPr>
          <w:rFonts w:hint="eastAsia"/>
        </w:rPr>
        <w:t>半变异函数</w:t>
      </w:r>
      <w:r w:rsidRPr="001D3304">
        <w:t>/</w:t>
      </w:r>
      <w:r w:rsidRPr="001D3304">
        <w:t>协方差云</w:t>
      </w:r>
    </w:p>
    <w:p w14:paraId="699E91C4" w14:textId="77777777" w:rsidR="00157365" w:rsidRDefault="00157365" w:rsidP="002F4492">
      <w:pPr>
        <w:pStyle w:val="aa"/>
        <w:numPr>
          <w:ilvl w:val="0"/>
          <w:numId w:val="19"/>
        </w:numPr>
        <w:ind w:firstLineChars="0"/>
      </w:pPr>
      <w:r>
        <w:t>选中显示搜索方向。</w:t>
      </w:r>
      <w:r>
        <w:t xml:space="preserve"> </w:t>
      </w:r>
    </w:p>
    <w:p w14:paraId="05DEA876" w14:textId="2E0BCDD3" w:rsidR="00157365" w:rsidRDefault="00157365" w:rsidP="002F4492">
      <w:pPr>
        <w:pStyle w:val="aa"/>
        <w:numPr>
          <w:ilvl w:val="0"/>
          <w:numId w:val="19"/>
        </w:numPr>
        <w:ind w:firstLineChars="0"/>
      </w:pPr>
      <w:r>
        <w:t>单击并将方向光标移动到任一角度</w:t>
      </w:r>
    </w:p>
    <w:p w14:paraId="3258DDE7" w14:textId="77777777" w:rsidR="009F44F7" w:rsidRDefault="009F44F7" w:rsidP="002F4492">
      <w:pPr>
        <w:pStyle w:val="aa"/>
        <w:numPr>
          <w:ilvl w:val="0"/>
          <w:numId w:val="19"/>
        </w:numPr>
        <w:ind w:firstLineChars="0"/>
      </w:pPr>
      <w:r>
        <w:t>单击并沿着具有最高半变异函数值的位置对拖动通过矩形选择要素工具，以便在半变异函数图和地图中选择这些位</w:t>
      </w:r>
    </w:p>
    <w:p w14:paraId="541ABE55" w14:textId="77777777" w:rsidR="009F44F7" w:rsidRDefault="009F44F7" w:rsidP="009F44F7">
      <w:r>
        <w:t xml:space="preserve">7. </w:t>
      </w:r>
      <w:r>
        <w:t>单击位于该对话框右上角的关闭按钮。</w:t>
      </w:r>
      <w:r>
        <w:t xml:space="preserve"> </w:t>
      </w:r>
    </w:p>
    <w:p w14:paraId="15E3F398" w14:textId="0DF6E779" w:rsidR="009F44F7" w:rsidRDefault="009F44F7" w:rsidP="009F44F7">
      <w:r>
        <w:t xml:space="preserve">8. </w:t>
      </w:r>
      <w:r>
        <w:t>单击基础工具</w:t>
      </w:r>
      <w:r>
        <w:t xml:space="preserve"> </w:t>
      </w:r>
      <w:r>
        <w:t>工具条上的清除所选要素按钮</w:t>
      </w:r>
      <w:r>
        <w:t xml:space="preserve"> </w:t>
      </w:r>
      <w:r>
        <w:t>，以清除地图上的所选点。</w:t>
      </w:r>
    </w:p>
    <w:p w14:paraId="74C3335E" w14:textId="77777777" w:rsidR="001E78DC" w:rsidRDefault="00DF7A94" w:rsidP="00B04804">
      <w:pPr>
        <w:pStyle w:val="aa"/>
        <w:keepNext/>
        <w:ind w:left="360" w:firstLineChars="0" w:firstLine="0"/>
        <w:jc w:val="center"/>
      </w:pPr>
      <w:r>
        <w:rPr>
          <w:noProof/>
        </w:rPr>
        <w:lastRenderedPageBreak/>
        <w:drawing>
          <wp:inline distT="0" distB="0" distL="0" distR="0" wp14:anchorId="22453F04" wp14:editId="4153D093">
            <wp:extent cx="4810125" cy="2949920"/>
            <wp:effectExtent l="0" t="0" r="0" b="3175"/>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30746" cy="2962566"/>
                    </a:xfrm>
                    <a:prstGeom prst="rect">
                      <a:avLst/>
                    </a:prstGeom>
                  </pic:spPr>
                </pic:pic>
              </a:graphicData>
            </a:graphic>
          </wp:inline>
        </w:drawing>
      </w:r>
    </w:p>
    <w:p w14:paraId="714357E0" w14:textId="7B053C70" w:rsidR="00DF7A94" w:rsidRDefault="001E78DC" w:rsidP="001E78DC">
      <w:pPr>
        <w:pStyle w:val="a9"/>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915D5E">
        <w:rPr>
          <w:noProof/>
        </w:rPr>
        <w:t>9</w:t>
      </w:r>
      <w:r>
        <w:fldChar w:fldCharType="end"/>
      </w:r>
      <w:r w:rsidRPr="00972226">
        <w:rPr>
          <w:rFonts w:hint="eastAsia"/>
        </w:rPr>
        <w:t>半变异函数</w:t>
      </w:r>
      <w:r w:rsidRPr="00972226">
        <w:t>/</w:t>
      </w:r>
      <w:r w:rsidRPr="00972226">
        <w:t>协方差云</w:t>
      </w:r>
      <w:r>
        <w:rPr>
          <w:rFonts w:hint="eastAsia"/>
        </w:rPr>
        <w:t xml:space="preserve"> </w:t>
      </w:r>
      <w:r>
        <w:rPr>
          <w:rFonts w:hint="eastAsia"/>
        </w:rPr>
        <w:t>数据选择</w:t>
      </w:r>
    </w:p>
    <w:p w14:paraId="458236C2" w14:textId="2969A1D5" w:rsidR="001E78DC" w:rsidRDefault="001E78DC" w:rsidP="001E78DC">
      <w:pPr>
        <w:pStyle w:val="2"/>
      </w:pPr>
      <w:r>
        <w:t>绘制臭氧浓度图</w:t>
      </w:r>
    </w:p>
    <w:p w14:paraId="1D9CE5B1" w14:textId="77777777" w:rsidR="00021317" w:rsidRDefault="00021317" w:rsidP="00021317">
      <w:r>
        <w:t>步骤：</w:t>
      </w:r>
      <w:r>
        <w:t xml:space="preserve"> </w:t>
      </w:r>
    </w:p>
    <w:p w14:paraId="3E23834E" w14:textId="77777777" w:rsidR="00021317" w:rsidRDefault="00021317" w:rsidP="00021317">
      <w:r>
        <w:t xml:space="preserve">1. </w:t>
      </w:r>
      <w:r>
        <w:t>如果已关闭前一次</w:t>
      </w:r>
      <w:r>
        <w:t xml:space="preserve"> ArcMap </w:t>
      </w:r>
      <w:r>
        <w:t>会话，请再次启动该程序并打开</w:t>
      </w:r>
      <w:r>
        <w:t xml:space="preserve"> Ozone Prediction </w:t>
      </w:r>
      <w:proofErr w:type="spellStart"/>
      <w:r>
        <w:t>Map.mxd</w:t>
      </w:r>
      <w:proofErr w:type="spellEnd"/>
      <w:r>
        <w:t>。</w:t>
      </w:r>
      <w:r>
        <w:t xml:space="preserve"> </w:t>
      </w:r>
    </w:p>
    <w:p w14:paraId="5737BFD4" w14:textId="77777777" w:rsidR="00021317" w:rsidRDefault="00021317" w:rsidP="00021317">
      <w:r>
        <w:t xml:space="preserve">2. </w:t>
      </w:r>
      <w:r>
        <w:t>确保未选择任何表示臭氧测量值的点。如果已选中某些点，则可通过单击工具工具条上的清除所选要素按钮</w:t>
      </w:r>
      <w:r>
        <w:t xml:space="preserve"> </w:t>
      </w:r>
      <w:r>
        <w:t>将其清</w:t>
      </w:r>
      <w:r>
        <w:t xml:space="preserve"> </w:t>
      </w:r>
      <w:r>
        <w:t>除。</w:t>
      </w:r>
      <w:r>
        <w:t xml:space="preserve"> </w:t>
      </w:r>
    </w:p>
    <w:p w14:paraId="3DCCFE29" w14:textId="77777777" w:rsidR="00021317" w:rsidRDefault="00021317" w:rsidP="00021317">
      <w:r>
        <w:t xml:space="preserve">3. </w:t>
      </w:r>
      <w:r>
        <w:t>在</w:t>
      </w:r>
      <w:r>
        <w:t xml:space="preserve"> Geostatistical Analyst </w:t>
      </w:r>
      <w:r>
        <w:t>工具条上，单击</w:t>
      </w:r>
      <w:r>
        <w:t xml:space="preserve"> Geostatistical Analyst &gt; </w:t>
      </w:r>
      <w:r>
        <w:t>地统计向导。</w:t>
      </w:r>
      <w:r>
        <w:t xml:space="preserve"> </w:t>
      </w:r>
    </w:p>
    <w:p w14:paraId="23C96020" w14:textId="77777777" w:rsidR="00021317" w:rsidRDefault="00021317" w:rsidP="00021317">
      <w:r>
        <w:t xml:space="preserve">4. </w:t>
      </w:r>
      <w:r>
        <w:t>在</w:t>
      </w:r>
      <w:r>
        <w:t>“</w:t>
      </w:r>
      <w:r>
        <w:t>方法</w:t>
      </w:r>
      <w:r>
        <w:t>”</w:t>
      </w:r>
      <w:r>
        <w:t>列表框中，单击克里金法</w:t>
      </w:r>
      <w:r>
        <w:t>/</w:t>
      </w:r>
      <w:r>
        <w:t>协同克里金法。</w:t>
      </w:r>
      <w:r>
        <w:t xml:space="preserve"> </w:t>
      </w:r>
    </w:p>
    <w:p w14:paraId="6F33AF40" w14:textId="77777777" w:rsidR="00021317" w:rsidRDefault="00021317" w:rsidP="00021317">
      <w:r>
        <w:t xml:space="preserve">5. </w:t>
      </w:r>
      <w:r>
        <w:t>单击输入数据下拉箭头，然后单击</w:t>
      </w:r>
      <w:r>
        <w:t xml:space="preserve"> O3_Sep06_3pm</w:t>
      </w:r>
      <w:r>
        <w:t>。</w:t>
      </w:r>
      <w:r>
        <w:t xml:space="preserve"> </w:t>
      </w:r>
    </w:p>
    <w:p w14:paraId="54722A17" w14:textId="0AD6D41C" w:rsidR="00021317" w:rsidRDefault="00021317" w:rsidP="00021317">
      <w:r>
        <w:t xml:space="preserve">6. </w:t>
      </w:r>
      <w:r>
        <w:t>单击属性下拉箭头，然后单击</w:t>
      </w:r>
      <w:r>
        <w:t xml:space="preserve"> OZONE </w:t>
      </w:r>
      <w:r>
        <w:t>属性</w:t>
      </w:r>
    </w:p>
    <w:p w14:paraId="312F98DB" w14:textId="77777777" w:rsidR="00B04804" w:rsidRDefault="00B04804" w:rsidP="00B04804">
      <w:pPr>
        <w:keepNext/>
        <w:jc w:val="center"/>
      </w:pPr>
      <w:r>
        <w:rPr>
          <w:noProof/>
        </w:rPr>
        <w:drawing>
          <wp:inline distT="0" distB="0" distL="0" distR="0" wp14:anchorId="766E9423" wp14:editId="5BB1D825">
            <wp:extent cx="4057650" cy="3113354"/>
            <wp:effectExtent l="0" t="0" r="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88192" cy="3136788"/>
                    </a:xfrm>
                    <a:prstGeom prst="rect">
                      <a:avLst/>
                    </a:prstGeom>
                  </pic:spPr>
                </pic:pic>
              </a:graphicData>
            </a:graphic>
          </wp:inline>
        </w:drawing>
      </w:r>
    </w:p>
    <w:p w14:paraId="6E93DEC8" w14:textId="2146F200" w:rsidR="00B04804" w:rsidRDefault="00B04804" w:rsidP="00B04804">
      <w:pPr>
        <w:pStyle w:val="a9"/>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915D5E">
        <w:rPr>
          <w:noProof/>
        </w:rPr>
        <w:t>10</w:t>
      </w:r>
      <w:r>
        <w:fldChar w:fldCharType="end"/>
      </w:r>
      <w:r>
        <w:t xml:space="preserve"> </w:t>
      </w:r>
      <w:r>
        <w:rPr>
          <w:rFonts w:hint="eastAsia"/>
        </w:rPr>
        <w:t>地统计向导</w:t>
      </w:r>
    </w:p>
    <w:p w14:paraId="16CD963E" w14:textId="680975DA" w:rsidR="00D20AE3" w:rsidRDefault="00D20AE3" w:rsidP="00D20AE3">
      <w:pPr>
        <w:pStyle w:val="aa"/>
        <w:numPr>
          <w:ilvl w:val="0"/>
          <w:numId w:val="19"/>
        </w:numPr>
        <w:ind w:firstLineChars="0"/>
      </w:pPr>
      <w:r>
        <w:lastRenderedPageBreak/>
        <w:t>单击下一步</w:t>
      </w:r>
    </w:p>
    <w:p w14:paraId="10AEE492" w14:textId="6C02A4FC" w:rsidR="00D20AE3" w:rsidRDefault="00D20AE3" w:rsidP="00D20AE3">
      <w:pPr>
        <w:pStyle w:val="aa"/>
        <w:numPr>
          <w:ilvl w:val="0"/>
          <w:numId w:val="19"/>
        </w:numPr>
        <w:ind w:firstLineChars="0"/>
      </w:pPr>
      <w:r>
        <w:t>单击普通克里金法。</w:t>
      </w:r>
      <w:r>
        <w:t xml:space="preserve"> </w:t>
      </w:r>
      <w:r>
        <w:t>在练习</w:t>
      </w:r>
      <w:r>
        <w:t xml:space="preserve"> 2 </w:t>
      </w:r>
      <w:r>
        <w:t>的数据探索过程中，您发现了全局趋势。利用</w:t>
      </w:r>
      <w:r>
        <w:t>“</w:t>
      </w:r>
      <w:r>
        <w:t>趋势分析</w:t>
      </w:r>
      <w:r>
        <w:t>”</w:t>
      </w:r>
      <w:r>
        <w:t>工具进行细化后，确定二阶多项式似乎比较合</w:t>
      </w:r>
      <w:r>
        <w:t xml:space="preserve"> </w:t>
      </w:r>
      <w:r>
        <w:t>理。</w:t>
      </w:r>
      <w:r>
        <w:t xml:space="preserve"> </w:t>
      </w:r>
    </w:p>
    <w:p w14:paraId="5CF14836" w14:textId="2FC4B8ED" w:rsidR="00D20AE3" w:rsidRDefault="00D20AE3" w:rsidP="00D20AE3">
      <w:pPr>
        <w:pStyle w:val="aa"/>
        <w:numPr>
          <w:ilvl w:val="0"/>
          <w:numId w:val="19"/>
        </w:numPr>
        <w:ind w:firstLineChars="0"/>
      </w:pPr>
      <w:r>
        <w:t>单击趋势的移除阶数下拉箭头，然后单击二次</w:t>
      </w:r>
    </w:p>
    <w:p w14:paraId="65BFA10A" w14:textId="77777777" w:rsidR="00835508" w:rsidRDefault="00CB2C0A" w:rsidP="00835508">
      <w:pPr>
        <w:pStyle w:val="aa"/>
        <w:keepNext/>
        <w:ind w:left="360" w:firstLineChars="0" w:firstLine="0"/>
        <w:jc w:val="center"/>
      </w:pPr>
      <w:r>
        <w:rPr>
          <w:noProof/>
        </w:rPr>
        <w:drawing>
          <wp:inline distT="0" distB="0" distL="0" distR="0" wp14:anchorId="17A3E69F" wp14:editId="4FB20F9F">
            <wp:extent cx="5760085" cy="3584575"/>
            <wp:effectExtent l="0" t="0" r="0"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085" cy="3584575"/>
                    </a:xfrm>
                    <a:prstGeom prst="rect">
                      <a:avLst/>
                    </a:prstGeom>
                  </pic:spPr>
                </pic:pic>
              </a:graphicData>
            </a:graphic>
          </wp:inline>
        </w:drawing>
      </w:r>
    </w:p>
    <w:p w14:paraId="28F717BE" w14:textId="7609FF28" w:rsidR="00D20AE3" w:rsidRDefault="00835508" w:rsidP="00835508">
      <w:pPr>
        <w:pStyle w:val="a9"/>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915D5E">
        <w:rPr>
          <w:noProof/>
        </w:rPr>
        <w:t>11</w:t>
      </w:r>
      <w:r>
        <w:fldChar w:fldCharType="end"/>
      </w:r>
      <w:r>
        <w:rPr>
          <w:rFonts w:hint="eastAsia"/>
        </w:rPr>
        <w:t>设置预测</w:t>
      </w:r>
    </w:p>
    <w:p w14:paraId="485F57E6" w14:textId="77777777" w:rsidR="00835508" w:rsidRDefault="00835508" w:rsidP="00835508">
      <w:pPr>
        <w:keepNext/>
      </w:pPr>
      <w:r>
        <w:rPr>
          <w:noProof/>
        </w:rPr>
        <w:drawing>
          <wp:inline distT="0" distB="0" distL="0" distR="0" wp14:anchorId="63BA3458" wp14:editId="29561A8C">
            <wp:extent cx="5760085" cy="3584575"/>
            <wp:effectExtent l="0" t="0" r="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085" cy="3584575"/>
                    </a:xfrm>
                    <a:prstGeom prst="rect">
                      <a:avLst/>
                    </a:prstGeom>
                  </pic:spPr>
                </pic:pic>
              </a:graphicData>
            </a:graphic>
          </wp:inline>
        </w:drawing>
      </w:r>
    </w:p>
    <w:p w14:paraId="02732223" w14:textId="50A170D6" w:rsidR="00835508" w:rsidRDefault="00835508" w:rsidP="00835508">
      <w:pPr>
        <w:pStyle w:val="a9"/>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915D5E">
        <w:rPr>
          <w:noProof/>
        </w:rPr>
        <w:t>12</w:t>
      </w:r>
      <w:r>
        <w:fldChar w:fldCharType="end"/>
      </w:r>
      <w:r>
        <w:t xml:space="preserve"> </w:t>
      </w:r>
      <w:r>
        <w:rPr>
          <w:rFonts w:hint="eastAsia"/>
        </w:rPr>
        <w:t>方法属性</w:t>
      </w:r>
    </w:p>
    <w:p w14:paraId="1102EDB3" w14:textId="0A2491FA" w:rsidR="00516A6C" w:rsidRDefault="00516A6C" w:rsidP="00516A6C">
      <w:pPr>
        <w:pStyle w:val="2"/>
      </w:pPr>
      <w:r>
        <w:lastRenderedPageBreak/>
        <w:t>交叉验证</w:t>
      </w:r>
    </w:p>
    <w:p w14:paraId="3800DF2A" w14:textId="690104E0" w:rsidR="00516A6C" w:rsidRPr="00516A6C" w:rsidRDefault="00516A6C" w:rsidP="00516A6C">
      <w:pPr>
        <w:rPr>
          <w:rFonts w:hint="eastAsia"/>
        </w:rPr>
      </w:pPr>
      <w:r>
        <w:rPr>
          <w:rFonts w:hint="eastAsia"/>
        </w:rPr>
        <w:t>步骤：</w:t>
      </w:r>
    </w:p>
    <w:p w14:paraId="0C99FA50" w14:textId="6D6635FA" w:rsidR="00516A6C" w:rsidRDefault="00516A6C" w:rsidP="00516A6C">
      <w:r>
        <w:t xml:space="preserve">1. </w:t>
      </w:r>
      <w:r>
        <w:t>单击正态</w:t>
      </w:r>
      <w:r>
        <w:t xml:space="preserve"> QQ </w:t>
      </w:r>
      <w:r>
        <w:t>图选项卡以显示</w:t>
      </w:r>
      <w:r>
        <w:t xml:space="preserve"> QQ </w:t>
      </w:r>
      <w:r>
        <w:t>图。</w:t>
      </w:r>
      <w:r>
        <w:t xml:space="preserve"> </w:t>
      </w:r>
    </w:p>
    <w:p w14:paraId="23BABE5E" w14:textId="372B20E6" w:rsidR="00516A6C" w:rsidRPr="00516A6C" w:rsidRDefault="00516A6C" w:rsidP="00516A6C">
      <w:pPr>
        <w:rPr>
          <w:rFonts w:hint="eastAsia"/>
        </w:rPr>
      </w:pPr>
      <w:r>
        <w:t xml:space="preserve">2. </w:t>
      </w:r>
      <w:r>
        <w:t>要选择特定点的位置，请单击与表中的感兴趣点相关的行。所选择的点在</w:t>
      </w:r>
      <w:r>
        <w:t xml:space="preserve"> QQ </w:t>
      </w:r>
      <w:r>
        <w:t>图中显示为绿色。</w:t>
      </w:r>
    </w:p>
    <w:p w14:paraId="592F3FFD" w14:textId="77777777" w:rsidR="008F6B1B" w:rsidRDefault="008F6B1B" w:rsidP="008F6B1B">
      <w:pPr>
        <w:keepNext/>
      </w:pPr>
      <w:r>
        <w:rPr>
          <w:noProof/>
        </w:rPr>
        <w:drawing>
          <wp:inline distT="0" distB="0" distL="0" distR="0" wp14:anchorId="31C1C680" wp14:editId="10093997">
            <wp:extent cx="5695950" cy="2971991"/>
            <wp:effectExtent l="0" t="0" r="0"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97263" cy="2972676"/>
                    </a:xfrm>
                    <a:prstGeom prst="rect">
                      <a:avLst/>
                    </a:prstGeom>
                  </pic:spPr>
                </pic:pic>
              </a:graphicData>
            </a:graphic>
          </wp:inline>
        </w:drawing>
      </w:r>
    </w:p>
    <w:p w14:paraId="2116BA19" w14:textId="463633F6" w:rsidR="008F6B1B" w:rsidRDefault="008F6B1B" w:rsidP="008F6B1B">
      <w:pPr>
        <w:pStyle w:val="a9"/>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915D5E">
        <w:rPr>
          <w:noProof/>
        </w:rPr>
        <w:t>13</w:t>
      </w:r>
      <w:r>
        <w:fldChar w:fldCharType="end"/>
      </w:r>
      <w:r>
        <w:t xml:space="preserve"> </w:t>
      </w:r>
      <w:r>
        <w:rPr>
          <w:rFonts w:hint="eastAsia"/>
        </w:rPr>
        <w:t>回归分析</w:t>
      </w:r>
    </w:p>
    <w:p w14:paraId="055D84EA" w14:textId="77777777" w:rsidR="00DA23BF" w:rsidRDefault="00DA23BF" w:rsidP="00DA23BF">
      <w:pPr>
        <w:keepNext/>
        <w:jc w:val="center"/>
      </w:pPr>
      <w:r>
        <w:rPr>
          <w:noProof/>
        </w:rPr>
        <w:drawing>
          <wp:inline distT="0" distB="0" distL="0" distR="0" wp14:anchorId="3F533A00" wp14:editId="7C04D7D1">
            <wp:extent cx="2685445" cy="4076700"/>
            <wp:effectExtent l="0" t="0" r="635"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697125" cy="4094431"/>
                    </a:xfrm>
                    <a:prstGeom prst="rect">
                      <a:avLst/>
                    </a:prstGeom>
                  </pic:spPr>
                </pic:pic>
              </a:graphicData>
            </a:graphic>
          </wp:inline>
        </w:drawing>
      </w:r>
    </w:p>
    <w:p w14:paraId="1AE38F05" w14:textId="0322CF52" w:rsidR="00DA23BF" w:rsidRDefault="00DA23BF" w:rsidP="00DA23BF">
      <w:pPr>
        <w:pStyle w:val="a9"/>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915D5E">
        <w:rPr>
          <w:noProof/>
        </w:rPr>
        <w:t>14</w:t>
      </w:r>
      <w:r>
        <w:fldChar w:fldCharType="end"/>
      </w:r>
      <w:r>
        <w:t xml:space="preserve"> </w:t>
      </w:r>
      <w:r>
        <w:rPr>
          <w:rFonts w:hint="eastAsia"/>
        </w:rPr>
        <w:t>方法报告</w:t>
      </w:r>
    </w:p>
    <w:p w14:paraId="3A0AC727" w14:textId="77777777" w:rsidR="00192BCE" w:rsidRDefault="00192BCE" w:rsidP="00192BCE">
      <w:r>
        <w:lastRenderedPageBreak/>
        <w:t xml:space="preserve">5. </w:t>
      </w:r>
      <w:r>
        <w:t>单击确定。</w:t>
      </w:r>
      <w:r>
        <w:t xml:space="preserve"> </w:t>
      </w:r>
      <w:r>
        <w:t>预测的臭氧图将在</w:t>
      </w:r>
      <w:r>
        <w:t xml:space="preserve"> ArcMap </w:t>
      </w:r>
      <w:r>
        <w:t>中显示为最上面的图层。默认情况下，该图层使用用于生成表面的插值方法的名称（例</w:t>
      </w:r>
      <w:r>
        <w:t xml:space="preserve"> </w:t>
      </w:r>
      <w:r>
        <w:t>如，</w:t>
      </w:r>
      <w:r>
        <w:t>Kriging</w:t>
      </w:r>
      <w:r>
        <w:t>）。</w:t>
      </w:r>
      <w:r>
        <w:t xml:space="preserve"> </w:t>
      </w:r>
    </w:p>
    <w:p w14:paraId="3962935B" w14:textId="77777777" w:rsidR="00192BCE" w:rsidRDefault="00192BCE" w:rsidP="00192BCE">
      <w:r>
        <w:t xml:space="preserve">6. </w:t>
      </w:r>
      <w:r>
        <w:t>单击图层的名称，然后将名称更改为</w:t>
      </w:r>
      <w:r>
        <w:t xml:space="preserve"> Trend Removed</w:t>
      </w:r>
      <w:r>
        <w:t>。</w:t>
      </w:r>
      <w:r>
        <w:t xml:space="preserve"> </w:t>
      </w:r>
    </w:p>
    <w:p w14:paraId="60544C11" w14:textId="77777777" w:rsidR="00192BCE" w:rsidRDefault="00192BCE" w:rsidP="00192BCE">
      <w:r>
        <w:t xml:space="preserve">7. </w:t>
      </w:r>
      <w:r>
        <w:t>要扩展预测表面使其涵盖整个加利福尼亚，请右键单击</w:t>
      </w:r>
      <w:r>
        <w:t xml:space="preserve"> Trend Removed </w:t>
      </w:r>
      <w:r>
        <w:t>图层，然后单击</w:t>
      </w:r>
      <w:r>
        <w:t>“</w:t>
      </w:r>
      <w:r>
        <w:t>属性</w:t>
      </w:r>
      <w:r>
        <w:t>”</w:t>
      </w:r>
      <w:r>
        <w:t>，再单击</w:t>
      </w:r>
      <w:r>
        <w:t>“</w:t>
      </w:r>
      <w:r>
        <w:t>范围</w:t>
      </w:r>
      <w:r>
        <w:t xml:space="preserve">” </w:t>
      </w:r>
      <w:r>
        <w:t>选项卡。在</w:t>
      </w:r>
      <w:r>
        <w:t>“</w:t>
      </w:r>
      <w:r>
        <w:t>将范围设置为</w:t>
      </w:r>
      <w:r>
        <w:t>”</w:t>
      </w:r>
      <w:r>
        <w:t>下，指定</w:t>
      </w:r>
      <w:r>
        <w:t>“</w:t>
      </w:r>
      <w:r>
        <w:t>矩形范围</w:t>
      </w:r>
      <w:r>
        <w:t xml:space="preserve"> </w:t>
      </w:r>
      <w:proofErr w:type="spellStart"/>
      <w:r>
        <w:t>ca_outline</w:t>
      </w:r>
      <w:proofErr w:type="spellEnd"/>
      <w:r>
        <w:t>”</w:t>
      </w:r>
      <w:r>
        <w:t>，然后单击确定。</w:t>
      </w:r>
      <w:r>
        <w:t xml:space="preserve"> </w:t>
      </w:r>
    </w:p>
    <w:p w14:paraId="428167BB" w14:textId="0DDD0136" w:rsidR="00737D4E" w:rsidRPr="00192BCE" w:rsidRDefault="00192BCE" w:rsidP="00737D4E">
      <w:pPr>
        <w:pStyle w:val="a9"/>
        <w:jc w:val="center"/>
        <w:rPr>
          <w:rFonts w:hint="eastAsia"/>
        </w:rPr>
      </w:pPr>
      <w:r>
        <w:t xml:space="preserve">8. </w:t>
      </w:r>
      <w:r>
        <w:t>将</w:t>
      </w:r>
      <w:r>
        <w:t xml:space="preserve"> O3_Sep06_3pm </w:t>
      </w:r>
      <w:r>
        <w:t>图层拖到内容列表的顶部，这样便可以看到插值表面上面的点。</w:t>
      </w:r>
      <w:r>
        <w:t xml:space="preserve"> </w:t>
      </w:r>
      <w:r w:rsidR="00737D4E">
        <w:rPr>
          <w:noProof/>
        </w:rPr>
        <w:drawing>
          <wp:inline distT="0" distB="0" distL="0" distR="0" wp14:anchorId="09F1E9AE" wp14:editId="2C4D2CE1">
            <wp:extent cx="5760085" cy="6056630"/>
            <wp:effectExtent l="0" t="0" r="0" b="127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085" cy="6056630"/>
                    </a:xfrm>
                    <a:prstGeom prst="rect">
                      <a:avLst/>
                    </a:prstGeom>
                  </pic:spPr>
                </pic:pic>
              </a:graphicData>
            </a:graphic>
          </wp:inline>
        </w:drawing>
      </w:r>
      <w:r w:rsidR="00737D4E">
        <w:rPr>
          <w:rFonts w:hint="eastAsia"/>
        </w:rPr>
        <w:t>图表</w:t>
      </w:r>
      <w:r w:rsidR="00737D4E">
        <w:rPr>
          <w:rFonts w:hint="eastAsia"/>
        </w:rPr>
        <w:t xml:space="preserve"> </w:t>
      </w:r>
      <w:r w:rsidR="00737D4E">
        <w:fldChar w:fldCharType="begin"/>
      </w:r>
      <w:r w:rsidR="00737D4E">
        <w:instrText xml:space="preserve"> </w:instrText>
      </w:r>
      <w:r w:rsidR="00737D4E">
        <w:rPr>
          <w:rFonts w:hint="eastAsia"/>
        </w:rPr>
        <w:instrText xml:space="preserve">SEQ </w:instrText>
      </w:r>
      <w:r w:rsidR="00737D4E">
        <w:rPr>
          <w:rFonts w:hint="eastAsia"/>
        </w:rPr>
        <w:instrText>图表</w:instrText>
      </w:r>
      <w:r w:rsidR="00737D4E">
        <w:rPr>
          <w:rFonts w:hint="eastAsia"/>
        </w:rPr>
        <w:instrText xml:space="preserve"> \* ARABIC</w:instrText>
      </w:r>
      <w:r w:rsidR="00737D4E">
        <w:instrText xml:space="preserve"> </w:instrText>
      </w:r>
      <w:r w:rsidR="00737D4E">
        <w:fldChar w:fldCharType="separate"/>
      </w:r>
      <w:r w:rsidR="00915D5E">
        <w:rPr>
          <w:noProof/>
        </w:rPr>
        <w:t>15</w:t>
      </w:r>
      <w:r w:rsidR="00737D4E">
        <w:fldChar w:fldCharType="end"/>
      </w:r>
      <w:r w:rsidR="00737D4E">
        <w:rPr>
          <w:rFonts w:hint="eastAsia"/>
        </w:rPr>
        <w:t>预测标注误差</w:t>
      </w:r>
    </w:p>
    <w:p w14:paraId="4D682A5B" w14:textId="79755BC7" w:rsidR="00192BCE" w:rsidRDefault="00192BCE" w:rsidP="00192BCE"/>
    <w:p w14:paraId="60CF13CC" w14:textId="60C6A553" w:rsidR="00192BCE" w:rsidRDefault="00192BCE" w:rsidP="0037289D">
      <w:pPr>
        <w:pStyle w:val="aa"/>
        <w:numPr>
          <w:ilvl w:val="0"/>
          <w:numId w:val="19"/>
        </w:numPr>
        <w:ind w:firstLineChars="0"/>
      </w:pPr>
      <w:r>
        <w:t>右键单击所创建的</w:t>
      </w:r>
      <w:r>
        <w:t xml:space="preserve"> Trend Removed </w:t>
      </w:r>
      <w:r>
        <w:t>图层，然后单击将输出更改为预测标准误差。</w:t>
      </w:r>
    </w:p>
    <w:p w14:paraId="26466AAC" w14:textId="77777777" w:rsidR="00EB3941" w:rsidRDefault="0037289D" w:rsidP="007F7CE0">
      <w:pPr>
        <w:pStyle w:val="aa"/>
        <w:keepNext/>
        <w:ind w:left="360" w:firstLineChars="0" w:firstLine="0"/>
        <w:jc w:val="center"/>
      </w:pPr>
      <w:r>
        <w:rPr>
          <w:noProof/>
        </w:rPr>
        <w:lastRenderedPageBreak/>
        <w:drawing>
          <wp:inline distT="0" distB="0" distL="0" distR="0" wp14:anchorId="543DD936" wp14:editId="45C566FE">
            <wp:extent cx="5200650" cy="3924997"/>
            <wp:effectExtent l="0" t="0" r="0" b="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07530" cy="3930189"/>
                    </a:xfrm>
                    <a:prstGeom prst="rect">
                      <a:avLst/>
                    </a:prstGeom>
                  </pic:spPr>
                </pic:pic>
              </a:graphicData>
            </a:graphic>
          </wp:inline>
        </w:drawing>
      </w:r>
    </w:p>
    <w:p w14:paraId="11F78C1B" w14:textId="66C97285" w:rsidR="0037289D" w:rsidRDefault="00EB3941" w:rsidP="003D3649">
      <w:pPr>
        <w:pStyle w:val="a9"/>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915D5E">
        <w:rPr>
          <w:noProof/>
        </w:rPr>
        <w:t>16</w:t>
      </w:r>
      <w:r>
        <w:fldChar w:fldCharType="end"/>
      </w:r>
      <w:r w:rsidRPr="008B0861">
        <w:rPr>
          <w:rFonts w:hint="eastAsia"/>
        </w:rPr>
        <w:t>预测标准误差</w:t>
      </w:r>
    </w:p>
    <w:p w14:paraId="0F407FC3" w14:textId="14244988" w:rsidR="00A4569D" w:rsidRDefault="00A4569D" w:rsidP="00A4569D">
      <w:pPr>
        <w:pStyle w:val="2"/>
      </w:pPr>
      <w:r>
        <w:t>比较模型</w:t>
      </w:r>
    </w:p>
    <w:p w14:paraId="6E274CF1" w14:textId="77777777" w:rsidR="00A4569D" w:rsidRDefault="00A4569D" w:rsidP="00A4569D">
      <w:r>
        <w:t>步骤：</w:t>
      </w:r>
      <w:r>
        <w:t xml:space="preserve"> </w:t>
      </w:r>
    </w:p>
    <w:p w14:paraId="79FB3638" w14:textId="77777777" w:rsidR="00A4569D" w:rsidRDefault="00A4569D" w:rsidP="00A4569D">
      <w:r>
        <w:t xml:space="preserve">1. </w:t>
      </w:r>
      <w:r>
        <w:t>如果已关闭前一次</w:t>
      </w:r>
      <w:r>
        <w:t xml:space="preserve"> ArcMap </w:t>
      </w:r>
      <w:r>
        <w:t>会话，则再一次启动该程序并打开</w:t>
      </w:r>
      <w:r>
        <w:t xml:space="preserve"> Ozone Prediction </w:t>
      </w:r>
      <w:proofErr w:type="spellStart"/>
      <w:r>
        <w:t>Map.mxd</w:t>
      </w:r>
      <w:proofErr w:type="spellEnd"/>
      <w:r>
        <w:t>。</w:t>
      </w:r>
      <w:r>
        <w:t xml:space="preserve"> </w:t>
      </w:r>
    </w:p>
    <w:p w14:paraId="4F25AD36" w14:textId="355C0133" w:rsidR="00A4569D" w:rsidRDefault="00A4569D" w:rsidP="00A4569D">
      <w:r>
        <w:t xml:space="preserve">2. </w:t>
      </w:r>
      <w:r>
        <w:t>右键单击趋势移除图层并选择比较。</w:t>
      </w:r>
    </w:p>
    <w:p w14:paraId="25A6C8F0" w14:textId="3418FC9F" w:rsidR="00A4569D" w:rsidRDefault="00A4569D" w:rsidP="00A4569D">
      <w:r>
        <w:t xml:space="preserve">3. </w:t>
      </w:r>
      <w:r>
        <w:t>比较两个模型的交叉验证统计数据。</w:t>
      </w:r>
    </w:p>
    <w:p w14:paraId="08C66851" w14:textId="77777777" w:rsidR="007F7CE0" w:rsidRDefault="007F7CE0" w:rsidP="007F7CE0">
      <w:pPr>
        <w:keepNext/>
        <w:jc w:val="center"/>
      </w:pPr>
      <w:r>
        <w:rPr>
          <w:noProof/>
        </w:rPr>
        <w:drawing>
          <wp:inline distT="0" distB="0" distL="0" distR="0" wp14:anchorId="5BF8A3E3" wp14:editId="4AB9624B">
            <wp:extent cx="4267200" cy="2847466"/>
            <wp:effectExtent l="0" t="0" r="0" b="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285563" cy="2859720"/>
                    </a:xfrm>
                    <a:prstGeom prst="rect">
                      <a:avLst/>
                    </a:prstGeom>
                  </pic:spPr>
                </pic:pic>
              </a:graphicData>
            </a:graphic>
          </wp:inline>
        </w:drawing>
      </w:r>
    </w:p>
    <w:p w14:paraId="388B2EFF" w14:textId="261F67D2" w:rsidR="00467DE9" w:rsidRDefault="007F7CE0" w:rsidP="00467DE9">
      <w:pPr>
        <w:pStyle w:val="a9"/>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915D5E">
        <w:rPr>
          <w:noProof/>
        </w:rPr>
        <w:t>17</w:t>
      </w:r>
      <w:r>
        <w:fldChar w:fldCharType="end"/>
      </w:r>
      <w:r>
        <w:t xml:space="preserve"> </w:t>
      </w:r>
      <w:r>
        <w:rPr>
          <w:rFonts w:hint="eastAsia"/>
        </w:rPr>
        <w:t>模型比较</w:t>
      </w:r>
    </w:p>
    <w:p w14:paraId="63A81051" w14:textId="4E96B804" w:rsidR="00D14E09" w:rsidRDefault="00467DE9" w:rsidP="00467DE9">
      <w:pPr>
        <w:pStyle w:val="2"/>
      </w:pPr>
      <w:r>
        <w:lastRenderedPageBreak/>
        <w:t>对臭氧超出临界阈值的概率进行制图</w:t>
      </w:r>
    </w:p>
    <w:p w14:paraId="4DA6B345" w14:textId="77777777" w:rsidR="00892E59" w:rsidRDefault="00892E59" w:rsidP="00467DE9">
      <w:r>
        <w:t>步骤：</w:t>
      </w:r>
      <w:r>
        <w:t xml:space="preserve"> </w:t>
      </w:r>
    </w:p>
    <w:p w14:paraId="7C0D4235" w14:textId="77777777" w:rsidR="00892E59" w:rsidRDefault="00892E59" w:rsidP="00467DE9">
      <w:r>
        <w:t xml:space="preserve">1. </w:t>
      </w:r>
      <w:r>
        <w:t>如果已关闭前一次</w:t>
      </w:r>
      <w:r>
        <w:t xml:space="preserve"> ArcMap </w:t>
      </w:r>
      <w:r>
        <w:t>会话，请再次启动该程序并打开</w:t>
      </w:r>
      <w:r>
        <w:t xml:space="preserve"> Ozone Prediction </w:t>
      </w:r>
      <w:proofErr w:type="spellStart"/>
      <w:r>
        <w:t>Map.mxd</w:t>
      </w:r>
      <w:proofErr w:type="spellEnd"/>
      <w:r>
        <w:t>。</w:t>
      </w:r>
      <w:r>
        <w:t xml:space="preserve"> </w:t>
      </w:r>
    </w:p>
    <w:p w14:paraId="7A274A52" w14:textId="77777777" w:rsidR="00892E59" w:rsidRDefault="00892E59" w:rsidP="00467DE9">
      <w:r>
        <w:t xml:space="preserve">2. </w:t>
      </w:r>
      <w:r>
        <w:t>在</w:t>
      </w:r>
      <w:r>
        <w:t xml:space="preserve"> Geostatistical Analyst </w:t>
      </w:r>
      <w:r>
        <w:t>工具条上，单击</w:t>
      </w:r>
      <w:r>
        <w:t xml:space="preserve"> Geostatistical Analyst &gt; </w:t>
      </w:r>
      <w:r>
        <w:t>地统计向导。</w:t>
      </w:r>
      <w:r>
        <w:t xml:space="preserve"> </w:t>
      </w:r>
    </w:p>
    <w:p w14:paraId="50F64C29" w14:textId="77777777" w:rsidR="00892E59" w:rsidRDefault="00892E59" w:rsidP="00467DE9">
      <w:r>
        <w:t xml:space="preserve">3. </w:t>
      </w:r>
      <w:r>
        <w:t>在</w:t>
      </w:r>
      <w:r>
        <w:t>“</w:t>
      </w:r>
      <w:r>
        <w:t>方法</w:t>
      </w:r>
      <w:r>
        <w:t>”</w:t>
      </w:r>
      <w:r>
        <w:t>列表框中，单击克里金法</w:t>
      </w:r>
      <w:r>
        <w:t>/</w:t>
      </w:r>
      <w:r>
        <w:t>协同克里金法。</w:t>
      </w:r>
      <w:r>
        <w:t xml:space="preserve"> </w:t>
      </w:r>
    </w:p>
    <w:p w14:paraId="5EF607D2" w14:textId="77777777" w:rsidR="00892E59" w:rsidRDefault="00892E59" w:rsidP="00467DE9">
      <w:r>
        <w:t xml:space="preserve">4. </w:t>
      </w:r>
      <w:r>
        <w:t>单击数据源下拉箭头，然后单击</w:t>
      </w:r>
      <w:r>
        <w:t xml:space="preserve"> O3_Sep06_3pm</w:t>
      </w:r>
      <w:r>
        <w:t>。</w:t>
      </w:r>
    </w:p>
    <w:p w14:paraId="7AF2DE0B" w14:textId="523D466E" w:rsidR="00892E59" w:rsidRDefault="00892E59" w:rsidP="00467DE9">
      <w:r>
        <w:t xml:space="preserve">5. </w:t>
      </w:r>
      <w:r>
        <w:t>单击数据字段下拉箭头，然后单击</w:t>
      </w:r>
      <w:r>
        <w:t xml:space="preserve"> OZONE </w:t>
      </w:r>
      <w:r>
        <w:t>属性。</w:t>
      </w:r>
      <w:r>
        <w:t xml:space="preserve"> </w:t>
      </w:r>
    </w:p>
    <w:p w14:paraId="571BEE13" w14:textId="77777777" w:rsidR="00892E59" w:rsidRDefault="00892E59" w:rsidP="00467DE9">
      <w:r>
        <w:t xml:space="preserve">6. </w:t>
      </w:r>
      <w:r>
        <w:t>单击下一步。</w:t>
      </w:r>
      <w:r>
        <w:t xml:space="preserve"> 7. </w:t>
      </w:r>
      <w:r>
        <w:t>单击指示克里金法；请注意</w:t>
      </w:r>
      <w:r>
        <w:t>“</w:t>
      </w:r>
      <w:r>
        <w:t>概率图</w:t>
      </w:r>
      <w:r>
        <w:t>”</w:t>
      </w:r>
      <w:r>
        <w:t>已选为输出类型。</w:t>
      </w:r>
      <w:r>
        <w:t xml:space="preserve"> </w:t>
      </w:r>
    </w:p>
    <w:p w14:paraId="43603E69" w14:textId="508675D1" w:rsidR="00635D40" w:rsidRDefault="00892E59" w:rsidP="00635D40">
      <w:r>
        <w:t xml:space="preserve">8. </w:t>
      </w:r>
      <w:r>
        <w:t>确保阈值设置为超出，然后设置主阈值为</w:t>
      </w:r>
      <w:r>
        <w:t xml:space="preserve"> 0.09</w:t>
      </w:r>
      <w:r>
        <w:t>。</w:t>
      </w:r>
    </w:p>
    <w:p w14:paraId="276BA433" w14:textId="77777777" w:rsidR="00FE2F9A" w:rsidRDefault="00F2147E" w:rsidP="00FE2F9A">
      <w:pPr>
        <w:keepNext/>
        <w:jc w:val="center"/>
      </w:pPr>
      <w:r>
        <w:rPr>
          <w:noProof/>
        </w:rPr>
        <w:drawing>
          <wp:inline distT="0" distB="0" distL="0" distR="0" wp14:anchorId="47C0A7DE" wp14:editId="3858C962">
            <wp:extent cx="5162550" cy="2693678"/>
            <wp:effectExtent l="0" t="0" r="0"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167393" cy="2696205"/>
                    </a:xfrm>
                    <a:prstGeom prst="rect">
                      <a:avLst/>
                    </a:prstGeom>
                  </pic:spPr>
                </pic:pic>
              </a:graphicData>
            </a:graphic>
          </wp:inline>
        </w:drawing>
      </w:r>
    </w:p>
    <w:p w14:paraId="5162BF32" w14:textId="2389BA13" w:rsidR="00F2147E" w:rsidRDefault="00FE2F9A" w:rsidP="00FE2F9A">
      <w:pPr>
        <w:pStyle w:val="a9"/>
        <w:jc w:val="center"/>
        <w:rPr>
          <w:rFonts w:hint="eastAsia"/>
        </w:rP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915D5E">
        <w:rPr>
          <w:noProof/>
        </w:rPr>
        <w:t>18</w:t>
      </w:r>
      <w:r>
        <w:fldChar w:fldCharType="end"/>
      </w:r>
      <w:r>
        <w:t xml:space="preserve"> </w:t>
      </w:r>
      <w:r>
        <w:rPr>
          <w:rFonts w:hint="eastAsia"/>
        </w:rPr>
        <w:t>制图向导</w:t>
      </w:r>
    </w:p>
    <w:p w14:paraId="39D32605" w14:textId="77777777" w:rsidR="00635D40" w:rsidRDefault="00635D40" w:rsidP="00635D40">
      <w:r>
        <w:t xml:space="preserve">9. </w:t>
      </w:r>
      <w:r>
        <w:t>单击下一步。</w:t>
      </w:r>
      <w:r>
        <w:t xml:space="preserve"> </w:t>
      </w:r>
    </w:p>
    <w:p w14:paraId="129BC193" w14:textId="7C5DE97C" w:rsidR="00635D40" w:rsidRDefault="00635D40" w:rsidP="00635D40">
      <w:r>
        <w:t xml:space="preserve">10. </w:t>
      </w:r>
      <w:r>
        <w:t>将步长大小更改为</w:t>
      </w:r>
      <w:r>
        <w:t xml:space="preserve"> 15000</w:t>
      </w:r>
      <w:r>
        <w:t>。</w:t>
      </w:r>
      <w:r>
        <w:t xml:space="preserve"> </w:t>
      </w:r>
    </w:p>
    <w:p w14:paraId="6B9306FD" w14:textId="3AB557DB" w:rsidR="00635D40" w:rsidRDefault="00635D40" w:rsidP="00635D40">
      <w:r>
        <w:t xml:space="preserve">11. </w:t>
      </w:r>
      <w:r>
        <w:t>将各向异性更改为</w:t>
      </w:r>
      <w:r>
        <w:t xml:space="preserve"> True </w:t>
      </w:r>
      <w:r>
        <w:t>以考虑数据的方向特性。</w:t>
      </w:r>
      <w:r>
        <w:t xml:space="preserve"> </w:t>
      </w:r>
      <w:r>
        <w:t>蓝线显示不同方向的估计半变异函数模型。</w:t>
      </w:r>
    </w:p>
    <w:p w14:paraId="1291B9C9" w14:textId="77777777" w:rsidR="00FE2F9A" w:rsidRDefault="00F2147E" w:rsidP="00FE2F9A">
      <w:pPr>
        <w:keepNext/>
        <w:jc w:val="center"/>
      </w:pPr>
      <w:r>
        <w:rPr>
          <w:noProof/>
        </w:rPr>
        <w:drawing>
          <wp:inline distT="0" distB="0" distL="0" distR="0" wp14:anchorId="57A3D1D5" wp14:editId="175B85A7">
            <wp:extent cx="5677329" cy="2962275"/>
            <wp:effectExtent l="0" t="0" r="0" b="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86644" cy="2967135"/>
                    </a:xfrm>
                    <a:prstGeom prst="rect">
                      <a:avLst/>
                    </a:prstGeom>
                  </pic:spPr>
                </pic:pic>
              </a:graphicData>
            </a:graphic>
          </wp:inline>
        </w:drawing>
      </w:r>
    </w:p>
    <w:p w14:paraId="7830ABE4" w14:textId="18DE5C6B" w:rsidR="00FE2F9A" w:rsidRDefault="00FE2F9A" w:rsidP="00FE2F9A">
      <w:pPr>
        <w:pStyle w:val="a9"/>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915D5E">
        <w:rPr>
          <w:noProof/>
        </w:rPr>
        <w:t>19</w:t>
      </w:r>
      <w:r>
        <w:fldChar w:fldCharType="end"/>
      </w:r>
      <w:r>
        <w:t xml:space="preserve"> </w:t>
      </w:r>
      <w:r>
        <w:rPr>
          <w:rFonts w:hint="eastAsia"/>
        </w:rPr>
        <w:t>制图向导</w:t>
      </w:r>
    </w:p>
    <w:p w14:paraId="3FDFC786" w14:textId="77777777" w:rsidR="00635D40" w:rsidRDefault="00635D40" w:rsidP="00635D40">
      <w:r>
        <w:lastRenderedPageBreak/>
        <w:t xml:space="preserve">12. </w:t>
      </w:r>
      <w:r>
        <w:t>在</w:t>
      </w:r>
      <w:r>
        <w:t>“</w:t>
      </w:r>
      <w:r>
        <w:t>半变异函数</w:t>
      </w:r>
      <w:r>
        <w:t>/</w:t>
      </w:r>
      <w:r>
        <w:t>协方差模型</w:t>
      </w:r>
      <w:r>
        <w:t>”</w:t>
      </w:r>
      <w:r>
        <w:t>对话框中，单击下一步。</w:t>
      </w:r>
      <w:r>
        <w:t xml:space="preserve"> </w:t>
      </w:r>
    </w:p>
    <w:p w14:paraId="162DBA85" w14:textId="6610BC26" w:rsidR="00635D40" w:rsidRDefault="00635D40" w:rsidP="00635D40">
      <w:r>
        <w:t xml:space="preserve">13. </w:t>
      </w:r>
      <w:r>
        <w:t>在</w:t>
      </w:r>
      <w:r>
        <w:t>“</w:t>
      </w:r>
      <w:r>
        <w:t>搜索邻域</w:t>
      </w:r>
      <w:r>
        <w:t>”</w:t>
      </w:r>
      <w:r>
        <w:t>对话框中，单击下一步。</w:t>
      </w:r>
      <w:r>
        <w:t xml:space="preserve"> </w:t>
      </w:r>
    </w:p>
    <w:p w14:paraId="547F2F9A" w14:textId="7989E8F7" w:rsidR="00F444C1" w:rsidRDefault="00635D40" w:rsidP="00635D40">
      <w:r>
        <w:t xml:space="preserve">14. </w:t>
      </w:r>
      <w:r>
        <w:t>单击以选择表中指示值为</w:t>
      </w:r>
      <w:r>
        <w:t xml:space="preserve"> 0 </w:t>
      </w:r>
      <w:r>
        <w:t>的一行。所选点将在蓝色阈值线左侧的散点图中以绿色显示。</w:t>
      </w:r>
      <w:r>
        <w:t xml:space="preserve"> </w:t>
      </w:r>
      <w:r>
        <w:t>如果所选行的情况如下图所示，则预测与指示值完全相同。</w:t>
      </w:r>
    </w:p>
    <w:p w14:paraId="35876E62" w14:textId="77777777" w:rsidR="007141FB" w:rsidRDefault="007141FB" w:rsidP="000A0B25">
      <w:pPr>
        <w:keepNext/>
        <w:jc w:val="center"/>
      </w:pPr>
      <w:r>
        <w:rPr>
          <w:noProof/>
        </w:rPr>
        <w:drawing>
          <wp:inline distT="0" distB="0" distL="0" distR="0" wp14:anchorId="7AAC0564" wp14:editId="0080F1C8">
            <wp:extent cx="5048250" cy="2634039"/>
            <wp:effectExtent l="0" t="0" r="0" b="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050651" cy="2635292"/>
                    </a:xfrm>
                    <a:prstGeom prst="rect">
                      <a:avLst/>
                    </a:prstGeom>
                  </pic:spPr>
                </pic:pic>
              </a:graphicData>
            </a:graphic>
          </wp:inline>
        </w:drawing>
      </w:r>
    </w:p>
    <w:p w14:paraId="3ABB4723" w14:textId="77DB7B9A" w:rsidR="007141FB" w:rsidRDefault="007141FB" w:rsidP="007141FB">
      <w:pPr>
        <w:pStyle w:val="a9"/>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915D5E">
        <w:rPr>
          <w:noProof/>
        </w:rPr>
        <w:t>20</w:t>
      </w:r>
      <w:r>
        <w:fldChar w:fldCharType="end"/>
      </w:r>
      <w:r w:rsidRPr="00AE231A">
        <w:rPr>
          <w:rFonts w:hint="eastAsia"/>
        </w:rPr>
        <w:t>预测与指示值完全相同</w:t>
      </w:r>
    </w:p>
    <w:p w14:paraId="06E47265" w14:textId="34AB82E6" w:rsidR="00687073" w:rsidRDefault="00687073" w:rsidP="00687073">
      <w:pPr>
        <w:pStyle w:val="2"/>
      </w:pPr>
      <w:r>
        <w:rPr>
          <w:rFonts w:hint="eastAsia"/>
        </w:rPr>
        <w:t>数据分类</w:t>
      </w:r>
    </w:p>
    <w:p w14:paraId="32C9A255" w14:textId="0B7984BB" w:rsidR="00687073" w:rsidRDefault="00687073" w:rsidP="00687073">
      <w:pPr>
        <w:rPr>
          <w:rFonts w:hint="eastAsia"/>
        </w:rPr>
      </w:pPr>
      <w:r>
        <w:rPr>
          <w:rFonts w:hint="eastAsia"/>
        </w:rPr>
        <w:t>步骤：</w:t>
      </w:r>
    </w:p>
    <w:p w14:paraId="59B9F1F3" w14:textId="77777777" w:rsidR="00687073" w:rsidRDefault="00687073" w:rsidP="00687073">
      <w:r>
        <w:t>1</w:t>
      </w:r>
      <w:r>
        <w:t xml:space="preserve"> </w:t>
      </w:r>
      <w:r>
        <w:t>将图层名称更改为</w:t>
      </w:r>
      <w:r>
        <w:t xml:space="preserve"> Indicator Kriging </w:t>
      </w:r>
    </w:p>
    <w:p w14:paraId="3BB58AF0" w14:textId="77777777" w:rsidR="00687073" w:rsidRDefault="00687073" w:rsidP="00687073">
      <w:r>
        <w:t>2</w:t>
      </w:r>
      <w:r>
        <w:t xml:space="preserve">. </w:t>
      </w:r>
      <w:r>
        <w:t>拖动</w:t>
      </w:r>
      <w:r>
        <w:t xml:space="preserve"> Indicator Kriging </w:t>
      </w:r>
      <w:r>
        <w:t>图层将其重新定位在</w:t>
      </w:r>
      <w:r>
        <w:t xml:space="preserve"> O3_Sep0_3pm </w:t>
      </w:r>
      <w:r>
        <w:t>与</w:t>
      </w:r>
      <w:r>
        <w:t xml:space="preserve"> Trend Removed </w:t>
      </w:r>
      <w:r>
        <w:t>图层之间。</w:t>
      </w:r>
      <w:r>
        <w:t xml:space="preserve"> </w:t>
      </w:r>
    </w:p>
    <w:p w14:paraId="7D0F6019" w14:textId="77777777" w:rsidR="00687073" w:rsidRDefault="00687073" w:rsidP="00687073">
      <w:r>
        <w:t>3</w:t>
      </w:r>
      <w:r>
        <w:t xml:space="preserve"> </w:t>
      </w:r>
      <w:r>
        <w:t>右键单击</w:t>
      </w:r>
      <w:r>
        <w:t xml:space="preserve"> Indicator Kriging </w:t>
      </w:r>
      <w:r>
        <w:t>图层并单击属性。</w:t>
      </w:r>
      <w:r>
        <w:t xml:space="preserve"> </w:t>
      </w:r>
    </w:p>
    <w:p w14:paraId="1D553813" w14:textId="3C914AD4" w:rsidR="00687073" w:rsidRDefault="00687073" w:rsidP="00687073">
      <w:pPr>
        <w:rPr>
          <w:rFonts w:hint="eastAsia"/>
        </w:rPr>
      </w:pPr>
      <w:r>
        <w:t>4</w:t>
      </w:r>
      <w:r>
        <w:t xml:space="preserve"> </w:t>
      </w:r>
      <w:r>
        <w:t>单击范围选项卡，然后设置范围以指定</w:t>
      </w:r>
      <w:r>
        <w:t xml:space="preserve"> </w:t>
      </w:r>
      <w:proofErr w:type="spellStart"/>
      <w:r>
        <w:t>ca_outline</w:t>
      </w:r>
      <w:proofErr w:type="spellEnd"/>
      <w:r>
        <w:t xml:space="preserve"> </w:t>
      </w:r>
      <w:r>
        <w:t>的矩形范围。</w:t>
      </w:r>
      <w:r>
        <w:t xml:space="preserve"> </w:t>
      </w:r>
    </w:p>
    <w:p w14:paraId="40341477" w14:textId="3328CE30" w:rsidR="00687073" w:rsidRDefault="00A4592A" w:rsidP="00687073">
      <w:r>
        <w:t xml:space="preserve">5 </w:t>
      </w:r>
      <w:r w:rsidR="00687073">
        <w:t>取消选中填充的等值线选项，然后选中等值线选项。</w:t>
      </w:r>
      <w:r w:rsidR="00687073">
        <w:t xml:space="preserve"> </w:t>
      </w:r>
    </w:p>
    <w:p w14:paraId="158660E0" w14:textId="64B759C7" w:rsidR="00687073" w:rsidRPr="00687073" w:rsidRDefault="00A4592A" w:rsidP="00687073">
      <w:pPr>
        <w:rPr>
          <w:rFonts w:hint="eastAsia"/>
        </w:rPr>
      </w:pPr>
      <w:r>
        <w:t>6</w:t>
      </w:r>
      <w:r w:rsidR="00687073">
        <w:t xml:space="preserve"> </w:t>
      </w:r>
      <w:r w:rsidR="00687073">
        <w:t>单击等值线将显示等值线（线）的符号系统。选择绿蓝色带。</w:t>
      </w:r>
    </w:p>
    <w:p w14:paraId="03724D22" w14:textId="77777777" w:rsidR="00A4592A" w:rsidRDefault="00813A1D" w:rsidP="00A4592A">
      <w:pPr>
        <w:keepNext/>
        <w:jc w:val="center"/>
      </w:pPr>
      <w:r>
        <w:rPr>
          <w:noProof/>
        </w:rPr>
        <w:drawing>
          <wp:inline distT="0" distB="0" distL="0" distR="0" wp14:anchorId="08986D2A" wp14:editId="0D66437B">
            <wp:extent cx="3657600" cy="2760440"/>
            <wp:effectExtent l="0" t="0" r="0" b="1905"/>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691081" cy="2785709"/>
                    </a:xfrm>
                    <a:prstGeom prst="rect">
                      <a:avLst/>
                    </a:prstGeom>
                  </pic:spPr>
                </pic:pic>
              </a:graphicData>
            </a:graphic>
          </wp:inline>
        </w:drawing>
      </w:r>
    </w:p>
    <w:p w14:paraId="1B0BEFA9" w14:textId="384C19EA" w:rsidR="00F444C1" w:rsidRDefault="00A4592A" w:rsidP="00A4592A">
      <w:pPr>
        <w:pStyle w:val="a9"/>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915D5E">
        <w:rPr>
          <w:noProof/>
        </w:rPr>
        <w:t>21</w:t>
      </w:r>
      <w:r>
        <w:fldChar w:fldCharType="end"/>
      </w:r>
      <w:r>
        <w:rPr>
          <w:rFonts w:hint="eastAsia"/>
        </w:rPr>
        <w:t>符号系统</w:t>
      </w:r>
    </w:p>
    <w:p w14:paraId="02FC3E00" w14:textId="36C3AF20" w:rsidR="00CE57CB" w:rsidRDefault="00CE57CB" w:rsidP="00CE57CB">
      <w:pPr>
        <w:pStyle w:val="2"/>
      </w:pPr>
      <w:r>
        <w:rPr>
          <w:rFonts w:hint="eastAsia"/>
        </w:rPr>
        <w:lastRenderedPageBreak/>
        <w:t>地图完善</w:t>
      </w:r>
    </w:p>
    <w:p w14:paraId="0C2242BC" w14:textId="64680A7D" w:rsidR="00CE57CB" w:rsidRPr="00CE57CB" w:rsidRDefault="00CE57CB" w:rsidP="00CE57CB">
      <w:pPr>
        <w:rPr>
          <w:rFonts w:hint="eastAsia"/>
        </w:rPr>
      </w:pPr>
      <w:r>
        <w:rPr>
          <w:rFonts w:hint="eastAsia"/>
        </w:rPr>
        <w:t>步骤：</w:t>
      </w:r>
    </w:p>
    <w:p w14:paraId="74B2683E" w14:textId="77777777" w:rsidR="00197182" w:rsidRDefault="00197182" w:rsidP="00CE57CB">
      <w:r>
        <w:t>1</w:t>
      </w:r>
      <w:r w:rsidR="00CE57CB">
        <w:t xml:space="preserve"> </w:t>
      </w:r>
      <w:r w:rsidR="00CE57CB">
        <w:t>作为概率图的最后操作，您可以（从</w:t>
      </w:r>
      <w:r w:rsidR="00CE57CB">
        <w:t xml:space="preserve"> C:\ArcGIS\ArcTutor\Geostatistical Analyst</w:t>
      </w:r>
      <w:r w:rsidR="00CE57CB">
        <w:t>）将</w:t>
      </w:r>
      <w:r w:rsidR="00CE57CB">
        <w:t xml:space="preserve"> </w:t>
      </w:r>
      <w:proofErr w:type="spellStart"/>
      <w:r w:rsidR="00CE57CB">
        <w:t>ca_hillshade</w:t>
      </w:r>
      <w:proofErr w:type="spellEnd"/>
      <w:r w:rsidR="00CE57CB">
        <w:t xml:space="preserve"> </w:t>
      </w:r>
      <w:r w:rsidR="00CE57CB">
        <w:t>数据</w:t>
      </w:r>
      <w:r w:rsidR="00CE57CB">
        <w:t xml:space="preserve"> </w:t>
      </w:r>
      <w:r w:rsidR="00CE57CB">
        <w:t>集添加到该项目。应将数据集添加到内容列表的底部，并使用白黑色带标识该数据集。</w:t>
      </w:r>
      <w:r w:rsidR="00CE57CB">
        <w:t xml:space="preserve"> </w:t>
      </w:r>
    </w:p>
    <w:p w14:paraId="343EF868" w14:textId="77777777" w:rsidR="00197182" w:rsidRDefault="00197182" w:rsidP="00CE57CB">
      <w:r>
        <w:t>2</w:t>
      </w:r>
      <w:r w:rsidR="00CE57CB">
        <w:t xml:space="preserve">. </w:t>
      </w:r>
      <w:r w:rsidR="00CE57CB">
        <w:t>右键单击</w:t>
      </w:r>
      <w:r w:rsidR="00CE57CB">
        <w:t xml:space="preserve"> Trend Removed </w:t>
      </w:r>
      <w:r w:rsidR="00CE57CB">
        <w:t>图层，单击属性，然后单击显示选项卡。</w:t>
      </w:r>
      <w:r w:rsidR="00CE57CB">
        <w:t xml:space="preserve"> </w:t>
      </w:r>
    </w:p>
    <w:p w14:paraId="454C8D77" w14:textId="462BB70A" w:rsidR="00CE57CB" w:rsidRDefault="00197182" w:rsidP="00CE57CB">
      <w:r>
        <w:t>3</w:t>
      </w:r>
      <w:r w:rsidR="00CE57CB">
        <w:t xml:space="preserve">. </w:t>
      </w:r>
      <w:r w:rsidR="00CE57CB">
        <w:t>设置透明度为</w:t>
      </w:r>
      <w:r w:rsidR="00CE57CB">
        <w:t xml:space="preserve"> 30%</w:t>
      </w:r>
      <w:r w:rsidR="00CE57CB">
        <w:t>，然后单击确定。</w:t>
      </w:r>
    </w:p>
    <w:p w14:paraId="1619D7B2" w14:textId="7277F132" w:rsidR="00673259" w:rsidRDefault="00673259" w:rsidP="00673259">
      <w:pPr>
        <w:pStyle w:val="1"/>
      </w:pPr>
      <w:r>
        <w:rPr>
          <w:rFonts w:hint="eastAsia"/>
        </w:rPr>
        <w:t>实验结果</w:t>
      </w:r>
    </w:p>
    <w:p w14:paraId="7452A87B" w14:textId="77777777" w:rsidR="00915D5E" w:rsidRDefault="00915D5E" w:rsidP="00915D5E">
      <w:pPr>
        <w:keepNext/>
        <w:jc w:val="center"/>
      </w:pPr>
      <w:r>
        <w:rPr>
          <w:noProof/>
        </w:rPr>
        <w:drawing>
          <wp:inline distT="0" distB="0" distL="0" distR="0" wp14:anchorId="19111E55" wp14:editId="67AE8C2F">
            <wp:extent cx="5760085" cy="581088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085" cy="5810885"/>
                    </a:xfrm>
                    <a:prstGeom prst="rect">
                      <a:avLst/>
                    </a:prstGeom>
                  </pic:spPr>
                </pic:pic>
              </a:graphicData>
            </a:graphic>
          </wp:inline>
        </w:drawing>
      </w:r>
    </w:p>
    <w:p w14:paraId="7E6D0EE2" w14:textId="16418FD6" w:rsidR="00915D5E" w:rsidRPr="00915D5E" w:rsidRDefault="00915D5E" w:rsidP="00915D5E">
      <w:pPr>
        <w:pStyle w:val="a9"/>
        <w:jc w:val="center"/>
        <w:rPr>
          <w:rFonts w:hint="eastAsia"/>
        </w:rP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Pr>
          <w:noProof/>
        </w:rPr>
        <w:t>22</w:t>
      </w:r>
      <w:r>
        <w:fldChar w:fldCharType="end"/>
      </w:r>
      <w:r>
        <w:t xml:space="preserve"> </w:t>
      </w:r>
      <w:r>
        <w:rPr>
          <w:rFonts w:hint="eastAsia"/>
        </w:rPr>
        <w:t>实验结果</w:t>
      </w:r>
    </w:p>
    <w:p w14:paraId="1C433C3E" w14:textId="500BD65B" w:rsidR="002441A3" w:rsidRDefault="000705B7" w:rsidP="000705B7">
      <w:pPr>
        <w:pStyle w:val="1"/>
      </w:pPr>
      <w:r>
        <w:rPr>
          <w:rFonts w:hint="eastAsia"/>
        </w:rPr>
        <w:lastRenderedPageBreak/>
        <w:t>实验感受</w:t>
      </w:r>
    </w:p>
    <w:p w14:paraId="712B4B74" w14:textId="02B39337" w:rsidR="000705B7" w:rsidRPr="000705B7" w:rsidRDefault="000705B7" w:rsidP="000705B7">
      <w:r>
        <w:rPr>
          <w:rFonts w:hint="eastAsia"/>
        </w:rPr>
        <w:t>通过本次实验，我比较熟练的掌握了</w:t>
      </w:r>
      <w:proofErr w:type="spellStart"/>
      <w:r>
        <w:rPr>
          <w:rFonts w:hint="eastAsia"/>
        </w:rPr>
        <w:t>Arcgis</w:t>
      </w:r>
      <w:proofErr w:type="spellEnd"/>
      <w:r>
        <w:t xml:space="preserve"> Pro</w:t>
      </w:r>
      <w:r>
        <w:rPr>
          <w:rFonts w:hint="eastAsia"/>
        </w:rPr>
        <w:t>的基础操作，能够熟练的使用模型来扩充工具箱。在实验的过程中，我对于地理信息系统的了解更深了一步，了解了地理信息在生活与工程中的重要作用以及为我们带来的便利。除此之外，我还了解了使用</w:t>
      </w:r>
      <w:r>
        <w:rPr>
          <w:rFonts w:hint="eastAsia"/>
        </w:rPr>
        <w:t>GIS</w:t>
      </w:r>
      <w:r>
        <w:rPr>
          <w:rFonts w:hint="eastAsia"/>
        </w:rPr>
        <w:t>绘图的基本流程，对于地理信息系统有了更深入的理解。</w:t>
      </w:r>
      <w:r w:rsidR="00C10D1D">
        <w:rPr>
          <w:rFonts w:hint="eastAsia"/>
        </w:rPr>
        <w:t>在本次实验过程中，我还巩固了对于欧氏距离以及成本计算的知识，以及通过栅格转成折线的技巧。</w:t>
      </w:r>
      <w:r w:rsidR="00AB7337">
        <w:t>还学习了如何构建可重复使用并且可与其他人共</w:t>
      </w:r>
      <w:r w:rsidR="00AB7337">
        <w:t xml:space="preserve"> </w:t>
      </w:r>
      <w:r w:rsidR="00AB7337">
        <w:t>享的模型。</w:t>
      </w:r>
      <w:r w:rsidR="001C60CF">
        <w:t>地统计向导、使用</w:t>
      </w:r>
      <w:r w:rsidR="001C60CF">
        <w:t xml:space="preserve"> ESDA </w:t>
      </w:r>
      <w:r w:rsidR="001C60CF">
        <w:t>工具进行数据探索、预测加利福尼亚州的臭氧值的普通克里金法（使用默认参数值和</w:t>
      </w:r>
      <w:r w:rsidR="001C60CF">
        <w:t xml:space="preserve"> </w:t>
      </w:r>
      <w:r w:rsidR="001C60CF">
        <w:t>更多细化选项）以及对超出临界阈值的臭氧浓度概率进行制图的指示克里金法。地统计向导中还提供了许多其他插值方法，可</w:t>
      </w:r>
      <w:r w:rsidR="001C60CF">
        <w:t xml:space="preserve"> </w:t>
      </w:r>
      <w:r w:rsidR="001C60CF">
        <w:t>在</w:t>
      </w:r>
      <w:r w:rsidR="001C60CF">
        <w:t>“</w:t>
      </w:r>
      <w:r w:rsidR="001C60CF">
        <w:t>模型构建器</w:t>
      </w:r>
      <w:r w:rsidR="001C60CF">
        <w:t>”</w:t>
      </w:r>
      <w:r w:rsidR="001C60CF">
        <w:t>中使用的地理处理工具也提供了多种方法。</w:t>
      </w:r>
    </w:p>
    <w:sectPr w:rsidR="000705B7" w:rsidRPr="000705B7">
      <w:pgSz w:w="11907" w:h="16840"/>
      <w:pgMar w:top="1418" w:right="1418" w:bottom="1418" w:left="1418"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452650" w14:textId="77777777" w:rsidR="004E4593" w:rsidRDefault="004E4593" w:rsidP="001E6F36">
      <w:r>
        <w:separator/>
      </w:r>
    </w:p>
  </w:endnote>
  <w:endnote w:type="continuationSeparator" w:id="0">
    <w:p w14:paraId="38106918" w14:textId="77777777" w:rsidR="004E4593" w:rsidRDefault="004E4593" w:rsidP="001E6F3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楷体">
    <w:panose1 w:val="0201060906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73C3E6" w14:textId="77777777" w:rsidR="004E4593" w:rsidRDefault="004E4593" w:rsidP="001E6F36">
      <w:r>
        <w:separator/>
      </w:r>
    </w:p>
  </w:footnote>
  <w:footnote w:type="continuationSeparator" w:id="0">
    <w:p w14:paraId="308C2C96" w14:textId="77777777" w:rsidR="004E4593" w:rsidRDefault="004E4593" w:rsidP="001E6F3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201048C0"/>
    <w:lvl w:ilvl="0">
      <w:start w:val="1"/>
      <w:numFmt w:val="decimal"/>
      <w:lvlText w:val="%1."/>
      <w:lvlJc w:val="left"/>
      <w:pPr>
        <w:tabs>
          <w:tab w:val="num" w:pos="2040"/>
        </w:tabs>
        <w:ind w:leftChars="800" w:left="2040" w:hangingChars="200" w:hanging="360"/>
      </w:pPr>
    </w:lvl>
  </w:abstractNum>
  <w:abstractNum w:abstractNumId="1" w15:restartNumberingAfterBreak="0">
    <w:nsid w:val="FFFFFF7D"/>
    <w:multiLevelType w:val="singleLevel"/>
    <w:tmpl w:val="D0F6FAD4"/>
    <w:lvl w:ilvl="0">
      <w:start w:val="1"/>
      <w:numFmt w:val="decimal"/>
      <w:lvlText w:val="%1."/>
      <w:lvlJc w:val="left"/>
      <w:pPr>
        <w:tabs>
          <w:tab w:val="num" w:pos="1620"/>
        </w:tabs>
        <w:ind w:leftChars="600" w:left="1620" w:hangingChars="200" w:hanging="360"/>
      </w:pPr>
    </w:lvl>
  </w:abstractNum>
  <w:abstractNum w:abstractNumId="2" w15:restartNumberingAfterBreak="0">
    <w:nsid w:val="FFFFFF7E"/>
    <w:multiLevelType w:val="singleLevel"/>
    <w:tmpl w:val="B7D28C82"/>
    <w:lvl w:ilvl="0">
      <w:start w:val="1"/>
      <w:numFmt w:val="decimal"/>
      <w:lvlText w:val="%1."/>
      <w:lvlJc w:val="left"/>
      <w:pPr>
        <w:tabs>
          <w:tab w:val="num" w:pos="1200"/>
        </w:tabs>
        <w:ind w:leftChars="400" w:left="1200" w:hangingChars="200" w:hanging="360"/>
      </w:pPr>
    </w:lvl>
  </w:abstractNum>
  <w:abstractNum w:abstractNumId="3" w15:restartNumberingAfterBreak="0">
    <w:nsid w:val="FFFFFF7F"/>
    <w:multiLevelType w:val="singleLevel"/>
    <w:tmpl w:val="94F4BED6"/>
    <w:lvl w:ilvl="0">
      <w:start w:val="1"/>
      <w:numFmt w:val="decimal"/>
      <w:lvlText w:val="%1."/>
      <w:lvlJc w:val="left"/>
      <w:pPr>
        <w:tabs>
          <w:tab w:val="num" w:pos="780"/>
        </w:tabs>
        <w:ind w:leftChars="200" w:left="780" w:hangingChars="200" w:hanging="360"/>
      </w:pPr>
    </w:lvl>
  </w:abstractNum>
  <w:abstractNum w:abstractNumId="4" w15:restartNumberingAfterBreak="0">
    <w:nsid w:val="FFFFFF80"/>
    <w:multiLevelType w:val="singleLevel"/>
    <w:tmpl w:val="E2324338"/>
    <w:lvl w:ilvl="0">
      <w:start w:val="1"/>
      <w:numFmt w:val="bullet"/>
      <w:lvlText w:val=""/>
      <w:lvlJc w:val="left"/>
      <w:pPr>
        <w:tabs>
          <w:tab w:val="num" w:pos="2040"/>
        </w:tabs>
        <w:ind w:leftChars="800" w:left="2040" w:hangingChars="200" w:hanging="360"/>
      </w:pPr>
      <w:rPr>
        <w:rFonts w:ascii="Wingdings" w:hAnsi="Wingdings" w:hint="default"/>
      </w:rPr>
    </w:lvl>
  </w:abstractNum>
  <w:abstractNum w:abstractNumId="5" w15:restartNumberingAfterBreak="0">
    <w:nsid w:val="FFFFFF81"/>
    <w:multiLevelType w:val="singleLevel"/>
    <w:tmpl w:val="320C64C2"/>
    <w:lvl w:ilvl="0">
      <w:start w:val="1"/>
      <w:numFmt w:val="bullet"/>
      <w:lvlText w:val=""/>
      <w:lvlJc w:val="left"/>
      <w:pPr>
        <w:tabs>
          <w:tab w:val="num" w:pos="1620"/>
        </w:tabs>
        <w:ind w:leftChars="600" w:left="1620" w:hangingChars="200" w:hanging="360"/>
      </w:pPr>
      <w:rPr>
        <w:rFonts w:ascii="Wingdings" w:hAnsi="Wingdings" w:hint="default"/>
      </w:rPr>
    </w:lvl>
  </w:abstractNum>
  <w:abstractNum w:abstractNumId="6" w15:restartNumberingAfterBreak="0">
    <w:nsid w:val="FFFFFF82"/>
    <w:multiLevelType w:val="singleLevel"/>
    <w:tmpl w:val="03B0C370"/>
    <w:lvl w:ilvl="0">
      <w:start w:val="1"/>
      <w:numFmt w:val="bullet"/>
      <w:lvlText w:val=""/>
      <w:lvlJc w:val="left"/>
      <w:pPr>
        <w:tabs>
          <w:tab w:val="num" w:pos="1200"/>
        </w:tabs>
        <w:ind w:leftChars="400" w:left="1200" w:hangingChars="200" w:hanging="360"/>
      </w:pPr>
      <w:rPr>
        <w:rFonts w:ascii="Wingdings" w:hAnsi="Wingdings" w:hint="default"/>
      </w:rPr>
    </w:lvl>
  </w:abstractNum>
  <w:abstractNum w:abstractNumId="7" w15:restartNumberingAfterBreak="0">
    <w:nsid w:val="FFFFFF83"/>
    <w:multiLevelType w:val="singleLevel"/>
    <w:tmpl w:val="DF9C1124"/>
    <w:lvl w:ilvl="0">
      <w:start w:val="1"/>
      <w:numFmt w:val="bullet"/>
      <w:lvlText w:val=""/>
      <w:lvlJc w:val="left"/>
      <w:pPr>
        <w:tabs>
          <w:tab w:val="num" w:pos="780"/>
        </w:tabs>
        <w:ind w:leftChars="200" w:left="780" w:hangingChars="200" w:hanging="360"/>
      </w:pPr>
      <w:rPr>
        <w:rFonts w:ascii="Wingdings" w:hAnsi="Wingdings" w:hint="default"/>
      </w:rPr>
    </w:lvl>
  </w:abstractNum>
  <w:abstractNum w:abstractNumId="8" w15:restartNumberingAfterBreak="0">
    <w:nsid w:val="FFFFFF88"/>
    <w:multiLevelType w:val="singleLevel"/>
    <w:tmpl w:val="9E8028FC"/>
    <w:lvl w:ilvl="0">
      <w:start w:val="1"/>
      <w:numFmt w:val="decimal"/>
      <w:lvlText w:val="%1."/>
      <w:lvlJc w:val="left"/>
      <w:pPr>
        <w:tabs>
          <w:tab w:val="num" w:pos="360"/>
        </w:tabs>
        <w:ind w:left="360" w:hangingChars="200" w:hanging="360"/>
      </w:pPr>
    </w:lvl>
  </w:abstractNum>
  <w:abstractNum w:abstractNumId="9" w15:restartNumberingAfterBreak="0">
    <w:nsid w:val="FFFFFF89"/>
    <w:multiLevelType w:val="singleLevel"/>
    <w:tmpl w:val="4E9C2D44"/>
    <w:lvl w:ilvl="0">
      <w:start w:val="1"/>
      <w:numFmt w:val="bullet"/>
      <w:lvlText w:val=""/>
      <w:lvlJc w:val="left"/>
      <w:pPr>
        <w:tabs>
          <w:tab w:val="num" w:pos="360"/>
        </w:tabs>
        <w:ind w:left="360" w:hangingChars="200" w:hanging="360"/>
      </w:pPr>
      <w:rPr>
        <w:rFonts w:ascii="Wingdings" w:hAnsi="Wingdings" w:hint="default"/>
      </w:rPr>
    </w:lvl>
  </w:abstractNum>
  <w:abstractNum w:abstractNumId="10" w15:restartNumberingAfterBreak="0">
    <w:nsid w:val="07C42935"/>
    <w:multiLevelType w:val="hybridMultilevel"/>
    <w:tmpl w:val="F1B8AEA4"/>
    <w:lvl w:ilvl="0" w:tplc="4612942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08462944"/>
    <w:multiLevelType w:val="hybridMultilevel"/>
    <w:tmpl w:val="C27CB438"/>
    <w:lvl w:ilvl="0" w:tplc="A7F84502">
      <w:start w:val="1"/>
      <w:numFmt w:val="chineseCountingThousand"/>
      <w:pStyle w:val="1"/>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0A1905E6"/>
    <w:multiLevelType w:val="hybridMultilevel"/>
    <w:tmpl w:val="426EC312"/>
    <w:lvl w:ilvl="0" w:tplc="7B4C8D0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0F074173"/>
    <w:multiLevelType w:val="hybridMultilevel"/>
    <w:tmpl w:val="2A068726"/>
    <w:lvl w:ilvl="0" w:tplc="2244122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12E16993"/>
    <w:multiLevelType w:val="hybridMultilevel"/>
    <w:tmpl w:val="219CDFF6"/>
    <w:lvl w:ilvl="0" w:tplc="7B34181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3EF33AF4"/>
    <w:multiLevelType w:val="hybridMultilevel"/>
    <w:tmpl w:val="B4885AD0"/>
    <w:lvl w:ilvl="0" w:tplc="617079FE">
      <w:start w:val="1"/>
      <w:numFmt w:val="decimal"/>
      <w:pStyle w:val="a"/>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409F6042"/>
    <w:multiLevelType w:val="hybridMultilevel"/>
    <w:tmpl w:val="47E8059A"/>
    <w:lvl w:ilvl="0" w:tplc="FD1CE56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4F187EBF"/>
    <w:multiLevelType w:val="hybridMultilevel"/>
    <w:tmpl w:val="84868B80"/>
    <w:lvl w:ilvl="0" w:tplc="7B4A314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7B606B40"/>
    <w:multiLevelType w:val="hybridMultilevel"/>
    <w:tmpl w:val="649EA0CE"/>
    <w:lvl w:ilvl="0" w:tplc="AF3E8482">
      <w:start w:val="1"/>
      <w:numFmt w:val="decimal"/>
      <w:pStyle w:val="2"/>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8"/>
  </w:num>
  <w:num w:numId="2">
    <w:abstractNumId w:val="3"/>
  </w:num>
  <w:num w:numId="3">
    <w:abstractNumId w:val="2"/>
  </w:num>
  <w:num w:numId="4">
    <w:abstractNumId w:val="1"/>
  </w:num>
  <w:num w:numId="5">
    <w:abstractNumId w:val="0"/>
  </w:num>
  <w:num w:numId="6">
    <w:abstractNumId w:val="9"/>
  </w:num>
  <w:num w:numId="7">
    <w:abstractNumId w:val="7"/>
  </w:num>
  <w:num w:numId="8">
    <w:abstractNumId w:val="6"/>
  </w:num>
  <w:num w:numId="9">
    <w:abstractNumId w:val="5"/>
  </w:num>
  <w:num w:numId="10">
    <w:abstractNumId w:val="4"/>
  </w:num>
  <w:num w:numId="11">
    <w:abstractNumId w:val="11"/>
  </w:num>
  <w:num w:numId="12">
    <w:abstractNumId w:val="15"/>
  </w:num>
  <w:num w:numId="13">
    <w:abstractNumId w:val="18"/>
  </w:num>
  <w:num w:numId="14">
    <w:abstractNumId w:val="12"/>
  </w:num>
  <w:num w:numId="15">
    <w:abstractNumId w:val="17"/>
  </w:num>
  <w:num w:numId="16">
    <w:abstractNumId w:val="13"/>
  </w:num>
  <w:num w:numId="17">
    <w:abstractNumId w:val="16"/>
  </w:num>
  <w:num w:numId="18">
    <w:abstractNumId w:val="10"/>
  </w:num>
  <w:num w:numId="1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bordersDoNotSurroundHeader/>
  <w:bordersDoNotSurroundFooter/>
  <w:proofState w:spelling="clean"/>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defaultTabStop w:val="5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85E14"/>
    <w:rsid w:val="000007F5"/>
    <w:rsid w:val="00013288"/>
    <w:rsid w:val="00021317"/>
    <w:rsid w:val="00027E87"/>
    <w:rsid w:val="000345CC"/>
    <w:rsid w:val="000414CA"/>
    <w:rsid w:val="000542BE"/>
    <w:rsid w:val="000638B9"/>
    <w:rsid w:val="000705B7"/>
    <w:rsid w:val="000953A5"/>
    <w:rsid w:val="00096585"/>
    <w:rsid w:val="000A0B25"/>
    <w:rsid w:val="000A31B2"/>
    <w:rsid w:val="000A42D2"/>
    <w:rsid w:val="000C4FC1"/>
    <w:rsid w:val="000E4F4F"/>
    <w:rsid w:val="000E5180"/>
    <w:rsid w:val="00107D25"/>
    <w:rsid w:val="00112A1B"/>
    <w:rsid w:val="00122FAE"/>
    <w:rsid w:val="001452D5"/>
    <w:rsid w:val="00152758"/>
    <w:rsid w:val="00157365"/>
    <w:rsid w:val="00163D2E"/>
    <w:rsid w:val="001706BC"/>
    <w:rsid w:val="00172848"/>
    <w:rsid w:val="00187825"/>
    <w:rsid w:val="00192BCE"/>
    <w:rsid w:val="001966B9"/>
    <w:rsid w:val="00197182"/>
    <w:rsid w:val="001C60CF"/>
    <w:rsid w:val="001E52F3"/>
    <w:rsid w:val="001E6F36"/>
    <w:rsid w:val="001E78DC"/>
    <w:rsid w:val="002214E7"/>
    <w:rsid w:val="00241399"/>
    <w:rsid w:val="002441A3"/>
    <w:rsid w:val="00245484"/>
    <w:rsid w:val="00272061"/>
    <w:rsid w:val="00285D3F"/>
    <w:rsid w:val="002B1450"/>
    <w:rsid w:val="002B27A8"/>
    <w:rsid w:val="002B7B11"/>
    <w:rsid w:val="002D0F6F"/>
    <w:rsid w:val="002E1706"/>
    <w:rsid w:val="002F4492"/>
    <w:rsid w:val="002F7640"/>
    <w:rsid w:val="003008F2"/>
    <w:rsid w:val="00303283"/>
    <w:rsid w:val="00316FE3"/>
    <w:rsid w:val="003251FE"/>
    <w:rsid w:val="00340B63"/>
    <w:rsid w:val="00347310"/>
    <w:rsid w:val="0035372E"/>
    <w:rsid w:val="00357CD5"/>
    <w:rsid w:val="003634F4"/>
    <w:rsid w:val="0037289D"/>
    <w:rsid w:val="00386DED"/>
    <w:rsid w:val="00395800"/>
    <w:rsid w:val="003A6963"/>
    <w:rsid w:val="003B41E5"/>
    <w:rsid w:val="003D3649"/>
    <w:rsid w:val="003E0ED3"/>
    <w:rsid w:val="003E4B33"/>
    <w:rsid w:val="00414E81"/>
    <w:rsid w:val="00417763"/>
    <w:rsid w:val="00417B1B"/>
    <w:rsid w:val="00432B84"/>
    <w:rsid w:val="004361F4"/>
    <w:rsid w:val="00466CC1"/>
    <w:rsid w:val="00467DE9"/>
    <w:rsid w:val="00483D59"/>
    <w:rsid w:val="00487E43"/>
    <w:rsid w:val="004949F5"/>
    <w:rsid w:val="004A2076"/>
    <w:rsid w:val="004A47F1"/>
    <w:rsid w:val="004C4079"/>
    <w:rsid w:val="004D48EE"/>
    <w:rsid w:val="004E23DF"/>
    <w:rsid w:val="004E4593"/>
    <w:rsid w:val="004F4738"/>
    <w:rsid w:val="0051166C"/>
    <w:rsid w:val="00516A6C"/>
    <w:rsid w:val="00525F24"/>
    <w:rsid w:val="005300A8"/>
    <w:rsid w:val="00531EBF"/>
    <w:rsid w:val="00532462"/>
    <w:rsid w:val="00533971"/>
    <w:rsid w:val="00546EA5"/>
    <w:rsid w:val="0056584A"/>
    <w:rsid w:val="005920F4"/>
    <w:rsid w:val="0059643D"/>
    <w:rsid w:val="005C39C6"/>
    <w:rsid w:val="005D081F"/>
    <w:rsid w:val="006202C6"/>
    <w:rsid w:val="00635D40"/>
    <w:rsid w:val="00637108"/>
    <w:rsid w:val="00640115"/>
    <w:rsid w:val="006438BE"/>
    <w:rsid w:val="00647C11"/>
    <w:rsid w:val="006536F5"/>
    <w:rsid w:val="00654070"/>
    <w:rsid w:val="006625C6"/>
    <w:rsid w:val="00667025"/>
    <w:rsid w:val="00673259"/>
    <w:rsid w:val="00684126"/>
    <w:rsid w:val="00687073"/>
    <w:rsid w:val="006932ED"/>
    <w:rsid w:val="00694165"/>
    <w:rsid w:val="006D524F"/>
    <w:rsid w:val="006D5C38"/>
    <w:rsid w:val="006E25A3"/>
    <w:rsid w:val="00701A0D"/>
    <w:rsid w:val="007032F9"/>
    <w:rsid w:val="007141FB"/>
    <w:rsid w:val="00717E05"/>
    <w:rsid w:val="007202B0"/>
    <w:rsid w:val="0073074E"/>
    <w:rsid w:val="0073366D"/>
    <w:rsid w:val="00737D4E"/>
    <w:rsid w:val="00742E72"/>
    <w:rsid w:val="00762F6A"/>
    <w:rsid w:val="00785E14"/>
    <w:rsid w:val="007C268A"/>
    <w:rsid w:val="007D0260"/>
    <w:rsid w:val="007D28B7"/>
    <w:rsid w:val="007E5B43"/>
    <w:rsid w:val="007E605C"/>
    <w:rsid w:val="007F0D9D"/>
    <w:rsid w:val="007F7CE0"/>
    <w:rsid w:val="0080625B"/>
    <w:rsid w:val="008131BD"/>
    <w:rsid w:val="00813A1D"/>
    <w:rsid w:val="0081774D"/>
    <w:rsid w:val="0082132D"/>
    <w:rsid w:val="00824BCF"/>
    <w:rsid w:val="00826DC5"/>
    <w:rsid w:val="00835508"/>
    <w:rsid w:val="008376FF"/>
    <w:rsid w:val="00850E4D"/>
    <w:rsid w:val="00854455"/>
    <w:rsid w:val="00855627"/>
    <w:rsid w:val="00856C93"/>
    <w:rsid w:val="0086623C"/>
    <w:rsid w:val="00870955"/>
    <w:rsid w:val="00876ACA"/>
    <w:rsid w:val="00892E59"/>
    <w:rsid w:val="008C636F"/>
    <w:rsid w:val="008D01C4"/>
    <w:rsid w:val="008D34F7"/>
    <w:rsid w:val="008E0DE3"/>
    <w:rsid w:val="008F2836"/>
    <w:rsid w:val="008F6B1B"/>
    <w:rsid w:val="008F7F99"/>
    <w:rsid w:val="00903790"/>
    <w:rsid w:val="00903A5C"/>
    <w:rsid w:val="00906761"/>
    <w:rsid w:val="00907D7E"/>
    <w:rsid w:val="00914090"/>
    <w:rsid w:val="00915D5E"/>
    <w:rsid w:val="00934C4C"/>
    <w:rsid w:val="00951418"/>
    <w:rsid w:val="009749D6"/>
    <w:rsid w:val="00985BB3"/>
    <w:rsid w:val="0098777D"/>
    <w:rsid w:val="009B3FF3"/>
    <w:rsid w:val="009C4B2A"/>
    <w:rsid w:val="009E5D57"/>
    <w:rsid w:val="009E6B45"/>
    <w:rsid w:val="009F44F7"/>
    <w:rsid w:val="009F659A"/>
    <w:rsid w:val="009F77A1"/>
    <w:rsid w:val="00A04855"/>
    <w:rsid w:val="00A1389F"/>
    <w:rsid w:val="00A17B23"/>
    <w:rsid w:val="00A451F4"/>
    <w:rsid w:val="00A4569D"/>
    <w:rsid w:val="00A4592A"/>
    <w:rsid w:val="00A53215"/>
    <w:rsid w:val="00A7400F"/>
    <w:rsid w:val="00A8174B"/>
    <w:rsid w:val="00AB7337"/>
    <w:rsid w:val="00AC0A79"/>
    <w:rsid w:val="00AC1E13"/>
    <w:rsid w:val="00AC5CE2"/>
    <w:rsid w:val="00AD47CD"/>
    <w:rsid w:val="00AF4D6A"/>
    <w:rsid w:val="00B04804"/>
    <w:rsid w:val="00B140C5"/>
    <w:rsid w:val="00B40307"/>
    <w:rsid w:val="00B426D8"/>
    <w:rsid w:val="00B443F8"/>
    <w:rsid w:val="00B56C51"/>
    <w:rsid w:val="00B641C9"/>
    <w:rsid w:val="00B70C65"/>
    <w:rsid w:val="00B72847"/>
    <w:rsid w:val="00B7341A"/>
    <w:rsid w:val="00B77E1A"/>
    <w:rsid w:val="00B80EA5"/>
    <w:rsid w:val="00B83310"/>
    <w:rsid w:val="00B85F60"/>
    <w:rsid w:val="00BA3D2E"/>
    <w:rsid w:val="00BB6BFC"/>
    <w:rsid w:val="00BB7252"/>
    <w:rsid w:val="00BC2AF4"/>
    <w:rsid w:val="00BE439B"/>
    <w:rsid w:val="00BE666B"/>
    <w:rsid w:val="00BE7D40"/>
    <w:rsid w:val="00C10D1D"/>
    <w:rsid w:val="00C22AC1"/>
    <w:rsid w:val="00C5111C"/>
    <w:rsid w:val="00C56E11"/>
    <w:rsid w:val="00C94CEF"/>
    <w:rsid w:val="00CA0D4A"/>
    <w:rsid w:val="00CB1125"/>
    <w:rsid w:val="00CB2C0A"/>
    <w:rsid w:val="00CD4338"/>
    <w:rsid w:val="00CE5450"/>
    <w:rsid w:val="00CE57CB"/>
    <w:rsid w:val="00CE7DFF"/>
    <w:rsid w:val="00CF0B16"/>
    <w:rsid w:val="00D071B5"/>
    <w:rsid w:val="00D14E09"/>
    <w:rsid w:val="00D20AE3"/>
    <w:rsid w:val="00D64452"/>
    <w:rsid w:val="00D81F15"/>
    <w:rsid w:val="00D907D9"/>
    <w:rsid w:val="00D96139"/>
    <w:rsid w:val="00DA1C4A"/>
    <w:rsid w:val="00DA23BF"/>
    <w:rsid w:val="00DA2965"/>
    <w:rsid w:val="00DB4C74"/>
    <w:rsid w:val="00DB6D9B"/>
    <w:rsid w:val="00DB7AED"/>
    <w:rsid w:val="00DD04FB"/>
    <w:rsid w:val="00DD3847"/>
    <w:rsid w:val="00DD5BB5"/>
    <w:rsid w:val="00DD6DFF"/>
    <w:rsid w:val="00DE4562"/>
    <w:rsid w:val="00DF7A94"/>
    <w:rsid w:val="00E0025D"/>
    <w:rsid w:val="00E046EE"/>
    <w:rsid w:val="00E3528D"/>
    <w:rsid w:val="00E36F85"/>
    <w:rsid w:val="00E45B4C"/>
    <w:rsid w:val="00E644F4"/>
    <w:rsid w:val="00E754A4"/>
    <w:rsid w:val="00E97FA5"/>
    <w:rsid w:val="00EB3941"/>
    <w:rsid w:val="00ED12FB"/>
    <w:rsid w:val="00F04B7C"/>
    <w:rsid w:val="00F2147E"/>
    <w:rsid w:val="00F27054"/>
    <w:rsid w:val="00F37BE1"/>
    <w:rsid w:val="00F444C1"/>
    <w:rsid w:val="00F56935"/>
    <w:rsid w:val="00F61852"/>
    <w:rsid w:val="00F72A08"/>
    <w:rsid w:val="00FC7190"/>
    <w:rsid w:val="00FE2F9A"/>
    <w:rsid w:val="0C654F33"/>
    <w:rsid w:val="0F6F2028"/>
    <w:rsid w:val="4208790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104A540"/>
  <w15:docId w15:val="{CE7BC0F9-9D3D-4FA9-B6B7-45A9CCFFCC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caption" w:semiHidden="1" w:uiPriority="35" w:unhideWhenUsed="1" w:qFormat="1"/>
    <w:lsdException w:name="Title" w:uiPriority="10"/>
    <w:lsdException w:name="Default Paragraph Font" w:semiHidden="1"/>
    <w:lsdException w:name="Subtitle" w:uiPriority="11" w:qFormat="1"/>
    <w:lsdException w:name="Strong" w:uiPriority="22" w:qFormat="1"/>
    <w:lsdException w:name="Emphasis" w:uiPriority="20"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0">
    <w:name w:val="Normal"/>
    <w:qFormat/>
    <w:rsid w:val="00A53215"/>
    <w:pPr>
      <w:widowControl w:val="0"/>
      <w:jc w:val="both"/>
    </w:pPr>
  </w:style>
  <w:style w:type="paragraph" w:styleId="1">
    <w:name w:val="heading 1"/>
    <w:basedOn w:val="a0"/>
    <w:next w:val="a0"/>
    <w:link w:val="10"/>
    <w:uiPriority w:val="9"/>
    <w:qFormat/>
    <w:rsid w:val="00A53215"/>
    <w:pPr>
      <w:keepNext/>
      <w:keepLines/>
      <w:numPr>
        <w:numId w:val="11"/>
      </w:numPr>
      <w:spacing w:before="340" w:after="330" w:line="578" w:lineRule="auto"/>
      <w:outlineLvl w:val="0"/>
    </w:pPr>
    <w:rPr>
      <w:b/>
      <w:bCs/>
      <w:kern w:val="44"/>
      <w:sz w:val="44"/>
      <w:szCs w:val="44"/>
    </w:rPr>
  </w:style>
  <w:style w:type="paragraph" w:styleId="2">
    <w:name w:val="heading 2"/>
    <w:basedOn w:val="a0"/>
    <w:next w:val="a0"/>
    <w:link w:val="20"/>
    <w:uiPriority w:val="9"/>
    <w:qFormat/>
    <w:rsid w:val="00A53215"/>
    <w:pPr>
      <w:keepNext/>
      <w:keepLines/>
      <w:numPr>
        <w:numId w:val="13"/>
      </w:numPr>
      <w:spacing w:before="260" w:after="260" w:line="416" w:lineRule="auto"/>
      <w:outlineLvl w:val="1"/>
    </w:pPr>
    <w:rPr>
      <w:rFonts w:asciiTheme="majorHAnsi" w:eastAsiaTheme="majorEastAsia" w:hAnsiTheme="majorHAnsi" w:cstheme="majorBidi"/>
      <w:b/>
      <w:bCs/>
      <w:sz w:val="32"/>
      <w:szCs w:val="32"/>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Body Text Indent"/>
    <w:basedOn w:val="a0"/>
    <w:link w:val="a5"/>
    <w:pPr>
      <w:ind w:firstLineChars="1400" w:firstLine="7280"/>
      <w:jc w:val="center"/>
    </w:pPr>
    <w:rPr>
      <w:sz w:val="52"/>
    </w:rPr>
  </w:style>
  <w:style w:type="table" w:styleId="a6">
    <w:name w:val="Table Grid"/>
    <w:basedOn w:val="a2"/>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7">
    <w:name w:val="Book Title"/>
    <w:basedOn w:val="a1"/>
    <w:uiPriority w:val="33"/>
    <w:qFormat/>
    <w:rsid w:val="008376FF"/>
    <w:rPr>
      <w:b/>
      <w:bCs/>
      <w:i/>
      <w:iCs/>
      <w:spacing w:val="5"/>
    </w:rPr>
  </w:style>
  <w:style w:type="character" w:customStyle="1" w:styleId="a5">
    <w:name w:val="正文文本缩进 字符"/>
    <w:basedOn w:val="a1"/>
    <w:link w:val="a4"/>
    <w:rsid w:val="006E25A3"/>
    <w:rPr>
      <w:kern w:val="2"/>
      <w:sz w:val="52"/>
      <w:szCs w:val="24"/>
    </w:rPr>
  </w:style>
  <w:style w:type="character" w:customStyle="1" w:styleId="10">
    <w:name w:val="标题 1 字符"/>
    <w:basedOn w:val="a1"/>
    <w:link w:val="1"/>
    <w:uiPriority w:val="9"/>
    <w:rsid w:val="00A53215"/>
    <w:rPr>
      <w:b/>
      <w:bCs/>
      <w:kern w:val="44"/>
      <w:sz w:val="44"/>
      <w:szCs w:val="44"/>
    </w:rPr>
  </w:style>
  <w:style w:type="paragraph" w:styleId="a">
    <w:name w:val="Title"/>
    <w:basedOn w:val="a0"/>
    <w:next w:val="a0"/>
    <w:link w:val="a8"/>
    <w:uiPriority w:val="10"/>
    <w:rsid w:val="00A53215"/>
    <w:pPr>
      <w:numPr>
        <w:numId w:val="12"/>
      </w:numPr>
      <w:spacing w:before="240" w:after="60"/>
      <w:ind w:left="113" w:hanging="113"/>
      <w:jc w:val="center"/>
      <w:outlineLvl w:val="0"/>
    </w:pPr>
    <w:rPr>
      <w:rFonts w:asciiTheme="majorHAnsi" w:eastAsiaTheme="majorEastAsia" w:hAnsiTheme="majorHAnsi" w:cstheme="majorBidi"/>
      <w:b/>
      <w:bCs/>
      <w:sz w:val="32"/>
      <w:szCs w:val="32"/>
    </w:rPr>
  </w:style>
  <w:style w:type="character" w:customStyle="1" w:styleId="a8">
    <w:name w:val="标题 字符"/>
    <w:basedOn w:val="a1"/>
    <w:link w:val="a"/>
    <w:uiPriority w:val="10"/>
    <w:rsid w:val="00A53215"/>
    <w:rPr>
      <w:rFonts w:asciiTheme="majorHAnsi" w:eastAsiaTheme="majorEastAsia" w:hAnsiTheme="majorHAnsi" w:cstheme="majorBidi"/>
      <w:b/>
      <w:bCs/>
      <w:sz w:val="32"/>
      <w:szCs w:val="32"/>
    </w:rPr>
  </w:style>
  <w:style w:type="character" w:customStyle="1" w:styleId="20">
    <w:name w:val="标题 2 字符"/>
    <w:basedOn w:val="a1"/>
    <w:link w:val="2"/>
    <w:uiPriority w:val="9"/>
    <w:rsid w:val="00A53215"/>
    <w:rPr>
      <w:rFonts w:asciiTheme="majorHAnsi" w:eastAsiaTheme="majorEastAsia" w:hAnsiTheme="majorHAnsi" w:cstheme="majorBidi"/>
      <w:b/>
      <w:bCs/>
      <w:sz w:val="32"/>
      <w:szCs w:val="32"/>
    </w:rPr>
  </w:style>
  <w:style w:type="paragraph" w:styleId="a9">
    <w:name w:val="caption"/>
    <w:basedOn w:val="a0"/>
    <w:next w:val="a0"/>
    <w:uiPriority w:val="35"/>
    <w:unhideWhenUsed/>
    <w:qFormat/>
    <w:rsid w:val="00DB4C74"/>
    <w:rPr>
      <w:rFonts w:asciiTheme="majorHAnsi" w:eastAsia="黑体" w:hAnsiTheme="majorHAnsi" w:cstheme="majorBidi"/>
      <w:sz w:val="20"/>
      <w:szCs w:val="20"/>
    </w:rPr>
  </w:style>
  <w:style w:type="paragraph" w:styleId="aa">
    <w:name w:val="List Paragraph"/>
    <w:basedOn w:val="a0"/>
    <w:uiPriority w:val="34"/>
    <w:qFormat/>
    <w:rsid w:val="00DB6D9B"/>
    <w:pPr>
      <w:ind w:firstLineChars="200" w:firstLine="420"/>
    </w:pPr>
  </w:style>
  <w:style w:type="paragraph" w:styleId="ab">
    <w:name w:val="header"/>
    <w:basedOn w:val="a0"/>
    <w:link w:val="ac"/>
    <w:rsid w:val="001E6F36"/>
    <w:pPr>
      <w:pBdr>
        <w:bottom w:val="single" w:sz="6" w:space="1" w:color="auto"/>
      </w:pBdr>
      <w:tabs>
        <w:tab w:val="center" w:pos="4153"/>
        <w:tab w:val="right" w:pos="8306"/>
      </w:tabs>
      <w:snapToGrid w:val="0"/>
      <w:jc w:val="center"/>
    </w:pPr>
    <w:rPr>
      <w:sz w:val="18"/>
      <w:szCs w:val="18"/>
    </w:rPr>
  </w:style>
  <w:style w:type="character" w:customStyle="1" w:styleId="ac">
    <w:name w:val="页眉 字符"/>
    <w:basedOn w:val="a1"/>
    <w:link w:val="ab"/>
    <w:rsid w:val="001E6F36"/>
    <w:rPr>
      <w:sz w:val="18"/>
      <w:szCs w:val="18"/>
    </w:rPr>
  </w:style>
  <w:style w:type="paragraph" w:styleId="ad">
    <w:name w:val="footer"/>
    <w:basedOn w:val="a0"/>
    <w:link w:val="ae"/>
    <w:rsid w:val="001E6F36"/>
    <w:pPr>
      <w:tabs>
        <w:tab w:val="center" w:pos="4153"/>
        <w:tab w:val="right" w:pos="8306"/>
      </w:tabs>
      <w:snapToGrid w:val="0"/>
      <w:jc w:val="left"/>
    </w:pPr>
    <w:rPr>
      <w:sz w:val="18"/>
      <w:szCs w:val="18"/>
    </w:rPr>
  </w:style>
  <w:style w:type="character" w:customStyle="1" w:styleId="ae">
    <w:name w:val="页脚 字符"/>
    <w:basedOn w:val="a1"/>
    <w:link w:val="ad"/>
    <w:rsid w:val="001E6F36"/>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08419E-962E-4052-BA99-0E00DC6AE6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1039</TotalTime>
  <Pages>22</Pages>
  <Words>871</Words>
  <Characters>4970</Characters>
  <Application>Microsoft Office Word</Application>
  <DocSecurity>0</DocSecurity>
  <Lines>41</Lines>
  <Paragraphs>11</Paragraphs>
  <ScaleCrop>false</ScaleCrop>
  <Company>graduate</Company>
  <LinksUpToDate>false</LinksUpToDate>
  <CharactersWithSpaces>5830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中国矿业大学</dc:title>
  <dc:creator>jcl</dc:creator>
  <cp:lastModifiedBy>嘉震 马</cp:lastModifiedBy>
  <cp:revision>252</cp:revision>
  <cp:lastPrinted>2002-03-13T07:05:00Z</cp:lastPrinted>
  <dcterms:created xsi:type="dcterms:W3CDTF">2002-03-03T08:30:00Z</dcterms:created>
  <dcterms:modified xsi:type="dcterms:W3CDTF">2024-01-05T19:08:00Z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2052-11.8.2.11813</vt:lpwstr>
  </property>
  <property fmtid="{D5CDD505-2E9C-101B-9397-08002B2CF9AE}" pid="3" name="ICV">
    <vt:lpwstr>481B32D0175F49B4AFB4B0AD6119BEC2</vt:lpwstr>
  </property>
</Properties>
</file>