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ABFFE" w14:textId="77777777" w:rsidR="004B7C36" w:rsidRDefault="004B7C36" w:rsidP="004B7C36">
      <w:pPr>
        <w:pStyle w:val="numberig"/>
        <w:numPr>
          <w:ilvl w:val="0"/>
          <w:numId w:val="0"/>
        </w:numPr>
        <w:bidi/>
        <w:jc w:val="left"/>
        <w:rPr>
          <w:rFonts w:ascii="Arial" w:hAnsi="Arial" w:cs="David"/>
          <w:b/>
          <w:bCs/>
          <w:sz w:val="52"/>
          <w:szCs w:val="52"/>
        </w:rPr>
      </w:pPr>
      <w:bookmarkStart w:id="0" w:name="OLE_LINK103"/>
      <w:bookmarkStart w:id="1" w:name="OLE_LINK104"/>
    </w:p>
    <w:p w14:paraId="15446192" w14:textId="77777777" w:rsidR="004B7C36" w:rsidRDefault="004B7C36" w:rsidP="004B7C36">
      <w:pPr>
        <w:pStyle w:val="numberig"/>
        <w:numPr>
          <w:ilvl w:val="0"/>
          <w:numId w:val="0"/>
        </w:numPr>
        <w:bidi/>
        <w:jc w:val="left"/>
        <w:rPr>
          <w:rFonts w:ascii="Arial" w:hAnsi="Arial" w:cs="David"/>
          <w:b/>
          <w:bCs/>
          <w:sz w:val="52"/>
          <w:szCs w:val="52"/>
        </w:rPr>
      </w:pPr>
    </w:p>
    <w:p w14:paraId="4D04B399" w14:textId="77777777" w:rsidR="007A275C" w:rsidRPr="004B7C36" w:rsidRDefault="007A275C" w:rsidP="004B7C36">
      <w:pPr>
        <w:pStyle w:val="numberig"/>
        <w:numPr>
          <w:ilvl w:val="0"/>
          <w:numId w:val="0"/>
        </w:numPr>
        <w:bidi/>
        <w:jc w:val="left"/>
        <w:rPr>
          <w:rFonts w:asciiTheme="minorHAnsi" w:hAnsiTheme="minorHAnsi" w:cs="David"/>
          <w:b/>
          <w:bCs/>
          <w:sz w:val="52"/>
          <w:szCs w:val="52"/>
          <w:rtl/>
        </w:rPr>
      </w:pPr>
      <w:bookmarkStart w:id="2" w:name="_GoBack"/>
      <w:bookmarkEnd w:id="2"/>
      <w:r w:rsidRPr="004B7C36">
        <w:rPr>
          <w:rFonts w:ascii="Arial" w:hAnsi="Arial" w:cs="David" w:hint="cs"/>
          <w:b/>
          <w:bCs/>
          <w:sz w:val="52"/>
          <w:szCs w:val="52"/>
          <w:rtl/>
        </w:rPr>
        <w:t>תקציר</w:t>
      </w:r>
    </w:p>
    <w:p w14:paraId="78102A5D" w14:textId="318E7206" w:rsidR="00640A75" w:rsidRDefault="00640A75" w:rsidP="00F0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</w:rPr>
      </w:pPr>
    </w:p>
    <w:p w14:paraId="293F2A6E" w14:textId="694DAA5F" w:rsidR="00640A75" w:rsidRDefault="00231F0B" w:rsidP="0023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8"/>
          <w:szCs w:val="28"/>
          <w:rtl/>
        </w:rPr>
      </w:pP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למרות </w:t>
      </w:r>
      <w:r w:rsidR="00640A75" w:rsidRPr="007776E6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תחזית ארוכת הטווח שמחשבים יחליפו בצורה מוחלטת כתב יד בכל צורותיו, השימוש בדף </w:t>
      </w: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>ועט עודנם נפוצים</w:t>
      </w:r>
      <w:r w:rsidRPr="007776E6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לה</w:t>
      </w: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>ע</w:t>
      </w:r>
      <w:r w:rsidRPr="007776E6">
        <w:rPr>
          <w:rFonts w:ascii="Arial" w:eastAsia="Times New Roman" w:hAnsi="Arial" w:cs="David" w:hint="cs"/>
          <w:color w:val="212121"/>
          <w:sz w:val="28"/>
          <w:szCs w:val="28"/>
          <w:rtl/>
        </w:rPr>
        <w:t>ברת אינפורמציה</w:t>
      </w: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</w:t>
      </w:r>
      <w:r w:rsidR="00640A75" w:rsidRPr="007776E6">
        <w:rPr>
          <w:rFonts w:ascii="Arial" w:eastAsia="Times New Roman" w:hAnsi="Arial" w:cs="David" w:hint="cs"/>
          <w:color w:val="212121"/>
          <w:sz w:val="28"/>
          <w:szCs w:val="28"/>
          <w:rtl/>
        </w:rPr>
        <w:t>בחיי היום-יום.</w:t>
      </w:r>
    </w:p>
    <w:p w14:paraId="29FE11A2" w14:textId="47286E5A" w:rsidR="00231F0B" w:rsidRDefault="007776E6" w:rsidP="007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8"/>
          <w:szCs w:val="28"/>
          <w:rtl/>
        </w:rPr>
      </w:pP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המרת כתב </w:t>
      </w:r>
      <w:r w:rsidR="00231F0B">
        <w:rPr>
          <w:rFonts w:ascii="Arial" w:eastAsia="Times New Roman" w:hAnsi="Arial" w:cs="David" w:hint="cs"/>
          <w:color w:val="212121"/>
          <w:sz w:val="28"/>
          <w:szCs w:val="28"/>
          <w:rtl/>
        </w:rPr>
        <w:t>ה</w:t>
      </w: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>יד ל</w:t>
      </w:r>
      <w:r w:rsidR="00231F0B">
        <w:rPr>
          <w:rFonts w:ascii="Arial" w:eastAsia="Times New Roman" w:hAnsi="Arial" w:cs="David" w:hint="cs"/>
          <w:color w:val="212121"/>
          <w:sz w:val="28"/>
          <w:szCs w:val="28"/>
          <w:rtl/>
        </w:rPr>
        <w:t>צורה דיגיטלית טומנת בחובה יתרונות רבים. טקסט ממחושב לא רק מאפשר שיכפול יעיל אלא יכולות עיבוד נרחבות כגון, עריכה חיפוש, מיון, שיתוף וכו'.</w:t>
      </w:r>
    </w:p>
    <w:p w14:paraId="1AE867D6" w14:textId="77777777" w:rsidR="000228FC" w:rsidRDefault="000228FC" w:rsidP="00022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8"/>
          <w:szCs w:val="28"/>
          <w:rtl/>
        </w:rPr>
      </w:pPr>
    </w:p>
    <w:p w14:paraId="4DCC224A" w14:textId="00688588" w:rsidR="00A45EEE" w:rsidRPr="0065609E" w:rsidRDefault="008C0D87" w:rsidP="007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  <w:rtl/>
        </w:rPr>
      </w:pP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>בעית זיהוי כתב-יד בשפה הערבית</w:t>
      </w:r>
      <w:r w:rsidR="00E719B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E719B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בצורה</w:t>
      </w:r>
      <w:r w:rsidR="00E719B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731913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הינה </w:t>
      </w:r>
      <w:r w:rsidR="00E719B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מאתגרת</w:t>
      </w:r>
      <w:r w:rsidR="00E719B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E719B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וזאת</w:t>
      </w:r>
      <w:r w:rsidR="00E719B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5A52AF">
        <w:rPr>
          <w:rFonts w:eastAsia="Times New Roman" w:cs="David" w:hint="cs"/>
          <w:color w:val="212121"/>
          <w:sz w:val="28"/>
          <w:szCs w:val="28"/>
          <w:rtl/>
        </w:rPr>
        <w:t>מאחר והשפה הערבית נכתבת בצורה מחוברת.</w:t>
      </w:r>
      <w:r w:rsidR="00731913">
        <w:rPr>
          <w:rFonts w:eastAsia="Times New Roman" w:cs="David"/>
          <w:color w:val="212121"/>
          <w:sz w:val="28"/>
          <w:szCs w:val="28"/>
        </w:rPr>
        <w:t xml:space="preserve"> </w:t>
      </w:r>
      <w:r w:rsidR="00A45EEE">
        <w:rPr>
          <w:rFonts w:eastAsia="Times New Roman" w:cs="David" w:hint="cs"/>
          <w:color w:val="212121"/>
          <w:sz w:val="28"/>
          <w:szCs w:val="28"/>
          <w:rtl/>
        </w:rPr>
        <w:t>לאחר תקופה ממושכת של עשרות שנים בה חוקרים התעניינ</w:t>
      </w:r>
      <w:r w:rsidR="00357F5B">
        <w:rPr>
          <w:rFonts w:eastAsia="Times New Roman" w:cs="David" w:hint="cs"/>
          <w:color w:val="212121"/>
          <w:sz w:val="28"/>
          <w:szCs w:val="28"/>
          <w:rtl/>
        </w:rPr>
        <w:t xml:space="preserve">ו בזיהוי של כתב-יד לטיני וסיני </w:t>
      </w:r>
      <w:r w:rsidR="00A45EEE">
        <w:rPr>
          <w:rFonts w:eastAsia="Times New Roman" w:cs="David" w:hint="cs"/>
          <w:color w:val="212121"/>
          <w:sz w:val="28"/>
          <w:szCs w:val="28"/>
          <w:rtl/>
        </w:rPr>
        <w:t xml:space="preserve">אשר בהם </w:t>
      </w:r>
      <w:r w:rsidR="00357F5B">
        <w:rPr>
          <w:rFonts w:eastAsia="Times New Roman" w:cs="David" w:hint="cs"/>
          <w:color w:val="212121"/>
          <w:sz w:val="28"/>
          <w:szCs w:val="28"/>
          <w:rtl/>
        </w:rPr>
        <w:t>הצליחו</w:t>
      </w:r>
      <w:r w:rsidR="00A45EEE">
        <w:rPr>
          <w:rFonts w:eastAsia="Times New Roman" w:cs="David" w:hint="cs"/>
          <w:color w:val="212121"/>
          <w:sz w:val="28"/>
          <w:szCs w:val="28"/>
          <w:rtl/>
        </w:rPr>
        <w:t xml:space="preserve"> לה</w:t>
      </w:r>
      <w:r w:rsidR="00357F5B">
        <w:rPr>
          <w:rFonts w:eastAsia="Times New Roman" w:cs="David" w:hint="cs"/>
          <w:color w:val="212121"/>
          <w:sz w:val="28"/>
          <w:szCs w:val="28"/>
          <w:rtl/>
        </w:rPr>
        <w:t xml:space="preserve">שיג </w:t>
      </w:r>
      <w:r w:rsidR="00A45EEE">
        <w:rPr>
          <w:rFonts w:eastAsia="Times New Roman" w:cs="David" w:hint="cs"/>
          <w:color w:val="212121"/>
          <w:sz w:val="28"/>
          <w:szCs w:val="28"/>
          <w:rtl/>
        </w:rPr>
        <w:t xml:space="preserve">אחוזי זיהוי גבוהים, בשנים האחרונות ניכרת התעניינות רבה בשפה הערבית.  </w:t>
      </w:r>
    </w:p>
    <w:p w14:paraId="6A9ADE02" w14:textId="77777777" w:rsidR="00EC52DF" w:rsidRDefault="00EC52DF" w:rsidP="008C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8"/>
          <w:szCs w:val="28"/>
          <w:rtl/>
        </w:rPr>
      </w:pPr>
    </w:p>
    <w:p w14:paraId="20E065C0" w14:textId="628A18B7" w:rsidR="00E719B3" w:rsidRPr="0065609E" w:rsidRDefault="00791513" w:rsidP="007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  <w:rtl/>
        </w:rPr>
      </w:pP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בעוד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שנדרשים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ביצועי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זמן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אמת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0D7BBB">
        <w:rPr>
          <w:rFonts w:ascii="Arial" w:eastAsia="Times New Roman" w:hAnsi="Arial" w:cs="David" w:hint="cs"/>
          <w:color w:val="212121"/>
          <w:sz w:val="28"/>
          <w:szCs w:val="28"/>
          <w:rtl/>
        </w:rPr>
        <w:t>ב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מערכות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אשר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מבצעות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זיהוי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כתב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יד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מקוון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,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גישות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קונבנציונליות</w:t>
      </w:r>
      <w:r w:rsidR="000D7BBB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של זיהוי טקסט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בדרך</w:t>
      </w:r>
      <w:r w:rsidR="008C0D87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</w:t>
      </w:r>
      <w:r w:rsidR="000D7BBB">
        <w:rPr>
          <w:rFonts w:ascii="Arial" w:eastAsia="Times New Roman" w:hAnsi="Arial" w:cs="David" w:hint="cs"/>
          <w:color w:val="212121"/>
          <w:sz w:val="28"/>
          <w:szCs w:val="28"/>
          <w:rtl/>
        </w:rPr>
        <w:t>כלל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מ</w:t>
      </w:r>
      <w:r w:rsidR="000D7BBB">
        <w:rPr>
          <w:rFonts w:ascii="Arial" w:eastAsia="Times New Roman" w:hAnsi="Arial" w:cs="David" w:hint="cs"/>
          <w:color w:val="212121"/>
          <w:sz w:val="28"/>
          <w:szCs w:val="28"/>
          <w:rtl/>
        </w:rPr>
        <w:t>מתינות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עד</w:t>
      </w:r>
      <w:r w:rsidR="000D7BBB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לסיו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ם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0D7BBB">
        <w:rPr>
          <w:rFonts w:eastAsia="Times New Roman" w:cs="David" w:hint="cs"/>
          <w:color w:val="212121"/>
          <w:sz w:val="28"/>
          <w:szCs w:val="28"/>
          <w:rtl/>
        </w:rPr>
        <w:t>ה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כתיב</w:t>
      </w:r>
      <w:r w:rsidR="000D7BBB">
        <w:rPr>
          <w:rFonts w:ascii="Arial" w:eastAsia="Times New Roman" w:hAnsi="Arial" w:cs="David" w:hint="cs"/>
          <w:color w:val="212121"/>
          <w:sz w:val="28"/>
          <w:szCs w:val="28"/>
          <w:rtl/>
        </w:rPr>
        <w:t>ה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8C0D87">
        <w:rPr>
          <w:rFonts w:ascii="Arial" w:eastAsia="Times New Roman" w:hAnsi="Arial" w:cs="David" w:hint="cs"/>
          <w:color w:val="212121"/>
          <w:sz w:val="28"/>
          <w:szCs w:val="28"/>
          <w:rtl/>
        </w:rPr>
        <w:t>בכדי להתחיל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בתהליך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הזיהוי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ובניתוח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</w:t>
      </w:r>
      <w:r w:rsidR="008C0D87">
        <w:rPr>
          <w:rFonts w:ascii="Arial" w:eastAsia="Times New Roman" w:hAnsi="Arial" w:cs="David" w:hint="cs"/>
          <w:color w:val="212121"/>
          <w:sz w:val="28"/>
          <w:szCs w:val="28"/>
          <w:rtl/>
        </w:rPr>
        <w:t>טקסט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. </w:t>
      </w:r>
      <w:r w:rsidR="008C0D87">
        <w:rPr>
          <w:rFonts w:ascii="Arial" w:eastAsia="Times New Roman" w:hAnsi="Arial" w:cs="David" w:hint="cs"/>
          <w:color w:val="212121"/>
          <w:sz w:val="28"/>
          <w:szCs w:val="28"/>
          <w:rtl/>
        </w:rPr>
        <w:t>דחית תהליך הזיהוי עד לסיום הכתיבה אינו מאפשר ניצול טווח זמן הכתיבה</w:t>
      </w:r>
      <w:r w:rsidR="008C0D87">
        <w:rPr>
          <w:rFonts w:eastAsia="Times New Roman" w:cs="David" w:hint="cs"/>
          <w:color w:val="212121"/>
          <w:sz w:val="28"/>
          <w:szCs w:val="28"/>
          <w:rtl/>
        </w:rPr>
        <w:t xml:space="preserve">, דבר אשר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גורם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להאטת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המערכת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8C0D87">
        <w:rPr>
          <w:rFonts w:ascii="Arial" w:eastAsia="Times New Roman" w:hAnsi="Arial" w:cs="David" w:hint="cs"/>
          <w:color w:val="212121"/>
          <w:sz w:val="28"/>
          <w:szCs w:val="28"/>
          <w:rtl/>
        </w:rPr>
        <w:t>ומונע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מימוש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357F5B">
        <w:rPr>
          <w:rFonts w:ascii="Arial" w:eastAsia="Times New Roman" w:hAnsi="Arial" w:cs="David" w:hint="cs"/>
          <w:color w:val="212121"/>
          <w:sz w:val="28"/>
          <w:szCs w:val="28"/>
          <w:rtl/>
        </w:rPr>
        <w:t>יישומים מתקדמים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כגון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השלמה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ותיקון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איות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אוטומטי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בזמן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אמת</w:t>
      </w:r>
      <w:r w:rsidRPr="0065609E">
        <w:rPr>
          <w:rFonts w:eastAsia="Times New Roman" w:cs="David"/>
          <w:color w:val="212121"/>
          <w:sz w:val="28"/>
          <w:szCs w:val="28"/>
          <w:rtl/>
        </w:rPr>
        <w:t>.</w:t>
      </w:r>
    </w:p>
    <w:p w14:paraId="3ADFE128" w14:textId="77777777" w:rsidR="00235D68" w:rsidRPr="0065609E" w:rsidRDefault="00235D68" w:rsidP="00F0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  <w:rtl/>
        </w:rPr>
      </w:pPr>
    </w:p>
    <w:p w14:paraId="5BAC359D" w14:textId="3CC16663" w:rsidR="00E719B3" w:rsidRPr="0065609E" w:rsidRDefault="00DE3D77" w:rsidP="001A7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  <w:rtl/>
        </w:rPr>
      </w:pP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במסגרת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עבודה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זו</w:t>
      </w: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אנו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>מציגים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B179C1">
        <w:rPr>
          <w:rFonts w:ascii="Arial" w:eastAsia="Times New Roman" w:hAnsi="Arial" w:cs="David" w:hint="cs"/>
          <w:color w:val="212121"/>
          <w:sz w:val="28"/>
          <w:szCs w:val="28"/>
          <w:rtl/>
        </w:rPr>
        <w:t>שיטה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המאפשר</w:t>
      </w:r>
      <w:r w:rsidR="00B179C1">
        <w:rPr>
          <w:rFonts w:ascii="Arial" w:eastAsia="Times New Roman" w:hAnsi="Arial" w:cs="David" w:hint="cs"/>
          <w:color w:val="212121"/>
          <w:sz w:val="28"/>
          <w:szCs w:val="28"/>
          <w:rtl/>
        </w:rPr>
        <w:t>ת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B179C1">
        <w:rPr>
          <w:rFonts w:ascii="Arial" w:eastAsia="Times New Roman" w:hAnsi="Arial" w:cs="David" w:hint="cs"/>
          <w:color w:val="212121"/>
          <w:sz w:val="28"/>
          <w:szCs w:val="28"/>
          <w:rtl/>
        </w:rPr>
        <w:t>סגמנטציה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וזיהוי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של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כתב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יד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של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1A7D30">
        <w:rPr>
          <w:rFonts w:eastAsia="Times New Roman" w:cs="David" w:hint="cs"/>
          <w:color w:val="212121"/>
          <w:sz w:val="28"/>
          <w:szCs w:val="28"/>
          <w:rtl/>
        </w:rPr>
        <w:t>טקסט</w:t>
      </w:r>
      <w:r w:rsidR="001A7D30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הכתוב בשפה הע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רבית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בזמן</w:t>
      </w:r>
      <w:r w:rsidR="00B179C1">
        <w:rPr>
          <w:rFonts w:eastAsia="Times New Roman" w:cs="David" w:hint="cs"/>
          <w:color w:val="212121"/>
          <w:sz w:val="28"/>
          <w:szCs w:val="28"/>
          <w:rtl/>
        </w:rPr>
        <w:t>-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אמת</w:t>
      </w:r>
      <w:r w:rsidR="00B179C1">
        <w:rPr>
          <w:rFonts w:eastAsia="Times New Roman" w:cs="David" w:hint="cs"/>
          <w:color w:val="212121"/>
          <w:sz w:val="28"/>
          <w:szCs w:val="28"/>
          <w:rtl/>
        </w:rPr>
        <w:t>.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אנו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B179C1">
        <w:rPr>
          <w:rFonts w:ascii="Arial" w:eastAsia="Times New Roman" w:hAnsi="Arial" w:cs="David" w:hint="cs"/>
          <w:color w:val="212121"/>
          <w:sz w:val="28"/>
          <w:szCs w:val="28"/>
          <w:rtl/>
        </w:rPr>
        <w:t>ממחישים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את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יכולת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הביצוע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של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התהליכים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אשר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דורשים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זמן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עיבוד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ממושך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,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תוך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כדי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B179C1">
        <w:rPr>
          <w:rFonts w:eastAsia="Times New Roman" w:cs="David" w:hint="cs"/>
          <w:color w:val="212121"/>
          <w:sz w:val="28"/>
          <w:szCs w:val="28"/>
          <w:rtl/>
        </w:rPr>
        <w:t>ניצול זמן ה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כתיבה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>.</w:t>
      </w:r>
    </w:p>
    <w:p w14:paraId="672D27C0" w14:textId="625068E8" w:rsidR="00B179C1" w:rsidRDefault="00235D68" w:rsidP="00CA3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  <w:rtl/>
        </w:rPr>
      </w:pP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הגישה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אותה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אנו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מציגים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מבצעת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סגמנטציה</w:t>
      </w:r>
      <w:r w:rsidR="00B179C1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תוך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כדי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התקדמות</w:t>
      </w:r>
      <w:r w:rsidR="001A7D30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של משיכות </w:t>
      </w:r>
      <w:r w:rsidR="00CA368D">
        <w:rPr>
          <w:rFonts w:ascii="Arial" w:eastAsia="Times New Roman" w:hAnsi="Arial" w:cs="David" w:hint="cs"/>
          <w:color w:val="212121"/>
          <w:sz w:val="28"/>
          <w:szCs w:val="28"/>
          <w:rtl/>
        </w:rPr>
        <w:t>עט</w:t>
      </w:r>
      <w:r w:rsidR="00B179C1">
        <w:rPr>
          <w:rFonts w:eastAsia="Times New Roman" w:cs="David" w:hint="cs"/>
          <w:color w:val="212121"/>
          <w:sz w:val="28"/>
          <w:szCs w:val="28"/>
          <w:rtl/>
        </w:rPr>
        <w:t>.</w:t>
      </w:r>
    </w:p>
    <w:p w14:paraId="43E05C74" w14:textId="40E1BA2E" w:rsidR="00EA4C4E" w:rsidRDefault="00EA4C4E" w:rsidP="00EA4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  <w:rtl/>
        </w:rPr>
      </w:pPr>
      <w:r>
        <w:rPr>
          <w:rFonts w:eastAsia="Times New Roman" w:cs="David" w:hint="cs"/>
          <w:color w:val="212121"/>
          <w:sz w:val="28"/>
          <w:szCs w:val="28"/>
          <w:rtl/>
        </w:rPr>
        <w:t xml:space="preserve">תהליך הסגמנטציה הינו מבוסס זיהוי, כלומר הוא משתמש בציונים אשר ניתנים על ידי </w:t>
      </w:r>
      <w:r w:rsidR="001A7D30">
        <w:rPr>
          <w:rFonts w:eastAsia="Times New Roman" w:cs="David" w:hint="cs"/>
          <w:color w:val="212121"/>
          <w:sz w:val="28"/>
          <w:szCs w:val="28"/>
          <w:rtl/>
        </w:rPr>
        <w:t>ה</w:t>
      </w:r>
      <w:r>
        <w:rPr>
          <w:rFonts w:eastAsia="Times New Roman" w:cs="David" w:hint="cs"/>
          <w:color w:val="212121"/>
          <w:sz w:val="28"/>
          <w:szCs w:val="28"/>
          <w:rtl/>
        </w:rPr>
        <w:t>מערכת לזיהוי אותיות</w:t>
      </w:r>
      <w:r w:rsidR="001A7D30">
        <w:rPr>
          <w:rFonts w:eastAsia="Times New Roman" w:cs="David" w:hint="cs"/>
          <w:color w:val="212121"/>
          <w:sz w:val="28"/>
          <w:szCs w:val="28"/>
          <w:rtl/>
        </w:rPr>
        <w:t xml:space="preserve"> לקטעים בתוך משיכת העט</w:t>
      </w:r>
      <w:r>
        <w:rPr>
          <w:rFonts w:eastAsia="Times New Roman" w:cs="David" w:hint="cs"/>
          <w:color w:val="212121"/>
          <w:sz w:val="28"/>
          <w:szCs w:val="28"/>
          <w:rtl/>
        </w:rPr>
        <w:t xml:space="preserve">. </w:t>
      </w:r>
    </w:p>
    <w:p w14:paraId="573EB993" w14:textId="5BCC4398" w:rsidR="00EA4C4E" w:rsidRDefault="00EA4C4E" w:rsidP="00F0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8"/>
          <w:szCs w:val="28"/>
          <w:rtl/>
        </w:rPr>
      </w:pP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>בעבודה זו בנוסף אנו מציגים שיטה מהירה לזיהוי של אותיות הנדרשת על-ידי תהליך הסגמנטציה.</w:t>
      </w:r>
    </w:p>
    <w:p w14:paraId="2468CD6F" w14:textId="60546891" w:rsidR="00235D68" w:rsidRPr="0065609E" w:rsidRDefault="0065609E" w:rsidP="00F0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  <w:rtl/>
        </w:rPr>
      </w:pP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מערכת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זיהוי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האותיות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משתמשת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בשיבוץ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יעיל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של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התבניות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למרחב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האדוות</w:t>
      </w:r>
      <w:r w:rsidR="00EC52DF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(</w:t>
      </w:r>
      <w:r w:rsidR="00EC52DF">
        <w:rPr>
          <w:rFonts w:ascii="Arial" w:eastAsia="Times New Roman" w:hAnsi="Arial" w:cs="David"/>
          <w:color w:val="212121"/>
          <w:sz w:val="28"/>
          <w:szCs w:val="28"/>
        </w:rPr>
        <w:t>wavelets</w:t>
      </w:r>
      <w:r w:rsidR="00EC52DF">
        <w:rPr>
          <w:rFonts w:ascii="Arial" w:eastAsia="Times New Roman" w:hAnsi="Arial" w:cs="David" w:hint="cs"/>
          <w:color w:val="212121"/>
          <w:sz w:val="28"/>
          <w:szCs w:val="28"/>
          <w:rtl/>
        </w:rPr>
        <w:t>)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אשר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בו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חיפוש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התבניות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הדומות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ביותר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הוא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יעיל</w:t>
      </w:r>
      <w:r w:rsidRPr="0065609E">
        <w:rPr>
          <w:rFonts w:eastAsia="Times New Roman" w:cs="David"/>
          <w:color w:val="212121"/>
          <w:sz w:val="28"/>
          <w:szCs w:val="28"/>
          <w:rtl/>
        </w:rPr>
        <w:t>.</w:t>
      </w:r>
    </w:p>
    <w:p w14:paraId="639DDA43" w14:textId="77777777" w:rsidR="00235D68" w:rsidRPr="0065609E" w:rsidRDefault="00235D68" w:rsidP="00F0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  <w:rtl/>
        </w:rPr>
      </w:pPr>
    </w:p>
    <w:p w14:paraId="1E185A87" w14:textId="244ED26E" w:rsidR="0065609E" w:rsidRDefault="00E719B3" w:rsidP="003C6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8"/>
          <w:szCs w:val="28"/>
          <w:rtl/>
        </w:rPr>
      </w:pPr>
      <w:r w:rsidRPr="00E719B3">
        <w:rPr>
          <w:rFonts w:ascii="Arial" w:eastAsia="Times New Roman" w:hAnsi="Arial" w:cs="David" w:hint="cs"/>
          <w:color w:val="212121"/>
          <w:sz w:val="28"/>
          <w:szCs w:val="28"/>
          <w:rtl/>
        </w:rPr>
        <w:t>אנו</w:t>
      </w:r>
      <w:r w:rsidRPr="00E719B3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E719B3">
        <w:rPr>
          <w:rFonts w:ascii="Arial" w:eastAsia="Times New Roman" w:hAnsi="Arial" w:cs="David" w:hint="cs"/>
          <w:color w:val="212121"/>
          <w:sz w:val="28"/>
          <w:szCs w:val="28"/>
          <w:rtl/>
        </w:rPr>
        <w:t>מראים</w:t>
      </w:r>
      <w:r w:rsidRPr="00E719B3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E719B3">
        <w:rPr>
          <w:rFonts w:ascii="Arial" w:eastAsia="Times New Roman" w:hAnsi="Arial" w:cs="David" w:hint="cs"/>
          <w:color w:val="212121"/>
          <w:sz w:val="28"/>
          <w:szCs w:val="28"/>
          <w:rtl/>
        </w:rPr>
        <w:t>כי</w:t>
      </w:r>
      <w:r w:rsidRPr="00E719B3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3C6B19">
        <w:rPr>
          <w:rFonts w:eastAsia="Times New Roman" w:cs="David" w:hint="cs"/>
          <w:color w:val="212121"/>
          <w:sz w:val="28"/>
          <w:szCs w:val="28"/>
          <w:rtl/>
        </w:rPr>
        <w:t>ה</w:t>
      </w:r>
      <w:r w:rsidRPr="00E719B3">
        <w:rPr>
          <w:rFonts w:ascii="Arial" w:eastAsia="Times New Roman" w:hAnsi="Arial" w:cs="David" w:hint="cs"/>
          <w:color w:val="212121"/>
          <w:sz w:val="28"/>
          <w:szCs w:val="28"/>
          <w:rtl/>
        </w:rPr>
        <w:t>מידע</w:t>
      </w:r>
      <w:r w:rsidRPr="00E719B3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אותו המערכת מצליחה לדלות תוך כדי התקדמות הכתיבה מאפשר צמצום משמעותי של גודל המילון הפוטנציאלי אשר בו יש ל</w:t>
      </w:r>
      <w:r w:rsidR="003C6B19">
        <w:rPr>
          <w:rFonts w:ascii="Arial" w:eastAsia="Times New Roman" w:hAnsi="Arial" w:cs="David" w:hint="cs"/>
          <w:color w:val="212121"/>
          <w:sz w:val="28"/>
          <w:szCs w:val="28"/>
          <w:rtl/>
        </w:rPr>
        <w:t>חפש בתהליך מאוחר יותר של זוהוי מ</w:t>
      </w:r>
      <w:r w:rsid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דויק יותר</w:t>
      </w:r>
      <w:r w:rsidR="003C6B19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של מילים</w:t>
      </w:r>
      <w:r w:rsid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בשיטה ההוליסטית.</w:t>
      </w:r>
    </w:p>
    <w:p w14:paraId="1C604FF4" w14:textId="77777777" w:rsidR="0065609E" w:rsidRPr="00E719B3" w:rsidRDefault="0065609E" w:rsidP="00F0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8"/>
          <w:szCs w:val="28"/>
          <w:rtl/>
        </w:rPr>
      </w:pPr>
    </w:p>
    <w:p w14:paraId="7F071957" w14:textId="5476CB55" w:rsidR="00E719B3" w:rsidRPr="00E719B3" w:rsidRDefault="00E82468" w:rsidP="00E82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  <w:rtl/>
        </w:rPr>
      </w:pP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>בעקבות מחקר זה, נכתבו</w:t>
      </w:r>
      <w:r w:rsidR="00D91A71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שני מאמרים מדעיים</w:t>
      </w: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>, בשיתוף עם דר' ראיד סעאבנה,</w:t>
      </w:r>
      <w:r w:rsidR="00D91A71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</w:t>
      </w: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>והתקבלו לפרסום</w:t>
      </w:r>
      <w:r w:rsidR="007938DF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בשני כנסים בינלאומיים </w:t>
      </w:r>
      <w:r w:rsidR="000D7BBB">
        <w:rPr>
          <w:rFonts w:ascii="Arial" w:eastAsia="Times New Roman" w:hAnsi="Arial" w:cs="David" w:hint="cs"/>
          <w:color w:val="212121"/>
          <w:sz w:val="28"/>
          <w:szCs w:val="28"/>
          <w:rtl/>
        </w:rPr>
        <w:t>ב</w:t>
      </w:r>
      <w:r w:rsidR="007938DF">
        <w:rPr>
          <w:rFonts w:ascii="Arial" w:eastAsia="Times New Roman" w:hAnsi="Arial" w:cs="David" w:hint="cs"/>
          <w:color w:val="212121"/>
          <w:sz w:val="28"/>
          <w:szCs w:val="28"/>
          <w:rtl/>
        </w:rPr>
        <w:t>נושא</w:t>
      </w:r>
      <w:r w:rsidR="000D7BBB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זיהוי </w:t>
      </w:r>
      <w:r w:rsidR="00D91A71">
        <w:rPr>
          <w:rFonts w:ascii="Arial" w:eastAsia="Times New Roman" w:hAnsi="Arial" w:cs="David" w:hint="cs"/>
          <w:color w:val="212121"/>
          <w:sz w:val="28"/>
          <w:szCs w:val="28"/>
          <w:rtl/>
        </w:rPr>
        <w:t>תבניות וזיהוי כתב יד.</w:t>
      </w:r>
      <w:r w:rsid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</w:t>
      </w:r>
    </w:p>
    <w:p w14:paraId="486AE520" w14:textId="77777777" w:rsidR="007A275C" w:rsidRPr="0065609E" w:rsidRDefault="007A275C" w:rsidP="00E719B3">
      <w:pPr>
        <w:pStyle w:val="numberig"/>
        <w:numPr>
          <w:ilvl w:val="0"/>
          <w:numId w:val="0"/>
        </w:numPr>
        <w:bidi/>
        <w:jc w:val="left"/>
        <w:rPr>
          <w:rFonts w:asciiTheme="minorHAnsi" w:hAnsiTheme="minorHAnsi" w:cstheme="minorHAnsi"/>
          <w:b/>
          <w:bCs/>
          <w:sz w:val="36"/>
          <w:szCs w:val="36"/>
          <w:rtl/>
        </w:rPr>
      </w:pPr>
    </w:p>
    <w:p w14:paraId="3001B08B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rPr>
          <w:rFonts w:cs="David"/>
          <w:b/>
          <w:bCs/>
          <w:sz w:val="22"/>
          <w:szCs w:val="22"/>
          <w:rtl/>
        </w:rPr>
      </w:pPr>
    </w:p>
    <w:p w14:paraId="4BDE9126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</w:p>
    <w:p w14:paraId="347331A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</w:p>
    <w:p w14:paraId="21A04EF7" w14:textId="42FF8D4B" w:rsidR="007A275C" w:rsidRPr="00591C20" w:rsidRDefault="007A275C" w:rsidP="00084563">
      <w:pPr>
        <w:bidi w:val="0"/>
        <w:rPr>
          <w:rFonts w:ascii="Times New Roman" w:eastAsia="Times New Roman" w:hAnsi="Times New Roman" w:cs="David"/>
          <w:b/>
          <w:bCs/>
          <w:sz w:val="40"/>
          <w:szCs w:val="40"/>
          <w:rtl/>
          <w:lang w:eastAsia="he-IL"/>
        </w:rPr>
      </w:pPr>
    </w:p>
    <w:p w14:paraId="27B550D4" w14:textId="77777777" w:rsidR="00EC72B3" w:rsidRDefault="00EC72B3">
      <w:pPr>
        <w:bidi w:val="0"/>
        <w:rPr>
          <w:rFonts w:ascii="Times New Roman" w:eastAsia="Times New Roman" w:hAnsi="Times New Roman" w:cs="David"/>
          <w:b/>
          <w:bCs/>
          <w:sz w:val="40"/>
          <w:szCs w:val="40"/>
          <w:rtl/>
          <w:lang w:eastAsia="he-IL"/>
        </w:rPr>
      </w:pPr>
      <w:r>
        <w:rPr>
          <w:rFonts w:cs="David"/>
          <w:b/>
          <w:bCs/>
          <w:sz w:val="40"/>
          <w:szCs w:val="40"/>
          <w:rtl/>
        </w:rPr>
        <w:br w:type="page"/>
      </w:r>
    </w:p>
    <w:p w14:paraId="1E020E2F" w14:textId="733DDF88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  <w:r w:rsidRPr="00591C20">
        <w:rPr>
          <w:rFonts w:cs="David" w:hint="cs"/>
          <w:b/>
          <w:bCs/>
          <w:sz w:val="40"/>
          <w:szCs w:val="40"/>
          <w:rtl/>
        </w:rPr>
        <w:lastRenderedPageBreak/>
        <w:t>אוניברסיטת תל-אביב</w:t>
      </w:r>
    </w:p>
    <w:p w14:paraId="4FE6DA3E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6"/>
          <w:szCs w:val="36"/>
          <w:rtl/>
        </w:rPr>
      </w:pPr>
      <w:r w:rsidRPr="00591C20">
        <w:rPr>
          <w:rFonts w:cs="David" w:hint="cs"/>
          <w:b/>
          <w:bCs/>
          <w:sz w:val="36"/>
          <w:szCs w:val="36"/>
          <w:rtl/>
        </w:rPr>
        <w:t>הפקולטה להנדסה ע"ש איבי ואלדר פליישמן</w:t>
      </w:r>
    </w:p>
    <w:p w14:paraId="664F6D10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2"/>
          <w:szCs w:val="32"/>
          <w:rtl/>
        </w:rPr>
      </w:pPr>
      <w:r w:rsidRPr="00591C20">
        <w:rPr>
          <w:rFonts w:cs="David" w:hint="cs"/>
          <w:b/>
          <w:bCs/>
          <w:sz w:val="32"/>
          <w:szCs w:val="32"/>
          <w:rtl/>
        </w:rPr>
        <w:t>בית הספר לתארים מתקדמים ע"ש זנדמן-סליינר</w:t>
      </w:r>
    </w:p>
    <w:p w14:paraId="1017F846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B8F72B3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93012D3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44EDB4F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29C59C5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D58246F" w14:textId="0F0E1C22" w:rsidR="007A275C" w:rsidRPr="00591C20" w:rsidRDefault="00F371BB" w:rsidP="00E2352F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8"/>
          <w:szCs w:val="48"/>
          <w:rtl/>
        </w:rPr>
      </w:pPr>
      <w:r w:rsidRPr="00591C20">
        <w:rPr>
          <w:rFonts w:cs="David" w:hint="cs"/>
          <w:b/>
          <w:bCs/>
          <w:sz w:val="48"/>
          <w:szCs w:val="48"/>
          <w:rtl/>
        </w:rPr>
        <w:t>סגמנטציה וזיהוי</w:t>
      </w:r>
      <w:r w:rsidR="00D604FD" w:rsidRPr="00591C20">
        <w:rPr>
          <w:rFonts w:cs="David" w:hint="cs"/>
          <w:b/>
          <w:bCs/>
          <w:sz w:val="48"/>
          <w:szCs w:val="48"/>
          <w:rtl/>
        </w:rPr>
        <w:t xml:space="preserve"> כתב יד מקוון</w:t>
      </w:r>
      <w:r w:rsidRPr="00591C20">
        <w:rPr>
          <w:rFonts w:cs="David" w:hint="cs"/>
          <w:b/>
          <w:bCs/>
          <w:sz w:val="48"/>
          <w:szCs w:val="48"/>
          <w:rtl/>
        </w:rPr>
        <w:t xml:space="preserve"> </w:t>
      </w:r>
      <w:r w:rsidR="00E2352F">
        <w:rPr>
          <w:rFonts w:cs="David" w:hint="cs"/>
          <w:b/>
          <w:bCs/>
          <w:sz w:val="48"/>
          <w:szCs w:val="48"/>
          <w:rtl/>
        </w:rPr>
        <w:t>בשפה הערבית בזמן אמת</w:t>
      </w:r>
    </w:p>
    <w:p w14:paraId="597A7CC1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B10EE6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63979E2B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A9BB7E7" w14:textId="59D4226B" w:rsidR="007A275C" w:rsidRPr="00591C20" w:rsidRDefault="007A275C" w:rsidP="00F371BB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 xml:space="preserve">חיבור זה הוגש כעבודת מחקר לקראת התואר "מוסמך </w:t>
      </w:r>
      <w:r w:rsidR="00F371BB" w:rsidRPr="00591C20">
        <w:rPr>
          <w:rFonts w:cs="David" w:hint="cs"/>
          <w:rtl/>
        </w:rPr>
        <w:t>אוניברסיטה" בהנדסת חשמל</w:t>
      </w:r>
    </w:p>
    <w:p w14:paraId="52EB026B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>על ידי</w:t>
      </w:r>
    </w:p>
    <w:p w14:paraId="1CC8931F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55C0D457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619F03C4" w14:textId="4BA9E287" w:rsidR="007A275C" w:rsidRPr="00591C20" w:rsidRDefault="00F371BB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rtl/>
        </w:rPr>
      </w:pPr>
      <w:r w:rsidRPr="00591C20">
        <w:rPr>
          <w:rFonts w:ascii="Lucida Grande" w:hAnsi="Lucida Grande" w:cs="David" w:hint="cs"/>
          <w:b/>
          <w:bCs/>
          <w:sz w:val="52"/>
          <w:szCs w:val="52"/>
          <w:rtl/>
        </w:rPr>
        <w:t>ג'ורג' קור</w:t>
      </w:r>
    </w:p>
    <w:p w14:paraId="2C60613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87DCA0E" w14:textId="10A830E4" w:rsidR="007A275C" w:rsidRPr="00591C20" w:rsidRDefault="00F371BB" w:rsidP="00F371BB">
      <w:pPr>
        <w:pStyle w:val="numberig"/>
        <w:numPr>
          <w:ilvl w:val="0"/>
          <w:numId w:val="0"/>
        </w:numPr>
        <w:bidi/>
        <w:jc w:val="center"/>
        <w:rPr>
          <w:rFonts w:cs="David"/>
        </w:rPr>
      </w:pPr>
      <w:r w:rsidRPr="00591C20">
        <w:rPr>
          <w:rFonts w:cs="David" w:hint="cs"/>
          <w:rtl/>
        </w:rPr>
        <w:t>העבודה נעשתה בבית הספר להנדסת חשמל</w:t>
      </w:r>
    </w:p>
    <w:p w14:paraId="73C9F589" w14:textId="7893CC29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>במחלקה למערכות</w:t>
      </w:r>
    </w:p>
    <w:p w14:paraId="5E6C3756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7EABC2E" w14:textId="590C2CA4" w:rsidR="007A275C" w:rsidRPr="00591C20" w:rsidRDefault="007A275C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 xml:space="preserve">בהנחיית </w:t>
      </w:r>
      <w:r w:rsidR="000B61CB" w:rsidRPr="00591C20">
        <w:rPr>
          <w:rFonts w:cs="David" w:hint="cs"/>
          <w:rtl/>
        </w:rPr>
        <w:t>פרופ' דנה רון וד"ר ראיד סעאבנה</w:t>
      </w:r>
    </w:p>
    <w:p w14:paraId="2341FCC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58AACB1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40FD2B3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E12F30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284415E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C6C9C33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802DAEB" w14:textId="5BA89774" w:rsidR="007A275C" w:rsidRPr="00591C20" w:rsidRDefault="00A55A1E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bookmarkStart w:id="3" w:name="OLE_LINK105"/>
      <w:bookmarkStart w:id="4" w:name="OLE_LINK106"/>
      <w:bookmarkEnd w:id="0"/>
      <w:bookmarkEnd w:id="1"/>
      <w:r>
        <w:rPr>
          <w:rFonts w:cs="David" w:hint="cs"/>
          <w:rtl/>
        </w:rPr>
        <w:t>אב</w:t>
      </w:r>
      <w:r w:rsidR="007A275C" w:rsidRPr="00591C20">
        <w:rPr>
          <w:rFonts w:cs="David" w:hint="cs"/>
          <w:rtl/>
        </w:rPr>
        <w:t xml:space="preserve"> </w:t>
      </w:r>
      <w:bookmarkEnd w:id="3"/>
      <w:bookmarkEnd w:id="4"/>
      <w:r w:rsidR="000B61CB" w:rsidRPr="00591C20">
        <w:rPr>
          <w:rFonts w:cs="David" w:hint="cs"/>
          <w:rtl/>
        </w:rPr>
        <w:t>תשע"ד</w:t>
      </w:r>
      <w:r w:rsidR="007A275C" w:rsidRPr="00591C20">
        <w:rPr>
          <w:rFonts w:cs="David"/>
          <w:rtl/>
        </w:rPr>
        <w:br w:type="page"/>
      </w:r>
    </w:p>
    <w:p w14:paraId="52516418" w14:textId="77777777" w:rsidR="00EC72B3" w:rsidRDefault="00EC72B3">
      <w:pPr>
        <w:bidi w:val="0"/>
        <w:rPr>
          <w:rFonts w:ascii="Times New Roman" w:eastAsia="Times New Roman" w:hAnsi="Times New Roman" w:cs="David"/>
          <w:b/>
          <w:bCs/>
          <w:sz w:val="40"/>
          <w:szCs w:val="40"/>
          <w:rtl/>
          <w:lang w:eastAsia="he-IL"/>
        </w:rPr>
      </w:pPr>
      <w:r>
        <w:rPr>
          <w:rFonts w:cs="David"/>
          <w:b/>
          <w:bCs/>
          <w:sz w:val="40"/>
          <w:szCs w:val="40"/>
          <w:rtl/>
        </w:rPr>
        <w:lastRenderedPageBreak/>
        <w:br w:type="page"/>
      </w:r>
    </w:p>
    <w:p w14:paraId="70952EC1" w14:textId="71EAA88F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  <w:r w:rsidRPr="00591C20">
        <w:rPr>
          <w:rFonts w:cs="David" w:hint="cs"/>
          <w:b/>
          <w:bCs/>
          <w:sz w:val="40"/>
          <w:szCs w:val="40"/>
          <w:rtl/>
        </w:rPr>
        <w:lastRenderedPageBreak/>
        <w:t>אוניברסיטת תל-אביב</w:t>
      </w:r>
    </w:p>
    <w:p w14:paraId="262F8399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6"/>
          <w:szCs w:val="36"/>
          <w:rtl/>
        </w:rPr>
      </w:pPr>
      <w:r w:rsidRPr="00591C20">
        <w:rPr>
          <w:rFonts w:cs="David" w:hint="cs"/>
          <w:b/>
          <w:bCs/>
          <w:sz w:val="36"/>
          <w:szCs w:val="36"/>
          <w:rtl/>
        </w:rPr>
        <w:t>הפקולטה להנדסה ע"ש איבי ואלדר פליישמן</w:t>
      </w:r>
    </w:p>
    <w:p w14:paraId="07D84433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2"/>
          <w:szCs w:val="32"/>
          <w:rtl/>
        </w:rPr>
      </w:pPr>
      <w:r w:rsidRPr="00591C20">
        <w:rPr>
          <w:rFonts w:cs="David" w:hint="cs"/>
          <w:b/>
          <w:bCs/>
          <w:sz w:val="32"/>
          <w:szCs w:val="32"/>
          <w:rtl/>
        </w:rPr>
        <w:t>בית הספר לתארים מתקדמים ע"ש זנדמן-סליינר</w:t>
      </w:r>
    </w:p>
    <w:p w14:paraId="0EBD142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0401116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4DC32FD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E9CDE04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6BBA5F1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C074F37" w14:textId="77777777" w:rsidR="00D604FD" w:rsidRPr="00591C20" w:rsidRDefault="00D604FD" w:rsidP="00D604FD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8"/>
          <w:szCs w:val="48"/>
          <w:rtl/>
        </w:rPr>
      </w:pPr>
      <w:r w:rsidRPr="00591C20">
        <w:rPr>
          <w:rFonts w:cs="David" w:hint="cs"/>
          <w:b/>
          <w:bCs/>
          <w:sz w:val="48"/>
          <w:szCs w:val="48"/>
          <w:rtl/>
        </w:rPr>
        <w:t>סגמנטציה וזיהוי כתב יד מקוון תוך כדי התקדמות</w:t>
      </w:r>
      <w:r w:rsidRPr="00591C20">
        <w:rPr>
          <w:rFonts w:cs="David"/>
          <w:b/>
          <w:bCs/>
          <w:sz w:val="48"/>
          <w:szCs w:val="48"/>
        </w:rPr>
        <w:t xml:space="preserve"> </w:t>
      </w:r>
      <w:r w:rsidRPr="00591C20">
        <w:rPr>
          <w:rFonts w:cs="David" w:hint="cs"/>
          <w:b/>
          <w:bCs/>
          <w:sz w:val="48"/>
          <w:szCs w:val="48"/>
          <w:rtl/>
        </w:rPr>
        <w:t xml:space="preserve">של השפה הערבית  </w:t>
      </w:r>
    </w:p>
    <w:p w14:paraId="239B35B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4694ABC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664D52E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553191C" w14:textId="0A4B217F" w:rsidR="007A275C" w:rsidRPr="00591C20" w:rsidRDefault="007A275C" w:rsidP="001A7773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 xml:space="preserve">חיבור זה הוגש כעבודת מחקר לקראת </w:t>
      </w:r>
      <w:r w:rsidR="001A7773" w:rsidRPr="00591C20">
        <w:rPr>
          <w:rFonts w:cs="David" w:hint="cs"/>
          <w:rtl/>
        </w:rPr>
        <w:t>התואר "מוסמך אוניברסיטה" בהנדסת חשמל</w:t>
      </w:r>
    </w:p>
    <w:p w14:paraId="5FF7010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>על ידי</w:t>
      </w:r>
    </w:p>
    <w:p w14:paraId="21EED8FC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63070FEA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0FA7214" w14:textId="4384EEB0" w:rsidR="007A275C" w:rsidRPr="00591C20" w:rsidRDefault="004B0F60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rtl/>
        </w:rPr>
      </w:pPr>
      <w:r w:rsidRPr="00591C20">
        <w:rPr>
          <w:rFonts w:ascii="Lucida Grande" w:hAnsi="Lucida Grande" w:cs="David" w:hint="cs"/>
          <w:b/>
          <w:bCs/>
          <w:sz w:val="52"/>
          <w:szCs w:val="52"/>
          <w:rtl/>
        </w:rPr>
        <w:t>ג'ורג' קור</w:t>
      </w:r>
    </w:p>
    <w:p w14:paraId="42F73C96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1DC1FBC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4BA2F97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5C0617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</w:rPr>
      </w:pPr>
    </w:p>
    <w:p w14:paraId="709EA199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</w:rPr>
      </w:pPr>
    </w:p>
    <w:p w14:paraId="10AA63F9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068C3A4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DB1225A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650F9E5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E262C2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9783873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41A4DB3" w14:textId="278437F1" w:rsidR="007A275C" w:rsidRPr="00591C20" w:rsidRDefault="00A55A1E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>
        <w:rPr>
          <w:rFonts w:cs="David" w:hint="cs"/>
          <w:rtl/>
        </w:rPr>
        <w:t>אב</w:t>
      </w:r>
      <w:r w:rsidR="004B0F60" w:rsidRPr="00591C20">
        <w:rPr>
          <w:rFonts w:cs="David" w:hint="cs"/>
          <w:rtl/>
        </w:rPr>
        <w:t xml:space="preserve"> תשע"ד</w:t>
      </w:r>
    </w:p>
    <w:p w14:paraId="00238F2B" w14:textId="77777777" w:rsidR="006D4986" w:rsidRPr="00591C20" w:rsidRDefault="006D4986">
      <w:pPr>
        <w:rPr>
          <w:rFonts w:cs="David"/>
        </w:rPr>
      </w:pPr>
    </w:p>
    <w:sectPr w:rsidR="006D4986" w:rsidRPr="00591C20" w:rsidSect="006D49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E705F"/>
    <w:multiLevelType w:val="hybridMultilevel"/>
    <w:tmpl w:val="75ACDC12"/>
    <w:lvl w:ilvl="0" w:tplc="6B3C75F2">
      <w:start w:val="1"/>
      <w:numFmt w:val="decimal"/>
      <w:pStyle w:val="numberig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4"/>
        <w:szCs w:val="24"/>
      </w:rPr>
    </w:lvl>
    <w:lvl w:ilvl="1" w:tplc="45449668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886628F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8E63E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C6CDA4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3EC084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98AB51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D466C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47A06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5C"/>
    <w:rsid w:val="000228FC"/>
    <w:rsid w:val="00084563"/>
    <w:rsid w:val="000B61CB"/>
    <w:rsid w:val="000D7BBB"/>
    <w:rsid w:val="001800BB"/>
    <w:rsid w:val="001A7773"/>
    <w:rsid w:val="001A7D30"/>
    <w:rsid w:val="00231F0B"/>
    <w:rsid w:val="00235D68"/>
    <w:rsid w:val="00357F5B"/>
    <w:rsid w:val="003C6B19"/>
    <w:rsid w:val="00466BEE"/>
    <w:rsid w:val="004B0F60"/>
    <w:rsid w:val="004B6853"/>
    <w:rsid w:val="004B7C36"/>
    <w:rsid w:val="00591C20"/>
    <w:rsid w:val="005A52AF"/>
    <w:rsid w:val="00635779"/>
    <w:rsid w:val="00640A75"/>
    <w:rsid w:val="0065609E"/>
    <w:rsid w:val="006D4986"/>
    <w:rsid w:val="00731913"/>
    <w:rsid w:val="007776E6"/>
    <w:rsid w:val="00791513"/>
    <w:rsid w:val="007938DF"/>
    <w:rsid w:val="007A275C"/>
    <w:rsid w:val="0081416C"/>
    <w:rsid w:val="008C0D87"/>
    <w:rsid w:val="00A45EEE"/>
    <w:rsid w:val="00A55A1E"/>
    <w:rsid w:val="00B179C1"/>
    <w:rsid w:val="00BC045B"/>
    <w:rsid w:val="00CA368D"/>
    <w:rsid w:val="00D604FD"/>
    <w:rsid w:val="00D91A71"/>
    <w:rsid w:val="00DA14E6"/>
    <w:rsid w:val="00DB4E99"/>
    <w:rsid w:val="00DC30B2"/>
    <w:rsid w:val="00DE3D77"/>
    <w:rsid w:val="00E2352F"/>
    <w:rsid w:val="00E348FD"/>
    <w:rsid w:val="00E719B3"/>
    <w:rsid w:val="00E82468"/>
    <w:rsid w:val="00EA4C4E"/>
    <w:rsid w:val="00EC52DF"/>
    <w:rsid w:val="00EC72B3"/>
    <w:rsid w:val="00F01462"/>
    <w:rsid w:val="00F3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1594F"/>
  <w15:docId w15:val="{1AA6D8ED-7274-4762-A8FC-96F29859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E9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g">
    <w:name w:val="numberig"/>
    <w:basedOn w:val="Normal"/>
    <w:rsid w:val="007A275C"/>
    <w:pPr>
      <w:numPr>
        <w:numId w:val="1"/>
      </w:numPr>
      <w:autoSpaceDE w:val="0"/>
      <w:autoSpaceDN w:val="0"/>
      <w:bidi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9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6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Kour, George</cp:lastModifiedBy>
  <cp:revision>34</cp:revision>
  <cp:lastPrinted>2014-07-30T17:46:00Z</cp:lastPrinted>
  <dcterms:created xsi:type="dcterms:W3CDTF">2012-04-22T15:52:00Z</dcterms:created>
  <dcterms:modified xsi:type="dcterms:W3CDTF">2014-08-02T11:42:00Z</dcterms:modified>
</cp:coreProperties>
</file>