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Core Architecture</w:t>
      </w:r>
    </w:p>
    <w:p w:rsidR="00000000" w:rsidDel="00000000" w:rsidP="00000000" w:rsidRDefault="00000000" w:rsidRPr="00000000" w14:paraId="0000000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RESTfull API architecture and rules with JSON, as transport data structure as a programming interface.</w:t>
      </w:r>
    </w:p>
    <w:p w:rsidR="00000000" w:rsidDel="00000000" w:rsidP="00000000" w:rsidRDefault="00000000" w:rsidRPr="00000000" w14:paraId="0000000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architecture - Clean Architecture based. Does not have to be strictly adhered to but, try to forward Clean Architecture, SOLID, DRY and other best practices. </w:t>
      </w:r>
    </w:p>
    <w:p w:rsidR="00000000" w:rsidDel="00000000" w:rsidP="00000000" w:rsidRDefault="00000000" w:rsidRPr="00000000" w14:paraId="0000000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P.S: SOLID is required everywhere.</w:t>
      </w: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Patterns:</w:t>
      </w:r>
    </w:p>
    <w:p w:rsidR="00000000" w:rsidDel="00000000" w:rsidP="00000000" w:rsidRDefault="00000000" w:rsidRPr="00000000" w14:paraId="00000009">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Repository Layer - Layer between DB and data consumer</w:t>
      </w:r>
    </w:p>
    <w:p w:rsidR="00000000" w:rsidDel="00000000" w:rsidP="00000000" w:rsidRDefault="00000000" w:rsidRPr="00000000" w14:paraId="0000000A">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Service Layer - Core business logic handler for certain model</w:t>
      </w:r>
    </w:p>
    <w:p w:rsidR="00000000" w:rsidDel="00000000" w:rsidP="00000000" w:rsidRDefault="00000000" w:rsidRPr="00000000" w14:paraId="0000000B">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Middlewares - For handling auth, secure form CSRF, XSS and etc attacks</w:t>
      </w:r>
    </w:p>
    <w:p w:rsidR="00000000" w:rsidDel="00000000" w:rsidP="00000000" w:rsidRDefault="00000000" w:rsidRPr="00000000" w14:paraId="0000000C">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UseCase - If there is some logic, which needs more that 1 model`s service, and handles exactly one process(can be executed by celery)</w:t>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Task Queue - Allows handling tasks asynchronously by separating the process of task definition from execution. Implements the Producer-Consumer pattern, where producers enqueue tasks into a message broker, and workers like Celery consume and execute them independently.</w:t>
      </w:r>
    </w:p>
    <w:p w:rsidR="00000000" w:rsidDel="00000000" w:rsidP="00000000" w:rsidRDefault="00000000" w:rsidRPr="00000000" w14:paraId="0000000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 components:</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Celery Worker - Background task manager for parallel, delayed and asynchronous tasks running on another independent process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Redis - Cache system for fast access to most requested data</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RabbitMQ - Asynchronous message broker for handling task queues and inter-service communication. Ensures reliable message delivery between producers(API, services) and consumers (workers like Celery)</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ElasticSearch - Database, optimized for text operations</w:t>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ind w:left="7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Development style</w:t>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Never forget about the coding style standards, as code style cases(pascal, snake…), naming standards and common developers principles, as the same SOLID. </w:t>
      </w:r>
    </w:p>
    <w:p w:rsidR="00000000" w:rsidDel="00000000" w:rsidP="00000000" w:rsidRDefault="00000000" w:rsidRPr="00000000" w14:paraId="0000001A">
      <w:pPr>
        <w:ind w:left="72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given common standards for this project:</w:t>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Strict compliance of PEP </w:t>
      </w:r>
      <w:hyperlink r:id="rId6">
        <w:r w:rsidDel="00000000" w:rsidR="00000000" w:rsidRPr="00000000">
          <w:rPr>
            <w:rFonts w:ascii="Times New Roman" w:cs="Times New Roman" w:eastAsia="Times New Roman" w:hAnsi="Times New Roman"/>
            <w:color w:val="1155cc"/>
            <w:sz w:val="28"/>
            <w:szCs w:val="28"/>
            <w:u w:val="single"/>
            <w:rtl w:val="0"/>
          </w:rPr>
          <w:t xml:space="preserve">8</w:t>
        </w:r>
      </w:hyperlink>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484</w:t>
        </w:r>
      </w:hyperlink>
      <w:r w:rsidDel="00000000" w:rsidR="00000000" w:rsidRPr="00000000">
        <w:rPr>
          <w:rFonts w:ascii="Times New Roman" w:cs="Times New Roman" w:eastAsia="Times New Roman" w:hAnsi="Times New Roman"/>
          <w:sz w:val="28"/>
          <w:szCs w:val="28"/>
          <w:rtl w:val="0"/>
        </w:rPr>
        <w:t xml:space="preserve"> and </w:t>
      </w:r>
      <w:hyperlink r:id="rId8">
        <w:r w:rsidDel="00000000" w:rsidR="00000000" w:rsidRPr="00000000">
          <w:rPr>
            <w:rFonts w:ascii="Times New Roman" w:cs="Times New Roman" w:eastAsia="Times New Roman" w:hAnsi="Times New Roman"/>
            <w:color w:val="1155cc"/>
            <w:sz w:val="28"/>
            <w:szCs w:val="28"/>
            <w:u w:val="single"/>
            <w:rtl w:val="0"/>
          </w:rPr>
          <w:t xml:space="preserve">257</w:t>
        </w:r>
      </w:hyperlink>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Maximizing the pursuit python type annotations</w:t>
      </w:r>
    </w:p>
    <w:p w:rsidR="00000000" w:rsidDel="00000000" w:rsidP="00000000" w:rsidRDefault="00000000" w:rsidRPr="00000000" w14:paraId="0000001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Simple Responsibility - Methods and classes should not be large.</w:t>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Divide them into smaller objects, and try to reuse them.</w:t>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this application there should not be API versioning, but even if developers will add this functionality, versioning should be by ‘accept’ headers.</w:t>
      </w:r>
    </w:p>
    <w:p w:rsidR="00000000" w:rsidDel="00000000" w:rsidP="00000000" w:rsidRDefault="00000000" w:rsidRPr="00000000" w14:paraId="0000002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endpoint returns more that 1 JSON, then endpoint url must end with ‘/’,</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without it. </w:t>
      </w:r>
    </w:p>
    <w:p w:rsidR="00000000" w:rsidDel="00000000" w:rsidP="00000000" w:rsidRDefault="00000000" w:rsidRPr="00000000" w14:paraId="00000027">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Replace {entity} placeholder by entity name on </w:t>
      </w:r>
      <w:r w:rsidDel="00000000" w:rsidR="00000000" w:rsidRPr="00000000">
        <w:rPr>
          <w:rFonts w:ascii="Times New Roman" w:cs="Times New Roman" w:eastAsia="Times New Roman" w:hAnsi="Times New Roman"/>
          <w:b w:val="1"/>
          <w:sz w:val="28"/>
          <w:szCs w:val="28"/>
          <w:rtl w:val="0"/>
        </w:rPr>
        <w:t xml:space="preserve">plural!</w:t>
      </w:r>
    </w:p>
    <w:p w:rsidR="00000000" w:rsidDel="00000000" w:rsidP="00000000" w:rsidRDefault="00000000" w:rsidRPr="00000000" w14:paraId="00000028">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Endpoints name style:</w:t>
      </w:r>
    </w:p>
    <w:p w:rsidR="00000000" w:rsidDel="00000000" w:rsidP="00000000" w:rsidRDefault="00000000" w:rsidRPr="00000000" w14:paraId="0000002A">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base entity crud case:</w:t>
      </w:r>
    </w:p>
    <w:p w:rsidR="00000000" w:rsidDel="00000000" w:rsidP="00000000" w:rsidRDefault="00000000" w:rsidRPr="00000000" w14:paraId="0000002B">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/api/{entity}/</w:t>
      </w:r>
    </w:p>
    <w:p w:rsidR="00000000" w:rsidDel="00000000" w:rsidP="00000000" w:rsidRDefault="00000000" w:rsidRPr="00000000" w14:paraId="0000002C">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/api/{entity}/{lookup} (detailed)</w:t>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user get and update:</w:t>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 /api/users/</w:t>
      </w:r>
    </w:p>
    <w:p w:rsidR="00000000" w:rsidDel="00000000" w:rsidP="00000000" w:rsidRDefault="00000000" w:rsidRPr="00000000" w14:paraId="0000002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PUT /api/users/{user_id}</w:t>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more extraordinary case, something like, create a document for user:</w:t>
      </w:r>
    </w:p>
    <w:p w:rsidR="00000000" w:rsidDel="00000000" w:rsidP="00000000" w:rsidRDefault="00000000" w:rsidRPr="00000000" w14:paraId="0000003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/api/users/documents/</w:t>
      </w:r>
    </w:p>
    <w:p w:rsidR="00000000" w:rsidDel="00000000" w:rsidP="00000000" w:rsidRDefault="00000000" w:rsidRPr="00000000" w14:paraId="0000003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/api/users/documents/</w:t>
      </w:r>
    </w:p>
    <w:p w:rsidR="00000000" w:rsidDel="00000000" w:rsidP="00000000" w:rsidRDefault="00000000" w:rsidRPr="00000000" w14:paraId="00000034">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/api/users/documents/{document_id}</w:t>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about project management? Do you think? There are some rules, which are generated for better project development and maintenance.</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Env variables - Pre-generate for example file, like .env.example, and set variable names with unfilled values. On CD stage fill unfilled fields by they actual values and then deploy</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Settings - Use pydantic settings for more efficient configurations management</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Simple file, on base case, should not have a lot of code lines. Composite file to folder, by making it a python package(add __init__.py  into it) and create more smaller files.</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Folders should have been specified by their common purpose or entity name also. For example with services:</w:t>
      </w:r>
    </w:p>
    <w:p w:rsidR="00000000" w:rsidDel="00000000" w:rsidP="00000000" w:rsidRDefault="00000000" w:rsidRPr="00000000" w14:paraId="0000003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proj_root/src/services/user_service.py or    proj_root/src/services/user/…</w:t>
      </w:r>
    </w:p>
    <w:p w:rsidR="00000000" w:rsidDel="00000000" w:rsidP="00000000" w:rsidRDefault="00000000" w:rsidRPr="00000000" w14:paraId="0000003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you can create a whole user folder inside services, and create specified services for users, divided on their own python file.</w:t>
      </w:r>
    </w:p>
    <w:p w:rsidR="00000000" w:rsidDel="00000000" w:rsidP="00000000" w:rsidRDefault="00000000" w:rsidRPr="00000000" w14:paraId="0000003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Entities</w:t>
      </w:r>
    </w:p>
    <w:p w:rsidR="00000000" w:rsidDel="00000000" w:rsidP="00000000" w:rsidRDefault="00000000" w:rsidRPr="00000000" w14:paraId="0000004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only 5 types of models, which are represented at ER-Diagram for better perceptions and DB development. </w:t>
      </w:r>
    </w:p>
    <w:p w:rsidR="00000000" w:rsidDel="00000000" w:rsidP="00000000" w:rsidRDefault="00000000" w:rsidRPr="00000000" w14:paraId="00000042">
      <w:pPr>
        <w:ind w:left="0" w:firstLine="0"/>
        <w:jc w:val="center"/>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789150</wp:posOffset>
            </wp:positionH>
            <wp:positionV relativeFrom="paragraph">
              <wp:posOffset>321348</wp:posOffset>
            </wp:positionV>
            <wp:extent cx="4610100" cy="6134100"/>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10100" cy="6134100"/>
                    </a:xfrm>
                    <a:prstGeom prst="rect"/>
                    <a:ln/>
                  </pic:spPr>
                </pic:pic>
              </a:graphicData>
            </a:graphic>
          </wp:anchor>
        </w:drawing>
      </w:r>
    </w:p>
    <w:p w:rsidR="00000000" w:rsidDel="00000000" w:rsidP="00000000" w:rsidRDefault="00000000" w:rsidRPr="00000000" w14:paraId="00000043">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ind w:lef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w:t>
      </w:r>
      <w:r w:rsidDel="00000000" w:rsidR="00000000" w:rsidRPr="00000000">
        <w:rPr>
          <w:rFonts w:ascii="Times New Roman" w:cs="Times New Roman" w:eastAsia="Times New Roman" w:hAnsi="Times New Roman"/>
          <w:sz w:val="28"/>
          <w:szCs w:val="28"/>
          <w:rtl w:val="0"/>
        </w:rPr>
        <w:t xml:space="preserve"> - main entity, which is used for authorization and authentication on the system. Password </w:t>
      </w:r>
      <w:r w:rsidDel="00000000" w:rsidR="00000000" w:rsidRPr="00000000">
        <w:rPr>
          <w:rFonts w:ascii="Times New Roman" w:cs="Times New Roman" w:eastAsia="Times New Roman" w:hAnsi="Times New Roman"/>
          <w:b w:val="1"/>
          <w:sz w:val="28"/>
          <w:szCs w:val="28"/>
          <w:rtl w:val="0"/>
        </w:rPr>
        <w:t xml:space="preserve">must </w:t>
      </w:r>
      <w:r w:rsidDel="00000000" w:rsidR="00000000" w:rsidRPr="00000000">
        <w:rPr>
          <w:rFonts w:ascii="Times New Roman" w:cs="Times New Roman" w:eastAsia="Times New Roman" w:hAnsi="Times New Roman"/>
          <w:sz w:val="28"/>
          <w:szCs w:val="28"/>
          <w:rtl w:val="0"/>
        </w:rPr>
        <w:t xml:space="preserve">store hashed by SECRET KEY on database.</w:t>
      </w:r>
    </w:p>
    <w:p w:rsidR="00000000" w:rsidDel="00000000" w:rsidP="00000000" w:rsidRDefault="00000000" w:rsidRPr="00000000" w14:paraId="00000059">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Document</w:t>
      </w:r>
      <w:r w:rsidDel="00000000" w:rsidR="00000000" w:rsidRPr="00000000">
        <w:rPr>
          <w:rFonts w:ascii="Times New Roman" w:cs="Times New Roman" w:eastAsia="Times New Roman" w:hAnsi="Times New Roman"/>
          <w:sz w:val="28"/>
          <w:szCs w:val="28"/>
          <w:rtl w:val="0"/>
        </w:rPr>
        <w:t xml:space="preserve"> - In simple words, it’s a text, but without it. Initially, I wanted to store text only in ES DB(ES is used for more complex search аand full-text </w:t>
      </w:r>
      <w:r w:rsidDel="00000000" w:rsidR="00000000" w:rsidRPr="00000000">
        <w:rPr>
          <w:rFonts w:ascii="Times New Roman" w:cs="Times New Roman" w:eastAsia="Times New Roman" w:hAnsi="Times New Roman"/>
          <w:sz w:val="28"/>
          <w:szCs w:val="28"/>
          <w:rtl w:val="0"/>
        </w:rPr>
        <w:t xml:space="preserve">comparasion</w:t>
      </w:r>
      <w:r w:rsidDel="00000000" w:rsidR="00000000" w:rsidRPr="00000000">
        <w:rPr>
          <w:rFonts w:ascii="Times New Roman" w:cs="Times New Roman" w:eastAsia="Times New Roman" w:hAnsi="Times New Roman"/>
          <w:sz w:val="28"/>
          <w:szCs w:val="28"/>
          <w:rtl w:val="0"/>
        </w:rPr>
        <w:t xml:space="preserve">) but this tool does not guarantee data integrity. So, it was decided to store a copy of text on SQL db, so it has guaranties for data safety.</w:t>
      </w:r>
    </w:p>
    <w:p w:rsidR="00000000" w:rsidDel="00000000" w:rsidP="00000000" w:rsidRDefault="00000000" w:rsidRPr="00000000" w14:paraId="0000005B">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Text - </w:t>
      </w:r>
      <w:r w:rsidDel="00000000" w:rsidR="00000000" w:rsidRPr="00000000">
        <w:rPr>
          <w:rFonts w:ascii="Times New Roman" w:cs="Times New Roman" w:eastAsia="Times New Roman" w:hAnsi="Times New Roman"/>
          <w:sz w:val="28"/>
          <w:szCs w:val="28"/>
          <w:rtl w:val="0"/>
        </w:rPr>
        <w:t xml:space="preserve">Primary key is Foreign key to Document. As said in the description on Document model, SQL stores a copy of text, having a primary key of the document, which is great in the current case. And access to text is encapsulated, so if there will be a need to add text versioning, changing this model schema will not be a problem.</w:t>
      </w:r>
    </w:p>
    <w:p w:rsidR="00000000" w:rsidDel="00000000" w:rsidP="00000000" w:rsidRDefault="00000000" w:rsidRPr="00000000" w14:paraId="0000005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Plagiarism Result - </w:t>
      </w:r>
      <w:r w:rsidDel="00000000" w:rsidR="00000000" w:rsidRPr="00000000">
        <w:rPr>
          <w:rFonts w:ascii="Times New Roman" w:cs="Times New Roman" w:eastAsia="Times New Roman" w:hAnsi="Times New Roman"/>
          <w:sz w:val="28"/>
          <w:szCs w:val="28"/>
          <w:rtl w:val="0"/>
        </w:rPr>
        <w:t xml:space="preserve">Result of similarity check.</w:t>
      </w: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components</w:t>
      </w:r>
    </w:p>
    <w:p w:rsidR="00000000" w:rsidDel="00000000" w:rsidP="00000000" w:rsidRDefault="00000000" w:rsidRPr="00000000" w14:paraId="0000005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components were explained at the start of the documentation , but here is a special detailed diagram, called “Diagram of Components”, which explains how components interact with each other. This diagram was created by using an open source project called “draw.io”. Here is the diagram:</w:t>
      </w:r>
    </w:p>
    <w:p w:rsidR="00000000" w:rsidDel="00000000" w:rsidP="00000000" w:rsidRDefault="00000000" w:rsidRPr="00000000" w14:paraId="00000060">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05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largest rectangle is the main app “API”, whose architecture is monolith and other small components inside of “API” component, are layers, and whose outside are utils/programs, which are divided from “API” with interfaces.</w:t>
      </w:r>
    </w:p>
    <w:p w:rsidR="00000000" w:rsidDel="00000000" w:rsidP="00000000" w:rsidRDefault="00000000" w:rsidRPr="00000000" w14:paraId="00000063">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ind w:left="0"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Contracts(Endpoints)</w:t>
      </w:r>
    </w:p>
    <w:p w:rsidR="00000000" w:rsidDel="00000000" w:rsidP="00000000" w:rsidRDefault="00000000" w:rsidRPr="00000000" w14:paraId="0000006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all, during writing this doc, there are only basic endpoints for methods, like base CRUD with base models fields.</w:t>
      </w:r>
    </w:p>
    <w:p w:rsidR="00000000" w:rsidDel="00000000" w:rsidP="00000000" w:rsidRDefault="00000000" w:rsidRPr="00000000" w14:paraId="0000006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p w:rsidR="00000000" w:rsidDel="00000000" w:rsidP="00000000" w:rsidRDefault="00000000" w:rsidRPr="00000000" w14:paraId="0000007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 /api/users/ - List all users(For development)</w:t>
      </w:r>
    </w:p>
    <w:p w:rsidR="00000000" w:rsidDel="00000000" w:rsidP="00000000" w:rsidRDefault="00000000" w:rsidRPr="00000000" w14:paraId="0000007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 /api/users/{id} - Get user by identifier</w:t>
      </w:r>
    </w:p>
    <w:p w:rsidR="00000000" w:rsidDel="00000000" w:rsidP="00000000" w:rsidRDefault="00000000" w:rsidRPr="00000000" w14:paraId="0000007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 api/auth/login - Login here. Returns access &amp; refresh token</w:t>
      </w:r>
    </w:p>
    <w:p w:rsidR="00000000" w:rsidDel="00000000" w:rsidP="00000000" w:rsidRDefault="00000000" w:rsidRPr="00000000" w14:paraId="0000007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 /api/auth/register - Registration. Will not create this method yet</w:t>
      </w:r>
    </w:p>
    <w:p w:rsidR="00000000" w:rsidDel="00000000" w:rsidP="00000000" w:rsidRDefault="00000000" w:rsidRPr="00000000" w14:paraId="0000007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body: </w:t>
      </w:r>
    </w:p>
    <w:p w:rsidR="00000000" w:rsidDel="00000000" w:rsidP="00000000" w:rsidRDefault="00000000" w:rsidRPr="00000000" w14:paraId="0000007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username: string</w:t>
      </w:r>
    </w:p>
    <w:p w:rsidR="00000000" w:rsidDel="00000000" w:rsidP="00000000" w:rsidRDefault="00000000" w:rsidRPr="00000000" w14:paraId="0000007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password: string</w:t>
      </w:r>
    </w:p>
    <w:p w:rsidR="00000000" w:rsidDel="00000000" w:rsidP="00000000" w:rsidRDefault="00000000" w:rsidRPr="00000000" w14:paraId="0000007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password_confirmation: string</w:t>
      </w:r>
    </w:p>
    <w:p w:rsidR="00000000" w:rsidDel="00000000" w:rsidP="00000000" w:rsidRDefault="00000000" w:rsidRPr="00000000" w14:paraId="0000007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first_name: string</w:t>
      </w:r>
    </w:p>
    <w:p w:rsidR="00000000" w:rsidDel="00000000" w:rsidP="00000000" w:rsidRDefault="00000000" w:rsidRPr="00000000" w14:paraId="0000007C">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last_name: string</w:t>
      </w:r>
    </w:p>
    <w:p w:rsidR="00000000" w:rsidDel="00000000" w:rsidP="00000000" w:rsidRDefault="00000000" w:rsidRPr="00000000" w14:paraId="0000007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 /api/users/password/change - Change user's password</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body:</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password: string</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password_confirmation: string</w:t>
      </w:r>
    </w:p>
    <w:p w:rsidR="00000000" w:rsidDel="00000000" w:rsidP="00000000" w:rsidRDefault="00000000" w:rsidRPr="00000000" w14:paraId="0000008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PATCH /api/users/{id} - Update user info</w:t>
      </w:r>
    </w:p>
    <w:p w:rsidR="00000000" w:rsidDel="00000000" w:rsidP="00000000" w:rsidRDefault="00000000" w:rsidRPr="00000000" w14:paraId="0000008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body: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username: string</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first_name: string</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last_name: string</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DELETE /api/users/{id} - delete user</w:t>
      </w:r>
    </w:p>
    <w:p w:rsidR="00000000" w:rsidDel="00000000" w:rsidP="00000000" w:rsidRDefault="00000000" w:rsidRPr="00000000" w14:paraId="0000008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w:t>
      </w:r>
    </w:p>
    <w:p w:rsidR="00000000" w:rsidDel="00000000" w:rsidP="00000000" w:rsidRDefault="00000000" w:rsidRPr="00000000" w14:paraId="0000008C">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 /api/documents/ - Get all documents</w:t>
      </w:r>
    </w:p>
    <w:p w:rsidR="00000000" w:rsidDel="00000000" w:rsidP="00000000" w:rsidRDefault="00000000" w:rsidRPr="00000000" w14:paraId="0000008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 /api/documents/{id} - Get document by id</w:t>
      </w:r>
    </w:p>
    <w:p w:rsidR="00000000" w:rsidDel="00000000" w:rsidP="00000000" w:rsidRDefault="00000000" w:rsidRPr="00000000" w14:paraId="0000008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 /api/documents - Create document</w:t>
      </w:r>
    </w:p>
    <w:p w:rsidR="00000000" w:rsidDel="00000000" w:rsidP="00000000" w:rsidRDefault="00000000" w:rsidRPr="00000000" w14:paraId="0000009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body:</w:t>
        <w:br w:type="textWrapping"/>
        <w:tab/>
        <w:tab/>
        <w:tab/>
        <w:t xml:space="preserve">title: string</w:t>
      </w:r>
    </w:p>
    <w:p w:rsidR="00000000" w:rsidDel="00000000" w:rsidP="00000000" w:rsidRDefault="00000000" w:rsidRPr="00000000" w14:paraId="00000092">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description: string</w:t>
      </w:r>
    </w:p>
    <w:p w:rsidR="00000000" w:rsidDel="00000000" w:rsidP="00000000" w:rsidRDefault="00000000" w:rsidRPr="00000000" w14:paraId="0000009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text: string</w:t>
      </w:r>
    </w:p>
    <w:p w:rsidR="00000000" w:rsidDel="00000000" w:rsidP="00000000" w:rsidRDefault="00000000" w:rsidRPr="00000000" w14:paraId="0000009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 /api/documents/check - Antiplagism check</w:t>
      </w:r>
    </w:p>
    <w:p w:rsidR="00000000" w:rsidDel="00000000" w:rsidP="00000000" w:rsidRDefault="00000000" w:rsidRPr="00000000" w14:paraId="0000009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body:</w:t>
      </w:r>
    </w:p>
    <w:p w:rsidR="00000000" w:rsidDel="00000000" w:rsidP="00000000" w:rsidRDefault="00000000" w:rsidRPr="00000000" w14:paraId="0000009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doc_id: ID_T</w:t>
      </w:r>
    </w:p>
    <w:p w:rsidR="00000000" w:rsidDel="00000000" w:rsidP="00000000" w:rsidRDefault="00000000" w:rsidRPr="00000000" w14:paraId="0000009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target_doc_id: ID_T</w:t>
      </w:r>
    </w:p>
    <w:p w:rsidR="00000000" w:rsidDel="00000000" w:rsidP="00000000" w:rsidRDefault="00000000" w:rsidRPr="00000000" w14:paraId="0000009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min_similarity</w:t>
      </w:r>
    </w:p>
    <w:p w:rsidR="00000000" w:rsidDel="00000000" w:rsidP="00000000" w:rsidRDefault="00000000" w:rsidRPr="00000000" w14:paraId="0000009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PATCH /api/documents/{id} - Update document</w:t>
      </w:r>
    </w:p>
    <w:p w:rsidR="00000000" w:rsidDel="00000000" w:rsidP="00000000" w:rsidRDefault="00000000" w:rsidRPr="00000000" w14:paraId="0000009C">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body:</w:t>
      </w:r>
    </w:p>
    <w:p w:rsidR="00000000" w:rsidDel="00000000" w:rsidP="00000000" w:rsidRDefault="00000000" w:rsidRPr="00000000" w14:paraId="0000009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title: string</w:t>
      </w:r>
    </w:p>
    <w:p w:rsidR="00000000" w:rsidDel="00000000" w:rsidP="00000000" w:rsidRDefault="00000000" w:rsidRPr="00000000" w14:paraId="0000009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description: string</w:t>
      </w:r>
    </w:p>
    <w:p w:rsidR="00000000" w:rsidDel="00000000" w:rsidP="00000000" w:rsidRDefault="00000000" w:rsidRPr="00000000" w14:paraId="0000009F">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text: string</w:t>
      </w:r>
    </w:p>
    <w:p w:rsidR="00000000" w:rsidDel="00000000" w:rsidP="00000000" w:rsidRDefault="00000000" w:rsidRPr="00000000" w14:paraId="000000A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DELETE /api/documents/{id} - Delete document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eps.python.org/pep-0008/" TargetMode="External"/><Relationship Id="rId7" Type="http://schemas.openxmlformats.org/officeDocument/2006/relationships/hyperlink" Target="https://peps.python.org/pep-0484/" TargetMode="External"/><Relationship Id="rId8" Type="http://schemas.openxmlformats.org/officeDocument/2006/relationships/hyperlink" Target="https://peps.python.org/pep-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