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02CE2" w14:paraId="32E2FE8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1F38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7E43567E" w14:textId="77777777" w:rsidR="00402CE2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Fakhreddine Elahi</w:t>
            </w:r>
          </w:p>
          <w:p w14:paraId="785A14F5" w14:textId="77777777" w:rsidR="00402CE2" w:rsidRDefault="00000000">
            <w:pPr>
              <w:spacing w:before="60"/>
            </w:pPr>
            <w:r>
              <w:rPr>
                <w:rFonts w:ascii="Calibri" w:eastAsia="Calibri" w:hAnsi="Calibri" w:cs="Calibri"/>
                <w:color w:val="D9E2F3"/>
                <w:sz w:val="22"/>
                <w:szCs w:val="22"/>
              </w:rPr>
              <w:t xml:space="preserve">Master </w:t>
            </w:r>
            <w:proofErr w:type="spellStart"/>
            <w:r>
              <w:rPr>
                <w:rFonts w:ascii="Calibri" w:eastAsia="Calibri" w:hAnsi="Calibri" w:cs="Calibri"/>
                <w:color w:val="D9E2F3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color w:val="D9E2F3"/>
                <w:sz w:val="22"/>
                <w:szCs w:val="22"/>
              </w:rPr>
              <w:t xml:space="preserve"> Business Analytics — Python | SQL | Power BI | Tableau</w:t>
            </w:r>
          </w:p>
        </w:tc>
      </w:tr>
    </w:tbl>
    <w:p w14:paraId="494A6C4F" w14:textId="77777777" w:rsidR="00402CE2" w:rsidRDefault="00402CE2"/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7166"/>
      </w:tblGrid>
      <w:tr w:rsidR="00402CE2" w14:paraId="1B0604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DEFF5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729FD8C" w14:textId="77777777" w:rsidR="00402CE2" w:rsidRDefault="00000000">
            <w:pP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CONTACT</w:t>
            </w:r>
          </w:p>
          <w:p w14:paraId="30F0BE73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fakhriilahi03@gmail.com</w:t>
            </w:r>
          </w:p>
          <w:p w14:paraId="1EC70C69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+40 731 952 027 / +216 56 438 238</w:t>
            </w:r>
          </w:p>
          <w:p w14:paraId="5533C853" w14:textId="77777777" w:rsidR="00402CE2" w:rsidRDefault="00000000">
            <w:pPr>
              <w:spacing w:after="5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Bucarest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Roumanie</w:t>
            </w:r>
            <w:proofErr w:type="spellEnd"/>
          </w:p>
          <w:p w14:paraId="3E98EA20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elahifakhreddine25-stack.github.io</w:t>
            </w:r>
          </w:p>
          <w:p w14:paraId="0B5A9C87" w14:textId="77777777" w:rsidR="00402CE2" w:rsidRDefault="00000000">
            <w:pP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COMPÉTENCES</w:t>
            </w:r>
          </w:p>
          <w:p w14:paraId="2E33A4C9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• SQL (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requêtes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jointures,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filtrage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)</w:t>
            </w:r>
          </w:p>
          <w:p w14:paraId="0E458046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• Python (Pandas, EDA, Machine Learning)</w:t>
            </w:r>
          </w:p>
          <w:p w14:paraId="1B56BB53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• Power BI (tableaux de bord, reporting)</w:t>
            </w:r>
          </w:p>
          <w:p w14:paraId="695D13F9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• Tableau (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visualisation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 données)</w:t>
            </w:r>
          </w:p>
          <w:p w14:paraId="32D439D5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Nettoyage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préparation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 données</w:t>
            </w:r>
          </w:p>
          <w:p w14:paraId="12BB7C52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Suivi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 KPI &amp; SLA</w:t>
            </w:r>
          </w:p>
          <w:p w14:paraId="3D9D0465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Analyse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financière :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flux de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trésorerie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, transactions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bancaires</w:t>
            </w:r>
            <w:proofErr w:type="spellEnd"/>
          </w:p>
          <w:p w14:paraId="4BBE6FC8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Analyse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des causes profondes (root-cause)</w:t>
            </w:r>
          </w:p>
          <w:p w14:paraId="63D3245F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• Communication &amp; collaboration inter-équipes</w:t>
            </w:r>
          </w:p>
          <w:p w14:paraId="36272CC0" w14:textId="77777777" w:rsidR="00402CE2" w:rsidRDefault="00000000">
            <w:pP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LANGUES</w:t>
            </w:r>
          </w:p>
          <w:p w14:paraId="17EC8C3B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Arabe — Langue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maternelle</w:t>
            </w:r>
            <w:proofErr w:type="spellEnd"/>
          </w:p>
          <w:p w14:paraId="68CC7C09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Français — Courant</w:t>
            </w:r>
          </w:p>
          <w:p w14:paraId="07BF65DA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Anglais — Courant</w:t>
            </w:r>
          </w:p>
          <w:p w14:paraId="54B303FB" w14:textId="77777777" w:rsidR="00402CE2" w:rsidRDefault="00000000">
            <w:pP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CERTIFICATIONS</w:t>
            </w:r>
          </w:p>
          <w:p w14:paraId="72AC9F54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Databases and SQL for Data Science with Python</w:t>
            </w:r>
          </w:p>
          <w:p w14:paraId="63694FFA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Coursera / IBM</w:t>
            </w:r>
          </w:p>
          <w:p w14:paraId="41FC0751" w14:textId="75B46F5B" w:rsidR="00856499" w:rsidRPr="00856499" w:rsidRDefault="00856499">
            <w:pPr>
              <w:spacing w:after="50"/>
            </w:pPr>
            <w:r w:rsidRPr="00856499"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Data Analysis with Python</w:t>
            </w:r>
            <w:r w:rsidR="00000000"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 xml:space="preserve"> Analysis 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br/>
            </w: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Coursera / IBM</w:t>
            </w:r>
          </w:p>
          <w:p w14:paraId="5A2E0A67" w14:textId="2FC55FE1" w:rsidR="00402CE2" w:rsidRDefault="00856499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Data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 xml:space="preserve"> </w:t>
            </w:r>
            <w:r w:rsidR="00000000"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and Visualization with Power BI</w:t>
            </w:r>
          </w:p>
          <w:p w14:paraId="3351F06E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Coursera / Microsoft</w:t>
            </w:r>
          </w:p>
          <w:p w14:paraId="69816BB9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Fundamentals of Data Visualization with Tableau</w:t>
            </w:r>
          </w:p>
          <w:p w14:paraId="250E8827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Coursera / UC Davis</w:t>
            </w:r>
          </w:p>
          <w:p w14:paraId="398A01E1" w14:textId="77777777" w:rsidR="00402CE2" w:rsidRDefault="00000000">
            <w:pPr>
              <w:spacing w:before="220" w:after="9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QUALITÉS</w:t>
            </w:r>
          </w:p>
          <w:p w14:paraId="7E76FA0A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• Rigueur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analytique</w:t>
            </w:r>
            <w:proofErr w:type="spellEnd"/>
          </w:p>
          <w:p w14:paraId="356341A7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Adaptabilité</w:t>
            </w:r>
            <w:proofErr w:type="spellEnd"/>
          </w:p>
          <w:p w14:paraId="3BDA6C6D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• Gestion sous pression</w:t>
            </w:r>
          </w:p>
          <w:p w14:paraId="457E5362" w14:textId="77777777" w:rsidR="00402CE2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• Sens du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détail</w:t>
            </w:r>
            <w:proofErr w:type="spellEnd"/>
          </w:p>
        </w:tc>
        <w:tc>
          <w:tcPr>
            <w:tcW w:w="7166" w:type="dxa"/>
            <w:tcMar>
              <w:top w:w="200" w:type="dxa"/>
              <w:left w:w="260" w:type="dxa"/>
              <w:bottom w:w="200" w:type="dxa"/>
              <w:right w:w="160" w:type="dxa"/>
            </w:tcMar>
          </w:tcPr>
          <w:p w14:paraId="1A51C2E0" w14:textId="77777777" w:rsidR="00402CE2" w:rsidRDefault="00000000">
            <w:pPr>
              <w:pBdr>
                <w:bottom w:val="single" w:sz="8" w:space="4" w:color="1F3864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PROFIL</w:t>
            </w:r>
          </w:p>
          <w:p w14:paraId="4DADD0E8" w14:textId="77777777" w:rsidR="00402CE2" w:rsidRDefault="00000000">
            <w:pPr>
              <w:spacing w:after="1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Analyste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Business/IT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formation (Master Business Analytics — Python, SQL, Power BI, Tableau,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modélisation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prédictive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), avec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une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expérience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opérationnelle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concrète du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traitement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données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financières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à grand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volume :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data cleaning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suivi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KPI (Genpact), gestion de flux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trésorerie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transactions par carte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crédit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opérations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bancaires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Telus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ainsi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qu'ouverture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comptes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traitement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prêts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chèques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(Banque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Zitouna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).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Cherche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à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mettre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cette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double expertise,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analytique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opérationnelle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au service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projets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Business Analytics, de reporting financier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d'aide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à la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décision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.</w:t>
            </w:r>
          </w:p>
          <w:p w14:paraId="203443B4" w14:textId="77777777" w:rsidR="00402CE2" w:rsidRDefault="00000000">
            <w:pPr>
              <w:pBdr>
                <w:bottom w:val="single" w:sz="8" w:space="4" w:color="1F3864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EXPÉRIENCE PROFESSIONNELLE</w:t>
            </w:r>
          </w:p>
          <w:p w14:paraId="101607B1" w14:textId="77777777" w:rsidR="00402CE2" w:rsidRDefault="00000000">
            <w:pPr>
              <w:spacing w:before="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Modérateur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Contenu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Analyse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 xml:space="preserve"> de Données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Risques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 xml:space="preserve">   •  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>Depuis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 xml:space="preserve"> 2025</w:t>
            </w:r>
          </w:p>
          <w:p w14:paraId="3831C6BA" w14:textId="77777777" w:rsidR="00402CE2" w:rsidRDefault="00000000">
            <w:pPr>
              <w:spacing w:after="90"/>
            </w:pPr>
            <w:r>
              <w:rPr>
                <w:rFonts w:ascii="Calibri" w:eastAsia="Calibri" w:hAnsi="Calibri" w:cs="Calibri"/>
                <w:i/>
                <w:iCs/>
                <w:color w:val="1F3864"/>
              </w:rPr>
              <w:t xml:space="preserve">Genpact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</w:rPr>
              <w:t>Bucarest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F386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</w:rPr>
              <w:t>Roumanie</w:t>
            </w:r>
            <w:proofErr w:type="spellEnd"/>
          </w:p>
          <w:p w14:paraId="68A1949A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Nettoyage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structuration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quotidienne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larges volumes de données (data cleaning), identification de tendances,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d'anomalies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schémas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risque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pour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orienter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décisions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politique interne.</w:t>
            </w:r>
          </w:p>
          <w:p w14:paraId="19CEB948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Suivi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rigoureux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d'indicateurs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clés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performance (KPI)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d'accords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niveau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service (SLA), avec un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taux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précision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constant de 98%.</w:t>
            </w:r>
          </w:p>
          <w:p w14:paraId="2AA6B0C3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Évaluation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des processus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existants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formulation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recommandations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ayant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contribué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à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une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réduction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15% du temps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traitement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moyen.</w:t>
            </w:r>
          </w:p>
          <w:p w14:paraId="57D7E5C1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Analyse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des causes profondes (root-cause) sur des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cas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complexes et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</w:rPr>
              <w:t>escaladés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;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collaboration avec les équipes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Qualité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Management pour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garantir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cohérence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décisions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.</w:t>
            </w:r>
          </w:p>
          <w:p w14:paraId="109610CE" w14:textId="77777777" w:rsidR="00402CE2" w:rsidRDefault="00000000">
            <w:pPr>
              <w:spacing w:before="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Conseiller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 xml:space="preserve"> Support Client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Facturation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 xml:space="preserve"> &amp; Paiements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 xml:space="preserve">   •   05/2025 — 09/2025</w:t>
            </w:r>
          </w:p>
          <w:p w14:paraId="680F73B1" w14:textId="77777777" w:rsidR="00402CE2" w:rsidRDefault="00000000">
            <w:pPr>
              <w:spacing w:after="9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</w:rPr>
              <w:t>Telus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F3864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</w:rPr>
              <w:t>Bucarest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F386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</w:rPr>
              <w:t>Roumanie</w:t>
            </w:r>
            <w:proofErr w:type="spellEnd"/>
          </w:p>
          <w:p w14:paraId="33D64ABB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Suivi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vérification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des flux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trésorerie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liés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aux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paiements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clients,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remboursements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transactions par carte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crédit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avec un haut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niveau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précision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.</w:t>
            </w:r>
          </w:p>
          <w:p w14:paraId="3EFDC452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Traitement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quotidien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d'opérations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bancaires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de transactions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</w:rPr>
              <w:t>financières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;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résolution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litiges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facturation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de transaction sous pression.</w:t>
            </w:r>
          </w:p>
          <w:p w14:paraId="28615635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Vérification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mise à jour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d'informations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financières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comptes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clients, dans le respect strict des standards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conformité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confidentialité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.</w:t>
            </w:r>
          </w:p>
          <w:p w14:paraId="3934EF9E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 xml:space="preserve">Développement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compétences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communication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claire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d'adaptabilité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essentielles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dans un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environnement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financier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orienté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client.</w:t>
            </w:r>
          </w:p>
          <w:p w14:paraId="3ED95B5D" w14:textId="77777777" w:rsidR="00402CE2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 xml:space="preserve">Stage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>Conseiller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2"/>
                <w:szCs w:val="22"/>
              </w:rPr>
              <w:t xml:space="preserve"> Service des Ventes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 xml:space="preserve">   •   06/2023 — 11/2023</w:t>
            </w:r>
          </w:p>
          <w:p w14:paraId="3392C5E5" w14:textId="77777777" w:rsidR="00402CE2" w:rsidRDefault="00000000">
            <w:pPr>
              <w:spacing w:after="90"/>
            </w:pPr>
            <w:r>
              <w:rPr>
                <w:rFonts w:ascii="Calibri" w:eastAsia="Calibri" w:hAnsi="Calibri" w:cs="Calibri"/>
                <w:i/>
                <w:iCs/>
                <w:color w:val="1F3864"/>
              </w:rPr>
              <w:t xml:space="preserve">Banque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</w:rPr>
              <w:t>Zitouna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F3864"/>
              </w:rPr>
              <w:t xml:space="preserve"> — Bizerte,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</w:rPr>
              <w:t>Tunisie</w:t>
            </w:r>
            <w:proofErr w:type="spellEnd"/>
          </w:p>
          <w:p w14:paraId="20BEA421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 xml:space="preserve">Gestion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suivi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comptes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clients :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ouverture, mise à jour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vérification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d'informations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comptes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bancaires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(tenue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comptes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).</w:t>
            </w:r>
          </w:p>
          <w:p w14:paraId="4CAB59D5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222222"/>
              </w:rPr>
              <w:t xml:space="preserve">Participation au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traitement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demandes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</w:rPr>
              <w:t>prêts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constitution de dossiers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crédit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vérification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pièces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justificatives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.</w:t>
            </w:r>
          </w:p>
          <w:p w14:paraId="64A22408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Traitement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d'opérations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sur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chèques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encaissement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vérification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conformité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selon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procédures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bancaires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internes.</w:t>
            </w:r>
          </w:p>
          <w:p w14:paraId="3B4D3713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222222"/>
              </w:rPr>
              <w:t>Accompagnement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la clientèle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bancaire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dans la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compréhension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le choix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produits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et services financiers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adaptés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à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leurs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besoins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.</w:t>
            </w:r>
          </w:p>
          <w:p w14:paraId="1C46AA86" w14:textId="77777777" w:rsidR="00402CE2" w:rsidRDefault="00000000">
            <w:pPr>
              <w:pBdr>
                <w:bottom w:val="single" w:sz="8" w:space="4" w:color="1F3864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FORMATION</w:t>
            </w:r>
          </w:p>
          <w:p w14:paraId="5E088941" w14:textId="7157D1A3" w:rsidR="00402CE2" w:rsidRDefault="00000000">
            <w:pPr>
              <w:spacing w:before="4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lastRenderedPageBreak/>
              <w:t xml:space="preserve">Master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 xml:space="preserve"> Business Analytics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 xml:space="preserve">   •   </w:t>
            </w:r>
            <w:r w:rsidR="00856499"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>2024/2026</w:t>
            </w:r>
          </w:p>
          <w:p w14:paraId="088673C2" w14:textId="77777777" w:rsidR="00402CE2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1F3864"/>
                <w:sz w:val="19"/>
                <w:szCs w:val="19"/>
              </w:rPr>
              <w:t xml:space="preserve">Université des Études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  <w:sz w:val="19"/>
                <w:szCs w:val="19"/>
              </w:rPr>
              <w:t>Économiques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F3864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  <w:sz w:val="19"/>
                <w:szCs w:val="19"/>
              </w:rPr>
              <w:t>Bucarest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F3864"/>
                <w:sz w:val="19"/>
                <w:szCs w:val="19"/>
              </w:rPr>
              <w:t xml:space="preserve"> (FABIZ)</w:t>
            </w:r>
          </w:p>
          <w:p w14:paraId="29139798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Visualisation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des données &amp;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BI :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Power BI, Tableau — conception de tableaux de bord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automatisés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.</w:t>
            </w:r>
          </w:p>
          <w:p w14:paraId="6FAB6BF2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Machine Learning &amp;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Programmation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développement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modèles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prédictifs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automatisation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 flux de travail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statistiques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avec Python.</w:t>
            </w:r>
          </w:p>
          <w:p w14:paraId="1E5918EE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Prise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décision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stratégique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application de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méthodes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quantitatives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à des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problématiques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financières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réelles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.</w:t>
            </w:r>
          </w:p>
          <w:p w14:paraId="5B1E193B" w14:textId="77777777" w:rsidR="00402CE2" w:rsidRDefault="00000000">
            <w:pPr>
              <w:spacing w:before="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Licence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 xml:space="preserve"> Nationale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 xml:space="preserve"> Sciences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Économiques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Ingénierie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 xml:space="preserve"> Économique et Finance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 xml:space="preserve">   •   2024</w:t>
            </w:r>
          </w:p>
          <w:p w14:paraId="2CBAE42C" w14:textId="77777777" w:rsidR="00402CE2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1F3864"/>
                <w:sz w:val="19"/>
                <w:szCs w:val="19"/>
              </w:rPr>
              <w:t>Institut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F3864"/>
                <w:sz w:val="19"/>
                <w:szCs w:val="19"/>
              </w:rPr>
              <w:t xml:space="preserve"> Supérieur de Gestion de Bizerte (ISG)</w:t>
            </w:r>
          </w:p>
          <w:p w14:paraId="18D02981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Modélisation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financière :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analyse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modélisation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mathématique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des tendances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économiques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et de la performance des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entreprises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.</w:t>
            </w:r>
          </w:p>
          <w:p w14:paraId="04D4F237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Gestion des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risques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étude des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marchés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financiers pour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évaluer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les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risques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d'investissement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optimiser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la gestion de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portefeuille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.</w:t>
            </w:r>
          </w:p>
          <w:p w14:paraId="785CCBDE" w14:textId="77777777" w:rsidR="00402CE2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Économie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des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affaires :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indicateurs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micro/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macroéconomiques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et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leur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impact sur la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stratégie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financière.</w:t>
            </w:r>
          </w:p>
        </w:tc>
      </w:tr>
    </w:tbl>
    <w:p w14:paraId="50D733A1" w14:textId="77777777" w:rsidR="00355373" w:rsidRDefault="00355373"/>
    <w:sectPr w:rsidR="0035537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81232"/>
    <w:multiLevelType w:val="hybridMultilevel"/>
    <w:tmpl w:val="56046160"/>
    <w:lvl w:ilvl="0" w:tplc="3ED01B80">
      <w:start w:val="1"/>
      <w:numFmt w:val="bullet"/>
      <w:lvlText w:val="•"/>
      <w:lvlJc w:val="left"/>
      <w:pPr>
        <w:ind w:left="220" w:hanging="180"/>
      </w:pPr>
    </w:lvl>
    <w:lvl w:ilvl="1" w:tplc="855810D4">
      <w:numFmt w:val="decimal"/>
      <w:lvlText w:val=""/>
      <w:lvlJc w:val="left"/>
    </w:lvl>
    <w:lvl w:ilvl="2" w:tplc="18306F9E">
      <w:numFmt w:val="decimal"/>
      <w:lvlText w:val=""/>
      <w:lvlJc w:val="left"/>
    </w:lvl>
    <w:lvl w:ilvl="3" w:tplc="8C3C64D6">
      <w:numFmt w:val="decimal"/>
      <w:lvlText w:val=""/>
      <w:lvlJc w:val="left"/>
    </w:lvl>
    <w:lvl w:ilvl="4" w:tplc="CC22C12C">
      <w:numFmt w:val="decimal"/>
      <w:lvlText w:val=""/>
      <w:lvlJc w:val="left"/>
    </w:lvl>
    <w:lvl w:ilvl="5" w:tplc="3A7C0F4C">
      <w:numFmt w:val="decimal"/>
      <w:lvlText w:val=""/>
      <w:lvlJc w:val="left"/>
    </w:lvl>
    <w:lvl w:ilvl="6" w:tplc="41FA66BC">
      <w:numFmt w:val="decimal"/>
      <w:lvlText w:val=""/>
      <w:lvlJc w:val="left"/>
    </w:lvl>
    <w:lvl w:ilvl="7" w:tplc="DA269794">
      <w:numFmt w:val="decimal"/>
      <w:lvlText w:val=""/>
      <w:lvlJc w:val="left"/>
    </w:lvl>
    <w:lvl w:ilvl="8" w:tplc="75941680">
      <w:numFmt w:val="decimal"/>
      <w:lvlText w:val=""/>
      <w:lvlJc w:val="left"/>
    </w:lvl>
  </w:abstractNum>
  <w:abstractNum w:abstractNumId="1" w15:restartNumberingAfterBreak="0">
    <w:nsid w:val="6F876DE4"/>
    <w:multiLevelType w:val="hybridMultilevel"/>
    <w:tmpl w:val="4520296C"/>
    <w:lvl w:ilvl="0" w:tplc="99CC9B44">
      <w:start w:val="1"/>
      <w:numFmt w:val="bullet"/>
      <w:lvlText w:val="●"/>
      <w:lvlJc w:val="left"/>
      <w:pPr>
        <w:ind w:left="720" w:hanging="360"/>
      </w:pPr>
    </w:lvl>
    <w:lvl w:ilvl="1" w:tplc="EED630D8">
      <w:start w:val="1"/>
      <w:numFmt w:val="bullet"/>
      <w:lvlText w:val="○"/>
      <w:lvlJc w:val="left"/>
      <w:pPr>
        <w:ind w:left="1440" w:hanging="360"/>
      </w:pPr>
    </w:lvl>
    <w:lvl w:ilvl="2" w:tplc="354AAA12">
      <w:start w:val="1"/>
      <w:numFmt w:val="bullet"/>
      <w:lvlText w:val="■"/>
      <w:lvlJc w:val="left"/>
      <w:pPr>
        <w:ind w:left="2160" w:hanging="360"/>
      </w:pPr>
    </w:lvl>
    <w:lvl w:ilvl="3" w:tplc="DE5CFB88">
      <w:start w:val="1"/>
      <w:numFmt w:val="bullet"/>
      <w:lvlText w:val="●"/>
      <w:lvlJc w:val="left"/>
      <w:pPr>
        <w:ind w:left="2880" w:hanging="360"/>
      </w:pPr>
    </w:lvl>
    <w:lvl w:ilvl="4" w:tplc="2D3C9BD2">
      <w:start w:val="1"/>
      <w:numFmt w:val="bullet"/>
      <w:lvlText w:val="○"/>
      <w:lvlJc w:val="left"/>
      <w:pPr>
        <w:ind w:left="3600" w:hanging="360"/>
      </w:pPr>
    </w:lvl>
    <w:lvl w:ilvl="5" w:tplc="30687A56">
      <w:start w:val="1"/>
      <w:numFmt w:val="bullet"/>
      <w:lvlText w:val="■"/>
      <w:lvlJc w:val="left"/>
      <w:pPr>
        <w:ind w:left="4320" w:hanging="360"/>
      </w:pPr>
    </w:lvl>
    <w:lvl w:ilvl="6" w:tplc="BE762EFA">
      <w:start w:val="1"/>
      <w:numFmt w:val="bullet"/>
      <w:lvlText w:val="●"/>
      <w:lvlJc w:val="left"/>
      <w:pPr>
        <w:ind w:left="5040" w:hanging="360"/>
      </w:pPr>
    </w:lvl>
    <w:lvl w:ilvl="7" w:tplc="9078E558">
      <w:start w:val="1"/>
      <w:numFmt w:val="bullet"/>
      <w:lvlText w:val="●"/>
      <w:lvlJc w:val="left"/>
      <w:pPr>
        <w:ind w:left="5760" w:hanging="360"/>
      </w:pPr>
    </w:lvl>
    <w:lvl w:ilvl="8" w:tplc="DF72A7D8">
      <w:start w:val="1"/>
      <w:numFmt w:val="bullet"/>
      <w:lvlText w:val="●"/>
      <w:lvlJc w:val="left"/>
      <w:pPr>
        <w:ind w:left="6480" w:hanging="360"/>
      </w:pPr>
    </w:lvl>
  </w:abstractNum>
  <w:num w:numId="1" w16cid:durableId="739400478">
    <w:abstractNumId w:val="1"/>
    <w:lvlOverride w:ilvl="0">
      <w:startOverride w:val="1"/>
    </w:lvlOverride>
  </w:num>
  <w:num w:numId="2" w16cid:durableId="518659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CE2"/>
    <w:rsid w:val="00345507"/>
    <w:rsid w:val="00355373"/>
    <w:rsid w:val="00402CE2"/>
    <w:rsid w:val="0085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F528"/>
  <w15:docId w15:val="{C4A41973-9FE1-48DA-B514-74C5260B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elahifakhreddine</cp:lastModifiedBy>
  <cp:revision>2</cp:revision>
  <dcterms:created xsi:type="dcterms:W3CDTF">2026-07-29T09:49:00Z</dcterms:created>
  <dcterms:modified xsi:type="dcterms:W3CDTF">2026-07-29T10:13:00Z</dcterms:modified>
</cp:coreProperties>
</file>