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Plan de Gestión de Configuración de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Listado de Ítems de Configuración:</w:t>
      </w:r>
    </w:p>
    <w:p w:rsidR="00000000" w:rsidDel="00000000" w:rsidP="00000000" w:rsidRDefault="00000000" w:rsidRPr="00000000" w14:paraId="00000004">
      <w:pPr>
        <w:rPr>
          <w:b w:val="1"/>
          <w:sz w:val="24"/>
          <w:szCs w:val="24"/>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465"/>
        <w:gridCol w:w="1905"/>
        <w:gridCol w:w="1620"/>
        <w:tblGridChange w:id="0">
          <w:tblGrid>
            <w:gridCol w:w="2085"/>
            <w:gridCol w:w="3465"/>
            <w:gridCol w:w="190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Regla de nombrado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Ubicación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ítem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Trabajo 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ICS_G14_TP_&lt;&lt;N&gt;&gt;.pdf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ICS_G14_4K2_2025/Trabajos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Práctico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Lineamientos para TIG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ICS_G14_TIG_Lineamientos.pdf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ICS_G14_4K2_2025/Trabajos de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Trabajo de Investigación 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ICS_G14_TIG_&lt;&lt;nombre&gt;&gt;.pdf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ICS_G14_4K2_2025/Trabajos de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Práctico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ICS_G14_Planificación_SCM.docx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ICS_G14_4K2_2025/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de Ejercicios Prácticos Resueltos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ICS_G14_Guía_Ejercicios_Prácticos_Resueltos.pdf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ICS_G14_4K2_2025/Material 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Práctico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de Trabajos Prácticos Evaluables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ICS_G14_Guía_Ejercicios_Prácticos_Evaluables.pdf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ICS_G14_4K2_2025/Material Práctico/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Práctico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ICS_G14_Cronograma_2025.xlsx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ICS_G14_4K2_2025/Planificación/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 de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ICS_G14_Programa_2025.pdf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ICS_G14_4K2_2025/Planificación/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ICS_G14_MB_&lt;&lt;nombre&gt;&gt;.&lt;&lt;ext&gt;&gt;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ICS_G14_4K2_2025/Material Teórico/Material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Presentaciones de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ICS_G14_PC_&lt;&lt;número&gt;&gt;_</w:t>
            </w:r>
            <w:r w:rsidDel="00000000" w:rsidR="00000000" w:rsidRPr="00000000">
              <w:rPr>
                <w:i w:val="1"/>
                <w:rtl w:val="0"/>
              </w:rPr>
              <w:t xml:space="preserve">&lt;&lt;nombre&gt;&gt;</w:t>
            </w:r>
            <w:r w:rsidDel="00000000" w:rsidR="00000000" w:rsidRPr="00000000">
              <w:rPr>
                <w:rtl w:val="0"/>
              </w:rPr>
              <w:t xml:space="preserve">.pdf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ICS_G14_4K2_2025/Material Teórico/Presentaciones de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Enlaces de Clases Grabadas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ICS_G14_Enlaces_Clases_Grabadas.xlsx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ICS_G14_4K2_2025/Meterial 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ICS_G14_Glosario.txt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ICS_G14_4K2_2025/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w:t>
            </w:r>
          </w:p>
        </w:tc>
      </w:tr>
    </w:tbl>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Criterio de actualización de Línea Base:</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La línea base se actualizará cada vez que se reciba una corrección de un trabajo práctico evaluable por parte de los profesores de la cátedra. En ese momento, se consolidará una nueva línea base del repositorio completo, de modo que quede registrado no solo el estado corregido de los trabajos prácticos, sino también el material teórico y práctico vigente en esa fecha. Cada línea base será identificada de forma incremental (LB1, LB2,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