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90B33" w:rsidRDefault="00EC450D">
              <w:pPr>
                <w:pStyle w:val="Publishwithline"/>
              </w:pPr>
              <w:r>
                <w:t xml:space="preserve">Day </w:t>
              </w:r>
              <w:r w:rsidR="00DC2230">
                <w:t>30</w:t>
              </w:r>
              <w:r>
                <w:t xml:space="preserve">: </w:t>
              </w:r>
              <w:r w:rsidR="00DC2230">
                <w:t>Monitoring your</w:t>
              </w:r>
              <w:r w:rsidR="002B1E07">
                <w:t xml:space="preserve"> Xamarin.Android</w:t>
              </w:r>
              <w:r w:rsidR="00DC2230">
                <w:t xml:space="preserve"> applications using Xamarin Insights</w:t>
              </w:r>
            </w:p>
          </w:sdtContent>
        </w:sdt>
        <w:p w:rsidR="00690B33" w:rsidRDefault="00690B33">
          <w:pPr>
            <w:pStyle w:val="underline"/>
          </w:pPr>
        </w:p>
        <w:p w:rsidR="00690B33" w:rsidRDefault="00C610A7">
          <w:pPr>
            <w:pStyle w:val="PadderBetweenControlandBody"/>
          </w:pPr>
        </w:p>
      </w:sdtContent>
    </w:sdt>
    <w:p w:rsidR="0028499D" w:rsidRDefault="0028499D" w:rsidP="002B1E07">
      <w:r>
        <w:t xml:space="preserve">Monitoring how well your app is doing is an absolute necessary thing now a days. Even the small company / indie developers are actually competing for app usage time with big companies like Facebook, Twitter, etc. So if your app crashes and you wait for your users to tell your about it, chances are your users will never ever come back to your app. Xamarin provides a wonderful tool called </w:t>
      </w:r>
      <w:hyperlink r:id="rId7" w:history="1">
        <w:r w:rsidRPr="001551D3">
          <w:rPr>
            <w:rStyle w:val="Hyperlink"/>
          </w:rPr>
          <w:t>Xamarin Insights</w:t>
        </w:r>
      </w:hyperlink>
      <w:r>
        <w:t xml:space="preserve"> for monitoring your mobile applications (be it be Android or iOS). In today’s post we will look at how Xamarin Insights helps us monitor our Xamarin.Android app.</w:t>
      </w:r>
    </w:p>
    <w:p w:rsidR="00481944" w:rsidRDefault="001551D3" w:rsidP="002B1E07">
      <w:r>
        <w:t xml:space="preserve">To get started with </w:t>
      </w:r>
      <w:r w:rsidR="00325756">
        <w:t>Xamarin Insights, you need to first</w:t>
      </w:r>
      <w:r w:rsidR="00481944">
        <w:t xml:space="preserve"> create a new app in the Xamarin Insights </w:t>
      </w:r>
      <w:hyperlink r:id="rId8" w:history="1">
        <w:r w:rsidR="00481944" w:rsidRPr="00481944">
          <w:rPr>
            <w:rStyle w:val="Hyperlink"/>
          </w:rPr>
          <w:t>portal</w:t>
        </w:r>
      </w:hyperlink>
    </w:p>
    <w:p w:rsidR="00481944" w:rsidRDefault="00481944" w:rsidP="002B1E07">
      <w:r>
        <w:rPr>
          <w:noProof/>
        </w:rPr>
        <w:drawing>
          <wp:inline distT="0" distB="0" distL="0" distR="0" wp14:anchorId="7A451E8F" wp14:editId="477B5CFD">
            <wp:extent cx="14761905" cy="9066667"/>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61905" cy="9066667"/>
                    </a:xfrm>
                    <a:prstGeom prst="rect">
                      <a:avLst/>
                    </a:prstGeom>
                  </pic:spPr>
                </pic:pic>
              </a:graphicData>
            </a:graphic>
          </wp:inline>
        </w:drawing>
      </w:r>
    </w:p>
    <w:p w:rsidR="00481944" w:rsidRDefault="00481944" w:rsidP="002B1E07"/>
    <w:p w:rsidR="00481944" w:rsidRDefault="00481944" w:rsidP="002B1E07">
      <w:r>
        <w:t>In the “Add new App” screen, we have to define the “App Name” and click “Create new app” button.</w:t>
      </w:r>
    </w:p>
    <w:p w:rsidR="00481944" w:rsidRDefault="00481944" w:rsidP="002B1E07">
      <w:r>
        <w:rPr>
          <w:noProof/>
        </w:rPr>
        <w:drawing>
          <wp:inline distT="0" distB="0" distL="0" distR="0" wp14:anchorId="3AECCFA9" wp14:editId="2B00CE6B">
            <wp:extent cx="8257143" cy="592380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57143" cy="5923809"/>
                    </a:xfrm>
                    <a:prstGeom prst="rect">
                      <a:avLst/>
                    </a:prstGeom>
                  </pic:spPr>
                </pic:pic>
              </a:graphicData>
            </a:graphic>
          </wp:inline>
        </w:drawing>
      </w:r>
    </w:p>
    <w:p w:rsidR="00481944" w:rsidRDefault="00481944" w:rsidP="002B1E07"/>
    <w:p w:rsidR="00481944" w:rsidRDefault="00481944" w:rsidP="002B1E07">
      <w:r>
        <w:t>Once we create the new app, we will be presented with the “</w:t>
      </w:r>
      <w:proofErr w:type="spellStart"/>
      <w:proofErr w:type="gramStart"/>
      <w:r>
        <w:t>Api</w:t>
      </w:r>
      <w:proofErr w:type="spellEnd"/>
      <w:proofErr w:type="gramEnd"/>
      <w:r>
        <w:t xml:space="preserve"> Key”. We will need this </w:t>
      </w:r>
      <w:proofErr w:type="spellStart"/>
      <w:proofErr w:type="gramStart"/>
      <w:r>
        <w:t>Api</w:t>
      </w:r>
      <w:proofErr w:type="spellEnd"/>
      <w:proofErr w:type="gramEnd"/>
      <w:r>
        <w:t xml:space="preserve"> Key to communicate with the Xamarin Insights Portal –</w:t>
      </w:r>
    </w:p>
    <w:p w:rsidR="00481944" w:rsidRDefault="00523F74" w:rsidP="002B1E07">
      <w:r>
        <w:rPr>
          <w:noProof/>
        </w:rPr>
        <w:drawing>
          <wp:inline distT="0" distB="0" distL="0" distR="0" wp14:anchorId="37162C76" wp14:editId="7081E35B">
            <wp:extent cx="6523809" cy="4066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3809" cy="4066667"/>
                    </a:xfrm>
                    <a:prstGeom prst="rect">
                      <a:avLst/>
                    </a:prstGeom>
                  </pic:spPr>
                </pic:pic>
              </a:graphicData>
            </a:graphic>
          </wp:inline>
        </w:drawing>
      </w:r>
    </w:p>
    <w:p w:rsidR="00481944" w:rsidRDefault="00481944" w:rsidP="002B1E07"/>
    <w:p w:rsidR="00E35AD1" w:rsidRDefault="00481944" w:rsidP="002B1E07">
      <w:r>
        <w:t>And finally, back on our Xamarin.Android application, we need to add the Xamarin Insights Nuget Package</w:t>
      </w:r>
    </w:p>
    <w:tbl>
      <w:tblPr>
        <w:tblStyle w:val="TableGrid"/>
        <w:tblW w:w="0" w:type="auto"/>
        <w:tblLook w:val="04A0" w:firstRow="1" w:lastRow="0" w:firstColumn="1" w:lastColumn="0" w:noHBand="0" w:noVBand="1"/>
      </w:tblPr>
      <w:tblGrid>
        <w:gridCol w:w="9350"/>
      </w:tblGrid>
      <w:tr w:rsidR="00325756" w:rsidTr="00C610A7">
        <w:tc>
          <w:tcPr>
            <w:tcW w:w="9350" w:type="dxa"/>
          </w:tcPr>
          <w:p w:rsidR="00325756" w:rsidRDefault="00325756" w:rsidP="002B1E07">
            <w:r w:rsidRPr="00325756">
              <w:t xml:space="preserve">PM&gt; Install-Package </w:t>
            </w:r>
            <w:proofErr w:type="spellStart"/>
            <w:r w:rsidRPr="00325756">
              <w:t>Xamarin.Insights</w:t>
            </w:r>
            <w:proofErr w:type="spellEnd"/>
          </w:p>
        </w:tc>
      </w:tr>
    </w:tbl>
    <w:p w:rsidR="00325756" w:rsidRDefault="00325756" w:rsidP="002B1E07"/>
    <w:p w:rsidR="00523F74" w:rsidRDefault="00523F74" w:rsidP="002B1E07">
      <w:r>
        <w:t xml:space="preserve">After the package is done installing, we need to connect our Xamarin.Android App with the Insights portal using the </w:t>
      </w:r>
      <w:proofErr w:type="spellStart"/>
      <w:proofErr w:type="gramStart"/>
      <w:r>
        <w:t>Api</w:t>
      </w:r>
      <w:proofErr w:type="spellEnd"/>
      <w:proofErr w:type="gramEnd"/>
      <w:r>
        <w:t xml:space="preserve"> Key from above. To do this, we will use the </w:t>
      </w:r>
      <w:proofErr w:type="spellStart"/>
      <w:r>
        <w:t>Insights.Intialize</w:t>
      </w:r>
      <w:proofErr w:type="spellEnd"/>
      <w:r>
        <w:t xml:space="preserve"> </w:t>
      </w:r>
      <w:proofErr w:type="spellStart"/>
      <w:proofErr w:type="gramStart"/>
      <w:r>
        <w:t>api</w:t>
      </w:r>
      <w:proofErr w:type="spellEnd"/>
      <w:proofErr w:type="gramEnd"/>
      <w:r>
        <w:t xml:space="preserve"> from our Xamarin.Android </w:t>
      </w:r>
      <w:proofErr w:type="spellStart"/>
      <w:r>
        <w:t>OnCreate</w:t>
      </w:r>
      <w:proofErr w:type="spellEnd"/>
      <w:r>
        <w:t xml:space="preserve"> method of the main launcher activity –</w:t>
      </w:r>
    </w:p>
    <w:tbl>
      <w:tblPr>
        <w:tblStyle w:val="TableGrid"/>
        <w:tblW w:w="0" w:type="auto"/>
        <w:tblLook w:val="04A0" w:firstRow="1" w:lastRow="0" w:firstColumn="1" w:lastColumn="0" w:noHBand="0" w:noVBand="1"/>
      </w:tblPr>
      <w:tblGrid>
        <w:gridCol w:w="9350"/>
      </w:tblGrid>
      <w:tr w:rsidR="00523F74" w:rsidTr="00523F74">
        <w:tc>
          <w:tcPr>
            <w:tcW w:w="9350" w:type="dxa"/>
          </w:tcPr>
          <w:p w:rsidR="00523F74" w:rsidRDefault="00523F74" w:rsidP="00523F7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OnCreate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Bundle</w:t>
            </w:r>
            <w:r>
              <w:rPr>
                <w:rFonts w:ascii="Consolas" w:hAnsi="Consolas" w:cs="Consolas"/>
                <w:color w:val="000000"/>
                <w:sz w:val="19"/>
                <w:szCs w:val="19"/>
                <w:highlight w:val="white"/>
              </w:rPr>
              <w:t xml:space="preserve"> bundle)</w:t>
            </w:r>
          </w:p>
          <w:p w:rsidR="00523F74" w:rsidRDefault="00523F74" w:rsidP="00523F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23F74" w:rsidRDefault="00523F74" w:rsidP="00523F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.OnCreate</w:t>
            </w:r>
            <w:proofErr w:type="spellEnd"/>
            <w:r>
              <w:rPr>
                <w:rFonts w:ascii="Consolas" w:hAnsi="Consolas" w:cs="Consolas"/>
                <w:color w:val="000000"/>
                <w:sz w:val="19"/>
                <w:szCs w:val="19"/>
                <w:highlight w:val="white"/>
              </w:rPr>
              <w:t>(bundle);</w:t>
            </w:r>
          </w:p>
          <w:p w:rsidR="00523F74" w:rsidRDefault="00523F74" w:rsidP="00523F74">
            <w:pPr>
              <w:autoSpaceDE w:val="0"/>
              <w:autoSpaceDN w:val="0"/>
              <w:adjustRightInd w:val="0"/>
              <w:rPr>
                <w:rFonts w:ascii="Consolas" w:hAnsi="Consolas" w:cs="Consolas"/>
                <w:color w:val="000000"/>
                <w:sz w:val="19"/>
                <w:szCs w:val="19"/>
                <w:highlight w:val="white"/>
              </w:rPr>
            </w:pPr>
          </w:p>
          <w:p w:rsidR="00523F74" w:rsidRDefault="00523F74" w:rsidP="00523F74">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Insights</w:t>
            </w:r>
            <w:r>
              <w:rPr>
                <w:rFonts w:ascii="Consolas" w:hAnsi="Consolas" w:cs="Consolas"/>
                <w:color w:val="000000"/>
                <w:sz w:val="19"/>
                <w:szCs w:val="19"/>
                <w:highlight w:val="white"/>
              </w:rPr>
              <w:t>.Initialize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"6859cd56f8116c0964a351fa01e88931d6571088"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523F74" w:rsidRDefault="00523F74" w:rsidP="00523F74">
            <w:r>
              <w:t xml:space="preserve">                }</w:t>
            </w:r>
          </w:p>
        </w:tc>
      </w:tr>
    </w:tbl>
    <w:p w:rsidR="00523F74" w:rsidRDefault="00523F74" w:rsidP="002B1E07"/>
    <w:p w:rsidR="00523F74" w:rsidRDefault="007A4648" w:rsidP="002B1E07">
      <w:r>
        <w:t xml:space="preserve">And that’s it. Your Android application is now monitored by Xamarin Insights. To see how it all works, </w:t>
      </w:r>
      <w:r w:rsidR="00635E05">
        <w:t>let’s</w:t>
      </w:r>
      <w:r>
        <w:t xml:space="preserve"> launch our application and do some action that makes the app crash.</w:t>
      </w:r>
    </w:p>
    <w:p w:rsidR="00635E05" w:rsidRDefault="00635E05" w:rsidP="002B1E07">
      <w:r>
        <w:rPr>
          <w:noProof/>
        </w:rPr>
        <w:drawing>
          <wp:inline distT="0" distB="0" distL="0" distR="0" wp14:anchorId="41C5F991" wp14:editId="50804B02">
            <wp:extent cx="3857143" cy="31238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143" cy="3123809"/>
                    </a:xfrm>
                    <a:prstGeom prst="rect">
                      <a:avLst/>
                    </a:prstGeom>
                  </pic:spPr>
                </pic:pic>
              </a:graphicData>
            </a:graphic>
          </wp:inline>
        </w:drawing>
      </w:r>
    </w:p>
    <w:p w:rsidR="00635E05" w:rsidRDefault="00635E05" w:rsidP="002B1E07">
      <w:r>
        <w:t xml:space="preserve">I intentionally added </w:t>
      </w:r>
      <w:r w:rsidR="00E3538E">
        <w:t xml:space="preserve">a button that causes a crash by throwing a </w:t>
      </w:r>
      <w:proofErr w:type="spellStart"/>
      <w:r w:rsidR="00E3538E">
        <w:t>NotImplementedException</w:t>
      </w:r>
      <w:proofErr w:type="spellEnd"/>
      <w:r w:rsidR="00E3538E">
        <w:t xml:space="preserve">. And as soon as I click the button, the Xamarin Insights Portal shows the crash </w:t>
      </w:r>
    </w:p>
    <w:p w:rsidR="007A4648" w:rsidRDefault="00E3538E" w:rsidP="002B1E07">
      <w:r>
        <w:rPr>
          <w:noProof/>
        </w:rPr>
        <w:drawing>
          <wp:inline distT="0" distB="0" distL="0" distR="0" wp14:anchorId="509BDCFE" wp14:editId="4644FDA0">
            <wp:extent cx="18161905" cy="443809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61905" cy="4438095"/>
                    </a:xfrm>
                    <a:prstGeom prst="rect">
                      <a:avLst/>
                    </a:prstGeom>
                  </pic:spPr>
                </pic:pic>
              </a:graphicData>
            </a:graphic>
          </wp:inline>
        </w:drawing>
      </w:r>
    </w:p>
    <w:p w:rsidR="00635E05" w:rsidRDefault="00E3538E" w:rsidP="002B1E07">
      <w:r>
        <w:t xml:space="preserve">And if we drill down into the details of the crash, we get full .NET Exception stack trace, Device information, when it happened, how many users are experiencing this crash </w:t>
      </w:r>
      <w:proofErr w:type="spellStart"/>
      <w:r>
        <w:t>etc</w:t>
      </w:r>
      <w:proofErr w:type="spellEnd"/>
      <w:r>
        <w:t xml:space="preserve"> –</w:t>
      </w:r>
    </w:p>
    <w:p w:rsidR="00E3538E" w:rsidRDefault="00E108B3" w:rsidP="002B1E07">
      <w:r>
        <w:rPr>
          <w:noProof/>
        </w:rPr>
        <w:drawing>
          <wp:inline distT="0" distB="0" distL="0" distR="0" wp14:anchorId="14605F6E" wp14:editId="0B92E830">
            <wp:extent cx="17771428" cy="5619048"/>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71428" cy="5619048"/>
                    </a:xfrm>
                    <a:prstGeom prst="rect">
                      <a:avLst/>
                    </a:prstGeom>
                  </pic:spPr>
                </pic:pic>
              </a:graphicData>
            </a:graphic>
          </wp:inline>
        </w:drawing>
      </w:r>
    </w:p>
    <w:p w:rsidR="00E3538E" w:rsidRDefault="00E3538E" w:rsidP="002B1E07">
      <w:r>
        <w:t>Insights can also identify the user (if tracked) that experienced the crash. If no user information is specified, Insights portal just identifies the user as “Guest”</w:t>
      </w:r>
      <w:r w:rsidR="00230CDC">
        <w:t>. To track the user more intelligently, we can use the following snippet –</w:t>
      </w:r>
    </w:p>
    <w:tbl>
      <w:tblPr>
        <w:tblStyle w:val="TableGrid"/>
        <w:tblW w:w="0" w:type="auto"/>
        <w:tblLook w:val="04A0" w:firstRow="1" w:lastRow="0" w:firstColumn="1" w:lastColumn="0" w:noHBand="0" w:noVBand="1"/>
      </w:tblPr>
      <w:tblGrid>
        <w:gridCol w:w="9350"/>
      </w:tblGrid>
      <w:tr w:rsidR="00230CDC" w:rsidTr="00230CDC">
        <w:tc>
          <w:tcPr>
            <w:tcW w:w="9350" w:type="dxa"/>
          </w:tcPr>
          <w:p w:rsidR="00230CDC" w:rsidRDefault="00230CDC" w:rsidP="00230CD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TrackUserButton_Click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30CDC" w:rsidRDefault="00230CDC" w:rsidP="00230CD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CDC" w:rsidRDefault="00230CDC" w:rsidP="00230CD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userAttributes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230CDC" w:rsidRDefault="00230CDC" w:rsidP="00230CD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CDC" w:rsidRDefault="00230CDC" w:rsidP="00230CD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"Email"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"venkata@falafel.com"</w:t>
            </w:r>
            <w:r>
              <w:rPr>
                <w:rFonts w:ascii="Consolas" w:hAnsi="Consolas" w:cs="Consolas"/>
                <w:color w:val="000000"/>
                <w:sz w:val="19"/>
                <w:szCs w:val="19"/>
                <w:highlight w:val="white"/>
              </w:rPr>
              <w:t>},</w:t>
            </w:r>
          </w:p>
          <w:p w:rsidR="00230CDC" w:rsidRDefault="00230CDC" w:rsidP="00230CD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UserId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"237"</w:t>
            </w:r>
            <w:r>
              <w:rPr>
                <w:rFonts w:ascii="Consolas" w:hAnsi="Consolas" w:cs="Consolas"/>
                <w:color w:val="000000"/>
                <w:sz w:val="19"/>
                <w:szCs w:val="19"/>
                <w:highlight w:val="white"/>
              </w:rPr>
              <w:t>}</w:t>
            </w:r>
          </w:p>
          <w:p w:rsidR="00230CDC" w:rsidRDefault="00230CDC" w:rsidP="00230CD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CDC" w:rsidRDefault="00230CDC" w:rsidP="00230CD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Insights</w:t>
            </w:r>
            <w:r>
              <w:rPr>
                <w:rFonts w:ascii="Consolas" w:hAnsi="Consolas" w:cs="Consolas"/>
                <w:color w:val="000000"/>
                <w:sz w:val="19"/>
                <w:szCs w:val="19"/>
                <w:highlight w:val="white"/>
              </w:rPr>
              <w:t>.Identify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"Venkata Koppaka"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userAttributes</w:t>
            </w:r>
            <w:proofErr w:type="spellEnd"/>
            <w:r>
              <w:rPr>
                <w:rFonts w:ascii="Consolas" w:hAnsi="Consolas" w:cs="Consolas"/>
                <w:color w:val="000000"/>
                <w:sz w:val="19"/>
                <w:szCs w:val="19"/>
                <w:highlight w:val="white"/>
              </w:rPr>
              <w:t>);</w:t>
            </w:r>
          </w:p>
          <w:p w:rsidR="00230CDC" w:rsidRDefault="00230CDC" w:rsidP="00230CDC">
            <w:r>
              <w:rPr>
                <w:rFonts w:ascii="Consolas" w:hAnsi="Consolas" w:cs="Consolas"/>
                <w:color w:val="000000"/>
                <w:sz w:val="19"/>
                <w:szCs w:val="19"/>
                <w:highlight w:val="white"/>
              </w:rPr>
              <w:t xml:space="preserve">        }</w:t>
            </w:r>
          </w:p>
        </w:tc>
      </w:tr>
    </w:tbl>
    <w:p w:rsidR="00230CDC" w:rsidRDefault="00230CDC" w:rsidP="002B1E07"/>
    <w:p w:rsidR="00230CDC" w:rsidRDefault="00230CDC" w:rsidP="002B1E07">
      <w:r>
        <w:t xml:space="preserve">The </w:t>
      </w:r>
      <w:proofErr w:type="spellStart"/>
      <w:r>
        <w:t>Insights.Identify</w:t>
      </w:r>
      <w:proofErr w:type="spellEnd"/>
      <w:r>
        <w:t xml:space="preserve"> call tracks the user and each tracked user can have additional “Traits” that you can store in the insights portal. In the snippet above, I am specifying my email and </w:t>
      </w:r>
      <w:proofErr w:type="spellStart"/>
      <w:r>
        <w:t>UserId</w:t>
      </w:r>
      <w:proofErr w:type="spellEnd"/>
      <w:r>
        <w:t xml:space="preserve"> as additional Traits. The result of executing this code would look like the following in the Insights portal –</w:t>
      </w:r>
    </w:p>
    <w:p w:rsidR="00230CDC" w:rsidRDefault="00230CDC" w:rsidP="002B1E07"/>
    <w:p w:rsidR="00230CDC" w:rsidRDefault="00230CDC" w:rsidP="002B1E07">
      <w:r>
        <w:rPr>
          <w:noProof/>
        </w:rPr>
        <w:drawing>
          <wp:inline distT="0" distB="0" distL="0" distR="0" wp14:anchorId="6917F8E9" wp14:editId="33233DB9">
            <wp:extent cx="16923809" cy="889523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23809" cy="8895238"/>
                    </a:xfrm>
                    <a:prstGeom prst="rect">
                      <a:avLst/>
                    </a:prstGeom>
                  </pic:spPr>
                </pic:pic>
              </a:graphicData>
            </a:graphic>
          </wp:inline>
        </w:drawing>
      </w:r>
    </w:p>
    <w:p w:rsidR="00523F74" w:rsidRDefault="00523F74" w:rsidP="002B1E07"/>
    <w:p w:rsidR="00481944" w:rsidRDefault="003F0B63" w:rsidP="002B1E07">
      <w:r>
        <w:t xml:space="preserve">Xamarin Insights is extremely smart about when it communicates to the Insights portal about the crashes and other information, if there is slow network, low battery scenarios, Insights handles them well. But, there might be cases where you want the data transmission to always happen right away. Xamarin Insights supports this functionality as well when you set the </w:t>
      </w:r>
      <w:proofErr w:type="spellStart"/>
      <w:r>
        <w:t>ForceDataTransmission</w:t>
      </w:r>
      <w:proofErr w:type="spellEnd"/>
      <w:r>
        <w:t xml:space="preserve"> property to true.</w:t>
      </w:r>
    </w:p>
    <w:tbl>
      <w:tblPr>
        <w:tblStyle w:val="TableGrid"/>
        <w:tblW w:w="0" w:type="auto"/>
        <w:tblLook w:val="04A0" w:firstRow="1" w:lastRow="0" w:firstColumn="1" w:lastColumn="0" w:noHBand="0" w:noVBand="1"/>
      </w:tblPr>
      <w:tblGrid>
        <w:gridCol w:w="9350"/>
      </w:tblGrid>
      <w:tr w:rsidR="003F0B63" w:rsidTr="00C610A7">
        <w:tc>
          <w:tcPr>
            <w:tcW w:w="9350" w:type="dxa"/>
          </w:tcPr>
          <w:p w:rsidR="003F0B63" w:rsidRDefault="003F0B63" w:rsidP="002B1E07">
            <w:r w:rsidRPr="003F0B63">
              <w:t xml:space="preserve">            </w:t>
            </w:r>
            <w:proofErr w:type="spellStart"/>
            <w:r w:rsidRPr="003F0B63">
              <w:t>Insights.ForceDataTransmission</w:t>
            </w:r>
            <w:proofErr w:type="spellEnd"/>
            <w:r w:rsidRPr="003F0B63">
              <w:t xml:space="preserve"> = true;</w:t>
            </w:r>
          </w:p>
        </w:tc>
      </w:tr>
    </w:tbl>
    <w:p w:rsidR="003F0B63" w:rsidRDefault="003F0B63" w:rsidP="002B1E07"/>
    <w:p w:rsidR="003F0B63" w:rsidRDefault="003F0B63" w:rsidP="002B1E07">
      <w:r>
        <w:t xml:space="preserve">On top of fantastic user and crash analytics and monitoring, Xamarin Insights provides options to automatically send emails whenever a crash occurs, and it also provides integrations with Slack and </w:t>
      </w:r>
      <w:proofErr w:type="spellStart"/>
      <w:r>
        <w:t>Hipchat</w:t>
      </w:r>
      <w:proofErr w:type="spellEnd"/>
      <w:r>
        <w:t xml:space="preserve"> for notify right away in an event of crash. Insights also can automatically create bugs for crashes on </w:t>
      </w:r>
      <w:proofErr w:type="spellStart"/>
      <w:r>
        <w:t>Github</w:t>
      </w:r>
      <w:proofErr w:type="spellEnd"/>
      <w:r>
        <w:t xml:space="preserve">, Visual Studio Online, </w:t>
      </w:r>
      <w:proofErr w:type="gramStart"/>
      <w:r>
        <w:t>Jira</w:t>
      </w:r>
      <w:proofErr w:type="gramEnd"/>
      <w:r>
        <w:t xml:space="preserve"> etc.</w:t>
      </w:r>
    </w:p>
    <w:p w:rsidR="003F0B63" w:rsidRDefault="00C610A7" w:rsidP="002B1E07">
      <w:bookmarkStart w:id="0" w:name="_GoBack"/>
      <w:r>
        <w:rPr>
          <w:noProof/>
        </w:rPr>
        <w:drawing>
          <wp:inline distT="0" distB="0" distL="0" distR="0" wp14:anchorId="459F0C39" wp14:editId="2892DDC1">
            <wp:extent cx="9733333" cy="8247619"/>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33333" cy="8247619"/>
                    </a:xfrm>
                    <a:prstGeom prst="rect">
                      <a:avLst/>
                    </a:prstGeom>
                  </pic:spPr>
                </pic:pic>
              </a:graphicData>
            </a:graphic>
          </wp:inline>
        </w:drawing>
      </w:r>
      <w:bookmarkEnd w:id="0"/>
    </w:p>
    <w:p w:rsidR="003F0B63" w:rsidRDefault="003F0B63" w:rsidP="002B1E07">
      <w:r>
        <w:t>Xamarin Insights is currently in beta and I can only assume that the product will improve immensely as it marches towards V1.</w:t>
      </w:r>
    </w:p>
    <w:p w:rsidR="003F0B63" w:rsidRDefault="003F0B63" w:rsidP="002B1E07"/>
    <w:p w:rsidR="003F0B63" w:rsidRDefault="003F0B63" w:rsidP="002B1E07">
      <w:r>
        <w:t>That’s it for today, see you all tomorrow.</w:t>
      </w:r>
    </w:p>
    <w:sectPr w:rsidR="003F0B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90565"/>
    <w:multiLevelType w:val="hybridMultilevel"/>
    <w:tmpl w:val="2C54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E3670"/>
    <w:multiLevelType w:val="hybridMultilevel"/>
    <w:tmpl w:val="A08CA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5189"/>
    <w:multiLevelType w:val="hybridMultilevel"/>
    <w:tmpl w:val="69C4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B22B1"/>
    <w:multiLevelType w:val="hybridMultilevel"/>
    <w:tmpl w:val="4132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D6900"/>
    <w:multiLevelType w:val="hybridMultilevel"/>
    <w:tmpl w:val="C9C8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05F36"/>
    <w:multiLevelType w:val="hybridMultilevel"/>
    <w:tmpl w:val="D77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97EC0"/>
    <w:multiLevelType w:val="hybridMultilevel"/>
    <w:tmpl w:val="D27C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22997"/>
    <w:multiLevelType w:val="hybridMultilevel"/>
    <w:tmpl w:val="636A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A68F8"/>
    <w:multiLevelType w:val="hybridMultilevel"/>
    <w:tmpl w:val="59B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D61AF"/>
    <w:multiLevelType w:val="hybridMultilevel"/>
    <w:tmpl w:val="4AAAB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42175"/>
    <w:multiLevelType w:val="hybridMultilevel"/>
    <w:tmpl w:val="1FA8E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412D6"/>
    <w:multiLevelType w:val="hybridMultilevel"/>
    <w:tmpl w:val="B426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8B0976"/>
    <w:multiLevelType w:val="hybridMultilevel"/>
    <w:tmpl w:val="51AE0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541CF"/>
    <w:multiLevelType w:val="hybridMultilevel"/>
    <w:tmpl w:val="EB24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13"/>
  </w:num>
  <w:num w:numId="5">
    <w:abstractNumId w:val="7"/>
  </w:num>
  <w:num w:numId="6">
    <w:abstractNumId w:val="12"/>
  </w:num>
  <w:num w:numId="7">
    <w:abstractNumId w:val="4"/>
  </w:num>
  <w:num w:numId="8">
    <w:abstractNumId w:val="11"/>
  </w:num>
  <w:num w:numId="9">
    <w:abstractNumId w:val="10"/>
  </w:num>
  <w:num w:numId="10">
    <w:abstractNumId w:val="1"/>
  </w:num>
  <w:num w:numId="11">
    <w:abstractNumId w:val="0"/>
  </w:num>
  <w:num w:numId="12">
    <w:abstractNumId w:val="5"/>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C450D"/>
    <w:rsid w:val="000251C4"/>
    <w:rsid w:val="00036B2A"/>
    <w:rsid w:val="00063B8B"/>
    <w:rsid w:val="000B47C0"/>
    <w:rsid w:val="000B49B7"/>
    <w:rsid w:val="000C1C8C"/>
    <w:rsid w:val="000C44A2"/>
    <w:rsid w:val="000E4035"/>
    <w:rsid w:val="001259BC"/>
    <w:rsid w:val="00127F64"/>
    <w:rsid w:val="00135EE7"/>
    <w:rsid w:val="00137B47"/>
    <w:rsid w:val="00152F21"/>
    <w:rsid w:val="001551D3"/>
    <w:rsid w:val="001669FC"/>
    <w:rsid w:val="0017016A"/>
    <w:rsid w:val="001772D2"/>
    <w:rsid w:val="00180260"/>
    <w:rsid w:val="0019188F"/>
    <w:rsid w:val="00193935"/>
    <w:rsid w:val="00194D67"/>
    <w:rsid w:val="001A05D3"/>
    <w:rsid w:val="001B70CF"/>
    <w:rsid w:val="001C5C81"/>
    <w:rsid w:val="001C6DAB"/>
    <w:rsid w:val="001E72C1"/>
    <w:rsid w:val="001F1830"/>
    <w:rsid w:val="00230174"/>
    <w:rsid w:val="00230CDC"/>
    <w:rsid w:val="00267E3B"/>
    <w:rsid w:val="00270B6E"/>
    <w:rsid w:val="00282DA3"/>
    <w:rsid w:val="0028499D"/>
    <w:rsid w:val="00287114"/>
    <w:rsid w:val="00292277"/>
    <w:rsid w:val="002B1E07"/>
    <w:rsid w:val="002B3B26"/>
    <w:rsid w:val="002D796E"/>
    <w:rsid w:val="002E5A63"/>
    <w:rsid w:val="002E7015"/>
    <w:rsid w:val="002F6339"/>
    <w:rsid w:val="0030444C"/>
    <w:rsid w:val="00325756"/>
    <w:rsid w:val="00332082"/>
    <w:rsid w:val="00340595"/>
    <w:rsid w:val="003436C2"/>
    <w:rsid w:val="003524BF"/>
    <w:rsid w:val="003740C3"/>
    <w:rsid w:val="003806EE"/>
    <w:rsid w:val="00393ACB"/>
    <w:rsid w:val="00393E1B"/>
    <w:rsid w:val="003B3AAE"/>
    <w:rsid w:val="003C0899"/>
    <w:rsid w:val="003C6E1E"/>
    <w:rsid w:val="003F0B63"/>
    <w:rsid w:val="004068A1"/>
    <w:rsid w:val="004335A0"/>
    <w:rsid w:val="0046440A"/>
    <w:rsid w:val="00476FDA"/>
    <w:rsid w:val="00481944"/>
    <w:rsid w:val="005207DD"/>
    <w:rsid w:val="00523F74"/>
    <w:rsid w:val="00526262"/>
    <w:rsid w:val="00557804"/>
    <w:rsid w:val="00577DC3"/>
    <w:rsid w:val="00582142"/>
    <w:rsid w:val="00587A07"/>
    <w:rsid w:val="00587D94"/>
    <w:rsid w:val="00597FCC"/>
    <w:rsid w:val="005B23E8"/>
    <w:rsid w:val="005C1439"/>
    <w:rsid w:val="005D6D55"/>
    <w:rsid w:val="00613616"/>
    <w:rsid w:val="00635E05"/>
    <w:rsid w:val="0063611F"/>
    <w:rsid w:val="00653BFB"/>
    <w:rsid w:val="006632F7"/>
    <w:rsid w:val="00665BFD"/>
    <w:rsid w:val="00690B33"/>
    <w:rsid w:val="006F63E1"/>
    <w:rsid w:val="007067A2"/>
    <w:rsid w:val="00741F7B"/>
    <w:rsid w:val="00776EF5"/>
    <w:rsid w:val="007A4648"/>
    <w:rsid w:val="007A6099"/>
    <w:rsid w:val="007C366B"/>
    <w:rsid w:val="007D2772"/>
    <w:rsid w:val="007F5F6B"/>
    <w:rsid w:val="00815285"/>
    <w:rsid w:val="0082009A"/>
    <w:rsid w:val="0082522F"/>
    <w:rsid w:val="00867C4B"/>
    <w:rsid w:val="00893317"/>
    <w:rsid w:val="008A27D5"/>
    <w:rsid w:val="008C1B50"/>
    <w:rsid w:val="00924649"/>
    <w:rsid w:val="00944B3F"/>
    <w:rsid w:val="00951634"/>
    <w:rsid w:val="009626B1"/>
    <w:rsid w:val="00977C0E"/>
    <w:rsid w:val="009A446B"/>
    <w:rsid w:val="009A66D3"/>
    <w:rsid w:val="009B79E6"/>
    <w:rsid w:val="009D40D5"/>
    <w:rsid w:val="009E4E29"/>
    <w:rsid w:val="009F4723"/>
    <w:rsid w:val="009F6964"/>
    <w:rsid w:val="009F7A96"/>
    <w:rsid w:val="00A02BA1"/>
    <w:rsid w:val="00A1124E"/>
    <w:rsid w:val="00A130FD"/>
    <w:rsid w:val="00A2332B"/>
    <w:rsid w:val="00A46369"/>
    <w:rsid w:val="00A95CF1"/>
    <w:rsid w:val="00A970D6"/>
    <w:rsid w:val="00AA109B"/>
    <w:rsid w:val="00AA2DF8"/>
    <w:rsid w:val="00AB14D3"/>
    <w:rsid w:val="00AD42A1"/>
    <w:rsid w:val="00AF29EC"/>
    <w:rsid w:val="00AF4881"/>
    <w:rsid w:val="00B017E3"/>
    <w:rsid w:val="00BB7B3A"/>
    <w:rsid w:val="00BE0B28"/>
    <w:rsid w:val="00BE2C88"/>
    <w:rsid w:val="00BE5B45"/>
    <w:rsid w:val="00BF5849"/>
    <w:rsid w:val="00C00D3A"/>
    <w:rsid w:val="00C5728B"/>
    <w:rsid w:val="00C610A7"/>
    <w:rsid w:val="00C65BAC"/>
    <w:rsid w:val="00C72760"/>
    <w:rsid w:val="00C73F94"/>
    <w:rsid w:val="00C87ED5"/>
    <w:rsid w:val="00CC21F0"/>
    <w:rsid w:val="00CE5016"/>
    <w:rsid w:val="00D0560F"/>
    <w:rsid w:val="00D062A5"/>
    <w:rsid w:val="00D32476"/>
    <w:rsid w:val="00D3544D"/>
    <w:rsid w:val="00D42A3D"/>
    <w:rsid w:val="00D56668"/>
    <w:rsid w:val="00D567DE"/>
    <w:rsid w:val="00D71059"/>
    <w:rsid w:val="00D87E93"/>
    <w:rsid w:val="00D92407"/>
    <w:rsid w:val="00DA1CC8"/>
    <w:rsid w:val="00DA408C"/>
    <w:rsid w:val="00DA5D80"/>
    <w:rsid w:val="00DA7169"/>
    <w:rsid w:val="00DB6703"/>
    <w:rsid w:val="00DC2230"/>
    <w:rsid w:val="00DC2D9A"/>
    <w:rsid w:val="00DD028C"/>
    <w:rsid w:val="00E022C2"/>
    <w:rsid w:val="00E057DE"/>
    <w:rsid w:val="00E07D23"/>
    <w:rsid w:val="00E108B3"/>
    <w:rsid w:val="00E15E53"/>
    <w:rsid w:val="00E3391E"/>
    <w:rsid w:val="00E3538E"/>
    <w:rsid w:val="00E35AD1"/>
    <w:rsid w:val="00E4721A"/>
    <w:rsid w:val="00E663FD"/>
    <w:rsid w:val="00E94E00"/>
    <w:rsid w:val="00EA0987"/>
    <w:rsid w:val="00EA4301"/>
    <w:rsid w:val="00EA4FF1"/>
    <w:rsid w:val="00EB1651"/>
    <w:rsid w:val="00EC450D"/>
    <w:rsid w:val="00F07E82"/>
    <w:rsid w:val="00F10814"/>
    <w:rsid w:val="00F167A8"/>
    <w:rsid w:val="00F23792"/>
    <w:rsid w:val="00F364E6"/>
    <w:rsid w:val="00F56674"/>
    <w:rsid w:val="00F73152"/>
    <w:rsid w:val="00F91C20"/>
    <w:rsid w:val="00FB0F2E"/>
    <w:rsid w:val="00FB3B47"/>
    <w:rsid w:val="00FF211F"/>
    <w:rsid w:val="00FF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C3D30-BB68-4D49-B044-2A684DB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A970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7C3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5677">
      <w:bodyDiv w:val="1"/>
      <w:marLeft w:val="0"/>
      <w:marRight w:val="0"/>
      <w:marTop w:val="0"/>
      <w:marBottom w:val="0"/>
      <w:divBdr>
        <w:top w:val="none" w:sz="0" w:space="0" w:color="auto"/>
        <w:left w:val="none" w:sz="0" w:space="0" w:color="auto"/>
        <w:bottom w:val="none" w:sz="0" w:space="0" w:color="auto"/>
        <w:right w:val="none" w:sz="0" w:space="0" w:color="auto"/>
      </w:divBdr>
    </w:div>
    <w:div w:id="498933693">
      <w:bodyDiv w:val="1"/>
      <w:marLeft w:val="0"/>
      <w:marRight w:val="0"/>
      <w:marTop w:val="0"/>
      <w:marBottom w:val="0"/>
      <w:divBdr>
        <w:top w:val="none" w:sz="0" w:space="0" w:color="auto"/>
        <w:left w:val="none" w:sz="0" w:space="0" w:color="auto"/>
        <w:bottom w:val="none" w:sz="0" w:space="0" w:color="auto"/>
        <w:right w:val="none" w:sz="0" w:space="0" w:color="auto"/>
      </w:divBdr>
    </w:div>
    <w:div w:id="552547705">
      <w:bodyDiv w:val="1"/>
      <w:marLeft w:val="0"/>
      <w:marRight w:val="0"/>
      <w:marTop w:val="0"/>
      <w:marBottom w:val="0"/>
      <w:divBdr>
        <w:top w:val="none" w:sz="0" w:space="0" w:color="auto"/>
        <w:left w:val="none" w:sz="0" w:space="0" w:color="auto"/>
        <w:bottom w:val="none" w:sz="0" w:space="0" w:color="auto"/>
        <w:right w:val="none" w:sz="0" w:space="0" w:color="auto"/>
      </w:divBdr>
      <w:divsChild>
        <w:div w:id="1162426142">
          <w:marLeft w:val="0"/>
          <w:marRight w:val="0"/>
          <w:marTop w:val="0"/>
          <w:marBottom w:val="0"/>
          <w:divBdr>
            <w:top w:val="none" w:sz="0" w:space="0" w:color="auto"/>
            <w:left w:val="none" w:sz="0" w:space="0" w:color="auto"/>
            <w:bottom w:val="none" w:sz="0" w:space="0" w:color="auto"/>
            <w:right w:val="none" w:sz="0" w:space="0" w:color="auto"/>
          </w:divBdr>
        </w:div>
      </w:divsChild>
    </w:div>
    <w:div w:id="1152479104">
      <w:bodyDiv w:val="1"/>
      <w:marLeft w:val="0"/>
      <w:marRight w:val="0"/>
      <w:marTop w:val="0"/>
      <w:marBottom w:val="0"/>
      <w:divBdr>
        <w:top w:val="none" w:sz="0" w:space="0" w:color="auto"/>
        <w:left w:val="none" w:sz="0" w:space="0" w:color="auto"/>
        <w:bottom w:val="none" w:sz="0" w:space="0" w:color="auto"/>
        <w:right w:val="none" w:sz="0" w:space="0" w:color="auto"/>
      </w:divBdr>
      <w:divsChild>
        <w:div w:id="1852648896">
          <w:marLeft w:val="0"/>
          <w:marRight w:val="0"/>
          <w:marTop w:val="0"/>
          <w:marBottom w:val="0"/>
          <w:divBdr>
            <w:top w:val="none" w:sz="0" w:space="0" w:color="auto"/>
            <w:left w:val="none" w:sz="0" w:space="0" w:color="auto"/>
            <w:bottom w:val="none" w:sz="0" w:space="0" w:color="auto"/>
            <w:right w:val="none" w:sz="0" w:space="0" w:color="auto"/>
          </w:divBdr>
        </w:div>
      </w:divsChild>
    </w:div>
    <w:div w:id="1852525546">
      <w:bodyDiv w:val="1"/>
      <w:marLeft w:val="0"/>
      <w:marRight w:val="0"/>
      <w:marTop w:val="0"/>
      <w:marBottom w:val="0"/>
      <w:divBdr>
        <w:top w:val="none" w:sz="0" w:space="0" w:color="auto"/>
        <w:left w:val="none" w:sz="0" w:space="0" w:color="auto"/>
        <w:bottom w:val="none" w:sz="0" w:space="0" w:color="auto"/>
        <w:right w:val="none" w:sz="0" w:space="0" w:color="auto"/>
      </w:divBdr>
    </w:div>
    <w:div w:id="1854300520">
      <w:bodyDiv w:val="1"/>
      <w:marLeft w:val="0"/>
      <w:marRight w:val="0"/>
      <w:marTop w:val="0"/>
      <w:marBottom w:val="0"/>
      <w:divBdr>
        <w:top w:val="none" w:sz="0" w:space="0" w:color="auto"/>
        <w:left w:val="none" w:sz="0" w:space="0" w:color="auto"/>
        <w:bottom w:val="none" w:sz="0" w:space="0" w:color="auto"/>
        <w:right w:val="none" w:sz="0" w:space="0" w:color="auto"/>
      </w:divBdr>
      <w:divsChild>
        <w:div w:id="5375477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xamarin.com/" TargetMode="Externa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http://xamarin.com/insight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506779EB-CBEF-49B3-AA2A-D1AA8B09B5DD}"/>
      </w:docPartPr>
      <w:docPartBody>
        <w:p w:rsidR="00065D3C" w:rsidRDefault="004D2359">
          <w:r w:rsidRPr="00A41D7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78"/>
    <w:rsid w:val="00065D3C"/>
    <w:rsid w:val="00374CDE"/>
    <w:rsid w:val="003E77B4"/>
    <w:rsid w:val="004D2359"/>
    <w:rsid w:val="0050559B"/>
    <w:rsid w:val="005157FB"/>
    <w:rsid w:val="00523EE7"/>
    <w:rsid w:val="0059780C"/>
    <w:rsid w:val="005F2481"/>
    <w:rsid w:val="00634859"/>
    <w:rsid w:val="00725C44"/>
    <w:rsid w:val="00750842"/>
    <w:rsid w:val="007B5E5F"/>
    <w:rsid w:val="00841946"/>
    <w:rsid w:val="008772DA"/>
    <w:rsid w:val="008A20FF"/>
    <w:rsid w:val="008D4BF4"/>
    <w:rsid w:val="00914E77"/>
    <w:rsid w:val="00934543"/>
    <w:rsid w:val="00951382"/>
    <w:rsid w:val="00957C78"/>
    <w:rsid w:val="009A3D06"/>
    <w:rsid w:val="00A30A80"/>
    <w:rsid w:val="00AA2DC8"/>
    <w:rsid w:val="00AC072C"/>
    <w:rsid w:val="00B74F5C"/>
    <w:rsid w:val="00C876A2"/>
    <w:rsid w:val="00D001E1"/>
    <w:rsid w:val="00D206BE"/>
    <w:rsid w:val="00D564BC"/>
    <w:rsid w:val="00DC05C4"/>
    <w:rsid w:val="00E3345D"/>
    <w:rsid w:val="00F1727F"/>
    <w:rsid w:val="00F71CA3"/>
    <w:rsid w:val="00F849FB"/>
    <w:rsid w:val="00FA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3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Day 30: Monitoring your Xamarin.Android applications using Xamarin Insights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1498</TotalTime>
  <Pages>1</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146</cp:revision>
  <dcterms:created xsi:type="dcterms:W3CDTF">2015-07-15T04:20:00Z</dcterms:created>
  <dcterms:modified xsi:type="dcterms:W3CDTF">2015-08-26T05:49:00Z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