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Default="005E543D" w:rsidP="00F221AA">
      <w:pPr>
        <w:pStyle w:val="berschriftHauptE1"/>
        <w:rPr>
          <w:rStyle w:val="SchwacheHervorhebung"/>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Pr>
          <w:rStyle w:val="SchwacheHervorhebung"/>
          <w:color w:val="FFFFFF" w:themeColor="background1"/>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Default="00FF2A49" w:rsidP="00F221AA">
      <w:pPr>
        <w:pStyle w:val="Flietext"/>
        <w:rPr>
          <w:rStyle w:val="SchwacheHervorhebung"/>
          <w:i w:val="0"/>
          <w:iCs w:val="0"/>
          <w:color w:val="auto"/>
        </w:rPr>
      </w:pPr>
    </w:p>
    <w:p w14:paraId="148087A5" w14:textId="77777777" w:rsidR="00221098" w:rsidRDefault="00221098" w:rsidP="00F221AA">
      <w:pPr>
        <w:pStyle w:val="Flietext"/>
        <w:rPr>
          <w:rStyle w:val="SchwacheHervorhebung"/>
          <w:i w:val="0"/>
          <w:iCs w:val="0"/>
          <w:color w:val="auto"/>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51C418E" w:rsidR="0031387B" w:rsidRPr="00525F84" w:rsidRDefault="0031387B" w:rsidP="00525F84">
      <w:pPr>
        <w:pStyle w:val="berschriftHauptE1"/>
        <w:rPr>
          <w:rStyle w:val="SchwacheHervorhebung"/>
          <w:i w:val="0"/>
          <w:iCs w:val="0"/>
          <w:color w:val="auto"/>
        </w:rPr>
      </w:pPr>
      <w:bookmarkStart w:id="14" w:name="_Toc17799421"/>
      <w:r w:rsidRPr="00525F84">
        <w:rPr>
          <w:rStyle w:val="SchwacheHervorhebung"/>
          <w:i w:val="0"/>
          <w:iCs w:val="0"/>
          <w:color w:val="auto"/>
        </w:rPr>
        <w:lastRenderedPageBreak/>
        <w:t>Abstract</w:t>
      </w:r>
      <w:r w:rsidR="00567053">
        <w:rPr>
          <w:rStyle w:val="SchwacheHervorhebung"/>
          <w:i w:val="0"/>
          <w:iCs w:val="0"/>
          <w:color w:val="auto"/>
        </w:rPr>
        <w:t xml:space="preserve"> 100-</w:t>
      </w:r>
      <w:commentRangeStart w:id="15"/>
      <w:r w:rsidR="00567053">
        <w:rPr>
          <w:rStyle w:val="SchwacheHervorhebung"/>
          <w:i w:val="0"/>
          <w:iCs w:val="0"/>
          <w:color w:val="auto"/>
        </w:rPr>
        <w:t>120wort</w:t>
      </w:r>
      <w:commentRangeEnd w:id="15"/>
      <w:r w:rsidR="00567053">
        <w:rPr>
          <w:rStyle w:val="Kommentarzeichen"/>
          <w:rFonts w:asciiTheme="minorHAnsi" w:eastAsiaTheme="minorEastAsia" w:hAnsiTheme="minorHAnsi" w:cstheme="minorBidi"/>
          <w:b w:val="0"/>
          <w:bCs w:val="0"/>
          <w:spacing w:val="0"/>
        </w:rPr>
        <w:commentReference w:id="15"/>
      </w:r>
      <w:bookmarkEnd w:id="14"/>
    </w:p>
    <w:p w14:paraId="1A17F9E2" w14:textId="281B61E9" w:rsidR="0097218A" w:rsidRPr="00D962B4" w:rsidRDefault="0097218A" w:rsidP="009D4E99">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Dafür werden zuerst die Anforderungen, vorgegeben durch Electron und Fudge selbst, festgelegt.</w:t>
      </w:r>
    </w:p>
    <w:p w14:paraId="4FBE7A09" w14:textId="1E2079A5" w:rsidR="0097218A" w:rsidRDefault="0097218A" w:rsidP="009D4E99">
      <w:pPr>
        <w:pStyle w:val="Flietext"/>
        <w:rPr>
          <w:lang w:val="de-DE"/>
        </w:rPr>
      </w:pPr>
      <w:r w:rsidRPr="000B3571">
        <w:rPr>
          <w:lang w:val="de-DE"/>
        </w:rPr>
        <w:t xml:space="preserve">Im Anschluss daran wird erläutert, welche Varianten von Netzwerkkommunikation in heutigen Videospielen üblich sind, welche Protokolle für die Datenübertragung verfügbar sind und welche </w:t>
      </w:r>
      <w:r w:rsidR="000B3571" w:rsidRPr="000B3571">
        <w:rPr>
          <w:lang w:val="de-DE"/>
        </w:rPr>
        <w:t>e</w:t>
      </w:r>
      <w:r w:rsidR="000B3571">
        <w:rPr>
          <w:lang w:val="de-DE"/>
        </w:rPr>
        <w:t xml:space="preserve">xistierenden Webtechnologien </w:t>
      </w:r>
      <w:r w:rsidR="000701E9">
        <w:rPr>
          <w:lang w:val="de-DE"/>
        </w:rPr>
        <w:t>verfügbar sind um mithilfe der jeweiligen Protokolle zu kommunizieren.</w:t>
      </w:r>
    </w:p>
    <w:p w14:paraId="5EE76C02" w14:textId="06B598A7" w:rsidR="000701E9" w:rsidRDefault="000701E9" w:rsidP="009D4E99">
      <w:pPr>
        <w:pStyle w:val="Flietext"/>
        <w:rPr>
          <w:lang w:val="de-DE"/>
        </w:rPr>
      </w:pPr>
      <w:r>
        <w:rPr>
          <w:lang w:val="de-DE"/>
        </w:rPr>
        <w:t>Nach Auswahl der zu verwendenden Technologien wird die Konzeption erläutert und die Komponenten umgesetzt und ihre Funktionsweise mithilfe von UML-Diagrammen und Aktivitäts-Diagrammen dargelegt.</w:t>
      </w:r>
    </w:p>
    <w:p w14:paraId="78ED4490" w14:textId="4A7E4314" w:rsidR="00FF2A49" w:rsidRDefault="000701E9" w:rsidP="00CE2C9F">
      <w:pPr>
        <w:pStyle w:val="Flietext"/>
        <w:rPr>
          <w:lang w:val="de-DE"/>
        </w:rPr>
      </w:pPr>
      <w:r>
        <w:rPr>
          <w:lang w:val="de-DE"/>
        </w:rPr>
        <w:t xml:space="preserve">Zum Abschluss wird auf die Zukunftsaussichten und etwaige </w:t>
      </w:r>
      <w:r w:rsidR="00022CA7">
        <w:rPr>
          <w:lang w:val="de-DE"/>
        </w:rPr>
        <w:t xml:space="preserve">Möglichkeiten der Weiterentwicklung </w:t>
      </w:r>
      <w:r>
        <w:rPr>
          <w:lang w:val="de-DE"/>
        </w:rPr>
        <w:t>eingegangen und eine Schlussfolgerung über die Entwicklung von Netzwerkkomponenten für einen didaktischen Spiele</w:t>
      </w:r>
      <w:r w:rsidR="00CE2C9F">
        <w:rPr>
          <w:lang w:val="de-DE"/>
        </w:rPr>
        <w:t>editor</w:t>
      </w:r>
      <w:r w:rsidR="00022CA7">
        <w:rPr>
          <w:lang w:val="de-DE"/>
        </w:rPr>
        <w:t xml:space="preserve"> </w:t>
      </w:r>
      <w:commentRangeStart w:id="16"/>
      <w:commentRangeStart w:id="17"/>
      <w:r w:rsidR="00022CA7">
        <w:rPr>
          <w:lang w:val="de-DE"/>
        </w:rPr>
        <w:t>gezogen</w:t>
      </w:r>
      <w:commentRangeEnd w:id="16"/>
      <w:r w:rsidR="008A0A70">
        <w:rPr>
          <w:rStyle w:val="Kommentarzeichen"/>
          <w:rFonts w:cstheme="minorBidi"/>
          <w:bCs w:val="0"/>
          <w:color w:val="auto"/>
          <w:spacing w:val="0"/>
          <w:lang w:val="de-DE"/>
        </w:rPr>
        <w:commentReference w:id="16"/>
      </w:r>
      <w:commentRangeEnd w:id="17"/>
      <w:r w:rsidR="008A0A70">
        <w:rPr>
          <w:rStyle w:val="Kommentarzeichen"/>
          <w:rFonts w:cstheme="minorBidi"/>
          <w:bCs w:val="0"/>
          <w:color w:val="auto"/>
          <w:spacing w:val="0"/>
          <w:lang w:val="de-DE"/>
        </w:rPr>
        <w:commentReference w:id="17"/>
      </w:r>
      <w:r w:rsidR="00022CA7">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495DACA1" w14:textId="75E2F2A4" w:rsidR="00577126" w:rsidRDefault="00577126" w:rsidP="00577126">
      <w:pPr>
        <w:pStyle w:val="Flietext"/>
        <w:rPr>
          <w:rStyle w:val="SchwacheHervorhebung"/>
          <w:i w:val="0"/>
          <w:iCs w:val="0"/>
          <w:color w:val="000000" w:themeColor="text1"/>
        </w:rPr>
      </w:pPr>
      <w:r>
        <w:rPr>
          <w:rStyle w:val="SchwacheHervorhebung"/>
          <w:i w:val="0"/>
          <w:iCs w:val="0"/>
          <w:color w:val="000000" w:themeColor="text1"/>
        </w:rPr>
        <w:t>In the scope of this work network-components for the game-engine and game-editor “Fudge”, which is based on Elect</w:t>
      </w:r>
      <w:r w:rsidR="00CE2C9F">
        <w:rPr>
          <w:rStyle w:val="SchwacheHervorhebung"/>
          <w:i w:val="0"/>
          <w:iCs w:val="0"/>
          <w:color w:val="000000" w:themeColor="text1"/>
        </w:rPr>
        <w:t>r</w:t>
      </w:r>
      <w:r>
        <w:rPr>
          <w:rStyle w:val="SchwacheHervorhebung"/>
          <w:i w:val="0"/>
          <w:iCs w:val="0"/>
          <w:color w:val="000000" w:themeColor="text1"/>
        </w:rPr>
        <w:t xml:space="preserve">on, have been designed and </w:t>
      </w:r>
      <w:r w:rsidR="00CE2C9F">
        <w:rPr>
          <w:rStyle w:val="SchwacheHervorhebung"/>
          <w:i w:val="0"/>
          <w:iCs w:val="0"/>
          <w:color w:val="000000" w:themeColor="text1"/>
        </w:rPr>
        <w:t>implemented</w:t>
      </w:r>
      <w:r>
        <w:rPr>
          <w:rStyle w:val="SchwacheHervorhebung"/>
          <w:i w:val="0"/>
          <w:iCs w:val="0"/>
          <w:color w:val="000000" w:themeColor="text1"/>
        </w:rPr>
        <w:t xml:space="preserve">. To begin with, the requirements given by Electron and Fudge </w:t>
      </w:r>
      <w:r w:rsidR="00CE2C9F">
        <w:rPr>
          <w:rStyle w:val="SchwacheHervorhebung"/>
          <w:i w:val="0"/>
          <w:iCs w:val="0"/>
          <w:color w:val="000000" w:themeColor="text1"/>
        </w:rPr>
        <w:t>are</w:t>
      </w:r>
      <w:r>
        <w:rPr>
          <w:rStyle w:val="SchwacheHervorhebung"/>
          <w:i w:val="0"/>
          <w:iCs w:val="0"/>
          <w:color w:val="000000" w:themeColor="text1"/>
        </w:rPr>
        <w:t xml:space="preserve"> set.</w:t>
      </w:r>
      <w:r w:rsidR="00CE2C9F">
        <w:rPr>
          <w:rStyle w:val="SchwacheHervorhebung"/>
          <w:i w:val="0"/>
          <w:iCs w:val="0"/>
          <w:color w:val="000000" w:themeColor="text1"/>
        </w:rPr>
        <w:t xml:space="preserve"> </w:t>
      </w:r>
      <w:r>
        <w:rPr>
          <w:rStyle w:val="SchwacheHervorhebung"/>
          <w:i w:val="0"/>
          <w:iCs w:val="0"/>
          <w:color w:val="000000" w:themeColor="text1"/>
        </w:rPr>
        <w:t xml:space="preserve">Following that is </w:t>
      </w:r>
      <w:r w:rsidR="00CE2C9F">
        <w:rPr>
          <w:rStyle w:val="SchwacheHervorhebung"/>
          <w:i w:val="0"/>
          <w:iCs w:val="0"/>
          <w:color w:val="000000" w:themeColor="text1"/>
        </w:rPr>
        <w:t xml:space="preserve">an explanation on </w:t>
      </w:r>
      <w:r>
        <w:rPr>
          <w:rStyle w:val="SchwacheHervorhebung"/>
          <w:i w:val="0"/>
          <w:iCs w:val="0"/>
          <w:color w:val="000000" w:themeColor="text1"/>
        </w:rPr>
        <w:t xml:space="preserve">how modern videogames communicate via network, which structures and network protocols they use to transmit data, and which </w:t>
      </w:r>
      <w:r w:rsidR="00DA122B">
        <w:rPr>
          <w:rStyle w:val="SchwacheHervorhebung"/>
          <w:i w:val="0"/>
          <w:iCs w:val="0"/>
          <w:color w:val="000000" w:themeColor="text1"/>
        </w:rPr>
        <w:t>Web technologies</w:t>
      </w:r>
      <w:r>
        <w:rPr>
          <w:rStyle w:val="SchwacheHervorhebung"/>
          <w:i w:val="0"/>
          <w:iCs w:val="0"/>
          <w:color w:val="000000" w:themeColor="text1"/>
        </w:rPr>
        <w:t xml:space="preserve"> meet the requirements </w:t>
      </w:r>
      <w:r w:rsidR="00CE2C9F">
        <w:rPr>
          <w:rStyle w:val="SchwacheHervorhebung"/>
          <w:i w:val="0"/>
          <w:iCs w:val="0"/>
          <w:color w:val="000000" w:themeColor="text1"/>
        </w:rPr>
        <w:t>of Fudge and Electron</w:t>
      </w:r>
      <w:r>
        <w:rPr>
          <w:rStyle w:val="SchwacheHervorhebung"/>
          <w:i w:val="0"/>
          <w:iCs w:val="0"/>
          <w:color w:val="000000" w:themeColor="text1"/>
        </w:rPr>
        <w:t xml:space="preserve"> </w:t>
      </w:r>
      <w:r w:rsidR="00DA122B">
        <w:rPr>
          <w:rStyle w:val="SchwacheHervorhebung"/>
          <w:i w:val="0"/>
          <w:iCs w:val="0"/>
          <w:color w:val="000000" w:themeColor="text1"/>
        </w:rPr>
        <w:t>and allow</w:t>
      </w:r>
      <w:r w:rsidR="00CE2C9F">
        <w:rPr>
          <w:rStyle w:val="SchwacheHervorhebung"/>
          <w:i w:val="0"/>
          <w:iCs w:val="0"/>
          <w:color w:val="000000" w:themeColor="text1"/>
        </w:rPr>
        <w:t xml:space="preserve"> network </w:t>
      </w:r>
      <w:r w:rsidR="00DA122B">
        <w:rPr>
          <w:rStyle w:val="SchwacheHervorhebung"/>
          <w:i w:val="0"/>
          <w:iCs w:val="0"/>
          <w:color w:val="000000" w:themeColor="text1"/>
        </w:rPr>
        <w:t>communication. After</w:t>
      </w:r>
      <w:r>
        <w:rPr>
          <w:rStyle w:val="SchwacheHervorhebung"/>
          <w:i w:val="0"/>
          <w:iCs w:val="0"/>
          <w:color w:val="000000" w:themeColor="text1"/>
        </w:rPr>
        <w:t xml:space="preserve"> </w:t>
      </w:r>
      <w:r w:rsidR="00DA122B">
        <w:rPr>
          <w:rStyle w:val="SchwacheHervorhebung"/>
          <w:i w:val="0"/>
          <w:iCs w:val="0"/>
          <w:color w:val="000000" w:themeColor="text1"/>
        </w:rPr>
        <w:t>a</w:t>
      </w:r>
      <w:r w:rsidR="00CE2C9F">
        <w:rPr>
          <w:rStyle w:val="SchwacheHervorhebung"/>
          <w:i w:val="0"/>
          <w:iCs w:val="0"/>
          <w:color w:val="000000" w:themeColor="text1"/>
        </w:rPr>
        <w:t xml:space="preserve"> choice of </w:t>
      </w:r>
      <w:r w:rsidR="00DA122B">
        <w:rPr>
          <w:rStyle w:val="SchwacheHervorhebung"/>
          <w:i w:val="0"/>
          <w:iCs w:val="0"/>
          <w:color w:val="000000" w:themeColor="text1"/>
        </w:rPr>
        <w:t>Web technology</w:t>
      </w:r>
      <w:r w:rsidR="00CE2C9F">
        <w:rPr>
          <w:rStyle w:val="SchwacheHervorhebung"/>
          <w:i w:val="0"/>
          <w:iCs w:val="0"/>
          <w:color w:val="000000" w:themeColor="text1"/>
        </w:rPr>
        <w:t xml:space="preserve"> is made, the design itself is elaborated on and the structure and functionality of the components are demonstrated using Unified-Modeling-Language-Diagrams and Activity-Diagrams.</w:t>
      </w:r>
    </w:p>
    <w:p w14:paraId="2BB9FED6" w14:textId="3CDB6248" w:rsidR="00CE2C9F" w:rsidRPr="00577126" w:rsidRDefault="00CE2C9F" w:rsidP="00577126">
      <w:pPr>
        <w:pStyle w:val="Flietext"/>
        <w:rPr>
          <w:rStyle w:val="SchwacheHervorhebung"/>
          <w:i w:val="0"/>
          <w:iCs w:val="0"/>
          <w:color w:val="000000" w:themeColor="text1"/>
        </w:rPr>
        <w:sectPr w:rsidR="00CE2C9F" w:rsidRPr="00577126"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Pr>
          <w:rStyle w:val="SchwacheHervorhebung"/>
          <w:i w:val="0"/>
          <w:iCs w:val="0"/>
          <w:color w:val="000000" w:themeColor="text1"/>
        </w:rPr>
        <w:t>In the conclusion there will be a discussion about future development possibilities, possible expansion plans to the components themselves and the upshot is discussed.</w:t>
      </w:r>
    </w:p>
    <w:p w14:paraId="1445ED38"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577126" w:rsidRDefault="00FF2A49" w:rsidP="00BC2930">
      <w:pPr>
        <w:tabs>
          <w:tab w:val="left" w:pos="4950"/>
        </w:tabs>
        <w:rPr>
          <w:rStyle w:val="SchwacheHervorhebung"/>
          <w:rFonts w:cs="Times New Roman"/>
          <w:b/>
          <w:bCs/>
          <w:i w:val="0"/>
          <w:iCs w:val="0"/>
          <w:smallCaps/>
          <w:color w:val="auto"/>
          <w:spacing w:val="6"/>
          <w:sz w:val="24"/>
          <w:lang w:val="en-US"/>
        </w:rPr>
        <w:sectPr w:rsidR="00FF2A49" w:rsidRPr="00577126" w:rsidSect="00FF2A49">
          <w:footnotePr>
            <w:pos w:val="beneathText"/>
          </w:footnotePr>
          <w:pgSz w:w="11907" w:h="16840" w:code="9"/>
          <w:pgMar w:top="1701" w:right="1418" w:bottom="1134" w:left="1418" w:header="851" w:footer="0" w:gutter="851"/>
          <w:cols w:space="720"/>
          <w:docGrid w:linePitch="360"/>
        </w:sectPr>
      </w:pPr>
    </w:p>
    <w:bookmarkStart w:id="18" w:name="_Toc17799422"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9" w:displacedByCustomXml="prev"/>
        <w:p w14:paraId="4ED4CDBA" w14:textId="29B15394" w:rsidR="00D13FCD" w:rsidRDefault="00D13FCD" w:rsidP="00D13FCD">
          <w:pPr>
            <w:pStyle w:val="berschriftHauptE1"/>
          </w:pPr>
          <w:r>
            <w:t>Inhaltsverzeichnis</w:t>
          </w:r>
          <w:commentRangeEnd w:id="19"/>
          <w:r w:rsidR="003F42E3">
            <w:rPr>
              <w:rStyle w:val="Kommentarzeichen"/>
              <w:rFonts w:asciiTheme="minorHAnsi" w:eastAsiaTheme="minorEastAsia" w:hAnsiTheme="minorHAnsi" w:cstheme="minorBidi"/>
              <w:b w:val="0"/>
              <w:bCs w:val="0"/>
              <w:spacing w:val="0"/>
            </w:rPr>
            <w:commentReference w:id="19"/>
          </w:r>
          <w:bookmarkEnd w:id="18"/>
        </w:p>
        <w:p w14:paraId="31B88DFC" w14:textId="652CF972" w:rsidR="00F77F2E" w:rsidRDefault="00D13FCD">
          <w:pPr>
            <w:pStyle w:val="Verzeichnis1"/>
            <w:tabs>
              <w:tab w:val="right" w:leader="dot" w:pos="8210"/>
            </w:tabs>
          </w:pPr>
          <w:r>
            <w:fldChar w:fldCharType="begin"/>
          </w:r>
          <w:r>
            <w:instrText xml:space="preserve"> TOC \o "1-3" \h \z \u </w:instrText>
          </w:r>
          <w:r>
            <w:fldChar w:fldCharType="separate"/>
          </w:r>
          <w:hyperlink w:anchor="_Toc17799421" w:history="1">
            <w:r w:rsidR="00F77F2E" w:rsidRPr="00D033F4">
              <w:rPr>
                <w:rStyle w:val="Hyperlink"/>
              </w:rPr>
              <w:t>Abstract 100-120wort</w:t>
            </w:r>
            <w:r w:rsidR="00F77F2E">
              <w:rPr>
                <w:webHidden/>
              </w:rPr>
              <w:tab/>
            </w:r>
            <w:r w:rsidR="00F77F2E">
              <w:rPr>
                <w:webHidden/>
              </w:rPr>
              <w:fldChar w:fldCharType="begin"/>
            </w:r>
            <w:r w:rsidR="00F77F2E">
              <w:rPr>
                <w:webHidden/>
              </w:rPr>
              <w:instrText xml:space="preserve"> PAGEREF _Toc17799421 \h </w:instrText>
            </w:r>
            <w:r w:rsidR="00F77F2E">
              <w:rPr>
                <w:webHidden/>
              </w:rPr>
            </w:r>
            <w:r w:rsidR="00F77F2E">
              <w:rPr>
                <w:webHidden/>
              </w:rPr>
              <w:fldChar w:fldCharType="separate"/>
            </w:r>
            <w:r w:rsidR="00F77F2E">
              <w:rPr>
                <w:webHidden/>
              </w:rPr>
              <w:t>I</w:t>
            </w:r>
            <w:r w:rsidR="00F77F2E">
              <w:rPr>
                <w:webHidden/>
              </w:rPr>
              <w:fldChar w:fldCharType="end"/>
            </w:r>
          </w:hyperlink>
        </w:p>
        <w:p w14:paraId="102BD4AA" w14:textId="1A810AB5" w:rsidR="00F77F2E" w:rsidRDefault="00F77F2E">
          <w:pPr>
            <w:pStyle w:val="Verzeichnis1"/>
            <w:tabs>
              <w:tab w:val="right" w:leader="dot" w:pos="8210"/>
            </w:tabs>
          </w:pPr>
          <w:hyperlink w:anchor="_Toc17799422" w:history="1">
            <w:r w:rsidRPr="00D033F4">
              <w:rPr>
                <w:rStyle w:val="Hyperlink"/>
              </w:rPr>
              <w:t>Inhaltsverzeichnis</w:t>
            </w:r>
            <w:r>
              <w:rPr>
                <w:webHidden/>
              </w:rPr>
              <w:tab/>
            </w:r>
            <w:r>
              <w:rPr>
                <w:webHidden/>
              </w:rPr>
              <w:fldChar w:fldCharType="begin"/>
            </w:r>
            <w:r>
              <w:rPr>
                <w:webHidden/>
              </w:rPr>
              <w:instrText xml:space="preserve"> PAGEREF _Toc17799422 \h </w:instrText>
            </w:r>
            <w:r>
              <w:rPr>
                <w:webHidden/>
              </w:rPr>
            </w:r>
            <w:r>
              <w:rPr>
                <w:webHidden/>
              </w:rPr>
              <w:fldChar w:fldCharType="separate"/>
            </w:r>
            <w:r>
              <w:rPr>
                <w:webHidden/>
              </w:rPr>
              <w:t>III</w:t>
            </w:r>
            <w:r>
              <w:rPr>
                <w:webHidden/>
              </w:rPr>
              <w:fldChar w:fldCharType="end"/>
            </w:r>
          </w:hyperlink>
        </w:p>
        <w:p w14:paraId="7C8A489C" w14:textId="565E8C05" w:rsidR="00F77F2E" w:rsidRDefault="00F77F2E">
          <w:pPr>
            <w:pStyle w:val="Verzeichnis1"/>
            <w:tabs>
              <w:tab w:val="right" w:leader="dot" w:pos="8210"/>
            </w:tabs>
          </w:pPr>
          <w:hyperlink w:anchor="_Toc17799423" w:history="1">
            <w:r w:rsidRPr="00D033F4">
              <w:rPr>
                <w:rStyle w:val="Hyperlink"/>
              </w:rPr>
              <w:t>Abbildungsverzeichnis</w:t>
            </w:r>
            <w:r>
              <w:rPr>
                <w:webHidden/>
              </w:rPr>
              <w:tab/>
            </w:r>
            <w:r>
              <w:rPr>
                <w:webHidden/>
              </w:rPr>
              <w:fldChar w:fldCharType="begin"/>
            </w:r>
            <w:r>
              <w:rPr>
                <w:webHidden/>
              </w:rPr>
              <w:instrText xml:space="preserve"> PAGEREF _Toc17799423 \h </w:instrText>
            </w:r>
            <w:r>
              <w:rPr>
                <w:webHidden/>
              </w:rPr>
            </w:r>
            <w:r>
              <w:rPr>
                <w:webHidden/>
              </w:rPr>
              <w:fldChar w:fldCharType="separate"/>
            </w:r>
            <w:r>
              <w:rPr>
                <w:webHidden/>
              </w:rPr>
              <w:t>V</w:t>
            </w:r>
            <w:r>
              <w:rPr>
                <w:webHidden/>
              </w:rPr>
              <w:fldChar w:fldCharType="end"/>
            </w:r>
          </w:hyperlink>
        </w:p>
        <w:p w14:paraId="6010741E" w14:textId="50E49C42" w:rsidR="00F77F2E" w:rsidRDefault="00F77F2E">
          <w:pPr>
            <w:pStyle w:val="Verzeichnis1"/>
            <w:tabs>
              <w:tab w:val="right" w:leader="dot" w:pos="8210"/>
            </w:tabs>
          </w:pPr>
          <w:hyperlink w:anchor="_Toc17799424" w:history="1">
            <w:r w:rsidRPr="00D033F4">
              <w:rPr>
                <w:rStyle w:val="Hyperlink"/>
              </w:rPr>
              <w:t>Abkürzungsverzeichnis</w:t>
            </w:r>
            <w:r>
              <w:rPr>
                <w:webHidden/>
              </w:rPr>
              <w:tab/>
            </w:r>
            <w:r>
              <w:rPr>
                <w:webHidden/>
              </w:rPr>
              <w:fldChar w:fldCharType="begin"/>
            </w:r>
            <w:r>
              <w:rPr>
                <w:webHidden/>
              </w:rPr>
              <w:instrText xml:space="preserve"> PAGEREF _Toc17799424 \h </w:instrText>
            </w:r>
            <w:r>
              <w:rPr>
                <w:webHidden/>
              </w:rPr>
            </w:r>
            <w:r>
              <w:rPr>
                <w:webHidden/>
              </w:rPr>
              <w:fldChar w:fldCharType="separate"/>
            </w:r>
            <w:r>
              <w:rPr>
                <w:webHidden/>
              </w:rPr>
              <w:t>VII</w:t>
            </w:r>
            <w:r>
              <w:rPr>
                <w:webHidden/>
              </w:rPr>
              <w:fldChar w:fldCharType="end"/>
            </w:r>
          </w:hyperlink>
        </w:p>
        <w:p w14:paraId="72438F04" w14:textId="427B1CB7" w:rsidR="00F77F2E" w:rsidRDefault="00F77F2E">
          <w:pPr>
            <w:pStyle w:val="Verzeichnis1"/>
            <w:tabs>
              <w:tab w:val="right" w:leader="dot" w:pos="8210"/>
            </w:tabs>
          </w:pPr>
          <w:hyperlink w:anchor="_Toc17799425" w:history="1">
            <w:r w:rsidRPr="00D033F4">
              <w:rPr>
                <w:rStyle w:val="Hyperlink"/>
              </w:rPr>
              <w:t>1 Einleitung</w:t>
            </w:r>
            <w:r>
              <w:rPr>
                <w:webHidden/>
              </w:rPr>
              <w:tab/>
            </w:r>
            <w:r>
              <w:rPr>
                <w:webHidden/>
              </w:rPr>
              <w:fldChar w:fldCharType="begin"/>
            </w:r>
            <w:r>
              <w:rPr>
                <w:webHidden/>
              </w:rPr>
              <w:instrText xml:space="preserve"> PAGEREF _Toc17799425 \h </w:instrText>
            </w:r>
            <w:r>
              <w:rPr>
                <w:webHidden/>
              </w:rPr>
            </w:r>
            <w:r>
              <w:rPr>
                <w:webHidden/>
              </w:rPr>
              <w:fldChar w:fldCharType="separate"/>
            </w:r>
            <w:r>
              <w:rPr>
                <w:webHidden/>
              </w:rPr>
              <w:t>1</w:t>
            </w:r>
            <w:r>
              <w:rPr>
                <w:webHidden/>
              </w:rPr>
              <w:fldChar w:fldCharType="end"/>
            </w:r>
          </w:hyperlink>
        </w:p>
        <w:p w14:paraId="24D290C7" w14:textId="03B64042" w:rsidR="00F77F2E" w:rsidRDefault="00F77F2E">
          <w:pPr>
            <w:pStyle w:val="Verzeichnis1"/>
            <w:tabs>
              <w:tab w:val="right" w:leader="dot" w:pos="8210"/>
            </w:tabs>
          </w:pPr>
          <w:hyperlink w:anchor="_Toc17799426" w:history="1">
            <w:r w:rsidRPr="00D033F4">
              <w:rPr>
                <w:rStyle w:val="Hyperlink"/>
              </w:rPr>
              <w:t>2 Rahmenbedingungen – Theoretische Grundlagen</w:t>
            </w:r>
            <w:r>
              <w:rPr>
                <w:webHidden/>
              </w:rPr>
              <w:tab/>
            </w:r>
            <w:r>
              <w:rPr>
                <w:webHidden/>
              </w:rPr>
              <w:fldChar w:fldCharType="begin"/>
            </w:r>
            <w:r>
              <w:rPr>
                <w:webHidden/>
              </w:rPr>
              <w:instrText xml:space="preserve"> PAGEREF _Toc17799426 \h </w:instrText>
            </w:r>
            <w:r>
              <w:rPr>
                <w:webHidden/>
              </w:rPr>
            </w:r>
            <w:r>
              <w:rPr>
                <w:webHidden/>
              </w:rPr>
              <w:fldChar w:fldCharType="separate"/>
            </w:r>
            <w:r>
              <w:rPr>
                <w:webHidden/>
              </w:rPr>
              <w:t>4</w:t>
            </w:r>
            <w:r>
              <w:rPr>
                <w:webHidden/>
              </w:rPr>
              <w:fldChar w:fldCharType="end"/>
            </w:r>
          </w:hyperlink>
        </w:p>
        <w:p w14:paraId="3D08F3BE" w14:textId="055B5F0C" w:rsidR="00F77F2E" w:rsidRDefault="00F77F2E">
          <w:pPr>
            <w:pStyle w:val="Verzeichnis2"/>
            <w:tabs>
              <w:tab w:val="right" w:leader="dot" w:pos="8210"/>
            </w:tabs>
          </w:pPr>
          <w:hyperlink w:anchor="_Toc17799427" w:history="1">
            <w:r w:rsidRPr="00D033F4">
              <w:rPr>
                <w:rStyle w:val="Hyperlink"/>
              </w:rPr>
              <w:t>2.1 Fudge</w:t>
            </w:r>
            <w:r>
              <w:rPr>
                <w:webHidden/>
              </w:rPr>
              <w:tab/>
            </w:r>
            <w:r>
              <w:rPr>
                <w:webHidden/>
              </w:rPr>
              <w:fldChar w:fldCharType="begin"/>
            </w:r>
            <w:r>
              <w:rPr>
                <w:webHidden/>
              </w:rPr>
              <w:instrText xml:space="preserve"> PAGEREF _Toc17799427 \h </w:instrText>
            </w:r>
            <w:r>
              <w:rPr>
                <w:webHidden/>
              </w:rPr>
            </w:r>
            <w:r>
              <w:rPr>
                <w:webHidden/>
              </w:rPr>
              <w:fldChar w:fldCharType="separate"/>
            </w:r>
            <w:r>
              <w:rPr>
                <w:webHidden/>
              </w:rPr>
              <w:t>4</w:t>
            </w:r>
            <w:r>
              <w:rPr>
                <w:webHidden/>
              </w:rPr>
              <w:fldChar w:fldCharType="end"/>
            </w:r>
          </w:hyperlink>
        </w:p>
        <w:p w14:paraId="1B7B8483" w14:textId="4549B9A8" w:rsidR="00F77F2E" w:rsidRDefault="00F77F2E">
          <w:pPr>
            <w:pStyle w:val="Verzeichnis2"/>
            <w:tabs>
              <w:tab w:val="right" w:leader="dot" w:pos="8210"/>
            </w:tabs>
          </w:pPr>
          <w:hyperlink w:anchor="_Toc17799428" w:history="1">
            <w:r w:rsidRPr="00D033F4">
              <w:rPr>
                <w:rStyle w:val="Hyperlink"/>
              </w:rPr>
              <w:t>2.2 JavaScript und TypeScript</w:t>
            </w:r>
            <w:r>
              <w:rPr>
                <w:webHidden/>
              </w:rPr>
              <w:tab/>
            </w:r>
            <w:r>
              <w:rPr>
                <w:webHidden/>
              </w:rPr>
              <w:fldChar w:fldCharType="begin"/>
            </w:r>
            <w:r>
              <w:rPr>
                <w:webHidden/>
              </w:rPr>
              <w:instrText xml:space="preserve"> PAGEREF _Toc17799428 \h </w:instrText>
            </w:r>
            <w:r>
              <w:rPr>
                <w:webHidden/>
              </w:rPr>
            </w:r>
            <w:r>
              <w:rPr>
                <w:webHidden/>
              </w:rPr>
              <w:fldChar w:fldCharType="separate"/>
            </w:r>
            <w:r>
              <w:rPr>
                <w:webHidden/>
              </w:rPr>
              <w:t>5</w:t>
            </w:r>
            <w:r>
              <w:rPr>
                <w:webHidden/>
              </w:rPr>
              <w:fldChar w:fldCharType="end"/>
            </w:r>
          </w:hyperlink>
        </w:p>
        <w:p w14:paraId="6C9749D0" w14:textId="2D8CF8FE" w:rsidR="00F77F2E" w:rsidRDefault="00F77F2E">
          <w:pPr>
            <w:pStyle w:val="Verzeichnis2"/>
            <w:tabs>
              <w:tab w:val="right" w:leader="dot" w:pos="8210"/>
            </w:tabs>
          </w:pPr>
          <w:hyperlink w:anchor="_Toc17799429" w:history="1">
            <w:r w:rsidRPr="00D033F4">
              <w:rPr>
                <w:rStyle w:val="Hyperlink"/>
              </w:rPr>
              <w:t>2.3 Node.js</w:t>
            </w:r>
            <w:r>
              <w:rPr>
                <w:webHidden/>
              </w:rPr>
              <w:tab/>
            </w:r>
            <w:r>
              <w:rPr>
                <w:webHidden/>
              </w:rPr>
              <w:fldChar w:fldCharType="begin"/>
            </w:r>
            <w:r>
              <w:rPr>
                <w:webHidden/>
              </w:rPr>
              <w:instrText xml:space="preserve"> PAGEREF _Toc17799429 \h </w:instrText>
            </w:r>
            <w:r>
              <w:rPr>
                <w:webHidden/>
              </w:rPr>
            </w:r>
            <w:r>
              <w:rPr>
                <w:webHidden/>
              </w:rPr>
              <w:fldChar w:fldCharType="separate"/>
            </w:r>
            <w:r>
              <w:rPr>
                <w:webHidden/>
              </w:rPr>
              <w:t>7</w:t>
            </w:r>
            <w:r>
              <w:rPr>
                <w:webHidden/>
              </w:rPr>
              <w:fldChar w:fldCharType="end"/>
            </w:r>
          </w:hyperlink>
        </w:p>
        <w:p w14:paraId="02F7A18F" w14:textId="0CF2403B" w:rsidR="00F77F2E" w:rsidRDefault="00F77F2E">
          <w:pPr>
            <w:pStyle w:val="Verzeichnis2"/>
            <w:tabs>
              <w:tab w:val="right" w:leader="dot" w:pos="8210"/>
            </w:tabs>
          </w:pPr>
          <w:hyperlink w:anchor="_Toc17799430" w:history="1">
            <w:r w:rsidRPr="00D033F4">
              <w:rPr>
                <w:rStyle w:val="Hyperlink"/>
              </w:rPr>
              <w:t>2.4 Electron</w:t>
            </w:r>
            <w:r>
              <w:rPr>
                <w:webHidden/>
              </w:rPr>
              <w:tab/>
            </w:r>
            <w:r>
              <w:rPr>
                <w:webHidden/>
              </w:rPr>
              <w:fldChar w:fldCharType="begin"/>
            </w:r>
            <w:r>
              <w:rPr>
                <w:webHidden/>
              </w:rPr>
              <w:instrText xml:space="preserve"> PAGEREF _Toc17799430 \h </w:instrText>
            </w:r>
            <w:r>
              <w:rPr>
                <w:webHidden/>
              </w:rPr>
            </w:r>
            <w:r>
              <w:rPr>
                <w:webHidden/>
              </w:rPr>
              <w:fldChar w:fldCharType="separate"/>
            </w:r>
            <w:r>
              <w:rPr>
                <w:webHidden/>
              </w:rPr>
              <w:t>8</w:t>
            </w:r>
            <w:r>
              <w:rPr>
                <w:webHidden/>
              </w:rPr>
              <w:fldChar w:fldCharType="end"/>
            </w:r>
          </w:hyperlink>
        </w:p>
        <w:p w14:paraId="70FD9B20" w14:textId="02B30672" w:rsidR="00F77F2E" w:rsidRDefault="00F77F2E">
          <w:pPr>
            <w:pStyle w:val="Verzeichnis2"/>
            <w:tabs>
              <w:tab w:val="right" w:leader="dot" w:pos="8210"/>
            </w:tabs>
          </w:pPr>
          <w:hyperlink w:anchor="_Toc17799431" w:history="1">
            <w:r w:rsidRPr="00D033F4">
              <w:rPr>
                <w:rStyle w:val="Hyperlink"/>
              </w:rPr>
              <w:t>2.5 Analyse gebräuchlicher Netzwerkprotokolle</w:t>
            </w:r>
            <w:r>
              <w:rPr>
                <w:webHidden/>
              </w:rPr>
              <w:tab/>
            </w:r>
            <w:r>
              <w:rPr>
                <w:webHidden/>
              </w:rPr>
              <w:fldChar w:fldCharType="begin"/>
            </w:r>
            <w:r>
              <w:rPr>
                <w:webHidden/>
              </w:rPr>
              <w:instrText xml:space="preserve"> PAGEREF _Toc17799431 \h </w:instrText>
            </w:r>
            <w:r>
              <w:rPr>
                <w:webHidden/>
              </w:rPr>
            </w:r>
            <w:r>
              <w:rPr>
                <w:webHidden/>
              </w:rPr>
              <w:fldChar w:fldCharType="separate"/>
            </w:r>
            <w:r>
              <w:rPr>
                <w:webHidden/>
              </w:rPr>
              <w:t>9</w:t>
            </w:r>
            <w:r>
              <w:rPr>
                <w:webHidden/>
              </w:rPr>
              <w:fldChar w:fldCharType="end"/>
            </w:r>
          </w:hyperlink>
        </w:p>
        <w:p w14:paraId="4C3512F6" w14:textId="79702E13" w:rsidR="00F77F2E" w:rsidRDefault="00F77F2E">
          <w:pPr>
            <w:pStyle w:val="Verzeichnis3"/>
            <w:tabs>
              <w:tab w:val="right" w:leader="dot" w:pos="8210"/>
            </w:tabs>
          </w:pPr>
          <w:hyperlink w:anchor="_Toc17799432" w:history="1">
            <w:r w:rsidRPr="00D033F4">
              <w:rPr>
                <w:rStyle w:val="Hyperlink"/>
              </w:rPr>
              <w:t>2.5.1 ISO/OSI-Modell</w:t>
            </w:r>
            <w:r>
              <w:rPr>
                <w:webHidden/>
              </w:rPr>
              <w:tab/>
            </w:r>
            <w:r>
              <w:rPr>
                <w:webHidden/>
              </w:rPr>
              <w:fldChar w:fldCharType="begin"/>
            </w:r>
            <w:r>
              <w:rPr>
                <w:webHidden/>
              </w:rPr>
              <w:instrText xml:space="preserve"> PAGEREF _Toc17799432 \h </w:instrText>
            </w:r>
            <w:r>
              <w:rPr>
                <w:webHidden/>
              </w:rPr>
            </w:r>
            <w:r>
              <w:rPr>
                <w:webHidden/>
              </w:rPr>
              <w:fldChar w:fldCharType="separate"/>
            </w:r>
            <w:r>
              <w:rPr>
                <w:webHidden/>
              </w:rPr>
              <w:t>9</w:t>
            </w:r>
            <w:r>
              <w:rPr>
                <w:webHidden/>
              </w:rPr>
              <w:fldChar w:fldCharType="end"/>
            </w:r>
          </w:hyperlink>
        </w:p>
        <w:p w14:paraId="2B254D59" w14:textId="0C8D98C0" w:rsidR="00F77F2E" w:rsidRDefault="00F77F2E">
          <w:pPr>
            <w:pStyle w:val="Verzeichnis3"/>
            <w:tabs>
              <w:tab w:val="right" w:leader="dot" w:pos="8210"/>
            </w:tabs>
          </w:pPr>
          <w:hyperlink w:anchor="_Toc17799433" w:history="1">
            <w:r w:rsidRPr="00D033F4">
              <w:rPr>
                <w:rStyle w:val="Hyperlink"/>
              </w:rPr>
              <w:t>2.5.2 Transmission Control Protocol/Internet Protocol</w:t>
            </w:r>
            <w:r>
              <w:rPr>
                <w:webHidden/>
              </w:rPr>
              <w:tab/>
            </w:r>
            <w:r>
              <w:rPr>
                <w:webHidden/>
              </w:rPr>
              <w:fldChar w:fldCharType="begin"/>
            </w:r>
            <w:r>
              <w:rPr>
                <w:webHidden/>
              </w:rPr>
              <w:instrText xml:space="preserve"> PAGEREF _Toc17799433 \h </w:instrText>
            </w:r>
            <w:r>
              <w:rPr>
                <w:webHidden/>
              </w:rPr>
            </w:r>
            <w:r>
              <w:rPr>
                <w:webHidden/>
              </w:rPr>
              <w:fldChar w:fldCharType="separate"/>
            </w:r>
            <w:r>
              <w:rPr>
                <w:webHidden/>
              </w:rPr>
              <w:t>10</w:t>
            </w:r>
            <w:r>
              <w:rPr>
                <w:webHidden/>
              </w:rPr>
              <w:fldChar w:fldCharType="end"/>
            </w:r>
          </w:hyperlink>
        </w:p>
        <w:p w14:paraId="51150AF9" w14:textId="767AB955" w:rsidR="00F77F2E" w:rsidRDefault="00F77F2E">
          <w:pPr>
            <w:pStyle w:val="Verzeichnis3"/>
            <w:tabs>
              <w:tab w:val="right" w:leader="dot" w:pos="8210"/>
            </w:tabs>
          </w:pPr>
          <w:hyperlink w:anchor="_Toc17799434" w:history="1">
            <w:r w:rsidRPr="00D033F4">
              <w:rPr>
                <w:rStyle w:val="Hyperlink"/>
              </w:rPr>
              <w:t>2.5.3 User Datagram Protocol</w:t>
            </w:r>
            <w:r>
              <w:rPr>
                <w:webHidden/>
              </w:rPr>
              <w:tab/>
            </w:r>
            <w:r>
              <w:rPr>
                <w:webHidden/>
              </w:rPr>
              <w:fldChar w:fldCharType="begin"/>
            </w:r>
            <w:r>
              <w:rPr>
                <w:webHidden/>
              </w:rPr>
              <w:instrText xml:space="preserve"> PAGEREF _Toc17799434 \h </w:instrText>
            </w:r>
            <w:r>
              <w:rPr>
                <w:webHidden/>
              </w:rPr>
            </w:r>
            <w:r>
              <w:rPr>
                <w:webHidden/>
              </w:rPr>
              <w:fldChar w:fldCharType="separate"/>
            </w:r>
            <w:r>
              <w:rPr>
                <w:webHidden/>
              </w:rPr>
              <w:t>12</w:t>
            </w:r>
            <w:r>
              <w:rPr>
                <w:webHidden/>
              </w:rPr>
              <w:fldChar w:fldCharType="end"/>
            </w:r>
          </w:hyperlink>
        </w:p>
        <w:p w14:paraId="2F52E2C7" w14:textId="4A1B1D41" w:rsidR="00F77F2E" w:rsidRDefault="00F77F2E">
          <w:pPr>
            <w:pStyle w:val="Verzeichnis3"/>
            <w:tabs>
              <w:tab w:val="right" w:leader="dot" w:pos="8210"/>
            </w:tabs>
          </w:pPr>
          <w:hyperlink w:anchor="_Toc17799435" w:history="1">
            <w:r w:rsidRPr="00D033F4">
              <w:rPr>
                <w:rStyle w:val="Hyperlink"/>
              </w:rPr>
              <w:t>2.5.4 Evaluation UDP und TCP</w:t>
            </w:r>
            <w:r>
              <w:rPr>
                <w:webHidden/>
              </w:rPr>
              <w:tab/>
            </w:r>
            <w:r>
              <w:rPr>
                <w:webHidden/>
              </w:rPr>
              <w:fldChar w:fldCharType="begin"/>
            </w:r>
            <w:r>
              <w:rPr>
                <w:webHidden/>
              </w:rPr>
              <w:instrText xml:space="preserve"> PAGEREF _Toc17799435 \h </w:instrText>
            </w:r>
            <w:r>
              <w:rPr>
                <w:webHidden/>
              </w:rPr>
            </w:r>
            <w:r>
              <w:rPr>
                <w:webHidden/>
              </w:rPr>
              <w:fldChar w:fldCharType="separate"/>
            </w:r>
            <w:r>
              <w:rPr>
                <w:webHidden/>
              </w:rPr>
              <w:t>13</w:t>
            </w:r>
            <w:r>
              <w:rPr>
                <w:webHidden/>
              </w:rPr>
              <w:fldChar w:fldCharType="end"/>
            </w:r>
          </w:hyperlink>
        </w:p>
        <w:p w14:paraId="19D2AA7C" w14:textId="48F2F7C7" w:rsidR="00F77F2E" w:rsidRDefault="00F77F2E">
          <w:pPr>
            <w:pStyle w:val="Verzeichnis2"/>
            <w:tabs>
              <w:tab w:val="right" w:leader="dot" w:pos="8210"/>
            </w:tabs>
          </w:pPr>
          <w:hyperlink w:anchor="_Toc17799436" w:history="1">
            <w:r w:rsidRPr="00D033F4">
              <w:rPr>
                <w:rStyle w:val="Hyperlink"/>
              </w:rPr>
              <w:t>2.6 Netzwerkstrukturen in digitalen Spielen</w:t>
            </w:r>
            <w:r>
              <w:rPr>
                <w:webHidden/>
              </w:rPr>
              <w:tab/>
            </w:r>
            <w:r>
              <w:rPr>
                <w:webHidden/>
              </w:rPr>
              <w:fldChar w:fldCharType="begin"/>
            </w:r>
            <w:r>
              <w:rPr>
                <w:webHidden/>
              </w:rPr>
              <w:instrText xml:space="preserve"> PAGEREF _Toc17799436 \h </w:instrText>
            </w:r>
            <w:r>
              <w:rPr>
                <w:webHidden/>
              </w:rPr>
            </w:r>
            <w:r>
              <w:rPr>
                <w:webHidden/>
              </w:rPr>
              <w:fldChar w:fldCharType="separate"/>
            </w:r>
            <w:r>
              <w:rPr>
                <w:webHidden/>
              </w:rPr>
              <w:t>14</w:t>
            </w:r>
            <w:r>
              <w:rPr>
                <w:webHidden/>
              </w:rPr>
              <w:fldChar w:fldCharType="end"/>
            </w:r>
          </w:hyperlink>
        </w:p>
        <w:p w14:paraId="41E327BF" w14:textId="2A001EC3" w:rsidR="00F77F2E" w:rsidRDefault="00F77F2E">
          <w:pPr>
            <w:pStyle w:val="Verzeichnis3"/>
            <w:tabs>
              <w:tab w:val="right" w:leader="dot" w:pos="8210"/>
            </w:tabs>
          </w:pPr>
          <w:hyperlink w:anchor="_Toc17799437" w:history="1">
            <w:r w:rsidRPr="00D033F4">
              <w:rPr>
                <w:rStyle w:val="Hyperlink"/>
              </w:rPr>
              <w:t>2.6.1 Clientserver</w:t>
            </w:r>
            <w:r>
              <w:rPr>
                <w:webHidden/>
              </w:rPr>
              <w:tab/>
            </w:r>
            <w:r>
              <w:rPr>
                <w:webHidden/>
              </w:rPr>
              <w:fldChar w:fldCharType="begin"/>
            </w:r>
            <w:r>
              <w:rPr>
                <w:webHidden/>
              </w:rPr>
              <w:instrText xml:space="preserve"> PAGEREF _Toc17799437 \h </w:instrText>
            </w:r>
            <w:r>
              <w:rPr>
                <w:webHidden/>
              </w:rPr>
            </w:r>
            <w:r>
              <w:rPr>
                <w:webHidden/>
              </w:rPr>
              <w:fldChar w:fldCharType="separate"/>
            </w:r>
            <w:r>
              <w:rPr>
                <w:webHidden/>
              </w:rPr>
              <w:t>14</w:t>
            </w:r>
            <w:r>
              <w:rPr>
                <w:webHidden/>
              </w:rPr>
              <w:fldChar w:fldCharType="end"/>
            </w:r>
          </w:hyperlink>
        </w:p>
        <w:p w14:paraId="427895EA" w14:textId="39359E8F" w:rsidR="00F77F2E" w:rsidRDefault="00F77F2E">
          <w:pPr>
            <w:pStyle w:val="Verzeichnis3"/>
            <w:tabs>
              <w:tab w:val="right" w:leader="dot" w:pos="8210"/>
            </w:tabs>
          </w:pPr>
          <w:hyperlink w:anchor="_Toc17799438" w:history="1">
            <w:r w:rsidRPr="00D033F4">
              <w:rPr>
                <w:rStyle w:val="Hyperlink"/>
              </w:rPr>
              <w:t>2.6.2 Peer To Peer – Mesh Verbindungen</w:t>
            </w:r>
            <w:r>
              <w:rPr>
                <w:webHidden/>
              </w:rPr>
              <w:tab/>
            </w:r>
            <w:r>
              <w:rPr>
                <w:webHidden/>
              </w:rPr>
              <w:fldChar w:fldCharType="begin"/>
            </w:r>
            <w:r>
              <w:rPr>
                <w:webHidden/>
              </w:rPr>
              <w:instrText xml:space="preserve"> PAGEREF _Toc17799438 \h </w:instrText>
            </w:r>
            <w:r>
              <w:rPr>
                <w:webHidden/>
              </w:rPr>
            </w:r>
            <w:r>
              <w:rPr>
                <w:webHidden/>
              </w:rPr>
              <w:fldChar w:fldCharType="separate"/>
            </w:r>
            <w:r>
              <w:rPr>
                <w:webHidden/>
              </w:rPr>
              <w:t>16</w:t>
            </w:r>
            <w:r>
              <w:rPr>
                <w:webHidden/>
              </w:rPr>
              <w:fldChar w:fldCharType="end"/>
            </w:r>
          </w:hyperlink>
        </w:p>
        <w:p w14:paraId="271C0F72" w14:textId="40419E49" w:rsidR="00F77F2E" w:rsidRDefault="00F77F2E">
          <w:pPr>
            <w:pStyle w:val="Verzeichnis3"/>
            <w:tabs>
              <w:tab w:val="right" w:leader="dot" w:pos="8210"/>
            </w:tabs>
          </w:pPr>
          <w:hyperlink w:anchor="_Toc17799439" w:history="1">
            <w:r w:rsidRPr="00D033F4">
              <w:rPr>
                <w:rStyle w:val="Hyperlink"/>
              </w:rPr>
              <w:t>2.6.3 „Unechtes“ Peer To Peer</w:t>
            </w:r>
            <w:r>
              <w:rPr>
                <w:webHidden/>
              </w:rPr>
              <w:tab/>
            </w:r>
            <w:r>
              <w:rPr>
                <w:webHidden/>
              </w:rPr>
              <w:fldChar w:fldCharType="begin"/>
            </w:r>
            <w:r>
              <w:rPr>
                <w:webHidden/>
              </w:rPr>
              <w:instrText xml:space="preserve"> PAGEREF _Toc17799439 \h </w:instrText>
            </w:r>
            <w:r>
              <w:rPr>
                <w:webHidden/>
              </w:rPr>
            </w:r>
            <w:r>
              <w:rPr>
                <w:webHidden/>
              </w:rPr>
              <w:fldChar w:fldCharType="separate"/>
            </w:r>
            <w:r>
              <w:rPr>
                <w:webHidden/>
              </w:rPr>
              <w:t>17</w:t>
            </w:r>
            <w:r>
              <w:rPr>
                <w:webHidden/>
              </w:rPr>
              <w:fldChar w:fldCharType="end"/>
            </w:r>
          </w:hyperlink>
        </w:p>
        <w:p w14:paraId="7A894F4B" w14:textId="6F12B5DF" w:rsidR="00F77F2E" w:rsidRDefault="00F77F2E">
          <w:pPr>
            <w:pStyle w:val="Verzeichnis1"/>
            <w:tabs>
              <w:tab w:val="right" w:leader="dot" w:pos="8210"/>
            </w:tabs>
          </w:pPr>
          <w:hyperlink w:anchor="_Toc17799440" w:history="1">
            <w:r w:rsidRPr="00D033F4">
              <w:rPr>
                <w:rStyle w:val="Hyperlink"/>
              </w:rPr>
              <w:t>3 Methodik</w:t>
            </w:r>
            <w:r>
              <w:rPr>
                <w:webHidden/>
              </w:rPr>
              <w:tab/>
            </w:r>
            <w:r>
              <w:rPr>
                <w:webHidden/>
              </w:rPr>
              <w:fldChar w:fldCharType="begin"/>
            </w:r>
            <w:r>
              <w:rPr>
                <w:webHidden/>
              </w:rPr>
              <w:instrText xml:space="preserve"> PAGEREF _Toc17799440 \h </w:instrText>
            </w:r>
            <w:r>
              <w:rPr>
                <w:webHidden/>
              </w:rPr>
            </w:r>
            <w:r>
              <w:rPr>
                <w:webHidden/>
              </w:rPr>
              <w:fldChar w:fldCharType="separate"/>
            </w:r>
            <w:r>
              <w:rPr>
                <w:webHidden/>
              </w:rPr>
              <w:t>19</w:t>
            </w:r>
            <w:r>
              <w:rPr>
                <w:webHidden/>
              </w:rPr>
              <w:fldChar w:fldCharType="end"/>
            </w:r>
          </w:hyperlink>
        </w:p>
        <w:p w14:paraId="00B3EA02" w14:textId="67A15F9C" w:rsidR="00F77F2E" w:rsidRDefault="00F77F2E">
          <w:pPr>
            <w:pStyle w:val="Verzeichnis2"/>
            <w:tabs>
              <w:tab w:val="right" w:leader="dot" w:pos="8210"/>
            </w:tabs>
          </w:pPr>
          <w:hyperlink w:anchor="_Toc17799441" w:history="1">
            <w:r w:rsidRPr="00D033F4">
              <w:rPr>
                <w:rStyle w:val="Hyperlink"/>
              </w:rPr>
              <w:t>3.1 Webtechnologien für TCP-Kommunikation</w:t>
            </w:r>
            <w:r>
              <w:rPr>
                <w:webHidden/>
              </w:rPr>
              <w:tab/>
            </w:r>
            <w:r>
              <w:rPr>
                <w:webHidden/>
              </w:rPr>
              <w:fldChar w:fldCharType="begin"/>
            </w:r>
            <w:r>
              <w:rPr>
                <w:webHidden/>
              </w:rPr>
              <w:instrText xml:space="preserve"> PAGEREF _Toc17799441 \h </w:instrText>
            </w:r>
            <w:r>
              <w:rPr>
                <w:webHidden/>
              </w:rPr>
            </w:r>
            <w:r>
              <w:rPr>
                <w:webHidden/>
              </w:rPr>
              <w:fldChar w:fldCharType="separate"/>
            </w:r>
            <w:r>
              <w:rPr>
                <w:webHidden/>
              </w:rPr>
              <w:t>19</w:t>
            </w:r>
            <w:r>
              <w:rPr>
                <w:webHidden/>
              </w:rPr>
              <w:fldChar w:fldCharType="end"/>
            </w:r>
          </w:hyperlink>
        </w:p>
        <w:p w14:paraId="112508A6" w14:textId="517680F2" w:rsidR="00F77F2E" w:rsidRDefault="00F77F2E">
          <w:pPr>
            <w:pStyle w:val="Verzeichnis3"/>
            <w:tabs>
              <w:tab w:val="right" w:leader="dot" w:pos="8210"/>
            </w:tabs>
          </w:pPr>
          <w:hyperlink w:anchor="_Toc17799442" w:history="1">
            <w:r w:rsidRPr="00D033F4">
              <w:rPr>
                <w:rStyle w:val="Hyperlink"/>
              </w:rPr>
              <w:t>3.1.1 HTTPS/2</w:t>
            </w:r>
            <w:r>
              <w:rPr>
                <w:webHidden/>
              </w:rPr>
              <w:tab/>
            </w:r>
            <w:r>
              <w:rPr>
                <w:webHidden/>
              </w:rPr>
              <w:fldChar w:fldCharType="begin"/>
            </w:r>
            <w:r>
              <w:rPr>
                <w:webHidden/>
              </w:rPr>
              <w:instrText xml:space="preserve"> PAGEREF _Toc17799442 \h </w:instrText>
            </w:r>
            <w:r>
              <w:rPr>
                <w:webHidden/>
              </w:rPr>
            </w:r>
            <w:r>
              <w:rPr>
                <w:webHidden/>
              </w:rPr>
              <w:fldChar w:fldCharType="separate"/>
            </w:r>
            <w:r>
              <w:rPr>
                <w:webHidden/>
              </w:rPr>
              <w:t>19</w:t>
            </w:r>
            <w:r>
              <w:rPr>
                <w:webHidden/>
              </w:rPr>
              <w:fldChar w:fldCharType="end"/>
            </w:r>
          </w:hyperlink>
        </w:p>
        <w:p w14:paraId="54C98B71" w14:textId="69830A0A" w:rsidR="00F77F2E" w:rsidRDefault="00F77F2E">
          <w:pPr>
            <w:pStyle w:val="Verzeichnis3"/>
            <w:tabs>
              <w:tab w:val="right" w:leader="dot" w:pos="8210"/>
            </w:tabs>
          </w:pPr>
          <w:hyperlink w:anchor="_Toc17799443" w:history="1">
            <w:r w:rsidRPr="00D033F4">
              <w:rPr>
                <w:rStyle w:val="Hyperlink"/>
              </w:rPr>
              <w:t>3.1.2 WebSocket</w:t>
            </w:r>
            <w:r>
              <w:rPr>
                <w:webHidden/>
              </w:rPr>
              <w:tab/>
            </w:r>
            <w:r>
              <w:rPr>
                <w:webHidden/>
              </w:rPr>
              <w:fldChar w:fldCharType="begin"/>
            </w:r>
            <w:r>
              <w:rPr>
                <w:webHidden/>
              </w:rPr>
              <w:instrText xml:space="preserve"> PAGEREF _Toc17799443 \h </w:instrText>
            </w:r>
            <w:r>
              <w:rPr>
                <w:webHidden/>
              </w:rPr>
            </w:r>
            <w:r>
              <w:rPr>
                <w:webHidden/>
              </w:rPr>
              <w:fldChar w:fldCharType="separate"/>
            </w:r>
            <w:r>
              <w:rPr>
                <w:webHidden/>
              </w:rPr>
              <w:t>21</w:t>
            </w:r>
            <w:r>
              <w:rPr>
                <w:webHidden/>
              </w:rPr>
              <w:fldChar w:fldCharType="end"/>
            </w:r>
          </w:hyperlink>
        </w:p>
        <w:p w14:paraId="52F749CD" w14:textId="460158EE" w:rsidR="00F77F2E" w:rsidRDefault="00F77F2E">
          <w:pPr>
            <w:pStyle w:val="Verzeichnis2"/>
            <w:tabs>
              <w:tab w:val="right" w:leader="dot" w:pos="8210"/>
            </w:tabs>
          </w:pPr>
          <w:hyperlink w:anchor="_Toc17799444" w:history="1">
            <w:r w:rsidRPr="00D033F4">
              <w:rPr>
                <w:rStyle w:val="Hyperlink"/>
              </w:rPr>
              <w:t>3.2 UDP Kommunikation</w:t>
            </w:r>
            <w:r>
              <w:rPr>
                <w:webHidden/>
              </w:rPr>
              <w:tab/>
            </w:r>
            <w:r>
              <w:rPr>
                <w:webHidden/>
              </w:rPr>
              <w:fldChar w:fldCharType="begin"/>
            </w:r>
            <w:r>
              <w:rPr>
                <w:webHidden/>
              </w:rPr>
              <w:instrText xml:space="preserve"> PAGEREF _Toc17799444 \h </w:instrText>
            </w:r>
            <w:r>
              <w:rPr>
                <w:webHidden/>
              </w:rPr>
            </w:r>
            <w:r>
              <w:rPr>
                <w:webHidden/>
              </w:rPr>
              <w:fldChar w:fldCharType="separate"/>
            </w:r>
            <w:r>
              <w:rPr>
                <w:webHidden/>
              </w:rPr>
              <w:t>23</w:t>
            </w:r>
            <w:r>
              <w:rPr>
                <w:webHidden/>
              </w:rPr>
              <w:fldChar w:fldCharType="end"/>
            </w:r>
          </w:hyperlink>
        </w:p>
        <w:p w14:paraId="73D7143D" w14:textId="5D0B5B5D" w:rsidR="00F77F2E" w:rsidRDefault="00F77F2E">
          <w:pPr>
            <w:pStyle w:val="Verzeichnis3"/>
            <w:tabs>
              <w:tab w:val="right" w:leader="dot" w:pos="8210"/>
            </w:tabs>
          </w:pPr>
          <w:hyperlink w:anchor="_Toc17799445" w:history="1">
            <w:r w:rsidRPr="00D033F4">
              <w:rPr>
                <w:rStyle w:val="Hyperlink"/>
              </w:rPr>
              <w:t>3.2.1 Datagram-Sockets</w:t>
            </w:r>
            <w:r>
              <w:rPr>
                <w:webHidden/>
              </w:rPr>
              <w:tab/>
            </w:r>
            <w:r>
              <w:rPr>
                <w:webHidden/>
              </w:rPr>
              <w:fldChar w:fldCharType="begin"/>
            </w:r>
            <w:r>
              <w:rPr>
                <w:webHidden/>
              </w:rPr>
              <w:instrText xml:space="preserve"> PAGEREF _Toc17799445 \h </w:instrText>
            </w:r>
            <w:r>
              <w:rPr>
                <w:webHidden/>
              </w:rPr>
            </w:r>
            <w:r>
              <w:rPr>
                <w:webHidden/>
              </w:rPr>
              <w:fldChar w:fldCharType="separate"/>
            </w:r>
            <w:r>
              <w:rPr>
                <w:webHidden/>
              </w:rPr>
              <w:t>23</w:t>
            </w:r>
            <w:r>
              <w:rPr>
                <w:webHidden/>
              </w:rPr>
              <w:fldChar w:fldCharType="end"/>
            </w:r>
          </w:hyperlink>
        </w:p>
        <w:p w14:paraId="1D304F0A" w14:textId="4E19656C" w:rsidR="00F77F2E" w:rsidRDefault="00F77F2E">
          <w:pPr>
            <w:pStyle w:val="Verzeichnis3"/>
            <w:tabs>
              <w:tab w:val="right" w:leader="dot" w:pos="8210"/>
            </w:tabs>
          </w:pPr>
          <w:hyperlink w:anchor="_Toc17799446" w:history="1">
            <w:r w:rsidRPr="00D033F4">
              <w:rPr>
                <w:rStyle w:val="Hyperlink"/>
              </w:rPr>
              <w:t>3.2.2 WebRTC</w:t>
            </w:r>
            <w:r>
              <w:rPr>
                <w:webHidden/>
              </w:rPr>
              <w:tab/>
            </w:r>
            <w:r>
              <w:rPr>
                <w:webHidden/>
              </w:rPr>
              <w:fldChar w:fldCharType="begin"/>
            </w:r>
            <w:r>
              <w:rPr>
                <w:webHidden/>
              </w:rPr>
              <w:instrText xml:space="preserve"> PAGEREF _Toc17799446 \h </w:instrText>
            </w:r>
            <w:r>
              <w:rPr>
                <w:webHidden/>
              </w:rPr>
            </w:r>
            <w:r>
              <w:rPr>
                <w:webHidden/>
              </w:rPr>
              <w:fldChar w:fldCharType="separate"/>
            </w:r>
            <w:r>
              <w:rPr>
                <w:webHidden/>
              </w:rPr>
              <w:t>23</w:t>
            </w:r>
            <w:r>
              <w:rPr>
                <w:webHidden/>
              </w:rPr>
              <w:fldChar w:fldCharType="end"/>
            </w:r>
          </w:hyperlink>
        </w:p>
        <w:p w14:paraId="6154F53E" w14:textId="40A4B019" w:rsidR="00F77F2E" w:rsidRDefault="00F77F2E">
          <w:pPr>
            <w:pStyle w:val="Verzeichnis2"/>
            <w:tabs>
              <w:tab w:val="right" w:leader="dot" w:pos="8210"/>
            </w:tabs>
          </w:pPr>
          <w:hyperlink w:anchor="_Toc17799447" w:history="1">
            <w:r w:rsidRPr="00D033F4">
              <w:rPr>
                <w:rStyle w:val="Hyperlink"/>
              </w:rPr>
              <w:t>3.3 Evaluation und Auswahl Webtechnologien</w:t>
            </w:r>
            <w:r>
              <w:rPr>
                <w:webHidden/>
              </w:rPr>
              <w:tab/>
            </w:r>
            <w:r>
              <w:rPr>
                <w:webHidden/>
              </w:rPr>
              <w:fldChar w:fldCharType="begin"/>
            </w:r>
            <w:r>
              <w:rPr>
                <w:webHidden/>
              </w:rPr>
              <w:instrText xml:space="preserve"> PAGEREF _Toc17799447 \h </w:instrText>
            </w:r>
            <w:r>
              <w:rPr>
                <w:webHidden/>
              </w:rPr>
            </w:r>
            <w:r>
              <w:rPr>
                <w:webHidden/>
              </w:rPr>
              <w:fldChar w:fldCharType="separate"/>
            </w:r>
            <w:r>
              <w:rPr>
                <w:webHidden/>
              </w:rPr>
              <w:t>26</w:t>
            </w:r>
            <w:r>
              <w:rPr>
                <w:webHidden/>
              </w:rPr>
              <w:fldChar w:fldCharType="end"/>
            </w:r>
          </w:hyperlink>
        </w:p>
        <w:p w14:paraId="135137B9" w14:textId="5806CD8F" w:rsidR="00F77F2E" w:rsidRDefault="00F77F2E">
          <w:pPr>
            <w:pStyle w:val="Verzeichnis2"/>
            <w:tabs>
              <w:tab w:val="right" w:leader="dot" w:pos="8210"/>
            </w:tabs>
          </w:pPr>
          <w:hyperlink w:anchor="_Toc17799448" w:history="1">
            <w:r w:rsidRPr="00D033F4">
              <w:rPr>
                <w:rStyle w:val="Hyperlink"/>
              </w:rPr>
              <w:t>3.4 Entwicklung</w:t>
            </w:r>
            <w:r>
              <w:rPr>
                <w:webHidden/>
              </w:rPr>
              <w:tab/>
            </w:r>
            <w:r>
              <w:rPr>
                <w:webHidden/>
              </w:rPr>
              <w:fldChar w:fldCharType="begin"/>
            </w:r>
            <w:r>
              <w:rPr>
                <w:webHidden/>
              </w:rPr>
              <w:instrText xml:space="preserve"> PAGEREF _Toc17799448 \h </w:instrText>
            </w:r>
            <w:r>
              <w:rPr>
                <w:webHidden/>
              </w:rPr>
            </w:r>
            <w:r>
              <w:rPr>
                <w:webHidden/>
              </w:rPr>
              <w:fldChar w:fldCharType="separate"/>
            </w:r>
            <w:r>
              <w:rPr>
                <w:webHidden/>
              </w:rPr>
              <w:t>28</w:t>
            </w:r>
            <w:r>
              <w:rPr>
                <w:webHidden/>
              </w:rPr>
              <w:fldChar w:fldCharType="end"/>
            </w:r>
          </w:hyperlink>
        </w:p>
        <w:p w14:paraId="2DD372C6" w14:textId="38BD63CC" w:rsidR="00F77F2E" w:rsidRDefault="00F77F2E">
          <w:pPr>
            <w:pStyle w:val="Verzeichnis3"/>
            <w:tabs>
              <w:tab w:val="right" w:leader="dot" w:pos="8210"/>
            </w:tabs>
          </w:pPr>
          <w:hyperlink w:anchor="_Toc17799449" w:history="1">
            <w:r w:rsidRPr="00D033F4">
              <w:rPr>
                <w:rStyle w:val="Hyperlink"/>
              </w:rPr>
              <w:t>3.4.1 Die ClientManager</w:t>
            </w:r>
            <w:r>
              <w:rPr>
                <w:webHidden/>
              </w:rPr>
              <w:tab/>
            </w:r>
            <w:r>
              <w:rPr>
                <w:webHidden/>
              </w:rPr>
              <w:fldChar w:fldCharType="begin"/>
            </w:r>
            <w:r>
              <w:rPr>
                <w:webHidden/>
              </w:rPr>
              <w:instrText xml:space="preserve"> PAGEREF _Toc17799449 \h </w:instrText>
            </w:r>
            <w:r>
              <w:rPr>
                <w:webHidden/>
              </w:rPr>
            </w:r>
            <w:r>
              <w:rPr>
                <w:webHidden/>
              </w:rPr>
              <w:fldChar w:fldCharType="separate"/>
            </w:r>
            <w:r>
              <w:rPr>
                <w:webHidden/>
              </w:rPr>
              <w:t>28</w:t>
            </w:r>
            <w:r>
              <w:rPr>
                <w:webHidden/>
              </w:rPr>
              <w:fldChar w:fldCharType="end"/>
            </w:r>
          </w:hyperlink>
        </w:p>
        <w:p w14:paraId="23E6E31C" w14:textId="03CF07F8" w:rsidR="00F77F2E" w:rsidRDefault="00F77F2E">
          <w:pPr>
            <w:pStyle w:val="Verzeichnis3"/>
            <w:tabs>
              <w:tab w:val="right" w:leader="dot" w:pos="8210"/>
            </w:tabs>
          </w:pPr>
          <w:hyperlink w:anchor="_Toc17799450" w:history="1">
            <w:r w:rsidRPr="00D033F4">
              <w:rPr>
                <w:rStyle w:val="Hyperlink"/>
              </w:rPr>
              <w:t>ClientManagerWebSocketOnly</w:t>
            </w:r>
            <w:r>
              <w:rPr>
                <w:webHidden/>
              </w:rPr>
              <w:tab/>
            </w:r>
            <w:r>
              <w:rPr>
                <w:webHidden/>
              </w:rPr>
              <w:fldChar w:fldCharType="begin"/>
            </w:r>
            <w:r>
              <w:rPr>
                <w:webHidden/>
              </w:rPr>
              <w:instrText xml:space="preserve"> PAGEREF _Toc17799450 \h </w:instrText>
            </w:r>
            <w:r>
              <w:rPr>
                <w:webHidden/>
              </w:rPr>
            </w:r>
            <w:r>
              <w:rPr>
                <w:webHidden/>
              </w:rPr>
              <w:fldChar w:fldCharType="separate"/>
            </w:r>
            <w:r>
              <w:rPr>
                <w:webHidden/>
              </w:rPr>
              <w:t>31</w:t>
            </w:r>
            <w:r>
              <w:rPr>
                <w:webHidden/>
              </w:rPr>
              <w:fldChar w:fldCharType="end"/>
            </w:r>
          </w:hyperlink>
        </w:p>
        <w:p w14:paraId="6BA36018" w14:textId="7B52DDE9" w:rsidR="00F77F2E" w:rsidRDefault="00F77F2E">
          <w:pPr>
            <w:pStyle w:val="Verzeichnis3"/>
            <w:tabs>
              <w:tab w:val="right" w:leader="dot" w:pos="8210"/>
            </w:tabs>
          </w:pPr>
          <w:hyperlink w:anchor="_Toc17799451" w:history="1">
            <w:r w:rsidRPr="00D033F4">
              <w:rPr>
                <w:rStyle w:val="Hyperlink"/>
              </w:rPr>
              <w:t>Komp 2</w:t>
            </w:r>
            <w:r>
              <w:rPr>
                <w:webHidden/>
              </w:rPr>
              <w:tab/>
            </w:r>
            <w:r>
              <w:rPr>
                <w:webHidden/>
              </w:rPr>
              <w:fldChar w:fldCharType="begin"/>
            </w:r>
            <w:r>
              <w:rPr>
                <w:webHidden/>
              </w:rPr>
              <w:instrText xml:space="preserve"> PAGEREF _Toc17799451 \h </w:instrText>
            </w:r>
            <w:r>
              <w:rPr>
                <w:webHidden/>
              </w:rPr>
            </w:r>
            <w:r>
              <w:rPr>
                <w:webHidden/>
              </w:rPr>
              <w:fldChar w:fldCharType="separate"/>
            </w:r>
            <w:r>
              <w:rPr>
                <w:webHidden/>
              </w:rPr>
              <w:t>32</w:t>
            </w:r>
            <w:r>
              <w:rPr>
                <w:webHidden/>
              </w:rPr>
              <w:fldChar w:fldCharType="end"/>
            </w:r>
          </w:hyperlink>
        </w:p>
        <w:p w14:paraId="75AA5806" w14:textId="3B175580" w:rsidR="00F77F2E" w:rsidRDefault="00F77F2E">
          <w:pPr>
            <w:pStyle w:val="Verzeichnis3"/>
            <w:tabs>
              <w:tab w:val="right" w:leader="dot" w:pos="8210"/>
            </w:tabs>
          </w:pPr>
          <w:hyperlink w:anchor="_Toc17799452" w:history="1">
            <w:r w:rsidRPr="00D033F4">
              <w:rPr>
                <w:rStyle w:val="Hyperlink"/>
              </w:rPr>
              <w:t>Komp 3</w:t>
            </w:r>
            <w:r>
              <w:rPr>
                <w:webHidden/>
              </w:rPr>
              <w:tab/>
            </w:r>
            <w:r>
              <w:rPr>
                <w:webHidden/>
              </w:rPr>
              <w:fldChar w:fldCharType="begin"/>
            </w:r>
            <w:r>
              <w:rPr>
                <w:webHidden/>
              </w:rPr>
              <w:instrText xml:space="preserve"> PAGEREF _Toc17799452 \h </w:instrText>
            </w:r>
            <w:r>
              <w:rPr>
                <w:webHidden/>
              </w:rPr>
            </w:r>
            <w:r>
              <w:rPr>
                <w:webHidden/>
              </w:rPr>
              <w:fldChar w:fldCharType="separate"/>
            </w:r>
            <w:r>
              <w:rPr>
                <w:webHidden/>
              </w:rPr>
              <w:t>32</w:t>
            </w:r>
            <w:r>
              <w:rPr>
                <w:webHidden/>
              </w:rPr>
              <w:fldChar w:fldCharType="end"/>
            </w:r>
          </w:hyperlink>
        </w:p>
        <w:p w14:paraId="22FFE02F" w14:textId="3F2FF89A" w:rsidR="00F77F2E" w:rsidRDefault="00F77F2E">
          <w:pPr>
            <w:pStyle w:val="Verzeichnis3"/>
            <w:tabs>
              <w:tab w:val="right" w:leader="dot" w:pos="8210"/>
            </w:tabs>
          </w:pPr>
          <w:hyperlink w:anchor="_Toc17799453" w:history="1">
            <w:r w:rsidRPr="00D033F4">
              <w:rPr>
                <w:rStyle w:val="Hyperlink"/>
              </w:rPr>
              <w:t>Komp 4</w:t>
            </w:r>
            <w:r>
              <w:rPr>
                <w:webHidden/>
              </w:rPr>
              <w:tab/>
            </w:r>
            <w:r>
              <w:rPr>
                <w:webHidden/>
              </w:rPr>
              <w:fldChar w:fldCharType="begin"/>
            </w:r>
            <w:r>
              <w:rPr>
                <w:webHidden/>
              </w:rPr>
              <w:instrText xml:space="preserve"> PAGEREF _Toc17799453 \h </w:instrText>
            </w:r>
            <w:r>
              <w:rPr>
                <w:webHidden/>
              </w:rPr>
            </w:r>
            <w:r>
              <w:rPr>
                <w:webHidden/>
              </w:rPr>
              <w:fldChar w:fldCharType="separate"/>
            </w:r>
            <w:r>
              <w:rPr>
                <w:webHidden/>
              </w:rPr>
              <w:t>32</w:t>
            </w:r>
            <w:r>
              <w:rPr>
                <w:webHidden/>
              </w:rPr>
              <w:fldChar w:fldCharType="end"/>
            </w:r>
          </w:hyperlink>
        </w:p>
        <w:p w14:paraId="4D48243E" w14:textId="772F71A1" w:rsidR="00F77F2E" w:rsidRDefault="00F77F2E">
          <w:pPr>
            <w:pStyle w:val="Verzeichnis1"/>
            <w:tabs>
              <w:tab w:val="right" w:leader="dot" w:pos="8210"/>
            </w:tabs>
          </w:pPr>
          <w:hyperlink w:anchor="_Toc17799454" w:history="1">
            <w:r w:rsidRPr="00D033F4">
              <w:rPr>
                <w:rStyle w:val="Hyperlink"/>
              </w:rPr>
              <w:t>4. Praktische Anwendung</w:t>
            </w:r>
            <w:r>
              <w:rPr>
                <w:webHidden/>
              </w:rPr>
              <w:tab/>
            </w:r>
            <w:r>
              <w:rPr>
                <w:webHidden/>
              </w:rPr>
              <w:fldChar w:fldCharType="begin"/>
            </w:r>
            <w:r>
              <w:rPr>
                <w:webHidden/>
              </w:rPr>
              <w:instrText xml:space="preserve"> PAGEREF _Toc17799454 \h </w:instrText>
            </w:r>
            <w:r>
              <w:rPr>
                <w:webHidden/>
              </w:rPr>
            </w:r>
            <w:r>
              <w:rPr>
                <w:webHidden/>
              </w:rPr>
              <w:fldChar w:fldCharType="separate"/>
            </w:r>
            <w:r>
              <w:rPr>
                <w:webHidden/>
              </w:rPr>
              <w:t>32</w:t>
            </w:r>
            <w:r>
              <w:rPr>
                <w:webHidden/>
              </w:rPr>
              <w:fldChar w:fldCharType="end"/>
            </w:r>
          </w:hyperlink>
        </w:p>
        <w:p w14:paraId="63A34F10" w14:textId="736C6828" w:rsidR="00F77F2E" w:rsidRDefault="00F77F2E">
          <w:pPr>
            <w:pStyle w:val="Verzeichnis3"/>
            <w:tabs>
              <w:tab w:val="right" w:leader="dot" w:pos="8210"/>
            </w:tabs>
          </w:pPr>
          <w:hyperlink w:anchor="_Toc17799455" w:history="1">
            <w:r w:rsidRPr="00D033F4">
              <w:rPr>
                <w:rStyle w:val="Hyperlink"/>
              </w:rPr>
              <w:t>Neue Nachrichten abfangen</w:t>
            </w:r>
            <w:r>
              <w:rPr>
                <w:webHidden/>
              </w:rPr>
              <w:tab/>
            </w:r>
            <w:r>
              <w:rPr>
                <w:webHidden/>
              </w:rPr>
              <w:fldChar w:fldCharType="begin"/>
            </w:r>
            <w:r>
              <w:rPr>
                <w:webHidden/>
              </w:rPr>
              <w:instrText xml:space="preserve"> PAGEREF _Toc17799455 \h </w:instrText>
            </w:r>
            <w:r>
              <w:rPr>
                <w:webHidden/>
              </w:rPr>
            </w:r>
            <w:r>
              <w:rPr>
                <w:webHidden/>
              </w:rPr>
              <w:fldChar w:fldCharType="separate"/>
            </w:r>
            <w:r>
              <w:rPr>
                <w:webHidden/>
              </w:rPr>
              <w:t>32</w:t>
            </w:r>
            <w:r>
              <w:rPr>
                <w:webHidden/>
              </w:rPr>
              <w:fldChar w:fldCharType="end"/>
            </w:r>
          </w:hyperlink>
        </w:p>
        <w:p w14:paraId="0B1D1246" w14:textId="0A85615C" w:rsidR="00F77F2E" w:rsidRDefault="00F77F2E">
          <w:pPr>
            <w:pStyle w:val="Verzeichnis3"/>
            <w:tabs>
              <w:tab w:val="right" w:leader="dot" w:pos="8210"/>
            </w:tabs>
          </w:pPr>
          <w:hyperlink w:anchor="_Toc17799456" w:history="1">
            <w:r w:rsidRPr="00D033F4">
              <w:rPr>
                <w:rStyle w:val="Hyperlink"/>
              </w:rPr>
              <w:t>Clientslogik einbauen</w:t>
            </w:r>
            <w:r>
              <w:rPr>
                <w:webHidden/>
              </w:rPr>
              <w:tab/>
            </w:r>
            <w:r>
              <w:rPr>
                <w:webHidden/>
              </w:rPr>
              <w:fldChar w:fldCharType="begin"/>
            </w:r>
            <w:r>
              <w:rPr>
                <w:webHidden/>
              </w:rPr>
              <w:instrText xml:space="preserve"> PAGEREF _Toc17799456 \h </w:instrText>
            </w:r>
            <w:r>
              <w:rPr>
                <w:webHidden/>
              </w:rPr>
            </w:r>
            <w:r>
              <w:rPr>
                <w:webHidden/>
              </w:rPr>
              <w:fldChar w:fldCharType="separate"/>
            </w:r>
            <w:r>
              <w:rPr>
                <w:webHidden/>
              </w:rPr>
              <w:t>32</w:t>
            </w:r>
            <w:r>
              <w:rPr>
                <w:webHidden/>
              </w:rPr>
              <w:fldChar w:fldCharType="end"/>
            </w:r>
          </w:hyperlink>
        </w:p>
        <w:p w14:paraId="7552CBC3" w14:textId="35639C1E" w:rsidR="00F77F2E" w:rsidRDefault="00F77F2E">
          <w:pPr>
            <w:pStyle w:val="Verzeichnis3"/>
            <w:tabs>
              <w:tab w:val="right" w:leader="dot" w:pos="8210"/>
            </w:tabs>
          </w:pPr>
          <w:hyperlink w:anchor="_Toc17799457" w:history="1">
            <w:r w:rsidRPr="00D033F4">
              <w:rPr>
                <w:rStyle w:val="Hyperlink"/>
              </w:rPr>
              <w:t>Authoritative Commands strukturieren</w:t>
            </w:r>
            <w:r>
              <w:rPr>
                <w:webHidden/>
              </w:rPr>
              <w:tab/>
            </w:r>
            <w:r>
              <w:rPr>
                <w:webHidden/>
              </w:rPr>
              <w:fldChar w:fldCharType="begin"/>
            </w:r>
            <w:r>
              <w:rPr>
                <w:webHidden/>
              </w:rPr>
              <w:instrText xml:space="preserve"> PAGEREF _Toc17799457 \h </w:instrText>
            </w:r>
            <w:r>
              <w:rPr>
                <w:webHidden/>
              </w:rPr>
            </w:r>
            <w:r>
              <w:rPr>
                <w:webHidden/>
              </w:rPr>
              <w:fldChar w:fldCharType="separate"/>
            </w:r>
            <w:r>
              <w:rPr>
                <w:webHidden/>
              </w:rPr>
              <w:t>32</w:t>
            </w:r>
            <w:r>
              <w:rPr>
                <w:webHidden/>
              </w:rPr>
              <w:fldChar w:fldCharType="end"/>
            </w:r>
          </w:hyperlink>
        </w:p>
        <w:p w14:paraId="045FEADC" w14:textId="4410DE44" w:rsidR="00F77F2E" w:rsidRDefault="00F77F2E">
          <w:pPr>
            <w:pStyle w:val="Verzeichnis3"/>
            <w:tabs>
              <w:tab w:val="right" w:leader="dot" w:pos="8210"/>
            </w:tabs>
          </w:pPr>
          <w:hyperlink w:anchor="_Toc17799458" w:history="1">
            <w:r w:rsidRPr="00D033F4">
              <w:rPr>
                <w:rStyle w:val="Hyperlink"/>
              </w:rPr>
              <w:t>Ids für netzwerkobjete vergeben</w:t>
            </w:r>
            <w:r>
              <w:rPr>
                <w:webHidden/>
              </w:rPr>
              <w:tab/>
            </w:r>
            <w:r>
              <w:rPr>
                <w:webHidden/>
              </w:rPr>
              <w:fldChar w:fldCharType="begin"/>
            </w:r>
            <w:r>
              <w:rPr>
                <w:webHidden/>
              </w:rPr>
              <w:instrText xml:space="preserve"> PAGEREF _Toc17799458 \h </w:instrText>
            </w:r>
            <w:r>
              <w:rPr>
                <w:webHidden/>
              </w:rPr>
            </w:r>
            <w:r>
              <w:rPr>
                <w:webHidden/>
              </w:rPr>
              <w:fldChar w:fldCharType="separate"/>
            </w:r>
            <w:r>
              <w:rPr>
                <w:webHidden/>
              </w:rPr>
              <w:t>32</w:t>
            </w:r>
            <w:r>
              <w:rPr>
                <w:webHidden/>
              </w:rPr>
              <w:fldChar w:fldCharType="end"/>
            </w:r>
          </w:hyperlink>
        </w:p>
        <w:p w14:paraId="6EC1A680" w14:textId="32DF0372" w:rsidR="00F77F2E" w:rsidRDefault="00F77F2E">
          <w:pPr>
            <w:pStyle w:val="Verzeichnis1"/>
            <w:tabs>
              <w:tab w:val="right" w:leader="dot" w:pos="8210"/>
            </w:tabs>
          </w:pPr>
          <w:hyperlink w:anchor="_Toc17799459" w:history="1">
            <w:r w:rsidRPr="00D033F4">
              <w:rPr>
                <w:rStyle w:val="Hyperlink"/>
              </w:rPr>
              <w:t>5. Diskussion und Ausblick</w:t>
            </w:r>
            <w:r>
              <w:rPr>
                <w:webHidden/>
              </w:rPr>
              <w:tab/>
            </w:r>
            <w:r>
              <w:rPr>
                <w:webHidden/>
              </w:rPr>
              <w:fldChar w:fldCharType="begin"/>
            </w:r>
            <w:r>
              <w:rPr>
                <w:webHidden/>
              </w:rPr>
              <w:instrText xml:space="preserve"> PAGEREF _Toc17799459 \h </w:instrText>
            </w:r>
            <w:r>
              <w:rPr>
                <w:webHidden/>
              </w:rPr>
            </w:r>
            <w:r>
              <w:rPr>
                <w:webHidden/>
              </w:rPr>
              <w:fldChar w:fldCharType="separate"/>
            </w:r>
            <w:r>
              <w:rPr>
                <w:webHidden/>
              </w:rPr>
              <w:t>33</w:t>
            </w:r>
            <w:r>
              <w:rPr>
                <w:webHidden/>
              </w:rPr>
              <w:fldChar w:fldCharType="end"/>
            </w:r>
          </w:hyperlink>
        </w:p>
        <w:p w14:paraId="0C13F4C3" w14:textId="107348B2"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754119BD" w:rsidR="00D13FCD" w:rsidRDefault="003C5D1D" w:rsidP="00D13FCD">
      <w:pPr>
        <w:pStyle w:val="berschriftHauptE1"/>
        <w:rPr>
          <w:rStyle w:val="SchwacheHervorhebung"/>
          <w:i w:val="0"/>
          <w:iCs w:val="0"/>
          <w:color w:val="auto"/>
        </w:rPr>
      </w:pPr>
      <w:r>
        <w:rPr>
          <w:rStyle w:val="SchwacheHervorhebung"/>
          <w:i w:val="0"/>
          <w:iCs w:val="0"/>
          <w:color w:val="auto"/>
        </w:rPr>
        <w:lastRenderedPageBreak/>
        <w:t>Darstellungsverzeichnis</w:t>
      </w:r>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E9494B">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E9494B">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E9494B">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E9494B">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E9494B">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E9494B">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E9494B">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E9494B">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F221AA">
      <w:pPr>
        <w:pStyle w:val="Flietext"/>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20" w:name="_Toc17799424"/>
      <w:r w:rsidRPr="00390035">
        <w:rPr>
          <w:rStyle w:val="SchwacheHervorhebung"/>
          <w:i w:val="0"/>
          <w:iCs w:val="0"/>
          <w:color w:val="auto"/>
        </w:rPr>
        <w:lastRenderedPageBreak/>
        <w:t>Abkürzungsverzeichnis</w:t>
      </w:r>
      <w:bookmarkEnd w:id="20"/>
    </w:p>
    <w:p w14:paraId="0171E0D7" w14:textId="5ECE58FF" w:rsidR="005637A7" w:rsidRDefault="005637A7" w:rsidP="005637A7">
      <w:pPr>
        <w:pStyle w:val="Flietext"/>
        <w:rPr>
          <w:rStyle w:val="SchwacheHervorhebung"/>
          <w:i w:val="0"/>
          <w:iCs w:val="0"/>
          <w:color w:val="auto"/>
        </w:rPr>
      </w:pPr>
      <w:r w:rsidRPr="00390035">
        <w:rPr>
          <w:rStyle w:val="SchwacheHervorhebung"/>
          <w:i w:val="0"/>
          <w:iCs w:val="0"/>
          <w:color w:val="auto"/>
          <w:lang w:val="de-DE"/>
        </w:rPr>
        <w:t xml:space="preserve">Lorem ipsum dolor sit amet, consetetur sadipscing elitr, sed diam nonumy eirmod tempor invidunt ut labore et dolore magna aliquyam erat, sed diam voluptua. </w:t>
      </w:r>
      <w:r w:rsidRPr="005637A7">
        <w:rPr>
          <w:rStyle w:val="SchwacheHervorhebung"/>
          <w:i w:val="0"/>
          <w:iCs w:val="0"/>
          <w:color w:val="auto"/>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E5A83FF" w14:textId="77777777" w:rsidR="00687F79" w:rsidRDefault="00687F79" w:rsidP="00F221AA">
      <w:pPr>
        <w:pStyle w:val="Flietext"/>
        <w:rPr>
          <w:rStyle w:val="SchwacheHervorhebung"/>
          <w:i w:val="0"/>
          <w:iCs w:val="0"/>
          <w:color w:val="auto"/>
        </w:rPr>
      </w:pPr>
    </w:p>
    <w:p w14:paraId="2D4F04BF"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1" w:name="_Toc17799425"/>
      <w:r>
        <w:lastRenderedPageBreak/>
        <w:t xml:space="preserve">1 </w:t>
      </w:r>
      <w:r w:rsidR="00040C73">
        <w:t>Einleitung</w:t>
      </w:r>
      <w:bookmarkEnd w:id="21"/>
    </w:p>
    <w:p w14:paraId="5BD81E30" w14:textId="032DCC89"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der Markt für Videospiele in den Niederlanden wuchs von 518 Millionen Euro im Jahr 2012 auf 1.65 Milliarden Euro im Jahr 2019 an, mit vergleichbaren Tendenzen, mit Wachstumszahlen von 11% über die letzten 10 Jahre, weltweit </w:t>
      </w:r>
      <w:commentRangeStart w:id="22"/>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2"/>
      <w:r w:rsidR="00C97DA0">
        <w:rPr>
          <w:rStyle w:val="Kommentarzeichen"/>
        </w:rPr>
        <w:commentReference w:id="22"/>
      </w:r>
      <w:r w:rsidRPr="00D962B4">
        <w:rPr>
          <w:rStyle w:val="FlietextZchn"/>
          <w:lang w:val="de-DE"/>
        </w:rPr>
        <w:t xml:space="preserve">Der starke Anstieg der Umsatzzahlen hat zu einem gesteigerten Konkurrenzkampf innerhalb des Videospielmarktes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A50159" w:rsidRPr="00337E51" w:rsidRDefault="00A50159" w:rsidP="008D6030">
                            <w:pPr>
                              <w:pStyle w:val="AbbTabellenBeschriftung"/>
                              <w:rPr>
                                <w:rFonts w:cs="Times New Roman"/>
                                <w:bCs/>
                                <w:color w:val="000000" w:themeColor="text1"/>
                                <w:spacing w:val="6"/>
                                <w:sz w:val="24"/>
                              </w:rPr>
                            </w:pPr>
                            <w:bookmarkStart w:id="23" w:name="_Ref17760574"/>
                            <w:bookmarkStart w:id="24" w:name="_Toc17760864"/>
                            <w:r>
                              <w:t xml:space="preserve">Abb. </w:t>
                            </w:r>
                            <w:r>
                              <w:fldChar w:fldCharType="begin"/>
                            </w:r>
                            <w:r>
                              <w:instrText xml:space="preserve"> SEQ Abb. \* ARABIC </w:instrText>
                            </w:r>
                            <w:r>
                              <w:fldChar w:fldCharType="separate"/>
                            </w:r>
                            <w:r w:rsidR="003628DD">
                              <w:t>1</w:t>
                            </w:r>
                            <w:r>
                              <w:fldChar w:fldCharType="end"/>
                            </w:r>
                            <w:bookmarkEnd w:id="23"/>
                            <w:r>
                              <w:t>:</w:t>
                            </w:r>
                            <w:r w:rsidRPr="00594F96">
                              <w:t xml:space="preserve"> Vergleich benötigter Komponenten in einem digitalen Spiel, 1996 und 2004 (Blow, 2004)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A50159" w:rsidRPr="00337E51" w:rsidRDefault="00A50159" w:rsidP="008D6030">
                      <w:pPr>
                        <w:pStyle w:val="AbbTabellenBeschriftung"/>
                        <w:rPr>
                          <w:rFonts w:cs="Times New Roman"/>
                          <w:bCs/>
                          <w:color w:val="000000" w:themeColor="text1"/>
                          <w:spacing w:val="6"/>
                          <w:sz w:val="24"/>
                        </w:rPr>
                      </w:pPr>
                      <w:bookmarkStart w:id="25" w:name="_Ref17760574"/>
                      <w:bookmarkStart w:id="26" w:name="_Toc17760864"/>
                      <w:r>
                        <w:t xml:space="preserve">Abb. </w:t>
                      </w:r>
                      <w:r>
                        <w:fldChar w:fldCharType="begin"/>
                      </w:r>
                      <w:r>
                        <w:instrText xml:space="preserve"> SEQ Abb. \* ARABIC </w:instrText>
                      </w:r>
                      <w:r>
                        <w:fldChar w:fldCharType="separate"/>
                      </w:r>
                      <w:r w:rsidR="003628DD">
                        <w:t>1</w:t>
                      </w:r>
                      <w:r>
                        <w:fldChar w:fldCharType="end"/>
                      </w:r>
                      <w:bookmarkEnd w:id="25"/>
                      <w:r>
                        <w:t>:</w:t>
                      </w:r>
                      <w:r w:rsidRPr="00594F96">
                        <w:t xml:space="preserve"> Vergleich benötigter Komponenten in einem digitalen Spiel, 1996 und 2004 (Blow, 2004)</w:t>
                      </w:r>
                      <w:bookmarkEnd w:id="26"/>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679B7C23" w:rsidR="00D47327" w:rsidRPr="00040C73" w:rsidRDefault="003F42E3" w:rsidP="00D962B4">
      <w:pPr>
        <w:pStyle w:val="Flietext"/>
        <w:rPr>
          <w:lang w:val="de-DE"/>
        </w:rPr>
      </w:pPr>
      <w:r>
        <w:rPr>
          <w:lang w:val="de-DE"/>
        </w:rPr>
        <w:t>Spiel-Engines</w:t>
      </w:r>
      <w:r w:rsidR="00CC26CA">
        <w:rPr>
          <w:lang w:val="de-DE"/>
        </w:rPr>
        <w:t xml:space="preserve"> (auch Game-Engines)</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sind,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abstrahierten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statt </w:t>
      </w:r>
      <w:r w:rsidR="00D47327" w:rsidRPr="00022CA7">
        <w:rPr>
          <w:lang w:val="de-DE"/>
        </w:rPr>
        <w:lastRenderedPageBreak/>
        <w:t>grundlegender Konzepte die Funktionsweise ihrer ausgewählten Entwicklungsumgebung zu lernen. 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18195F9"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 entwickelt, die Entwicklern in Fudge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Pr>
          <w:rFonts w:ascii="Calibri" w:hAnsi="Calibri"/>
          <w:lang w:val="de-DE"/>
        </w:rPr>
        <w:t xml:space="preserve"> Dazu wird zuerst der Entwicklungsrahmen mit Fudge und Electron dargelegt</w:t>
      </w:r>
      <w:r>
        <w:rPr>
          <w:rFonts w:ascii="Calibri" w:hAnsi="Calibri"/>
          <w:lang w:val="de-DE"/>
        </w:rPr>
        <w:t xml:space="preserve">. Anschließend wurden die in </w:t>
      </w:r>
      <w:r w:rsidR="00687F79">
        <w:rPr>
          <w:rFonts w:ascii="Calibri" w:hAnsi="Calibri"/>
          <w:lang w:val="de-DE"/>
        </w:rPr>
        <w:t>modernen</w:t>
      </w:r>
      <w:r>
        <w:rPr>
          <w:rFonts w:ascii="Calibri" w:hAnsi="Calibri"/>
          <w:lang w:val="de-DE"/>
        </w:rPr>
        <w:t xml:space="preserve"> Spielen üblichen </w:t>
      </w:r>
      <w:r w:rsidR="00CC26CA">
        <w:rPr>
          <w:rFonts w:ascii="Calibri" w:hAnsi="Calibri"/>
          <w:lang w:val="de-DE"/>
        </w:rPr>
        <w:t>Strukturen</w:t>
      </w:r>
      <w:r>
        <w:rPr>
          <w:rFonts w:ascii="Calibri" w:hAnsi="Calibri"/>
          <w:lang w:val="de-DE"/>
        </w:rPr>
        <w:t xml:space="preserve"> zur Kommunikation zwischen Spielinstanzen ermittelt und kurz erläutert.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097590B9" w:rsidR="00687F79" w:rsidRDefault="00687F79" w:rsidP="00687F79">
      <w:pPr>
        <w:pStyle w:val="Flietext"/>
        <w:rPr>
          <w:rFonts w:ascii="Calibri" w:hAnsi="Calibri"/>
          <w:lang w:val="de-DE"/>
        </w:rPr>
      </w:pPr>
      <w:r>
        <w:rPr>
          <w:rFonts w:ascii="Calibri" w:hAnsi="Calibri"/>
          <w:lang w:val="de-DE"/>
        </w:rPr>
        <w:lastRenderedPageBreak/>
        <w:t xml:space="preserve">Abschließend werden die Ergebnisse der Evaluation und Entwicklung zusammengefasst und ein Fingerzeig für eine mögliche Weiterentwicklung der Komponenten gegeben. </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7" w:name="_Toc17799426"/>
      <w:r>
        <w:lastRenderedPageBreak/>
        <w:t>2 Rahmenbedingungen – Theoretische Grundlagen</w:t>
      </w:r>
      <w:bookmarkEnd w:id="27"/>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8" w:name="_Toc17799427"/>
      <w:r>
        <w:t xml:space="preserve">2.1 </w:t>
      </w:r>
      <w:r w:rsidR="00EC035B" w:rsidRPr="00EC035B">
        <w:t>Fudge</w:t>
      </w:r>
      <w:bookmarkEnd w:id="28"/>
    </w:p>
    <w:p w14:paraId="1FF2678A" w14:textId="695C0D08"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r w:rsidR="00FB3977">
        <w:rPr>
          <w:lang w:val="de-DE"/>
        </w:rPr>
        <w:t>Frostbite</w:t>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xml:space="preserve">. Datenformate sind allgemein gültig und menschenlesbar gestaltet,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56656ABF"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FB3977">
        <w:rPr>
          <w:lang w:val="de-DE"/>
        </w:rPr>
        <w:t>D</w:t>
      </w:r>
      <w:r>
        <w:rPr>
          <w:lang w:val="de-DE"/>
        </w:rPr>
        <w:t xml:space="preserve">as bedeutet </w:t>
      </w:r>
      <w:r w:rsidR="00FB3977">
        <w:rPr>
          <w:lang w:val="de-DE"/>
        </w:rPr>
        <w:t xml:space="preserve">digitale Software, die in Electron entstanden ist, kann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29" w:name="_Toc17799428"/>
      <w:r>
        <w:t xml:space="preserve">2.2 </w:t>
      </w:r>
      <w:r w:rsidR="00014F43" w:rsidRPr="00A556B6">
        <w:t>JavaScript und TypeScript</w:t>
      </w:r>
      <w:bookmarkEnd w:id="29"/>
    </w:p>
    <w:p w14:paraId="2C70A3DD" w14:textId="7E538744" w:rsidR="008333A6" w:rsidRDefault="00014F43" w:rsidP="00DB392A">
      <w:pPr>
        <w:pStyle w:val="Flietext"/>
        <w:rPr>
          <w:lang w:val="de-DE"/>
        </w:rPr>
      </w:pPr>
      <w:r w:rsidRPr="00014F43">
        <w:rPr>
          <w:lang w:val="de-DE"/>
        </w:rPr>
        <w:t xml:space="preserve">JavaScript ist, wie der </w:t>
      </w:r>
      <w:r>
        <w:rPr>
          <w:lang w:val="de-DE"/>
        </w:rPr>
        <w:t xml:space="preserve">Name impliziert, eine Skriptsprache und eine der </w:t>
      </w:r>
      <w:commentRangeStart w:id="30"/>
      <w:r>
        <w:rPr>
          <w:lang w:val="de-DE"/>
        </w:rPr>
        <w:t>Kerntechnologien</w:t>
      </w:r>
      <w:commentRangeEnd w:id="30"/>
      <w:r w:rsidR="00E64DF4">
        <w:rPr>
          <w:rStyle w:val="Kommentarzeichen"/>
          <w:rFonts w:cstheme="minorBidi"/>
          <w:bCs w:val="0"/>
          <w:color w:val="auto"/>
          <w:spacing w:val="0"/>
          <w:lang w:val="de-DE"/>
        </w:rPr>
        <w:commentReference w:id="30"/>
      </w:r>
      <w:r>
        <w:rPr>
          <w:lang w:val="de-DE"/>
        </w:rPr>
        <w:t xml:space="preserve"> auf denen das World Wide Web aufbaut.</w:t>
      </w:r>
      <w:r w:rsidR="00E64DF4">
        <w:rPr>
          <w:lang w:val="de-DE"/>
        </w:rPr>
        <w:t xml:space="preserve"> </w:t>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muss.</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618A6947"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1"/>
      <w:r w:rsidR="00165BF7">
        <w:rPr>
          <w:lang w:val="de-DE"/>
        </w:rPr>
        <w:t>testen. Dies erleichtert den Einstieg erheblich und senkt so die Lernkurve stark ab</w:t>
      </w:r>
      <w:r w:rsidR="00643D92">
        <w:rPr>
          <w:lang w:val="de-DE"/>
        </w:rPr>
        <w:t>, da Experimente zum Verständnis kaum Zeit kosten.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1223BBD5" w:rsidR="00643D92" w:rsidRDefault="00165BF7" w:rsidP="00DB392A">
      <w:pPr>
        <w:pStyle w:val="Flietext"/>
        <w:rPr>
          <w:lang w:val="de-DE"/>
        </w:rPr>
      </w:pPr>
      <w:r>
        <w:rPr>
          <w:lang w:val="de-DE"/>
        </w:rPr>
        <w:t xml:space="preserve">Ein weiterer Vorteil der JavaScript als Grundbaustein des World Wide Web zementierte ist die Codeausführung auf Seiten des </w:t>
      </w:r>
      <w:r w:rsidR="00ED53C9">
        <w:rPr>
          <w:lang w:val="de-DE"/>
        </w:rPr>
        <w:t>Clients</w:t>
      </w:r>
      <w:r w:rsidR="00643D92">
        <w:rPr>
          <w:lang w:val="de-DE"/>
        </w:rPr>
        <w:t>. Ein Client ist eine Partei, die an der Netzwerkkommunikation teilnimmt, es kann ein Server oder ein regulärer Computer sein</w:t>
      </w:r>
      <w:r>
        <w:rPr>
          <w:lang w:val="de-DE"/>
        </w:rPr>
        <w:t xml:space="preserve">.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2"/>
      <w:r w:rsidR="00DB001A">
        <w:rPr>
          <w:lang w:val="de-DE"/>
        </w:rPr>
        <w:t>- e</w:t>
      </w:r>
      <w:r w:rsidR="00643D92">
        <w:rPr>
          <w:lang w:val="de-DE"/>
        </w:rPr>
        <w:t>in Socket ist ein Zugang der auf einen bestimmten Port fokussiert ist</w:t>
      </w:r>
      <w:commentRangeEnd w:id="32"/>
      <w:r w:rsidR="00DB001A">
        <w:rPr>
          <w:rStyle w:val="Kommentarzeichen"/>
          <w:rFonts w:cstheme="minorBidi"/>
          <w:bCs w:val="0"/>
          <w:color w:val="auto"/>
          <w:spacing w:val="0"/>
          <w:lang w:val="de-DE"/>
        </w:rPr>
        <w:commentReference w:id="32"/>
      </w:r>
      <w:r w:rsidR="00643D92">
        <w:rPr>
          <w:lang w:val="de-DE"/>
        </w:rPr>
        <w:t>. Informationen können über die Internet Protocol Adresse und einen Port eindeutig zugewiesen und einer Applikation zugeordnet werden.</w:t>
      </w:r>
      <w:r>
        <w:rPr>
          <w:lang w:val="de-DE"/>
        </w:rPr>
        <w:t xml:space="preserve"> </w:t>
      </w:r>
    </w:p>
    <w:p w14:paraId="793ACA92" w14:textId="31F39510" w:rsidR="00165BF7" w:rsidRDefault="00643D92" w:rsidP="00DB392A">
      <w:pPr>
        <w:pStyle w:val="Flietext"/>
        <w:rPr>
          <w:lang w:val="de-DE"/>
        </w:rPr>
      </w:pPr>
      <w:r>
        <w:rPr>
          <w:lang w:val="de-DE"/>
        </w:rPr>
        <w:t>D</w:t>
      </w:r>
      <w:r w:rsidR="00165BF7">
        <w:rPr>
          <w:lang w:val="de-DE"/>
        </w:rPr>
        <w:t xml:space="preserve">ie fehlende Typisierung und der nicht existente Debugger, Software die Fehler im </w:t>
      </w:r>
      <w:r>
        <w:rPr>
          <w:lang w:val="de-DE"/>
        </w:rPr>
        <w:t>Q</w:t>
      </w:r>
      <w:r w:rsidR="00165BF7">
        <w:rPr>
          <w:lang w:val="de-DE"/>
        </w:rPr>
        <w:t xml:space="preserve">uellcode erkennt und ausliest,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1"/>
      <w:r w:rsidR="003F42E3">
        <w:rPr>
          <w:rStyle w:val="Kommentarzeichen"/>
          <w:rFonts w:cstheme="minorBidi"/>
          <w:bCs w:val="0"/>
          <w:color w:val="auto"/>
          <w:spacing w:val="0"/>
          <w:lang w:val="de-DE"/>
        </w:rPr>
        <w:commentReference w:id="31"/>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53289522" w:rsidR="00014F43" w:rsidRDefault="00165BF7" w:rsidP="00DB392A">
      <w:pPr>
        <w:pStyle w:val="Flietext"/>
        <w:rPr>
          <w:lang w:val="de-DE"/>
        </w:rPr>
      </w:pPr>
      <w:r>
        <w:rPr>
          <w:lang w:val="de-DE"/>
        </w:rPr>
        <w:t xml:space="preserve">Dennoch </w:t>
      </w:r>
      <w:r w:rsidR="008009A5">
        <w:rPr>
          <w:lang w:val="de-DE"/>
        </w:rPr>
        <w:t>erfreut sich JS sehr großer Beliebtheit und ist heute, 2019, der defacto Standard für</w:t>
      </w:r>
      <w:r>
        <w:rPr>
          <w:lang w:val="de-DE"/>
        </w:rPr>
        <w:t xml:space="preserve"> moderne Browser,</w:t>
      </w:r>
      <w:commentRangeStart w:id="33"/>
      <w:r>
        <w:rPr>
          <w:lang w:val="de-DE"/>
        </w:rPr>
        <w:t xml:space="preserve"> unterstützt von Google, Facebook und Mozilla</w:t>
      </w:r>
      <w:commentRangeEnd w:id="33"/>
      <w:r>
        <w:rPr>
          <w:rStyle w:val="Kommentarzeichen"/>
          <w:rFonts w:cstheme="minorBidi"/>
          <w:bCs w:val="0"/>
          <w:color w:val="auto"/>
          <w:spacing w:val="0"/>
          <w:lang w:val="de-DE"/>
        </w:rPr>
        <w:commentReference w:id="33"/>
      </w:r>
      <w:r>
        <w:rPr>
          <w:lang w:val="de-DE"/>
        </w:rPr>
        <w:t>.</w:t>
      </w:r>
      <w:r w:rsidR="008009A5">
        <w:rPr>
          <w:lang w:val="de-DE"/>
        </w:rPr>
        <w:t xml:space="preserve"> </w:t>
      </w:r>
    </w:p>
    <w:p w14:paraId="43D5660B" w14:textId="459485DA"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w:t>
      </w:r>
      <w:r w:rsidR="008009A5">
        <w:rPr>
          <w:lang w:val="de-DE"/>
        </w:rPr>
        <w:lastRenderedPageBreak/>
        <w:t xml:space="preserve">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4"/>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4"/>
      <w:r w:rsidR="0041331C">
        <w:rPr>
          <w:rStyle w:val="Kommentarzeichen"/>
          <w:rFonts w:cstheme="minorBidi"/>
          <w:bCs w:val="0"/>
          <w:color w:val="auto"/>
          <w:spacing w:val="0"/>
          <w:lang w:val="de-DE"/>
        </w:rPr>
        <w:commentReference w:id="34"/>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ob dieser Vorteile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5" w:name="_Toc17799429"/>
      <w:r>
        <w:t xml:space="preserve">2.3 </w:t>
      </w:r>
      <w:r w:rsidR="00010777" w:rsidRPr="00A556B6">
        <w:t>Node</w:t>
      </w:r>
      <w:r w:rsidR="00C927FD" w:rsidRPr="00A556B6">
        <w:t>.</w:t>
      </w:r>
      <w:r w:rsidR="00010777" w:rsidRPr="00A556B6">
        <w:t>js</w:t>
      </w:r>
      <w:bookmarkEnd w:id="35"/>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6"/>
      <w:r>
        <w:rPr>
          <w:lang w:val="de-DE"/>
        </w:rPr>
        <w:t>V8 JavaScript Runtime Engine</w:t>
      </w:r>
      <w:commentRangeEnd w:id="36"/>
      <w:r>
        <w:rPr>
          <w:rStyle w:val="Kommentarzeichen"/>
          <w:rFonts w:cstheme="minorBidi"/>
          <w:bCs w:val="0"/>
          <w:color w:val="auto"/>
          <w:spacing w:val="0"/>
          <w:lang w:val="de-DE"/>
        </w:rPr>
        <w:commentReference w:id="36"/>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w:t>
      </w:r>
      <w:r w:rsidR="0034069E">
        <w:rPr>
          <w:lang w:val="de-DE"/>
        </w:rPr>
        <w:lastRenderedPageBreak/>
        <w:t xml:space="preserve">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0B241BB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APIs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7" w:name="_Toc17799430"/>
      <w:r>
        <w:t xml:space="preserve">2.4 </w:t>
      </w:r>
      <w:r w:rsidR="003B6CEE">
        <w:t>Electron</w:t>
      </w:r>
      <w:bookmarkEnd w:id="37"/>
    </w:p>
    <w:p w14:paraId="0F680371" w14:textId="077BD947" w:rsidR="00010777" w:rsidRDefault="003B6CEE" w:rsidP="00010777">
      <w:pPr>
        <w:pStyle w:val="Flietext"/>
        <w:rPr>
          <w:lang w:val="de-DE"/>
        </w:rPr>
      </w:pPr>
      <w:commentRangeStart w:id="38"/>
      <w:r>
        <w:rPr>
          <w:lang w:val="de-DE"/>
        </w:rPr>
        <w:t>Electron basiert auf dem Projekt Atom Shell das im Jahr 2013 begann und im Jahr 2015 zu Electron umbenannt wurde.</w:t>
      </w:r>
      <w:commentRangeEnd w:id="38"/>
      <w:r w:rsidR="00C471E0">
        <w:rPr>
          <w:rStyle w:val="Kommentarzeichen"/>
          <w:rFonts w:cstheme="minorBidi"/>
          <w:bCs w:val="0"/>
          <w:color w:val="auto"/>
          <w:spacing w:val="0"/>
          <w:lang w:val="de-DE"/>
        </w:rPr>
        <w:commentReference w:id="38"/>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015A282" w:rsidR="00C471E0" w:rsidRPr="00C471E0" w:rsidRDefault="00C471E0" w:rsidP="00010777">
      <w:pPr>
        <w:pStyle w:val="Flietext"/>
        <w:rPr>
          <w:lang w:val="de-DE"/>
        </w:rPr>
      </w:pPr>
      <w:commentRangeStart w:id="39"/>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39"/>
      <w:r>
        <w:rPr>
          <w:rStyle w:val="Kommentarzeichen"/>
          <w:rFonts w:cstheme="minorBidi"/>
          <w:bCs w:val="0"/>
          <w:color w:val="auto"/>
          <w:spacing w:val="0"/>
          <w:lang w:val="de-DE"/>
        </w:rPr>
        <w:commentReference w:id="39"/>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41331C">
        <w:rPr>
          <w:lang w:val="de-DE"/>
        </w:rPr>
        <w:t xml:space="preserve">so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sogar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 jedoch</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0" w:name="_Toc17799431"/>
      <w:bookmarkStart w:id="41" w:name="_GoBack"/>
      <w:bookmarkEnd w:id="41"/>
      <w:r>
        <w:lastRenderedPageBreak/>
        <w:t xml:space="preserve">2.5 Analyse gebräuchlicher </w:t>
      </w:r>
      <w:r w:rsidR="0095098B">
        <w:t>Netzwerkprotokolle</w:t>
      </w:r>
      <w:bookmarkEnd w:id="40"/>
    </w:p>
    <w:p w14:paraId="5C0A310D" w14:textId="3712500A" w:rsidR="005A3C36" w:rsidRPr="00A556B6" w:rsidRDefault="002B2D3E" w:rsidP="005A3C36">
      <w:pPr>
        <w:pStyle w:val="berschriftUnterkapitelE3"/>
      </w:pPr>
      <w:bookmarkStart w:id="42" w:name="_Toc17799432"/>
      <w:r>
        <w:t xml:space="preserve">2.5.1 </w:t>
      </w:r>
      <w:r w:rsidR="00307DA8">
        <w:t>ISO/OSI</w:t>
      </w:r>
      <w:commentRangeStart w:id="43"/>
      <w:r w:rsidR="005A3C36" w:rsidRPr="00A556B6">
        <w:t>-Modell</w:t>
      </w:r>
      <w:commentRangeEnd w:id="43"/>
      <w:r w:rsidR="001C72DE">
        <w:rPr>
          <w:rStyle w:val="Kommentarzeichen"/>
          <w:rFonts w:asciiTheme="minorHAnsi" w:eastAsiaTheme="minorEastAsia" w:hAnsiTheme="minorHAnsi" w:cstheme="minorBidi"/>
        </w:rPr>
        <w:commentReference w:id="43"/>
      </w:r>
      <w:bookmarkEnd w:id="42"/>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(TCPUNDUDPINTERNALS ZITIEREN SEITE 14). 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44" w:name="_Ref17760665"/>
      <w:bookmarkStart w:id="45"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44"/>
      <w:r>
        <w:t>: Das ISO/OSI M</w:t>
      </w:r>
      <w:r w:rsidR="003F42E3">
        <w:t>odell</w:t>
      </w:r>
      <w:bookmarkEnd w:id="45"/>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44330FA9" w:rsidR="00176920" w:rsidRDefault="00DA4DB0" w:rsidP="001C72DE">
      <w:pPr>
        <w:pStyle w:val="Flietext"/>
        <w:rPr>
          <w:lang w:val="de-DE"/>
        </w:rPr>
      </w:pPr>
      <w:r>
        <w:rPr>
          <w:lang w:val="de-DE"/>
        </w:rPr>
        <w:t xml:space="preserve">Schichten 1-4 </w:t>
      </w:r>
      <w:r w:rsidR="00884E0D">
        <w:rPr>
          <w:lang w:val="de-DE"/>
        </w:rPr>
        <w:t xml:space="preserve">(siehe </w:t>
      </w:r>
      <w:r w:rsidR="00884E0D">
        <w:rPr>
          <w:lang w:val="de-DE"/>
        </w:rPr>
        <w:fldChar w:fldCharType="begin"/>
      </w:r>
      <w:r w:rsidR="00884E0D">
        <w:rPr>
          <w:lang w:val="de-DE"/>
        </w:rPr>
        <w:instrText xml:space="preserve"> REF _Ref17760665 \h </w:instrText>
      </w:r>
      <w:r w:rsidR="00884E0D">
        <w:rPr>
          <w:lang w:val="de-DE"/>
        </w:rPr>
      </w:r>
      <w:r w:rsidR="00884E0D">
        <w:rPr>
          <w:lang w:val="de-DE"/>
        </w:rPr>
        <w:fldChar w:fldCharType="separate"/>
      </w:r>
      <w:r w:rsidR="00884E0D" w:rsidRPr="00884E0D">
        <w:rPr>
          <w:lang w:val="de-DE"/>
        </w:rPr>
        <w:t>Abb. 2</w:t>
      </w:r>
      <w:r w:rsidR="00884E0D">
        <w:rPr>
          <w:lang w:val="de-DE"/>
        </w:rPr>
        <w:fldChar w:fldCharType="end"/>
      </w:r>
      <w:r w:rsidR="00884E0D">
        <w:rPr>
          <w:lang w:val="de-DE"/>
        </w:rPr>
        <w:t>)</w:t>
      </w:r>
      <w:r w:rsidR="006D0C15">
        <w:rPr>
          <w:lang w:val="de-DE"/>
        </w:rPr>
        <w:t xml:space="preserve"> </w:t>
      </w:r>
      <w:r>
        <w:rPr>
          <w:lang w:val="de-DE"/>
        </w:rPr>
        <w:t xml:space="preserve">werden </w:t>
      </w:r>
      <w:commentRangeStart w:id="46"/>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6"/>
      <w:r w:rsidR="00176920">
        <w:rPr>
          <w:rStyle w:val="Kommentarzeichen"/>
          <w:rFonts w:cstheme="minorBidi"/>
          <w:bCs w:val="0"/>
          <w:color w:val="auto"/>
          <w:spacing w:val="0"/>
          <w:lang w:val="de-DE"/>
        </w:rPr>
        <w:commentReference w:id="46"/>
      </w:r>
      <w:r w:rsidR="00176920">
        <w:rPr>
          <w:lang w:val="de-DE"/>
        </w:rPr>
        <w:t xml:space="preserve">Für diese Arbeit relevant ist die vierte Schicht, die sogenannte Transportschicht. Diese </w:t>
      </w:r>
      <w:commentRangeStart w:id="47"/>
      <w:r w:rsidR="00176920">
        <w:rPr>
          <w:lang w:val="de-DE"/>
        </w:rPr>
        <w:t>„… kümmert sich um die Ende-zu-Ende-Kommunikation zwischen zwei Prozessen auf einem oder unterschiedlichen Rechnern.“ (ZITAT)</w:t>
      </w:r>
      <w:commentRangeEnd w:id="47"/>
      <w:r w:rsidR="00176920">
        <w:rPr>
          <w:rStyle w:val="Kommentarzeichen"/>
          <w:rFonts w:cstheme="minorBidi"/>
          <w:bCs w:val="0"/>
          <w:color w:val="auto"/>
          <w:spacing w:val="0"/>
          <w:lang w:val="de-DE"/>
        </w:rPr>
        <w:commentReference w:id="47"/>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8"/>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8"/>
      <w:r w:rsidR="004A13B7">
        <w:rPr>
          <w:rStyle w:val="Kommentarzeichen"/>
          <w:rFonts w:cstheme="minorBidi"/>
          <w:bCs w:val="0"/>
          <w:color w:val="auto"/>
          <w:spacing w:val="0"/>
          <w:lang w:val="de-DE"/>
        </w:rPr>
        <w:commentReference w:id="48"/>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9" w:name="_Toc17799433"/>
      <w:r>
        <w:t xml:space="preserve">2.5.2 </w:t>
      </w:r>
      <w:r w:rsidR="004D3B6A" w:rsidRPr="008153C5">
        <w:t>Transmission Control Protocol/</w:t>
      </w:r>
      <w:r w:rsidR="004A13B7" w:rsidRPr="008153C5">
        <w:t>Internet Protocol</w:t>
      </w:r>
      <w:bookmarkEnd w:id="49"/>
    </w:p>
    <w:p w14:paraId="6FBC47AF" w14:textId="38CE53DE" w:rsidR="00113CAA" w:rsidRDefault="00113CAA" w:rsidP="004A13B7">
      <w:pPr>
        <w:pStyle w:val="Flietext"/>
        <w:rPr>
          <w:lang w:val="de-DE"/>
        </w:rPr>
      </w:pPr>
      <w:r>
        <w:rPr>
          <w:lang w:val="de-DE"/>
        </w:rPr>
        <w:t xml:space="preserve">Das Internet Protocol ist die erste vom Übertragungsmedium unabhängige Schicht des OSI-Modell. Es erlaubt Computer in logische Einheiten, genannt Subnetze, zu gruppieren und die Computer dann mit eindeutigen Adressen, den IPs anzusprechen. Ein Beispiel für eine solche IP ist der localhost, der eigene Netzwerkanschluss, eines jeden Geräts der </w:t>
      </w:r>
      <w:r w:rsidR="00476492">
        <w:rPr>
          <w:lang w:val="de-DE"/>
        </w:rPr>
        <w:t>bei Desktop-Computern unter der IP 127.0.0.1 zu finden ist</w:t>
      </w:r>
    </w:p>
    <w:p w14:paraId="4B88EA29" w14:textId="3878172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50"/>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50"/>
      <w:r w:rsidR="00476492">
        <w:rPr>
          <w:rStyle w:val="Kommentarzeichen"/>
          <w:rFonts w:cstheme="minorBidi"/>
          <w:bCs w:val="0"/>
          <w:color w:val="auto"/>
          <w:spacing w:val="0"/>
          <w:lang w:val="de-DE"/>
        </w:rPr>
        <w:commentReference w:id="50"/>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seitens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57659636" w14:textId="1CDE0606" w:rsidR="00113CAA" w:rsidRDefault="000F21CA" w:rsidP="004A13B7">
      <w:pPr>
        <w:pStyle w:val="Flietext"/>
        <w:rPr>
          <w:lang w:val="de-DE"/>
        </w:rPr>
      </w:pPr>
      <w:r>
        <mc:AlternateContent>
          <mc:Choice Requires="wps">
            <w:drawing>
              <wp:anchor distT="0" distB="0" distL="114300" distR="114300" simplePos="0" relativeHeight="251668992" behindDoc="0" locked="0" layoutInCell="1" allowOverlap="1" wp14:anchorId="54EB5A93" wp14:editId="522E1182">
                <wp:simplePos x="0" y="0"/>
                <wp:positionH relativeFrom="column">
                  <wp:posOffset>2540</wp:posOffset>
                </wp:positionH>
                <wp:positionV relativeFrom="paragraph">
                  <wp:posOffset>2961640</wp:posOffset>
                </wp:positionV>
                <wp:extent cx="398526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C32C8D2" w14:textId="151BF7F7" w:rsidR="00A50159" w:rsidRPr="000F21CA" w:rsidRDefault="00A50159" w:rsidP="00675102">
                            <w:pPr>
                              <w:pStyle w:val="AbbTabellenBeschriftung"/>
                              <w:rPr>
                                <w:rFonts w:cs="Times New Roman"/>
                              </w:rPr>
                            </w:pPr>
                            <w:bookmarkStart w:id="51" w:name="_Ref17760689"/>
                            <w:bookmarkStart w:id="52" w:name="_Toc17760866"/>
                            <w:r>
                              <w:t xml:space="preserve">Abb. </w:t>
                            </w:r>
                            <w:r>
                              <w:fldChar w:fldCharType="begin"/>
                            </w:r>
                            <w:r>
                              <w:instrText xml:space="preserve"> SEQ Abb. \* ARABIC </w:instrText>
                            </w:r>
                            <w:r>
                              <w:fldChar w:fldCharType="separate"/>
                            </w:r>
                            <w:r w:rsidR="003628DD">
                              <w:t>3</w:t>
                            </w:r>
                            <w:r>
                              <w:fldChar w:fldCharType="end"/>
                            </w:r>
                            <w:bookmarkEnd w:id="51"/>
                            <w:r>
                              <w:t>: Dreiwege Handshake Verhandlung zwischen zwei Computern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5A93" id="Textfeld 5" o:spid="_x0000_s1027" type="#_x0000_t202" style="position:absolute;left:0;text-align:left;margin-left:.2pt;margin-top:233.2pt;width:313.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MAIAAGQEAAAOAAAAZHJzL2Uyb0RvYy54bWysVFFv2yAQfp+0/4B4X5ykSt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" stroked="f">
                <v:textbox style="mso-fit-shape-to-text:t" inset="0,0,0,0">
                  <w:txbxContent>
                    <w:p w14:paraId="6C32C8D2" w14:textId="151BF7F7" w:rsidR="00A50159" w:rsidRPr="000F21CA" w:rsidRDefault="00A50159" w:rsidP="00675102">
                      <w:pPr>
                        <w:pStyle w:val="AbbTabellenBeschriftung"/>
                        <w:rPr>
                          <w:rFonts w:cs="Times New Roman"/>
                        </w:rPr>
                      </w:pPr>
                      <w:bookmarkStart w:id="53" w:name="_Ref17760689"/>
                      <w:bookmarkStart w:id="54" w:name="_Toc17760866"/>
                      <w:r>
                        <w:t xml:space="preserve">Abb. </w:t>
                      </w:r>
                      <w:r>
                        <w:fldChar w:fldCharType="begin"/>
                      </w:r>
                      <w:r>
                        <w:instrText xml:space="preserve"> SEQ Abb. \* ARABIC </w:instrText>
                      </w:r>
                      <w:r>
                        <w:fldChar w:fldCharType="separate"/>
                      </w:r>
                      <w:r w:rsidR="003628DD">
                        <w:t>3</w:t>
                      </w:r>
                      <w:r>
                        <w:fldChar w:fldCharType="end"/>
                      </w:r>
                      <w:bookmarkEnd w:id="53"/>
                      <w:r>
                        <w:t>: Dreiwege Handshake Verhandlung zwischen zwei Computern</w:t>
                      </w:r>
                      <w:bookmarkEnd w:id="54"/>
                    </w:p>
                  </w:txbxContent>
                </v:textbox>
                <w10:wrap type="square"/>
              </v:shape>
            </w:pict>
          </mc:Fallback>
        </mc:AlternateContent>
      </w:r>
      <w:r>
        <w:drawing>
          <wp:anchor distT="0" distB="0" distL="114300" distR="114300" simplePos="0" relativeHeight="251666944" behindDoc="0" locked="0" layoutInCell="1" allowOverlap="1" wp14:anchorId="458D4725" wp14:editId="05C6C9CA">
            <wp:simplePos x="0" y="0"/>
            <wp:positionH relativeFrom="column">
              <wp:posOffset>2681</wp:posOffset>
            </wp:positionH>
            <wp:positionV relativeFrom="paragraph">
              <wp:posOffset>3598</wp:posOffset>
            </wp:positionV>
            <wp:extent cx="3985260" cy="2901315"/>
            <wp:effectExtent l="0" t="0" r="0" b="0"/>
            <wp:wrapSquare wrapText="bothSides"/>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r>
        <w:rPr>
          <w:lang w:val="de-DE"/>
        </w:rPr>
        <w:t>Verbindungsorientiert bedeutet zwingend: eine Verbindung zwischen Clients, per Drei Wege Handshake Verhandlung (</w:t>
      </w:r>
      <w:r w:rsidR="00C177A6">
        <w:rPr>
          <w:lang w:val="de-DE"/>
        </w:rPr>
        <w:t xml:space="preserve">siehe </w:t>
      </w:r>
      <w:r w:rsidR="00C177A6">
        <w:rPr>
          <w:lang w:val="de-DE"/>
        </w:rPr>
        <w:fldChar w:fldCharType="begin"/>
      </w:r>
      <w:r w:rsidR="00C177A6">
        <w:rPr>
          <w:lang w:val="de-DE"/>
        </w:rPr>
        <w:instrText xml:space="preserve"> REF _Ref17760689 \h </w:instrText>
      </w:r>
      <w:r w:rsidR="00C177A6">
        <w:rPr>
          <w:lang w:val="de-DE"/>
        </w:rPr>
      </w:r>
      <w:r w:rsidR="00C177A6">
        <w:rPr>
          <w:lang w:val="de-DE"/>
        </w:rPr>
        <w:fldChar w:fldCharType="separate"/>
      </w:r>
      <w:r w:rsidR="00C177A6" w:rsidRPr="00C177A6">
        <w:rPr>
          <w:lang w:val="de-DE"/>
        </w:rPr>
        <w:t>Abb. 3</w:t>
      </w:r>
      <w:r w:rsidR="00C177A6">
        <w:rPr>
          <w:lang w:val="de-DE"/>
        </w:rPr>
        <w:fldChar w:fldCharType="end"/>
      </w:r>
      <w:r>
        <w:rPr>
          <w:lang w:val="de-DE"/>
        </w:rPr>
        <w:t>)</w:t>
      </w:r>
      <w:r w:rsidR="00C05D38">
        <w:rPr>
          <w:lang w:val="de-DE"/>
        </w:rPr>
        <w:t xml:space="preserve"> muss</w:t>
      </w:r>
      <w:r>
        <w:rPr>
          <w:lang w:val="de-DE"/>
        </w:rPr>
        <w:t xml:space="preserve"> erstellt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5"/>
      <w:r w:rsidR="00113CAA">
        <w:rPr>
          <w:lang w:val="de-DE"/>
        </w:rPr>
        <w:t>„… vollduplex-fähige, bidirektionale virtuelle Verbindung zwischen Anwendungsprozessen“.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5"/>
      <w:r w:rsidR="00113CAA">
        <w:rPr>
          <w:rStyle w:val="Kommentarzeichen"/>
          <w:rFonts w:cstheme="minorBidi"/>
          <w:bCs w:val="0"/>
          <w:color w:val="auto"/>
          <w:spacing w:val="0"/>
          <w:lang w:val="de-DE"/>
        </w:rPr>
        <w:commentReference w:id="55"/>
      </w:r>
    </w:p>
    <w:p w14:paraId="072CED6E" w14:textId="7094D2A7" w:rsidR="000F21CA" w:rsidRDefault="000F21CA" w:rsidP="004A13B7">
      <w:pPr>
        <w:pStyle w:val="Flietext"/>
        <w:rPr>
          <w:lang w:val="de-DE"/>
        </w:rPr>
      </w:pPr>
      <w:r>
        <w:rPr>
          <w:lang w:val="de-DE"/>
        </w:rPr>
        <w:t xml:space="preserve">Für die Verwendung in Login-Servern oder Lobby/Matchmaking-Servern bietet sich TCP an, jedoch kostet der Verbindungsaufbau Zeit und der Datenaustausch </w:t>
      </w:r>
      <w:r>
        <w:rPr>
          <w:lang w:val="de-DE"/>
        </w:rPr>
        <w:lastRenderedPageBreak/>
        <w:t>erhält eine größere Latenz, Verzögerungen in Übertragung und Interpretation der Packets, durch die ausführlichen Header Date</w:t>
      </w:r>
      <w:r w:rsidR="00C05D38">
        <w:rPr>
          <w:lang w:val="de-DE"/>
        </w:rPr>
        <w:t>n.</w:t>
      </w:r>
    </w:p>
    <w:p w14:paraId="2CDAE7C3" w14:textId="78A4A774"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eindeutiges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6" w:name="_Toc17799434"/>
      <w:r>
        <w:t xml:space="preserve">2.5.3 </w:t>
      </w:r>
      <w:r w:rsidR="00176920" w:rsidRPr="004A13B7">
        <w:t>User Datagram Protoc</w:t>
      </w:r>
      <w:r w:rsidR="002C1DF1" w:rsidRPr="004A13B7">
        <w:t>ol</w:t>
      </w:r>
      <w:bookmarkEnd w:id="56"/>
    </w:p>
    <w:p w14:paraId="2FD97D7E" w14:textId="7C71536B" w:rsidR="00C05D38" w:rsidRDefault="00D71ED2" w:rsidP="00D71ED2">
      <w:pPr>
        <w:pStyle w:val="Flietext"/>
        <w:rPr>
          <w:lang w:val="de-DE"/>
        </w:rPr>
      </w:pPr>
      <w:commentRangeStart w:id="57"/>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7"/>
      <w:r w:rsidR="008629E3">
        <w:rPr>
          <w:rStyle w:val="Kommentarzeichen"/>
          <w:rFonts w:cstheme="minorBidi"/>
          <w:bCs w:val="0"/>
          <w:color w:val="auto"/>
          <w:spacing w:val="0"/>
          <w:lang w:val="de-DE"/>
        </w:rPr>
        <w:commentReference w:id="57"/>
      </w:r>
      <w:r>
        <w:rPr>
          <w:lang w:val="de-DE"/>
        </w:rPr>
        <w:t xml:space="preserve">. Gleichzeitig besteht keine Gefahr eine Verbindung bis zum Eintreffen eines Packets zu blockieren. </w:t>
      </w:r>
      <w:r w:rsidR="00C05D38">
        <w:rPr>
          <w:lang w:val="de-DE"/>
        </w:rPr>
        <w:t xml:space="preserve">Netzwerkstaus, eine </w:t>
      </w:r>
      <w:r w:rsidR="00C05D38">
        <w:rPr>
          <w:lang w:val="de-DE"/>
        </w:rPr>
        <w:lastRenderedPageBreak/>
        <w:t xml:space="preserve">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 Nachrichten die ungezielt losgeschickt und von allen zuhörenden Endgeräten empfangen werden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8" w:name="_Toc17799435"/>
      <w:r>
        <w:t>2.5.4 Evaluation</w:t>
      </w:r>
      <w:r w:rsidR="00CD25F8">
        <w:t xml:space="preserve"> UDP und </w:t>
      </w:r>
      <w:commentRangeStart w:id="59"/>
      <w:r w:rsidR="00CD25F8">
        <w:t>TCP</w:t>
      </w:r>
      <w:bookmarkEnd w:id="58"/>
      <w:commentRangeEnd w:id="59"/>
    </w:p>
    <w:p w14:paraId="2AE2BF03" w14:textId="187958A3" w:rsidR="00675102" w:rsidRDefault="00675102" w:rsidP="00FE592E">
      <w:pPr>
        <w:pStyle w:val="Flietext"/>
      </w:pPr>
    </w:p>
    <w:p w14:paraId="3F6370B1" w14:textId="024A36BE" w:rsidR="00465938" w:rsidRDefault="00FE592E" w:rsidP="00FE592E">
      <w:pPr>
        <w:pStyle w:val="Flietext"/>
      </w:pPr>
      <w:r>
        <w:lastRenderedPageBreak/>
        <mc:AlternateContent>
          <mc:Choice Requires="wps">
            <w:drawing>
              <wp:anchor distT="0" distB="0" distL="114300" distR="114300" simplePos="0" relativeHeight="251672064" behindDoc="0" locked="0" layoutInCell="1" allowOverlap="1" wp14:anchorId="40E36C03" wp14:editId="185FB123">
                <wp:simplePos x="0" y="0"/>
                <wp:positionH relativeFrom="margin">
                  <wp:align>left</wp:align>
                </wp:positionH>
                <wp:positionV relativeFrom="paragraph">
                  <wp:posOffset>2761473</wp:posOffset>
                </wp:positionV>
                <wp:extent cx="5745480" cy="635"/>
                <wp:effectExtent l="0" t="0" r="7620" b="2540"/>
                <wp:wrapSquare wrapText="bothSides"/>
                <wp:docPr id="8" name="Textfeld 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732F8F" w14:textId="2E89A8A1" w:rsidR="00A50159" w:rsidRPr="005C1A0D" w:rsidRDefault="00A50159" w:rsidP="00675102">
                            <w:pPr>
                              <w:pStyle w:val="AbbTabellenBeschriftung"/>
                              <w:rPr>
                                <w:rFonts w:asciiTheme="majorHAnsi" w:eastAsiaTheme="majorEastAsia" w:hAnsiTheme="majorHAnsi" w:cstheme="majorBidi"/>
                                <w:szCs w:val="26"/>
                              </w:rPr>
                            </w:pPr>
                            <w:bookmarkStart w:id="60" w:name="_Toc17760867"/>
                            <w:r>
                              <w:t xml:space="preserve">Abb. </w:t>
                            </w:r>
                            <w:r>
                              <w:fldChar w:fldCharType="begin"/>
                            </w:r>
                            <w:r>
                              <w:instrText xml:space="preserve"> SEQ Abb. \* ARABIC </w:instrText>
                            </w:r>
                            <w:r>
                              <w:fldChar w:fldCharType="separate"/>
                            </w:r>
                            <w:r w:rsidR="003628DD">
                              <w:t>4</w:t>
                            </w:r>
                            <w:r>
                              <w:fldChar w:fldCharType="end"/>
                            </w:r>
                            <w:r>
                              <w:t>: Gegenüberstellung der Eigenschaften von UDP und TCP in Anlehnung an Vasundhara Ghose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36C03" id="Textfeld 8" o:spid="_x0000_s1028" type="#_x0000_t202" style="position:absolute;left:0;text-align:left;margin-left:0;margin-top:217.45pt;width:452.4pt;height:.05pt;z-index:251672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VVLwIAAGQEAAAOAAAAZHJzL2Uyb0RvYy54bWysVFFv2yAQfp+0/4B4X5xkT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" stroked="f">
                <v:textbox style="mso-fit-shape-to-text:t" inset="0,0,0,0">
                  <w:txbxContent>
                    <w:p w14:paraId="05732F8F" w14:textId="2E89A8A1" w:rsidR="00A50159" w:rsidRPr="005C1A0D" w:rsidRDefault="00A50159" w:rsidP="00675102">
                      <w:pPr>
                        <w:pStyle w:val="AbbTabellenBeschriftung"/>
                        <w:rPr>
                          <w:rFonts w:asciiTheme="majorHAnsi" w:eastAsiaTheme="majorEastAsia" w:hAnsiTheme="majorHAnsi" w:cstheme="majorBidi"/>
                          <w:szCs w:val="26"/>
                        </w:rPr>
                      </w:pPr>
                      <w:bookmarkStart w:id="61" w:name="_Toc17760867"/>
                      <w:r>
                        <w:t xml:space="preserve">Abb. </w:t>
                      </w:r>
                      <w:r>
                        <w:fldChar w:fldCharType="begin"/>
                      </w:r>
                      <w:r>
                        <w:instrText xml:space="preserve"> SEQ Abb. \* ARABIC </w:instrText>
                      </w:r>
                      <w:r>
                        <w:fldChar w:fldCharType="separate"/>
                      </w:r>
                      <w:r w:rsidR="003628DD">
                        <w:t>4</w:t>
                      </w:r>
                      <w:r>
                        <w:fldChar w:fldCharType="end"/>
                      </w:r>
                      <w:r>
                        <w:t>: Gegenüberstellung der Eigenschaften von UDP und TCP in Anlehnung an Vasundhara Ghose</w:t>
                      </w:r>
                      <w:bookmarkEnd w:id="61"/>
                    </w:p>
                  </w:txbxContent>
                </v:textbox>
                <w10:wrap type="square" anchorx="margin"/>
              </v:shape>
            </w:pict>
          </mc:Fallback>
        </mc:AlternateContent>
      </w:r>
      <w:r w:rsidR="004F302E">
        <w:rPr>
          <w:rStyle w:val="Kommentarzeichen"/>
          <w:rFonts w:cstheme="minorBidi"/>
        </w:rPr>
        <w:commentReference w:id="59"/>
      </w:r>
      <w:r w:rsidR="00675102" w:rsidRPr="004F302E">
        <w:drawing>
          <wp:inline distT="0" distB="0" distL="0" distR="0" wp14:anchorId="2A298F85" wp14:editId="72581654">
            <wp:extent cx="5219700" cy="27240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4074"/>
                    </a:xfrm>
                    <a:prstGeom prst="rect">
                      <a:avLst/>
                    </a:prstGeom>
                    <a:noFill/>
                    <a:ln>
                      <a:noFill/>
                    </a:ln>
                  </pic:spPr>
                </pic:pic>
              </a:graphicData>
            </a:graphic>
          </wp:inline>
        </w:drawing>
      </w:r>
    </w:p>
    <w:p w14:paraId="53F17F69" w14:textId="08DF3177" w:rsidR="00CD25F8" w:rsidRDefault="00675102" w:rsidP="00675102">
      <w:pPr>
        <w:pStyle w:val="AbbTabellenBeschriftung"/>
      </w:pPr>
      <w:r>
        <w:t>Quelle: Ghose, keine ahnung, keine ahnung</w:t>
      </w:r>
    </w:p>
    <w:p w14:paraId="5082B676" w14:textId="3BDE222D" w:rsidR="00675102" w:rsidRPr="00CD25F8" w:rsidRDefault="00675102" w:rsidP="00675102">
      <w:pPr>
        <w:pStyle w:val="AbbTabellenBeschriftung"/>
      </w:pPr>
    </w:p>
    <w:p w14:paraId="7A1257D4" w14:textId="014B134F" w:rsidR="004F302E" w:rsidRDefault="004F302E" w:rsidP="00CD25F8">
      <w:pPr>
        <w:pStyle w:val="Flietext"/>
        <w:rPr>
          <w:lang w:val="de-DE"/>
        </w:rPr>
      </w:pPr>
      <w:r>
        <w:rPr>
          <w:lang w:val="de-DE"/>
        </w:rPr>
        <w:t>Wie in Abbildung 4 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2A374902" w14:textId="0B94C72C" w:rsidR="00CD25F8" w:rsidRPr="00CD25F8" w:rsidRDefault="004F302E" w:rsidP="00CD25F8">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53A7FFB9" w14:textId="6F0A4EFF" w:rsidR="00FE592E" w:rsidRPr="0045405E" w:rsidRDefault="00FE592E" w:rsidP="00FE592E">
      <w:pPr>
        <w:pStyle w:val="Flietext"/>
        <w:rPr>
          <w:lang w:val="de-DE"/>
        </w:rPr>
      </w:pPr>
    </w:p>
    <w:p w14:paraId="798570F6" w14:textId="0F4B95F7" w:rsidR="00FE592E" w:rsidRPr="0045405E" w:rsidRDefault="00FE592E" w:rsidP="00FE592E">
      <w:pPr>
        <w:pStyle w:val="Flietext"/>
        <w:rPr>
          <w:lang w:val="de-DE"/>
        </w:rPr>
      </w:pPr>
    </w:p>
    <w:p w14:paraId="61C4DD4D" w14:textId="00DF5A10" w:rsidR="00FE592E" w:rsidRPr="0045405E" w:rsidRDefault="00FE592E" w:rsidP="00FE592E">
      <w:pPr>
        <w:pStyle w:val="Flietext"/>
        <w:rPr>
          <w:lang w:val="de-DE"/>
        </w:rPr>
      </w:pPr>
    </w:p>
    <w:p w14:paraId="138ECFB6" w14:textId="77777777" w:rsidR="00FE592E" w:rsidRPr="0045405E" w:rsidRDefault="00FE592E" w:rsidP="00FE592E">
      <w:pPr>
        <w:pStyle w:val="Flietext"/>
        <w:rPr>
          <w:lang w:val="de-DE"/>
        </w:rPr>
      </w:pPr>
    </w:p>
    <w:p w14:paraId="6D0D8E30" w14:textId="3CD8ADE8" w:rsidR="0095098B" w:rsidRDefault="002B2D3E" w:rsidP="0095098B">
      <w:pPr>
        <w:pStyle w:val="berschriftUnterkapitelE2"/>
      </w:pPr>
      <w:bookmarkStart w:id="62" w:name="_Toc17799436"/>
      <w:r>
        <w:t xml:space="preserve">2.6 </w:t>
      </w:r>
      <w:r w:rsidR="004F302E">
        <w:t>Netzwerkstrukturen in digitalen Spielen</w:t>
      </w:r>
      <w:bookmarkEnd w:id="62"/>
    </w:p>
    <w:p w14:paraId="1FE121E8" w14:textId="77777777" w:rsidR="002B2D3E" w:rsidRPr="00371D37" w:rsidRDefault="002B2D3E" w:rsidP="00CC0333">
      <w:pPr>
        <w:pStyle w:val="Flietext"/>
        <w:rPr>
          <w:lang w:val="de-DE"/>
        </w:rPr>
      </w:pPr>
    </w:p>
    <w:p w14:paraId="4ACD6B83" w14:textId="144A2FE9" w:rsidR="0095098B" w:rsidRPr="00FE592E" w:rsidRDefault="002B2D3E" w:rsidP="00FE592E">
      <w:pPr>
        <w:pStyle w:val="berschriftUnterkapitelE3"/>
      </w:pPr>
      <w:bookmarkStart w:id="63" w:name="_Toc17799437"/>
      <w:r>
        <w:t xml:space="preserve">2.6.1 </w:t>
      </w:r>
      <w:commentRangeStart w:id="64"/>
      <w:commentRangeStart w:id="65"/>
      <w:r w:rsidR="0095098B" w:rsidRPr="00FE592E">
        <w:t>Clientserver</w:t>
      </w:r>
      <w:commentRangeEnd w:id="64"/>
      <w:r w:rsidR="00267968" w:rsidRPr="00FE592E">
        <w:rPr>
          <w:rStyle w:val="Kommentarzeichen"/>
          <w:sz w:val="24"/>
          <w:szCs w:val="26"/>
        </w:rPr>
        <w:commentReference w:id="64"/>
      </w:r>
      <w:bookmarkEnd w:id="63"/>
    </w:p>
    <w:p w14:paraId="7923A06D" w14:textId="444D983D"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w:t>
      </w:r>
      <w:r w:rsidR="0043769C">
        <w:rPr>
          <w:lang w:val="de-DE"/>
        </w:rPr>
        <w:lastRenderedPageBreak/>
        <w:t>(auch: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 wie 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Ruckelfreie und stetige Spielerlebnisse sind so ermöglicht</w:t>
      </w:r>
      <w:r>
        <w:rPr>
          <w:lang w:val="de-DE"/>
        </w:rPr>
        <w:t xml:space="preserve">. Latenz und Verbindungsabbrüche sind hierbei üblicherweise vom </w:t>
      </w:r>
      <w:commentRangeEnd w:id="65"/>
      <w:r w:rsidR="00CE436D">
        <w:rPr>
          <w:rStyle w:val="Kommentarzeichen"/>
          <w:rFonts w:cstheme="minorBidi"/>
          <w:bCs w:val="0"/>
          <w:color w:val="auto"/>
          <w:spacing w:val="0"/>
          <w:lang w:val="de-DE"/>
        </w:rPr>
        <w:commentReference w:id="65"/>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wichtig geworden ist. </w:t>
      </w:r>
      <w:r>
        <w:rPr>
          <w:lang w:val="de-DE"/>
        </w:rPr>
        <w:t>Gleichzeitig erfordert diese Art der Netzwerkkommunikation eine solide Serverinfrastruktur, da ansonsten das Spielerlebnis für alle Spieler gleichermaßen unter Lags leidet.</w:t>
      </w:r>
    </w:p>
    <w:p w14:paraId="38B825D4" w14:textId="4ACC7836"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begrenzen die Verwendung jedoch auf Studios und Publisher mit großen Ressourcen. Client-Server-Strukturen finden bei unabhängig entwickelten Spielen selten Verwendung.</w:t>
      </w:r>
    </w:p>
    <w:p w14:paraId="24D7B8AC" w14:textId="1F9A7EF3" w:rsidR="00297F7B" w:rsidRPr="00E9494B" w:rsidRDefault="00297F7B" w:rsidP="00CC0333">
      <w:pPr>
        <w:pStyle w:val="Flietext"/>
        <w:rPr>
          <w:lang w:val="de-DE"/>
        </w:rPr>
      </w:pPr>
      <w:r>
        <w:lastRenderedPageBreak/>
        <mc:AlternateContent>
          <mc:Choice Requires="wps">
            <w:drawing>
              <wp:anchor distT="0" distB="0" distL="114300" distR="114300" simplePos="0" relativeHeight="251675136" behindDoc="0" locked="0" layoutInCell="1" allowOverlap="1" wp14:anchorId="3B35CB3D" wp14:editId="5887DCF1">
                <wp:simplePos x="0" y="0"/>
                <wp:positionH relativeFrom="margin">
                  <wp:posOffset>1273810</wp:posOffset>
                </wp:positionH>
                <wp:positionV relativeFrom="paragraph">
                  <wp:posOffset>2211705</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A50159" w:rsidRDefault="00A50159" w:rsidP="0043769C">
                            <w:pPr>
                              <w:pStyle w:val="AbbTabellenBeschriftung"/>
                            </w:pPr>
                            <w:bookmarkStart w:id="66" w:name="_Ref17760758"/>
                            <w:bookmarkStart w:id="67" w:name="_Toc17760868"/>
                            <w:r>
                              <w:t xml:space="preserve">Abb. </w:t>
                            </w:r>
                            <w:r>
                              <w:fldChar w:fldCharType="begin"/>
                            </w:r>
                            <w:r>
                              <w:instrText xml:space="preserve"> SEQ Abb. \* ARABIC </w:instrText>
                            </w:r>
                            <w:r>
                              <w:fldChar w:fldCharType="separate"/>
                            </w:r>
                            <w:r w:rsidR="003628DD">
                              <w:t>5</w:t>
                            </w:r>
                            <w:r>
                              <w:fldChar w:fldCharType="end"/>
                            </w:r>
                            <w:bookmarkEnd w:id="66"/>
                            <w:r>
                              <w:t>: Darstellung einer Mesh-Verbindung mit 8 Clients</w:t>
                            </w:r>
                            <w:bookmarkEnd w:id="67"/>
                          </w:p>
                          <w:p w14:paraId="1252043C" w14:textId="3AA9DFC5" w:rsidR="00A50159" w:rsidRPr="0043769C" w:rsidRDefault="00A50159"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9" type="#_x0000_t202" style="position:absolute;left:0;text-align:left;margin-left:100.3pt;margin-top:174.15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QxLwIAAGQEAAAOAAAAZHJzL2Uyb0RvYy54bWysVFFv2yAQfp+0/4B4X5ykW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" stroked="f">
                <v:textbox style="mso-fit-shape-to-text:t" inset="0,0,0,0">
                  <w:txbxContent>
                    <w:p w14:paraId="556F5F6C" w14:textId="09B152B6" w:rsidR="00A50159" w:rsidRDefault="00A50159" w:rsidP="0043769C">
                      <w:pPr>
                        <w:pStyle w:val="AbbTabellenBeschriftung"/>
                      </w:pPr>
                      <w:bookmarkStart w:id="68" w:name="_Ref17760758"/>
                      <w:bookmarkStart w:id="69" w:name="_Toc17760868"/>
                      <w:r>
                        <w:t xml:space="preserve">Abb. </w:t>
                      </w:r>
                      <w:r>
                        <w:fldChar w:fldCharType="begin"/>
                      </w:r>
                      <w:r>
                        <w:instrText xml:space="preserve"> SEQ Abb. \* ARABIC </w:instrText>
                      </w:r>
                      <w:r>
                        <w:fldChar w:fldCharType="separate"/>
                      </w:r>
                      <w:r w:rsidR="003628DD">
                        <w:t>5</w:t>
                      </w:r>
                      <w:r>
                        <w:fldChar w:fldCharType="end"/>
                      </w:r>
                      <w:bookmarkEnd w:id="68"/>
                      <w:r>
                        <w:t>: Darstellung einer Mesh-Verbindung mit 8 Clients</w:t>
                      </w:r>
                      <w:bookmarkEnd w:id="69"/>
                    </w:p>
                    <w:p w14:paraId="1252043C" w14:textId="3AA9DFC5" w:rsidR="00A50159" w:rsidRPr="0043769C" w:rsidRDefault="00A50159"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35027A54">
            <wp:simplePos x="0" y="0"/>
            <wp:positionH relativeFrom="margin">
              <wp:align>center</wp:align>
            </wp:positionH>
            <wp:positionV relativeFrom="paragraph">
              <wp:posOffset>41910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4D170" w14:textId="69CDB386" w:rsidR="00297F7B" w:rsidRPr="00E9494B" w:rsidRDefault="00297F7B" w:rsidP="00CC0333">
      <w:pPr>
        <w:pStyle w:val="Flietext"/>
        <w:rPr>
          <w:lang w:val="de-DE"/>
        </w:rPr>
      </w:pPr>
    </w:p>
    <w:p w14:paraId="0697B637" w14:textId="7DD64177" w:rsidR="00E31FC0" w:rsidRPr="00E31FC0" w:rsidRDefault="002B2D3E" w:rsidP="00E31FC0">
      <w:pPr>
        <w:pStyle w:val="berschriftUnterkapitelE3"/>
      </w:pPr>
      <w:bookmarkStart w:id="70" w:name="_Toc17799438"/>
      <w:r>
        <w:t xml:space="preserve">2.6.2 </w:t>
      </w:r>
      <w:r w:rsidR="00E31FC0" w:rsidRPr="00E31FC0">
        <w:t xml:space="preserve">Peer To Peer – </w:t>
      </w:r>
      <w:commentRangeStart w:id="71"/>
      <w:r w:rsidR="00E31FC0" w:rsidRPr="00E31FC0">
        <w:t>Mesh</w:t>
      </w:r>
      <w:r w:rsidR="00ED53C9">
        <w:t xml:space="preserve"> V</w:t>
      </w:r>
      <w:r w:rsidR="00E31FC0" w:rsidRPr="00E31FC0">
        <w:t>erbindungen</w:t>
      </w:r>
      <w:commentRangeEnd w:id="71"/>
      <w:r w:rsidR="00267968">
        <w:rPr>
          <w:rStyle w:val="Kommentarzeichen"/>
          <w:rFonts w:asciiTheme="minorHAnsi" w:eastAsiaTheme="minorEastAsia" w:hAnsiTheme="minorHAnsi" w:cstheme="minorBidi"/>
        </w:rPr>
        <w:commentReference w:id="71"/>
      </w:r>
      <w:bookmarkEnd w:id="70"/>
    </w:p>
    <w:p w14:paraId="4DB6C346" w14:textId="4B578D2B" w:rsidR="0043769C" w:rsidRPr="00390035"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r w:rsidR="0043769C" w:rsidRPr="0043769C">
        <w:rPr>
          <w:lang w:val="de-DE"/>
        </w:rPr>
        <w:t xml:space="preserve"> </w:t>
      </w:r>
    </w:p>
    <w:p w14:paraId="30BFF61A" w14:textId="23C04050"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 und 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der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 Oftmals leiden Clients mit schwacher Computerhardware unter den großen Leistungsanforderungen einer Peer To Peer Verbindung und leiden daher unter Verzögerungen des Spielgeschehens</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 n(Clientanzahl)-1 Verbindungen aufrechterhalten und verwalten</w:t>
      </w:r>
      <w:r w:rsidR="00F93BFA">
        <w:rPr>
          <w:lang w:val="de-DE"/>
        </w:rPr>
        <w:t xml:space="preserve">. Außerdem gibt es keine zentrale Validierung </w:t>
      </w:r>
      <w:r w:rsidR="00F93BFA">
        <w:rPr>
          <w:lang w:val="de-DE"/>
        </w:rPr>
        <w:lastRenderedPageBreak/>
        <w:t xml:space="preserve">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7A725D77"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C177A6">
        <w:rPr>
          <w:lang w:val="de-DE"/>
        </w:rPr>
        <w:fldChar w:fldCharType="begin"/>
      </w:r>
      <w:r w:rsidR="00C177A6">
        <w:rPr>
          <w:lang w:val="de-DE"/>
        </w:rPr>
        <w:instrText xml:space="preserve"> REF _Ref17760704 \h </w:instrText>
      </w:r>
      <w:r w:rsidR="00C177A6">
        <w:rPr>
          <w:lang w:val="de-DE"/>
        </w:rPr>
      </w:r>
      <w:r w:rsidR="00C177A6">
        <w:rPr>
          <w:lang w:val="de-DE"/>
        </w:rPr>
        <w:fldChar w:fldCharType="separate"/>
      </w:r>
      <w:r w:rsidR="00C177A6" w:rsidRPr="00C177A6">
        <w:rPr>
          <w:lang w:val="de-DE"/>
        </w:rPr>
        <w:t>Abb. 6</w:t>
      </w:r>
      <w:r w:rsidR="00C177A6">
        <w:rPr>
          <w:lang w:val="de-DE"/>
        </w:rPr>
        <w:fldChar w:fldCharType="end"/>
      </w:r>
      <w:r>
        <w:rPr>
          <w:lang w:val="de-DE"/>
        </w:rPr>
        <w:t>)</w:t>
      </w:r>
      <w:r w:rsidR="00C177A6">
        <w:rPr>
          <w:lang w:val="de-DE"/>
        </w:rPr>
        <w:t>.</w:t>
      </w:r>
      <w:r>
        <w:rPr>
          <w:lang w:val="de-DE"/>
        </w:rPr>
        <w:t xml:space="preserve"> So kann die Kommunikation trotz des Verlustes einer oder mehrerer Verbindungen aufrechterhalten werden indem der Datenverkehr über andere, funktionierende Verbindungen umgeleitet wird.</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4F6C43D9">
                <wp:simplePos x="0" y="0"/>
                <wp:positionH relativeFrom="margin">
                  <wp:posOffset>1180465</wp:posOffset>
                </wp:positionH>
                <wp:positionV relativeFrom="paragraph">
                  <wp:posOffset>3174365</wp:posOffset>
                </wp:positionV>
                <wp:extent cx="2865120" cy="635"/>
                <wp:effectExtent l="0" t="0" r="0" b="952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A50159" w:rsidRDefault="00A50159" w:rsidP="00297F7B">
                            <w:pPr>
                              <w:pStyle w:val="AbbTabellenBeschriftung"/>
                            </w:pPr>
                            <w:bookmarkStart w:id="72" w:name="_Ref17760704"/>
                            <w:bookmarkStart w:id="73" w:name="_Toc17760869"/>
                            <w:r>
                              <w:t xml:space="preserve">Abb. </w:t>
                            </w:r>
                            <w:r>
                              <w:fldChar w:fldCharType="begin"/>
                            </w:r>
                            <w:r>
                              <w:instrText xml:space="preserve"> SEQ Abb. \* ARABIC </w:instrText>
                            </w:r>
                            <w:r>
                              <w:fldChar w:fldCharType="separate"/>
                            </w:r>
                            <w:r w:rsidR="003628DD">
                              <w:t>6</w:t>
                            </w:r>
                            <w:r>
                              <w:fldChar w:fldCharType="end"/>
                            </w:r>
                            <w:bookmarkEnd w:id="72"/>
                            <w:r>
                              <w:t>: Mesh Netzwerk bei dem eine Verbindung ausgefallen ist</w:t>
                            </w:r>
                            <w:bookmarkEnd w:id="73"/>
                          </w:p>
                          <w:p w14:paraId="5959CDD2" w14:textId="5C5FE647" w:rsidR="00A50159" w:rsidRPr="005E2A3F" w:rsidRDefault="00A50159"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30" type="#_x0000_t202" style="position:absolute;left:0;text-align:left;margin-left:92.95pt;margin-top:249.95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zYLwIAAGYEAAAOAAAAZHJzL2Uyb0RvYy54bWysVFFv2yAQfp+0/4B4X5xka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" stroked="f">
                <v:textbox style="mso-fit-shape-to-text:t" inset="0,0,0,0">
                  <w:txbxContent>
                    <w:p w14:paraId="36D3B9FD" w14:textId="0B828757" w:rsidR="00A50159" w:rsidRDefault="00A50159" w:rsidP="00297F7B">
                      <w:pPr>
                        <w:pStyle w:val="AbbTabellenBeschriftung"/>
                      </w:pPr>
                      <w:bookmarkStart w:id="74" w:name="_Ref17760704"/>
                      <w:bookmarkStart w:id="75" w:name="_Toc17760869"/>
                      <w:r>
                        <w:t xml:space="preserve">Abb. </w:t>
                      </w:r>
                      <w:r>
                        <w:fldChar w:fldCharType="begin"/>
                      </w:r>
                      <w:r>
                        <w:instrText xml:space="preserve"> SEQ Abb. \* ARABIC </w:instrText>
                      </w:r>
                      <w:r>
                        <w:fldChar w:fldCharType="separate"/>
                      </w:r>
                      <w:r w:rsidR="003628DD">
                        <w:t>6</w:t>
                      </w:r>
                      <w:r>
                        <w:fldChar w:fldCharType="end"/>
                      </w:r>
                      <w:bookmarkEnd w:id="74"/>
                      <w:r>
                        <w:t>: Mesh Netzwerk bei dem eine Verbindung ausgefallen ist</w:t>
                      </w:r>
                      <w:bookmarkEnd w:id="75"/>
                    </w:p>
                    <w:p w14:paraId="5959CDD2" w14:textId="5C5FE647" w:rsidR="00A50159" w:rsidRPr="005E2A3F" w:rsidRDefault="00A50159"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78453678">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5697EEBB"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Anwendungen,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6" w:name="_Toc17799439"/>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6"/>
    </w:p>
    <w:p w14:paraId="7313797E" w14:textId="7A4BCA1F"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w:t>
      </w:r>
      <w:r>
        <w:rPr>
          <w:lang w:val="de-DE"/>
        </w:rPr>
        <w:lastRenderedPageBreak/>
        <w:t>dann die Verbindungen</w:t>
      </w:r>
      <w:r w:rsidR="00297F7B">
        <w:rPr>
          <w:lang w:val="de-DE"/>
        </w:rPr>
        <w:t xml:space="preserve"> </w:t>
      </w:r>
      <w:r>
        <w:rPr>
          <w:lang w:val="de-DE"/>
        </w:rPr>
        <w:t xml:space="preserve">indem er einen Client </w:t>
      </w:r>
      <w:r w:rsidR="00297F7B">
        <w:rPr>
          <w:lang w:val="de-DE"/>
        </w:rPr>
        <w:t xml:space="preserve">als „Host“ </w:t>
      </w:r>
      <w:r>
        <w:rPr>
          <w:lang w:val="de-DE"/>
        </w:rPr>
        <w:t xml:space="preserve">auswählt, also Client und Server </w:t>
      </w:r>
      <w:r w:rsidR="009938D4">
        <w:rPr>
          <w:lang w:val="de-DE"/>
        </w:rPr>
        <w:t>in Kombination</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297F7B">
        <w:rPr>
          <w:lang w:val="de-DE"/>
        </w:rPr>
        <w:t>ihre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 xml:space="preserve">mit schwacher Hardware, da nicht nur das digitale Spiel dargestellt, sondern auch die Spielverwaltung im Serverteil übernommen werden muss.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7"/>
      <w:r w:rsidR="002B2D3E">
        <w:rPr>
          <w:lang w:val="de-DE"/>
        </w:rPr>
        <w:t>immer wieder für Kontroversen gesorgt hat.</w:t>
      </w:r>
      <w:commentRangeEnd w:id="77"/>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7"/>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8" w:name="_Toc17799440"/>
      <w:r w:rsidRPr="00A556B6">
        <w:lastRenderedPageBreak/>
        <w:t>3 Methodik</w:t>
      </w:r>
      <w:bookmarkEnd w:id="78"/>
    </w:p>
    <w:p w14:paraId="20F6BB26" w14:textId="01EDDD1E"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sie für die</w:t>
      </w:r>
      <w:r w:rsidR="006247D5">
        <w:rPr>
          <w:lang w:val="de-DE"/>
        </w:rPr>
        <w:t xml:space="preserve"> Entwicklung von Netzwerk</w:t>
      </w:r>
      <w:r w:rsidR="00DA122B">
        <w:rPr>
          <w:lang w:val="de-DE"/>
        </w:rPr>
        <w:t xml:space="preserve"> K</w:t>
      </w:r>
      <w:r w:rsidR="006247D5">
        <w:rPr>
          <w:lang w:val="de-DE"/>
        </w:rPr>
        <w:t xml:space="preserve">omponenten </w:t>
      </w:r>
      <w:r w:rsidR="00297F7B">
        <w:rPr>
          <w:lang w:val="de-DE"/>
        </w:rPr>
        <w:t>erfüllen müssen</w:t>
      </w:r>
      <w:r w:rsidR="006247D5">
        <w:rPr>
          <w:lang w:val="de-DE"/>
        </w:rPr>
        <w:t xml:space="preserve">. Im </w:t>
      </w:r>
      <w:r w:rsidR="00DA122B">
        <w:rPr>
          <w:lang w:val="de-DE"/>
        </w:rPr>
        <w:t>Folgenden</w:t>
      </w:r>
      <w:r w:rsidR="006247D5">
        <w:rPr>
          <w:lang w:val="de-DE"/>
        </w:rPr>
        <w:t xml:space="preserve"> werden mögliche Kandidaten vorgestellt und auf ihre Eignung geprüft. </w:t>
      </w:r>
    </w:p>
    <w:p w14:paraId="443DA777" w14:textId="1D486F77" w:rsidR="00581988" w:rsidRPr="00297F7B" w:rsidRDefault="0095098B" w:rsidP="00BE4468">
      <w:pPr>
        <w:pStyle w:val="Flietext"/>
        <w:rPr>
          <w:color w:val="FF0000"/>
          <w:lang w:val="de-DE"/>
        </w:rPr>
      </w:pPr>
      <w:r w:rsidRPr="00297F7B">
        <w:rPr>
          <w:color w:val="FF0000"/>
          <w:lang w:val="de-DE"/>
        </w:rPr>
        <w:t>Auswahl der kompatiblen Technologien</w:t>
      </w:r>
      <w:r w:rsidR="00BE4468" w:rsidRPr="00297F7B">
        <w:rPr>
          <w:color w:val="FF0000"/>
          <w:lang w:val="de-DE"/>
        </w:rPr>
        <w:t xml:space="preserve"> </w:t>
      </w:r>
      <w:r w:rsidR="00414626" w:rsidRPr="00297F7B">
        <w:rPr>
          <w:color w:val="FF0000"/>
          <w:lang w:val="de-DE"/>
        </w:rPr>
        <w:t xml:space="preserve">Darstellung als </w:t>
      </w:r>
      <w:r w:rsidR="00ED53C9" w:rsidRPr="00297F7B">
        <w:rPr>
          <w:color w:val="FF0000"/>
          <w:lang w:val="de-DE"/>
        </w:rPr>
        <w:t>Grafik</w:t>
      </w:r>
      <w:r w:rsidR="00414626" w:rsidRPr="00297F7B">
        <w:rPr>
          <w:color w:val="FF0000"/>
          <w:lang w:val="de-DE"/>
        </w:rPr>
        <w:t xml:space="preserve"> zeitstrahl wo inkompatible </w:t>
      </w:r>
      <w:r w:rsidR="00ED53C9" w:rsidRPr="00297F7B">
        <w:rPr>
          <w:color w:val="FF0000"/>
          <w:lang w:val="de-DE"/>
        </w:rPr>
        <w:t>Sachen</w:t>
      </w:r>
      <w:r w:rsidR="00414626" w:rsidRPr="00297F7B">
        <w:rPr>
          <w:color w:val="FF0000"/>
          <w:lang w:val="de-DE"/>
        </w:rPr>
        <w:t xml:space="preserve"> dann runterfallen sozusagen oder eher plus minus rot grün </w:t>
      </w:r>
      <w:r w:rsidR="00ED53C9" w:rsidRPr="00297F7B">
        <w:rPr>
          <w:color w:val="FF0000"/>
          <w:lang w:val="de-DE"/>
        </w:rPr>
        <w:t>Tabelle</w:t>
      </w:r>
    </w:p>
    <w:p w14:paraId="04A8B5A3" w14:textId="21AE2E22" w:rsidR="00BE4468" w:rsidRPr="00BE4468" w:rsidRDefault="00BE4468" w:rsidP="00BE4468">
      <w:pPr>
        <w:pStyle w:val="berschriftUnterkapitelE2"/>
      </w:pPr>
      <w:bookmarkStart w:id="79" w:name="_Toc17799441"/>
      <w:r w:rsidRPr="00BE4468">
        <w:t>3.</w:t>
      </w:r>
      <w:r>
        <w:t>1 Webtechnologien für TCP-Kommunikation</w:t>
      </w:r>
      <w:bookmarkEnd w:id="79"/>
    </w:p>
    <w:p w14:paraId="39840B9B" w14:textId="3E66D705" w:rsidR="00BE4468" w:rsidRDefault="00BE4468" w:rsidP="00BE4468">
      <w:pPr>
        <w:pStyle w:val="berschriftUnterkapitelE3"/>
      </w:pPr>
      <w:bookmarkStart w:id="80" w:name="_Toc17799442"/>
      <w:r>
        <w:t xml:space="preserve">3.1.1 </w:t>
      </w:r>
      <w:r w:rsidR="007A3D26" w:rsidRPr="00BE4468">
        <w:t>HTTPS/2</w:t>
      </w:r>
      <w:bookmarkEnd w:id="80"/>
    </w:p>
    <w:p w14:paraId="3D7BDC78" w14:textId="7FB8627D"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A50159" w:rsidRDefault="00A50159" w:rsidP="00B52A5D">
                            <w:pPr>
                              <w:pStyle w:val="Beschriftung"/>
                            </w:pPr>
                            <w:bookmarkStart w:id="81" w:name="_Toc17760870"/>
                            <w:r>
                              <w:t xml:space="preserve">Abb. </w:t>
                            </w:r>
                            <w:r>
                              <w:fldChar w:fldCharType="begin"/>
                            </w:r>
                            <w:r>
                              <w:instrText xml:space="preserve"> SEQ Abb. \* ARABIC </w:instrText>
                            </w:r>
                            <w:r>
                              <w:fldChar w:fldCharType="separate"/>
                            </w:r>
                            <w:r w:rsidR="003628DD">
                              <w:t>7</w:t>
                            </w:r>
                            <w:r>
                              <w:fldChar w:fldCharType="end"/>
                            </w:r>
                            <w:r>
                              <w:t>: Multiple Anfragen mit HTTP/1.1 und nur eine Anfrage mit HTTP/2</w:t>
                            </w:r>
                            <w:bookmarkEnd w:id="81"/>
                          </w:p>
                          <w:p w14:paraId="3DC7A6A3" w14:textId="77777777" w:rsidR="00A50159" w:rsidRPr="00636900" w:rsidRDefault="00A50159"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50159" w:rsidRPr="00B52A5D" w:rsidRDefault="00A50159"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31"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DFmbI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A50159" w:rsidRDefault="00A50159" w:rsidP="00B52A5D">
                      <w:pPr>
                        <w:pStyle w:val="Beschriftung"/>
                      </w:pPr>
                      <w:bookmarkStart w:id="82" w:name="_Toc17760870"/>
                      <w:r>
                        <w:t xml:space="preserve">Abb. </w:t>
                      </w:r>
                      <w:r>
                        <w:fldChar w:fldCharType="begin"/>
                      </w:r>
                      <w:r>
                        <w:instrText xml:space="preserve"> SEQ Abb. \* ARABIC </w:instrText>
                      </w:r>
                      <w:r>
                        <w:fldChar w:fldCharType="separate"/>
                      </w:r>
                      <w:r w:rsidR="003628DD">
                        <w:t>7</w:t>
                      </w:r>
                      <w:r>
                        <w:fldChar w:fldCharType="end"/>
                      </w:r>
                      <w:r>
                        <w:t>: Multiple Anfragen mit HTTP/1.1 und nur eine Anfrage mit HTTP/2</w:t>
                      </w:r>
                      <w:bookmarkEnd w:id="82"/>
                    </w:p>
                    <w:p w14:paraId="3DC7A6A3" w14:textId="77777777" w:rsidR="00A50159" w:rsidRPr="00636900" w:rsidRDefault="00A50159"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A50159" w:rsidRPr="00B52A5D" w:rsidRDefault="00A50159"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4732719D"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w:t>
      </w:r>
      <w:r w:rsidR="00591B3A">
        <w:rPr>
          <w:lang w:val="de-DE"/>
        </w:rPr>
        <w:lastRenderedPageBreak/>
        <w:t>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83" w:name="_Toc17799443"/>
      <w:r>
        <w:t xml:space="preserve">3.1.2 </w:t>
      </w:r>
      <w:r w:rsidR="00ED53C9" w:rsidRPr="00BE4468">
        <w:t>WebSocket</w:t>
      </w:r>
      <w:bookmarkEnd w:id="83"/>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RFC6455 festgelegt worden und können so jederzeit eingesehen werden.</w:t>
      </w:r>
    </w:p>
    <w:p w14:paraId="42525CC5" w14:textId="79050D8C"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p>
    <w:p w14:paraId="19AE80AE" w14:textId="568B4DE1" w:rsidR="00371D37" w:rsidRDefault="00371D37" w:rsidP="00371D37">
      <w:pPr>
        <w:pStyle w:val="Flietext"/>
        <w:rPr>
          <w:lang w:val="de-DE"/>
        </w:rPr>
      </w:pPr>
      <w:r>
        <w:rPr>
          <w:lang w:val="de-DE"/>
        </w:rPr>
        <w:t>W</w:t>
      </w:r>
      <w:r>
        <w:rPr>
          <w:lang w:val="de-DE"/>
        </w:rPr>
        <w:t>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642B7056" w14:textId="77777777" w:rsidR="00371D37" w:rsidRDefault="00371D37" w:rsidP="00D816A3">
      <w:pPr>
        <w:pStyle w:val="Flietext"/>
        <w:rPr>
          <w:lang w:val="de-DE"/>
        </w:rPr>
      </w:pPr>
    </w:p>
    <w:p w14:paraId="0D6DAE5D"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371D37" w:rsidRPr="00F8222D" w:rsidRDefault="00371D37" w:rsidP="00371D37">
                            <w:pPr>
                              <w:pStyle w:val="Absatz-Standardschriftart1"/>
                              <w:rPr>
                                <w:rFonts w:cs="Times New Roman"/>
                                <w:bCs/>
                                <w:color w:val="000000" w:themeColor="text1"/>
                                <w:spacing w:val="6"/>
                                <w:sz w:val="24"/>
                              </w:rPr>
                            </w:pPr>
                            <w:bookmarkStart w:id="84" w:name="_Ref17800618"/>
                            <w:r>
                              <w:t xml:space="preserve">Abb. </w:t>
                            </w:r>
                            <w:r>
                              <w:fldChar w:fldCharType="begin"/>
                            </w:r>
                            <w:r>
                              <w:instrText xml:space="preserve"> SEQ Abb. \* ARABIC </w:instrText>
                            </w:r>
                            <w:r>
                              <w:fldChar w:fldCharType="separate"/>
                            </w:r>
                            <w:r w:rsidR="003628DD">
                              <w:t>8</w:t>
                            </w:r>
                            <w:r>
                              <w:fldChar w:fldCharType="end"/>
                            </w:r>
                            <w:bookmarkEnd w:id="84"/>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2"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pCMQIAAGY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" stroked="f">
                <v:textbox style="mso-fit-shape-to-text:t" inset="0,0,0,0">
                  <w:txbxContent>
                    <w:p w14:paraId="6CBDBC91" w14:textId="7A8CCD49" w:rsidR="00371D37" w:rsidRPr="00F8222D" w:rsidRDefault="00371D37" w:rsidP="00371D37">
                      <w:pPr>
                        <w:pStyle w:val="Absatz-Standardschriftart1"/>
                        <w:rPr>
                          <w:rFonts w:cs="Times New Roman"/>
                          <w:bCs/>
                          <w:color w:val="000000" w:themeColor="text1"/>
                          <w:spacing w:val="6"/>
                          <w:sz w:val="24"/>
                        </w:rPr>
                      </w:pPr>
                      <w:bookmarkStart w:id="85" w:name="_Ref17800618"/>
                      <w:r>
                        <w:t xml:space="preserve">Abb. </w:t>
                      </w:r>
                      <w:r>
                        <w:fldChar w:fldCharType="begin"/>
                      </w:r>
                      <w:r>
                        <w:instrText xml:space="preserve"> SEQ Abb. \* ARABIC </w:instrText>
                      </w:r>
                      <w:r>
                        <w:fldChar w:fldCharType="separate"/>
                      </w:r>
                      <w:r w:rsidR="003628DD">
                        <w:t>8</w:t>
                      </w:r>
                      <w:r>
                        <w:fldChar w:fldCharType="end"/>
                      </w:r>
                      <w:bookmarkEnd w:id="85"/>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11540BE7"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B52A5D">
        <w:rPr>
          <w:color w:val="FF0000"/>
          <w:lang w:val="de-DE"/>
        </w:rPr>
        <w:t xml:space="preserve">direkter 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030C44CF" w:rsidR="00164373" w:rsidRP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786AC9A5" w14:textId="5B31741F" w:rsidR="00414626" w:rsidRPr="00164373" w:rsidRDefault="00BE4468" w:rsidP="00BE4468">
      <w:pPr>
        <w:pStyle w:val="berschriftUnterkapitelE2"/>
      </w:pPr>
      <w:bookmarkStart w:id="86" w:name="_Toc17799444"/>
      <w:r w:rsidRPr="00164373">
        <w:t xml:space="preserve">3.2 </w:t>
      </w:r>
      <w:r w:rsidR="00675102" w:rsidRPr="00164373">
        <w:t>UDP Kommunikation</w:t>
      </w:r>
      <w:bookmarkEnd w:id="86"/>
    </w:p>
    <w:p w14:paraId="6D5E65AA" w14:textId="596F1FCB" w:rsidR="00FB7766" w:rsidRDefault="00BE4468" w:rsidP="00BE4468">
      <w:pPr>
        <w:pStyle w:val="berschriftUnterkapitelE3"/>
      </w:pPr>
      <w:bookmarkStart w:id="87" w:name="_Toc17799445"/>
      <w:r>
        <w:t xml:space="preserve">3.2.1 </w:t>
      </w:r>
      <w:r w:rsidR="00B527C8">
        <w:t>D</w:t>
      </w:r>
      <w:r w:rsidR="00FB7766">
        <w:t>atagram-Sockets</w:t>
      </w:r>
      <w:bookmarkEnd w:id="87"/>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8" w:name="_Toc17799446"/>
      <w:r>
        <w:t xml:space="preserve">3.2.2 </w:t>
      </w:r>
      <w:r w:rsidR="00FE592E">
        <w:t>WebRTC</w:t>
      </w:r>
      <w:bookmarkEnd w:id="88"/>
    </w:p>
    <w:p w14:paraId="56D39150" w14:textId="52E88582" w:rsidR="00581AFF" w:rsidRDefault="00581AFF" w:rsidP="00581AFF">
      <w:pPr>
        <w:pStyle w:val="Flietext"/>
        <w:rPr>
          <w:lang w:val="de-DE"/>
        </w:rPr>
      </w:pPr>
      <w:r w:rsidRPr="00581AFF">
        <w:rPr>
          <w:lang w:val="de-DE"/>
        </w:rPr>
        <w:t>Ursprünglich von 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03CCADC5" w:rsidR="00581AFF" w:rsidRDefault="00581AFF" w:rsidP="00581AFF">
      <w:pPr>
        <w:pStyle w:val="Flietext"/>
        <w:rPr>
          <w:lang w:val="de-DE"/>
        </w:rPr>
      </w:pPr>
      <w:r>
        <w:rPr>
          <w:lang w:val="de-DE"/>
        </w:rPr>
        <w:t>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Datachannels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45EE63D8" w:rsidR="00883ECB" w:rsidRPr="00883ECB" w:rsidRDefault="00883ECB" w:rsidP="00581AFF">
      <w:pPr>
        <w:pStyle w:val="Flietext"/>
        <w:rPr>
          <w:lang w:val="de-DE"/>
        </w:rPr>
      </w:pPr>
      <w:r>
        <w:rPr>
          <w:lang w:val="de-DE"/>
        </w:rPr>
        <w:t xml:space="preserve">Zuerst steht das Offer: Es bereitet den Peer auf die Verhandlung vor und liefert gleichzeitig das </w:t>
      </w:r>
      <w:r w:rsidRPr="00883ECB">
        <w:rPr>
          <w:lang w:val="de-DE"/>
        </w:rPr>
        <w:t>Session Description Protocol</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Pr>
          <w:lang w:val="de-DE"/>
        </w:rPr>
        <w:fldChar w:fldCharType="begin"/>
      </w:r>
      <w:r>
        <w:rPr>
          <w:lang w:val="de-DE"/>
        </w:rPr>
        <w:instrText xml:space="preserve"> REF _Ref17760227 \h </w:instrText>
      </w:r>
      <w:r>
        <w:rPr>
          <w:lang w:val="de-DE"/>
        </w:rPr>
      </w:r>
      <w:r>
        <w:rPr>
          <w:lang w:val="de-DE"/>
        </w:rPr>
        <w:fldChar w:fldCharType="separate"/>
      </w:r>
      <w:r w:rsidRPr="00883ECB">
        <w:rPr>
          <w:lang w:val="de-DE"/>
        </w:rPr>
        <w:t>Abb. 8</w:t>
      </w:r>
      <w:r>
        <w:rPr>
          <w:lang w:val="de-DE"/>
        </w:rPr>
        <w:fldChar w:fldCharType="end"/>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9"/>
      <w:r w:rsidR="00EC2AB2">
        <w:rPr>
          <w:lang w:val="de-DE"/>
        </w:rPr>
        <w:t>verstecken</w:t>
      </w:r>
      <w:commentRangeEnd w:id="89"/>
      <w:r w:rsidR="00883ECB">
        <w:rPr>
          <w:rStyle w:val="Kommentarzeichen"/>
          <w:rFonts w:cstheme="minorBidi"/>
          <w:bCs w:val="0"/>
          <w:color w:val="auto"/>
          <w:spacing w:val="0"/>
          <w:lang w:val="de-DE"/>
        </w:rPr>
        <w:commentReference w:id="89"/>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4423F5D0">
            <wp:simplePos x="0" y="0"/>
            <wp:positionH relativeFrom="page">
              <wp:align>right</wp:align>
            </wp:positionH>
            <wp:positionV relativeFrom="paragraph">
              <wp:posOffset>497</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A50159" w:rsidRPr="008C4D29" w:rsidRDefault="00A50159" w:rsidP="00883ECB">
                            <w:pPr>
                              <w:pStyle w:val="AbbTabellenBeschriftung"/>
                              <w:rPr>
                                <w:rFonts w:cs="Times New Roman"/>
                                <w:bCs/>
                                <w:color w:val="000000" w:themeColor="text1"/>
                                <w:spacing w:val="6"/>
                                <w:sz w:val="24"/>
                              </w:rPr>
                            </w:pPr>
                            <w:bookmarkStart w:id="90" w:name="_Ref17760227"/>
                            <w:bookmarkStart w:id="91" w:name="_Toc17760871"/>
                            <w:r>
                              <w:t xml:space="preserve">Abb. </w:t>
                            </w:r>
                            <w:r>
                              <w:fldChar w:fldCharType="begin"/>
                            </w:r>
                            <w:r>
                              <w:instrText xml:space="preserve"> SEQ Abb. \* ARABIC </w:instrText>
                            </w:r>
                            <w:r>
                              <w:fldChar w:fldCharType="separate"/>
                            </w:r>
                            <w:r w:rsidR="003628DD">
                              <w:t>9</w:t>
                            </w:r>
                            <w:r>
                              <w:fldChar w:fldCharType="end"/>
                            </w:r>
                            <w:bookmarkEnd w:id="90"/>
                            <w:r>
                              <w:t>: Verhandlungsablauf einer WebRTC Verbindung (developer.mozilla.com)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3"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wmMQIAAGY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" stroked="f">
                <v:textbox style="mso-fit-shape-to-text:t" inset="0,0,0,0">
                  <w:txbxContent>
                    <w:p w14:paraId="71715986" w14:textId="5C1B3B0D" w:rsidR="00A50159" w:rsidRPr="008C4D29" w:rsidRDefault="00A50159" w:rsidP="00883ECB">
                      <w:pPr>
                        <w:pStyle w:val="AbbTabellenBeschriftung"/>
                        <w:rPr>
                          <w:rFonts w:cs="Times New Roman"/>
                          <w:bCs/>
                          <w:color w:val="000000" w:themeColor="text1"/>
                          <w:spacing w:val="6"/>
                          <w:sz w:val="24"/>
                        </w:rPr>
                      </w:pPr>
                      <w:bookmarkStart w:id="92" w:name="_Ref17760227"/>
                      <w:bookmarkStart w:id="93" w:name="_Toc17760871"/>
                      <w:r>
                        <w:t xml:space="preserve">Abb. </w:t>
                      </w:r>
                      <w:r>
                        <w:fldChar w:fldCharType="begin"/>
                      </w:r>
                      <w:r>
                        <w:instrText xml:space="preserve"> SEQ Abb. \* ARABIC </w:instrText>
                      </w:r>
                      <w:r>
                        <w:fldChar w:fldCharType="separate"/>
                      </w:r>
                      <w:r w:rsidR="003628DD">
                        <w:t>9</w:t>
                      </w:r>
                      <w:r>
                        <w:fldChar w:fldCharType="end"/>
                      </w:r>
                      <w:bookmarkEnd w:id="92"/>
                      <w:r>
                        <w:t>: Verhandlungsablauf einer WebRTC Verbindung (developer.mozilla.com)</w:t>
                      </w:r>
                      <w:bookmarkEnd w:id="93"/>
                    </w:p>
                  </w:txbxContent>
                </v:textbox>
                <w10:wrap type="topAndBottom"/>
              </v:shape>
            </w:pict>
          </mc:Fallback>
        </mc:AlternateContent>
      </w:r>
    </w:p>
    <w:p w14:paraId="26FF3267" w14:textId="59466682"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4"/>
      <w:r w:rsidR="00F66F64">
        <w:rPr>
          <w:lang w:val="de-DE"/>
        </w:rPr>
        <w:t>verbinden</w:t>
      </w:r>
      <w:commentRangeEnd w:id="94"/>
      <w:r w:rsidR="00F66F64">
        <w:rPr>
          <w:rStyle w:val="Kommentarzeichen"/>
          <w:rFonts w:cstheme="minorBidi"/>
          <w:bCs w:val="0"/>
          <w:color w:val="auto"/>
          <w:spacing w:val="0"/>
          <w:lang w:val="de-DE"/>
        </w:rPr>
        <w:commentReference w:id="94"/>
      </w:r>
      <w:r w:rsidR="00F66F64">
        <w:rPr>
          <w:lang w:val="de-DE"/>
        </w:rPr>
        <w:t xml:space="preserve"> </w:t>
      </w:r>
      <w:r w:rsidR="00C47491">
        <w:rPr>
          <w:lang w:val="de-DE"/>
        </w:rPr>
        <w:t xml:space="preserve">(siehe </w:t>
      </w:r>
      <w:r w:rsidR="00C47491">
        <w:rPr>
          <w:color w:val="auto"/>
          <w:lang w:val="de-DE"/>
        </w:rPr>
        <w:fldChar w:fldCharType="begin"/>
      </w:r>
      <w:r w:rsidR="00C47491">
        <w:rPr>
          <w:lang w:val="de-DE"/>
        </w:rPr>
        <w:instrText xml:space="preserve"> REF _Ref17760758 \h </w:instrText>
      </w:r>
      <w:r w:rsidR="00C47491">
        <w:rPr>
          <w:color w:val="auto"/>
          <w:lang w:val="de-DE"/>
        </w:rPr>
      </w:r>
      <w:r w:rsidR="00C47491">
        <w:rPr>
          <w:color w:val="auto"/>
          <w:lang w:val="de-DE"/>
        </w:rPr>
        <w:fldChar w:fldCharType="separate"/>
      </w:r>
      <w:r w:rsidR="00C47491" w:rsidRPr="00C47491">
        <w:rPr>
          <w:lang w:val="de-DE"/>
        </w:rPr>
        <w:t>Abb. 5</w:t>
      </w:r>
      <w:r w:rsidR="00C47491">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w:t>
      </w:r>
      <w:r>
        <w:rPr>
          <w:lang w:val="de-DE"/>
        </w:rPr>
        <w:lastRenderedPageBreak/>
        <w:t>verbunden 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bookmarkStart w:id="95" w:name="_Toc17799447"/>
      <w:r>
        <w:t>3.3 Evaluation und Auswahl Webtechnologien</w:t>
      </w:r>
      <w:bookmarkEnd w:id="95"/>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6"/>
      <w:r>
        <w:rPr>
          <w:lang w:val="de-DE"/>
        </w:rPr>
        <w:t>WebSocket</w:t>
      </w:r>
      <w:commentRangeEnd w:id="96"/>
      <w:r>
        <w:rPr>
          <w:rStyle w:val="Kommentarzeichen"/>
          <w:rFonts w:cstheme="minorBidi"/>
          <w:bCs w:val="0"/>
          <w:color w:val="auto"/>
          <w:spacing w:val="0"/>
          <w:lang w:val="de-DE"/>
        </w:rPr>
        <w:commentReference w:id="96"/>
      </w:r>
      <w:r>
        <w:rPr>
          <w:lang w:val="de-DE"/>
        </w:rPr>
        <w:t>.</w:t>
      </w:r>
    </w:p>
    <w:p w14:paraId="417EDFD4" w14:textId="7215F735" w:rsidR="009F7075" w:rsidRDefault="009F7075" w:rsidP="00EC2AB2">
      <w:pPr>
        <w:pStyle w:val="Flietext"/>
        <w:rPr>
          <w:lang w:val="de-DE"/>
        </w:rPr>
      </w:pPr>
    </w:p>
    <w:p w14:paraId="4FB9A4BD" w14:textId="77777777" w:rsidR="00D31AFB" w:rsidRDefault="00D31AFB" w:rsidP="00EC2AB2">
      <w:pPr>
        <w:pStyle w:val="Flietext"/>
        <w:rPr>
          <w:lang w:val="de-DE"/>
        </w:rPr>
      </w:pPr>
    </w:p>
    <w:tbl>
      <w:tblPr>
        <w:tblStyle w:val="Gitternetztabelle3Akzent6"/>
        <w:tblW w:w="0" w:type="auto"/>
        <w:tblLook w:val="04A0" w:firstRow="1" w:lastRow="0" w:firstColumn="1" w:lastColumn="0" w:noHBand="0" w:noVBand="1"/>
      </w:tblPr>
      <w:tblGrid>
        <w:gridCol w:w="4105"/>
        <w:gridCol w:w="4105"/>
      </w:tblGrid>
      <w:tr w:rsidR="00B51ED6" w14:paraId="25A174DD" w14:textId="77777777" w:rsidTr="00D31A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5" w:type="dxa"/>
            <w:tcBorders>
              <w:bottom w:val="single" w:sz="4" w:space="0" w:color="auto"/>
            </w:tcBorders>
          </w:tcPr>
          <w:p w14:paraId="7B955425" w14:textId="11C2E279" w:rsidR="00B51ED6" w:rsidRDefault="00D31AFB" w:rsidP="00EC2AB2">
            <w:pPr>
              <w:pStyle w:val="Flietext"/>
              <w:rPr>
                <w:lang w:val="de-DE"/>
              </w:rPr>
            </w:pPr>
            <w:r>
              <w:rPr>
                <w:lang w:val="de-DE"/>
              </w:rPr>
              <w:t>Netzwerkteilnehmer</w:t>
            </w:r>
          </w:p>
        </w:tc>
        <w:tc>
          <w:tcPr>
            <w:tcW w:w="4105" w:type="dxa"/>
            <w:tcBorders>
              <w:bottom w:val="single" w:sz="4" w:space="0" w:color="auto"/>
            </w:tcBorders>
          </w:tcPr>
          <w:p w14:paraId="2ACA1557" w14:textId="39AE0780" w:rsidR="00B51ED6" w:rsidRDefault="00D31AFB" w:rsidP="00EC2AB2">
            <w:pPr>
              <w:pStyle w:val="Flietext"/>
              <w:cnfStyle w:val="100000000000" w:firstRow="1" w:lastRow="0" w:firstColumn="0" w:lastColumn="0" w:oddVBand="0" w:evenVBand="0" w:oddHBand="0" w:evenHBand="0" w:firstRowFirstColumn="0" w:firstRowLastColumn="0" w:lastRowFirstColumn="0" w:lastRowLastColumn="0"/>
              <w:rPr>
                <w:lang w:val="de-DE"/>
              </w:rPr>
            </w:pPr>
            <w:r>
              <w:rPr>
                <w:lang w:val="de-DE"/>
              </w:rPr>
              <w:t>Baut auf, auf:</w:t>
            </w:r>
          </w:p>
        </w:tc>
      </w:tr>
      <w:tr w:rsidR="00D31AFB" w14:paraId="6A8646A7"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55795A63" w14:textId="116A1FDC" w:rsidR="00D31AFB" w:rsidRDefault="00D31AFB" w:rsidP="00D31AFB">
            <w:pPr>
              <w:pStyle w:val="Flietext"/>
              <w:rPr>
                <w:lang w:val="de-DE"/>
              </w:rPr>
            </w:pPr>
            <w:r>
              <w:rPr>
                <w:lang w:val="de-DE"/>
              </w:rPr>
              <w:t>Server</w:t>
            </w:r>
          </w:p>
        </w:tc>
        <w:tc>
          <w:tcPr>
            <w:tcW w:w="4105" w:type="dxa"/>
            <w:tcBorders>
              <w:top w:val="single" w:sz="4" w:space="0" w:color="auto"/>
            </w:tcBorders>
          </w:tcPr>
          <w:p w14:paraId="2B8D65C7" w14:textId="2F54E303"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Electron + Node.js + TypeScript</w:t>
            </w:r>
          </w:p>
        </w:tc>
      </w:tr>
      <w:tr w:rsidR="00D31AFB" w14:paraId="3F6ABD8D"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6127A06F" w14:textId="6695A462" w:rsidR="00D31AFB" w:rsidRDefault="00D31AFB" w:rsidP="00D31AFB">
            <w:pPr>
              <w:pStyle w:val="Flietext"/>
              <w:rPr>
                <w:lang w:val="de-DE"/>
              </w:rPr>
            </w:pPr>
            <w:r>
              <w:rPr>
                <w:lang w:val="de-DE"/>
              </w:rPr>
              <w:t>Client</w:t>
            </w:r>
          </w:p>
        </w:tc>
        <w:tc>
          <w:tcPr>
            <w:tcW w:w="4105" w:type="dxa"/>
          </w:tcPr>
          <w:p w14:paraId="4842A2C2" w14:textId="15D02995"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Electron + TypeScript</w:t>
            </w:r>
          </w:p>
        </w:tc>
      </w:tr>
      <w:tr w:rsidR="00D31AFB" w14:paraId="52479DF5"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043BD00" w14:textId="77777777" w:rsidR="00D31AFB" w:rsidRDefault="00D31AFB" w:rsidP="00D31AFB">
            <w:pPr>
              <w:pStyle w:val="Flietext"/>
              <w:rPr>
                <w:lang w:val="de-DE"/>
              </w:rPr>
            </w:pPr>
          </w:p>
        </w:tc>
        <w:tc>
          <w:tcPr>
            <w:tcW w:w="4105" w:type="dxa"/>
          </w:tcPr>
          <w:p w14:paraId="01B68637" w14:textId="77777777"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p>
        </w:tc>
      </w:tr>
      <w:tr w:rsidR="00D31AFB" w14:paraId="422A75F1" w14:textId="77777777" w:rsidTr="00D31AFB">
        <w:tc>
          <w:tcPr>
            <w:cnfStyle w:val="001000000000" w:firstRow="0" w:lastRow="0" w:firstColumn="1" w:lastColumn="0" w:oddVBand="0" w:evenVBand="0" w:oddHBand="0" w:evenHBand="0" w:firstRowFirstColumn="0" w:firstRowLastColumn="0" w:lastRowFirstColumn="0" w:lastRowLastColumn="0"/>
            <w:tcW w:w="4105" w:type="dxa"/>
            <w:tcBorders>
              <w:bottom w:val="single" w:sz="4" w:space="0" w:color="auto"/>
            </w:tcBorders>
          </w:tcPr>
          <w:p w14:paraId="3D14BB76" w14:textId="408A5920" w:rsidR="00D31AFB" w:rsidRPr="00D31AFB" w:rsidRDefault="00D31AFB" w:rsidP="00D31AFB">
            <w:pPr>
              <w:pStyle w:val="Flietext"/>
              <w:rPr>
                <w:b/>
                <w:lang w:val="de-DE"/>
              </w:rPr>
            </w:pPr>
            <w:commentRangeStart w:id="97"/>
            <w:r w:rsidRPr="00D31AFB">
              <w:rPr>
                <w:b/>
                <w:lang w:val="de-DE"/>
              </w:rPr>
              <w:t>TransportMethode</w:t>
            </w:r>
            <w:commentRangeEnd w:id="97"/>
            <w:r w:rsidR="003C5D1D">
              <w:rPr>
                <w:rStyle w:val="Kommentarzeichen"/>
                <w:rFonts w:cstheme="minorBidi"/>
                <w:bCs w:val="0"/>
                <w:i w:val="0"/>
                <w:iCs w:val="0"/>
                <w:color w:val="auto"/>
                <w:spacing w:val="0"/>
                <w:lang w:val="de-DE"/>
              </w:rPr>
              <w:commentReference w:id="97"/>
            </w:r>
          </w:p>
        </w:tc>
        <w:tc>
          <w:tcPr>
            <w:tcW w:w="4105" w:type="dxa"/>
            <w:tcBorders>
              <w:bottom w:val="single" w:sz="4" w:space="0" w:color="auto"/>
            </w:tcBorders>
          </w:tcPr>
          <w:p w14:paraId="5F685FA7" w14:textId="168A015C" w:rsidR="00D31AFB" w:rsidRP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b/>
                <w:lang w:val="de-DE"/>
              </w:rPr>
            </w:pPr>
            <w:r w:rsidRPr="00D31AFB">
              <w:rPr>
                <w:b/>
                <w:lang w:val="de-DE"/>
              </w:rPr>
              <w:t>Gewählte Technologie</w:t>
            </w:r>
          </w:p>
        </w:tc>
      </w:tr>
      <w:tr w:rsidR="00D31AFB" w14:paraId="6494413B"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0639CF19" w14:textId="4762ED01" w:rsidR="00D31AFB" w:rsidRDefault="00D31AFB" w:rsidP="00D31AFB">
            <w:pPr>
              <w:pStyle w:val="Flietext"/>
              <w:rPr>
                <w:lang w:val="de-DE"/>
              </w:rPr>
            </w:pPr>
            <w:r>
              <w:rPr>
                <w:lang w:val="de-DE"/>
              </w:rPr>
              <w:t>TCP</w:t>
            </w:r>
          </w:p>
        </w:tc>
        <w:tc>
          <w:tcPr>
            <w:tcW w:w="4105" w:type="dxa"/>
            <w:tcBorders>
              <w:top w:val="single" w:sz="4" w:space="0" w:color="auto"/>
            </w:tcBorders>
          </w:tcPr>
          <w:p w14:paraId="72CAAE79" w14:textId="392B1D40"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WebSocket</w:t>
            </w:r>
          </w:p>
        </w:tc>
      </w:tr>
      <w:tr w:rsidR="00D31AFB" w14:paraId="3CB28CF6"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44CC883F" w14:textId="460DEA94" w:rsidR="00D31AFB" w:rsidRDefault="00D31AFB" w:rsidP="00D31AFB">
            <w:pPr>
              <w:pStyle w:val="Flietext"/>
              <w:rPr>
                <w:lang w:val="de-DE"/>
              </w:rPr>
            </w:pPr>
            <w:r>
              <w:rPr>
                <w:lang w:val="de-DE"/>
              </w:rPr>
              <w:t>UDP</w:t>
            </w:r>
          </w:p>
        </w:tc>
        <w:tc>
          <w:tcPr>
            <w:tcW w:w="4105" w:type="dxa"/>
          </w:tcPr>
          <w:p w14:paraId="7593A875" w14:textId="1EED10CD"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WebRTC</w:t>
            </w:r>
          </w:p>
        </w:tc>
      </w:tr>
    </w:tbl>
    <w:p w14:paraId="0930BE7E" w14:textId="10F76C42" w:rsidR="00B51ED6" w:rsidRDefault="00B51ED6" w:rsidP="00EC2AB2">
      <w:pPr>
        <w:pStyle w:val="Flietext"/>
        <w:rPr>
          <w:lang w:val="de-DE"/>
        </w:rPr>
      </w:pPr>
    </w:p>
    <w:p w14:paraId="7860C2F4" w14:textId="77777777" w:rsidR="00E11313" w:rsidRDefault="00E11313" w:rsidP="00EC2AB2">
      <w:pPr>
        <w:pStyle w:val="Flietext"/>
        <w:rPr>
          <w:lang w:val="de-DE"/>
        </w:rPr>
        <w:sectPr w:rsidR="00E11313" w:rsidSect="00FF2A49">
          <w:footnotePr>
            <w:pos w:val="beneathText"/>
          </w:footnotePr>
          <w:pgSz w:w="11907" w:h="16840" w:code="9"/>
          <w:pgMar w:top="1701" w:right="1418" w:bottom="1134" w:left="1418" w:header="851" w:footer="0" w:gutter="851"/>
          <w:cols w:space="720"/>
          <w:docGrid w:linePitch="360"/>
        </w:sectPr>
      </w:pPr>
    </w:p>
    <w:p w14:paraId="0873AAEE" w14:textId="1E492D6F" w:rsidR="00E11313" w:rsidRPr="00EC2AB2" w:rsidRDefault="00E11313" w:rsidP="00EC2AB2">
      <w:pPr>
        <w:pStyle w:val="Flietext"/>
        <w:rPr>
          <w:lang w:val="de-DE"/>
        </w:rPr>
      </w:pPr>
    </w:p>
    <w:p w14:paraId="0AB64D17" w14:textId="3D40321F" w:rsidR="0095098B" w:rsidRDefault="00EC2AB2" w:rsidP="003C5D1D">
      <w:pPr>
        <w:pStyle w:val="berschriftHauptE1"/>
      </w:pPr>
      <w:bookmarkStart w:id="98" w:name="_Toc17799448"/>
      <w:r>
        <w:t>4</w:t>
      </w:r>
      <w:r w:rsidR="00BE4468">
        <w:t xml:space="preserve"> </w:t>
      </w:r>
      <w:bookmarkEnd w:id="98"/>
      <w:r w:rsidR="003C5D1D">
        <w:t>Ergebnisse</w:t>
      </w:r>
    </w:p>
    <w:p w14:paraId="62CFAB7F" w14:textId="79ABA035" w:rsidR="00E23BB2" w:rsidRDefault="00E23BB2" w:rsidP="00E23BB2">
      <w:pPr>
        <w:pStyle w:val="Flietext"/>
        <w:rPr>
          <w:lang w:val="de-DE"/>
        </w:rPr>
      </w:pPr>
      <w:r w:rsidRPr="00E23BB2">
        <w:rPr>
          <w:lang w:val="de-DE"/>
        </w:rPr>
        <w:t xml:space="preserve">In diesem </w:t>
      </w:r>
      <w:r>
        <w:rPr>
          <w:lang w:val="de-DE"/>
        </w:rPr>
        <w:t>Kapitel werden die Ergebnisse der Entwicklung vorgestellt. Dazu gehört die Festlegung von Interfaces zur allgemeingültigen Strukturieren der Komponenten, die Implementierung von unterstützenden Klassen, sowie eine beispielhafte und funktionstüchtige Implementation jeder zuvor vorgestellten Netzwerkstruktur die in einem Spiel Anwendung finden könnte.</w:t>
      </w:r>
    </w:p>
    <w:p w14:paraId="482E0817" w14:textId="52C25895" w:rsidR="00E11313" w:rsidRDefault="00E11313" w:rsidP="00E23BB2">
      <w:pPr>
        <w:pStyle w:val="Flietext"/>
        <w:rPr>
          <w:lang w:val="de-DE"/>
        </w:rPr>
      </w:pPr>
      <w:r>
        <w:rPr>
          <w:lang w:val="de-DE"/>
        </w:rPr>
        <w:t>Der Zugriff auf die einzelnen Komponenten untereinander erfolgt über das TypeScript eigene „Barrel“ System: Jeder Ordner der Projektstruktur erhält ein eigenes „Barrel“ – eine TypeScript Datei mit namen index.ts die alle gewollten Module reexportiert und es ermöglicht alle Module zu importieren, indem die index.ts importiert wird. Das Barrel-System erlaubt außerdem eine moderne Art von Namespacing, da die Barrelgruppe mit einem selbstgewählten Namen importiert werden kann.</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3F138230" w:rsidR="00AC5D30" w:rsidRPr="00E11313" w:rsidRDefault="003C5D1D" w:rsidP="003C5D1D">
      <w:pPr>
        <w:pStyle w:val="berschriftUnterkapitelE2"/>
      </w:pPr>
      <w:bookmarkStart w:id="99" w:name="_Toc17799449"/>
      <w:r w:rsidRPr="00E11313">
        <w:lastRenderedPageBreak/>
        <w:t>4.1</w:t>
      </w:r>
      <w:r w:rsidR="005E2F0D" w:rsidRPr="00E11313">
        <w:t xml:space="preserve"> </w:t>
      </w:r>
      <w:r w:rsidR="00C06B8D" w:rsidRPr="00E11313">
        <w:t>Client</w:t>
      </w:r>
      <w:r w:rsidR="00F77F2E" w:rsidRPr="00E11313">
        <w:t xml:space="preserve"> </w:t>
      </w:r>
      <w:r w:rsidR="00C06B8D" w:rsidRPr="00E11313">
        <w:t>Manager</w:t>
      </w:r>
      <w:bookmarkEnd w:id="99"/>
      <w:r w:rsidR="00A50159" w:rsidRPr="00E11313">
        <w:t xml:space="preserve"> Interfaces</w:t>
      </w:r>
    </w:p>
    <w:p w14:paraId="1037C92D" w14:textId="1E47EFCB" w:rsidR="0052664C" w:rsidRPr="00E11313"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A50159" w:rsidRPr="002F0A82" w:rsidRDefault="00A50159" w:rsidP="00AC5D30">
                            <w:pPr>
                              <w:pStyle w:val="AbbTabellenBeschriftung"/>
                              <w:rPr>
                                <w:rFonts w:cs="Times New Roman"/>
                                <w:bCs/>
                                <w:color w:val="000000" w:themeColor="text1"/>
                                <w:spacing w:val="6"/>
                                <w:sz w:val="24"/>
                              </w:rPr>
                            </w:pPr>
                            <w:bookmarkStart w:id="100" w:name="_Ref17798312"/>
                            <w:r>
                              <w:t xml:space="preserve">Abb. </w:t>
                            </w:r>
                            <w:r>
                              <w:fldChar w:fldCharType="begin"/>
                            </w:r>
                            <w:r>
                              <w:instrText xml:space="preserve"> SEQ Abb. \* ARABIC </w:instrText>
                            </w:r>
                            <w:r>
                              <w:fldChar w:fldCharType="separate"/>
                            </w:r>
                            <w:r w:rsidR="003628DD">
                              <w:t>10</w:t>
                            </w:r>
                            <w:r>
                              <w:fldChar w:fldCharType="end"/>
                            </w:r>
                            <w:bookmarkEnd w:id="100"/>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4"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AGjws5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A50159" w:rsidRPr="002F0A82" w:rsidRDefault="00A50159" w:rsidP="00AC5D30">
                      <w:pPr>
                        <w:pStyle w:val="AbbTabellenBeschriftung"/>
                        <w:rPr>
                          <w:rFonts w:cs="Times New Roman"/>
                          <w:bCs/>
                          <w:color w:val="000000" w:themeColor="text1"/>
                          <w:spacing w:val="6"/>
                          <w:sz w:val="24"/>
                        </w:rPr>
                      </w:pPr>
                      <w:bookmarkStart w:id="101" w:name="_Ref17798312"/>
                      <w:r>
                        <w:t xml:space="preserve">Abb. </w:t>
                      </w:r>
                      <w:r>
                        <w:fldChar w:fldCharType="begin"/>
                      </w:r>
                      <w:r>
                        <w:instrText xml:space="preserve"> SEQ Abb. \* ARABIC </w:instrText>
                      </w:r>
                      <w:r>
                        <w:fldChar w:fldCharType="separate"/>
                      </w:r>
                      <w:r w:rsidR="003628DD">
                        <w:t>10</w:t>
                      </w:r>
                      <w:r>
                        <w:fldChar w:fldCharType="end"/>
                      </w:r>
                      <w:bookmarkEnd w:id="101"/>
                      <w:r>
                        <w:t>: UML der ClientManagerTemplates in Fudge (Eigene Darstellung)</w:t>
                      </w:r>
                    </w:p>
                  </w:txbxContent>
                </v:textbox>
                <w10:wrap type="topAndBottom" anchorx="margin"/>
              </v:shape>
            </w:pict>
          </mc:Fallback>
        </mc:AlternateContent>
      </w:r>
    </w:p>
    <w:p w14:paraId="38C6A88A" w14:textId="1294B0CE" w:rsidR="00F77F2E" w:rsidRDefault="006E635F" w:rsidP="006E635F">
      <w:pPr>
        <w:pStyle w:val="Flietext"/>
        <w:rPr>
          <w:lang w:val="de-DE"/>
        </w:rPr>
      </w:pPr>
      <w:r w:rsidRPr="006E635F">
        <w:rPr>
          <w:lang w:val="de-DE"/>
        </w:rPr>
        <w:t>Im Rahmen der N</w:t>
      </w:r>
      <w:r>
        <w:rPr>
          <w:lang w:val="de-DE"/>
        </w:rPr>
        <w:t xml:space="preserve">etzwerkkommunikation fungieren die Client Manager Klassen als Dreh und Angelpunkt der Clients, derer Netzwerkteilnehmer, die sich in </w:t>
      </w:r>
      <w:r>
        <w:rPr>
          <w:lang w:val="de-DE"/>
        </w:rPr>
        <w:lastRenderedPageBreak/>
        <w:t>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61D604F9" w:rsidR="00235A96" w:rsidRPr="00E9494B" w:rsidRDefault="003C5D1D" w:rsidP="003C5D1D">
      <w:pPr>
        <w:pStyle w:val="berschriftUnterkapitelE3"/>
      </w:pPr>
      <w:r>
        <w:t>4.1.1</w:t>
      </w:r>
      <w:r w:rsidR="00C36501">
        <w:t xml:space="preserve"> </w:t>
      </w:r>
      <w:r w:rsidR="00235A96" w:rsidRPr="00E9494B">
        <w:t>Client</w:t>
      </w:r>
      <w:r w:rsidR="00F77F2E">
        <w:t xml:space="preserve"> </w:t>
      </w:r>
      <w:r w:rsidR="00A244BD" w:rsidRPr="00E9494B">
        <w:t>Manager</w:t>
      </w:r>
    </w:p>
    <w:p w14:paraId="5AE4A597" w14:textId="33A04F79"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046B6AAB" w:rsidR="00A244BD" w:rsidRDefault="00A244BD" w:rsidP="00235A96">
      <w:pPr>
        <w:pStyle w:val="Flietext"/>
        <w:rPr>
          <w:lang w:val="de-DE"/>
        </w:rPr>
      </w:pPr>
      <w:r>
        <w:rPr>
          <w:lang w:val="de-DE"/>
        </w:rPr>
        <w:t>Das ClientManagerTemplate ist ein solches Interface. Es definiert auf dem untersten Level welche Variablen und Funktionen ein Client im Netzwerk zur Verfügung haben muss. Vom ClientManagerTemplate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3627E6AE" w:rsidR="005E2F0D" w:rsidRDefault="005E2F0D" w:rsidP="00235A96">
      <w:pPr>
        <w:pStyle w:val="Flietext"/>
        <w:rPr>
          <w:lang w:val="de-DE"/>
        </w:rPr>
      </w:pPr>
      <w:r>
        <w:rPr>
          <w:lang w:val="de-DE"/>
        </w:rPr>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eine localClientID – eine einzigartige Folge von Zeichen die den Client im Netzwerk eindeutig identifizieren. Optional kann der </w:t>
      </w:r>
      <w:r w:rsidR="00CC0333">
        <w:rPr>
          <w:lang w:val="de-DE"/>
        </w:rPr>
        <w:t>Client Manager</w:t>
      </w:r>
      <w:r>
        <w:rPr>
          <w:lang w:val="de-DE"/>
        </w:rPr>
        <w:t xml:space="preserve"> einen localUserName bereitstellen. Zu Beidem gehören jeweilige Getter Methoden.</w:t>
      </w:r>
    </w:p>
    <w:p w14:paraId="3F097C5F" w14:textId="77777777" w:rsidR="008363D0" w:rsidRDefault="008363D0" w:rsidP="00235A96">
      <w:pPr>
        <w:pStyle w:val="Flietext"/>
        <w:rPr>
          <w:lang w:val="de-DE"/>
        </w:rPr>
      </w:pPr>
    </w:p>
    <w:p w14:paraId="41C909F0" w14:textId="3F399C5F" w:rsidR="008363D0" w:rsidRDefault="003C5D1D" w:rsidP="003C5D1D">
      <w:pPr>
        <w:pStyle w:val="berschriftUnterkapitelE3"/>
      </w:pPr>
      <w:r>
        <w:t>4.1.2</w:t>
      </w:r>
      <w:r w:rsidR="005E2F0D">
        <w:t xml:space="preserve"> </w:t>
      </w:r>
      <w:r w:rsidR="008363D0">
        <w:t>Client</w:t>
      </w:r>
      <w:r w:rsidR="00F77F2E">
        <w:t xml:space="preserve"> </w:t>
      </w:r>
      <w:r w:rsidR="008363D0">
        <w:t>Manager</w:t>
      </w:r>
      <w:r w:rsidR="00F77F2E">
        <w:t xml:space="preserve"> </w:t>
      </w:r>
      <w:r w:rsidR="008363D0">
        <w:t>WebSocket</w:t>
      </w:r>
    </w:p>
    <w:p w14:paraId="34FA4ACC" w14:textId="0F82AAE2" w:rsidR="008363D0" w:rsidRDefault="008363D0" w:rsidP="00235A96">
      <w:pPr>
        <w:pStyle w:val="Flietext"/>
        <w:rPr>
          <w:lang w:val="de-DE"/>
        </w:rPr>
      </w:pPr>
      <w:r w:rsidRPr="008363D0">
        <w:rPr>
          <w:lang w:val="de-DE"/>
        </w:rPr>
        <w:t xml:space="preserve">Das ClientManagerWebSocketTemplate legt </w:t>
      </w:r>
      <w:r>
        <w:rPr>
          <w:lang w:val="de-DE"/>
        </w:rPr>
        <w:t>die benötigten Variablen und Funktionen für einen reinen WebSocket Client fest. Es bezieht sich also auf einen Client ohne die Fähigkeit sich über WebRTC mit Peers zu verbinden. Es leitet sich aus dem ClientManagerTemplate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7F036DDC" w:rsidR="008363D0" w:rsidRDefault="00EC46EA" w:rsidP="00235A96">
      <w:pPr>
        <w:pStyle w:val="Flietext"/>
        <w:rPr>
          <w:lang w:val="de-DE"/>
        </w:rPr>
      </w:pPr>
      <w:r>
        <w:rPr>
          <w:lang w:val="de-DE"/>
        </w:rPr>
        <w:t>Die Implementation dieses Interfaces ist notwendig in</w:t>
      </w:r>
      <w:r w:rsidR="008363D0">
        <w:rPr>
          <w:lang w:val="de-DE"/>
        </w:rPr>
        <w:t xml:space="preserve"> Applikationen, bei denen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02"/>
      <w:r w:rsidR="001D0794">
        <w:rPr>
          <w:lang w:val="de-DE"/>
        </w:rPr>
        <w:t>können</w:t>
      </w:r>
      <w:commentRangeEnd w:id="102"/>
      <w:r w:rsidR="008E4755">
        <w:rPr>
          <w:rStyle w:val="Kommentarzeichen"/>
          <w:rFonts w:cstheme="minorBidi"/>
          <w:bCs w:val="0"/>
          <w:color w:val="auto"/>
          <w:spacing w:val="0"/>
          <w:lang w:val="de-DE"/>
        </w:rPr>
        <w:commentReference w:id="102"/>
      </w:r>
      <w:r w:rsidR="001D0794">
        <w:rPr>
          <w:lang w:val="de-DE"/>
        </w:rPr>
        <w:t>.</w:t>
      </w:r>
    </w:p>
    <w:p w14:paraId="14AFCECA" w14:textId="77777777" w:rsidR="001D0794" w:rsidRDefault="001D0794" w:rsidP="00235A96">
      <w:pPr>
        <w:pStyle w:val="Flietext"/>
        <w:rPr>
          <w:lang w:val="de-DE"/>
        </w:rPr>
      </w:pP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2F726A1B" w14:textId="19BCA296" w:rsidR="001D0794" w:rsidRDefault="001D0794" w:rsidP="00235A96">
      <w:pPr>
        <w:pStyle w:val="Flietext"/>
        <w:rPr>
          <w:lang w:val="de-DE"/>
        </w:rPr>
      </w:pPr>
    </w:p>
    <w:p w14:paraId="74B60E42" w14:textId="074DFBE8" w:rsidR="003C5D1D" w:rsidRDefault="003C5D1D" w:rsidP="00235A96">
      <w:pPr>
        <w:pStyle w:val="Flietext"/>
        <w:rPr>
          <w:lang w:val="de-DE"/>
        </w:rPr>
      </w:pPr>
    </w:p>
    <w:p w14:paraId="55C5A58F" w14:textId="77777777" w:rsidR="003C5D1D" w:rsidRDefault="003C5D1D" w:rsidP="00235A96">
      <w:pPr>
        <w:pStyle w:val="Flietext"/>
        <w:rPr>
          <w:lang w:val="de-DE"/>
        </w:rPr>
      </w:pPr>
    </w:p>
    <w:p w14:paraId="5C2DEF58" w14:textId="2D1BEEB9" w:rsidR="00415A44" w:rsidRPr="00E9494B" w:rsidRDefault="003C5D1D" w:rsidP="003C5D1D">
      <w:pPr>
        <w:pStyle w:val="berschriftUnterkapitelE3"/>
      </w:pPr>
      <w:r>
        <w:t>4.1.3</w:t>
      </w:r>
      <w:r w:rsidR="00415A44" w:rsidRPr="00E9494B">
        <w:t xml:space="preserve"> Client</w:t>
      </w:r>
      <w:r w:rsidR="00F77F2E">
        <w:t xml:space="preserve"> </w:t>
      </w:r>
      <w:r w:rsidR="00415A44" w:rsidRPr="00E9494B">
        <w:t>Manager</w:t>
      </w:r>
      <w:r w:rsidR="00F77F2E">
        <w:t xml:space="preserve"> </w:t>
      </w:r>
      <w:r w:rsidR="00415A44" w:rsidRPr="00E9494B">
        <w:t>Mesh</w:t>
      </w:r>
    </w:p>
    <w:p w14:paraId="6943E400" w14:textId="6ADDB491" w:rsidR="00415A44" w:rsidRDefault="00415A44" w:rsidP="00415A44">
      <w:pPr>
        <w:pStyle w:val="Flietext"/>
        <w:rPr>
          <w:lang w:val="de-DE"/>
        </w:rPr>
      </w:pPr>
      <w:r w:rsidRPr="005E2F0D">
        <w:rPr>
          <w:lang w:val="de-DE"/>
        </w:rPr>
        <w:t>Das ClientManagerMeshTemplate legt fest,</w:t>
      </w:r>
      <w:r>
        <w:rPr>
          <w:lang w:val="de-DE"/>
        </w:rPr>
        <w:t xml:space="preserve"> wie ein ClientManager für die Verwendung in einem Meshnetwork aufgebaut sein muss. </w:t>
      </w:r>
    </w:p>
    <w:p w14:paraId="7C8D1B74" w14:textId="7E82AFBD" w:rsidR="001D0794" w:rsidRDefault="001D0794" w:rsidP="001D0794">
      <w:pPr>
        <w:pStyle w:val="Flietext"/>
        <w:rPr>
          <w:lang w:val="de-DE"/>
        </w:rPr>
      </w:pPr>
      <w:r>
        <w:rPr>
          <w:lang w:val="de-DE"/>
        </w:rPr>
        <w:lastRenderedPageBreak/>
        <w:t>Zusätzlich zu den Daten und Funktionalitäten die ein normaler WebSocket ClientManager benötigt, kommen nun auch WebRTC Funktionen hinzu. Ein ClientManagerMesh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596805E0" w:rsidR="001D0794" w:rsidRDefault="001D0794" w:rsidP="00235A96">
      <w:pPr>
        <w:pStyle w:val="Flietext"/>
        <w:rPr>
          <w:lang w:val="de-DE"/>
        </w:rPr>
      </w:pPr>
      <w:r>
        <w:rPr>
          <w:lang w:val="de-DE"/>
        </w:rPr>
        <w:t xml:space="preserve">Auf der anderen Seite muss der ClientManager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1D0794" w:rsidRPr="000C76C6" w:rsidRDefault="001D0794" w:rsidP="001D0794">
                            <w:pPr>
                              <w:pStyle w:val="AbbTabellenBeschriftung"/>
                              <w:rPr>
                                <w:rFonts w:cs="Times New Roman"/>
                                <w:bCs/>
                                <w:color w:val="000000" w:themeColor="text1"/>
                                <w:spacing w:val="6"/>
                                <w:sz w:val="24"/>
                              </w:rPr>
                            </w:pPr>
                            <w:bookmarkStart w:id="103" w:name="_Ref17800676"/>
                            <w:r>
                              <w:t xml:space="preserve">Abb. </w:t>
                            </w:r>
                            <w:r>
                              <w:fldChar w:fldCharType="begin"/>
                            </w:r>
                            <w:r>
                              <w:instrText xml:space="preserve"> SEQ Abb. \* ARABIC </w:instrText>
                            </w:r>
                            <w:r>
                              <w:fldChar w:fldCharType="separate"/>
                            </w:r>
                            <w:r w:rsidR="003628DD">
                              <w:t>11</w:t>
                            </w:r>
                            <w:r>
                              <w:fldChar w:fldCharType="end"/>
                            </w:r>
                            <w:bookmarkEnd w:id="103"/>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5"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4vbYRjICAABpBAAADgAAAAAAAAAAAAAAAAAu&#10;AgAAZHJzL2Uyb0RvYy54bWxQSwECLQAUAAYACAAAACEABfszad4AAAAJAQAADwAAAAAAAAAAAAAA&#10;AACMBAAAZHJzL2Rvd25yZXYueG1sUEsFBgAAAAAEAAQA8wAAAJcFAAAAAA==&#10;" stroked="f">
                <v:textbox inset="0,0,0,0">
                  <w:txbxContent>
                    <w:p w14:paraId="5B60525C" w14:textId="1095EA8F" w:rsidR="001D0794" w:rsidRPr="000C76C6" w:rsidRDefault="001D0794" w:rsidP="001D0794">
                      <w:pPr>
                        <w:pStyle w:val="AbbTabellenBeschriftung"/>
                        <w:rPr>
                          <w:rFonts w:cs="Times New Roman"/>
                          <w:bCs/>
                          <w:color w:val="000000" w:themeColor="text1"/>
                          <w:spacing w:val="6"/>
                          <w:sz w:val="24"/>
                        </w:rPr>
                      </w:pPr>
                      <w:bookmarkStart w:id="104" w:name="_Ref17800676"/>
                      <w:r>
                        <w:t xml:space="preserve">Abb. </w:t>
                      </w:r>
                      <w:r>
                        <w:fldChar w:fldCharType="begin"/>
                      </w:r>
                      <w:r>
                        <w:instrText xml:space="preserve"> SEQ Abb. \* ARABIC </w:instrText>
                      </w:r>
                      <w:r>
                        <w:fldChar w:fldCharType="separate"/>
                      </w:r>
                      <w:r w:rsidR="003628DD">
                        <w:t>11</w:t>
                      </w:r>
                      <w:r>
                        <w:fldChar w:fldCharType="end"/>
                      </w:r>
                      <w:bookmarkEnd w:id="104"/>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2E29609D" w:rsidR="00C36501" w:rsidRPr="00371D37" w:rsidRDefault="003C5D1D" w:rsidP="003C5D1D">
      <w:pPr>
        <w:pStyle w:val="berschriftUnterkapitelE3"/>
      </w:pPr>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p>
    <w:p w14:paraId="7DB49496" w14:textId="39CBB5CF" w:rsidR="00C36501" w:rsidRDefault="00C36501" w:rsidP="00C36501">
      <w:pPr>
        <w:pStyle w:val="Flietext"/>
        <w:rPr>
          <w:lang w:val="de-DE"/>
        </w:rPr>
      </w:pPr>
      <w:r w:rsidRPr="00C36501">
        <w:rPr>
          <w:lang w:val="de-DE"/>
        </w:rPr>
        <w:t>Zu einem großen Teil ü</w:t>
      </w:r>
      <w:r>
        <w:rPr>
          <w:lang w:val="de-DE"/>
        </w:rPr>
        <w:t>berlappen sich die Interfaces des Mesh Template und des SinglePeer Template, allerdings fallen sämtliche Listen weg und werden stattdessen durch einzelne Instanzen von RTCPeerConnections ersetzt. Außerdem muss dem ClientManager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3C77C863" w:rsidR="00A244BD" w:rsidRPr="00371D37" w:rsidRDefault="003C5D1D" w:rsidP="003C5D1D">
      <w:pPr>
        <w:pStyle w:val="berschriftUnterkapitelE3"/>
      </w:pPr>
      <w:r>
        <w:t>4.1.5</w:t>
      </w:r>
      <w:r w:rsidR="00371D37" w:rsidRPr="00371D37">
        <w:t xml:space="preserve"> Client Manager Authoritative Peer</w:t>
      </w:r>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5CDBBAE1" w14:textId="749D3675" w:rsidR="00BF73B2" w:rsidRPr="00E23BB2" w:rsidRDefault="00BF73B2" w:rsidP="00E24AE5">
      <w:pPr>
        <w:pStyle w:val="Flietext"/>
        <w:rPr>
          <w:lang w:val="de-DE"/>
        </w:rPr>
      </w:pPr>
    </w:p>
    <w:p w14:paraId="4E3F15D9" w14:textId="6535FCAC" w:rsidR="00BF73B2" w:rsidRPr="00E23BB2" w:rsidRDefault="00BF73B2" w:rsidP="00E24AE5">
      <w:pPr>
        <w:pStyle w:val="Flietext"/>
        <w:rPr>
          <w:lang w:val="de-DE"/>
        </w:rPr>
      </w:pPr>
    </w:p>
    <w:p w14:paraId="632B4054" w14:textId="77777777" w:rsidR="00BF73B2" w:rsidRPr="00E23BB2" w:rsidRDefault="00BF73B2" w:rsidP="00E24AE5">
      <w:pPr>
        <w:pStyle w:val="Flietext"/>
        <w:rPr>
          <w:lang w:val="de-DE"/>
        </w:rPr>
      </w:pPr>
    </w:p>
    <w:p w14:paraId="1C73FFE9" w14:textId="632AE773" w:rsidR="00E24AE5" w:rsidRPr="00BF73B2" w:rsidRDefault="003C5D1D" w:rsidP="003C5D1D">
      <w:pPr>
        <w:pStyle w:val="berschriftUnterkapitelE2"/>
        <w:rPr>
          <w:lang w:val="en-US"/>
        </w:rPr>
      </w:pPr>
      <w:r w:rsidRPr="00BF73B2">
        <w:rPr>
          <w:lang w:val="en-US"/>
        </w:rPr>
        <w:t>4.2</w:t>
      </w:r>
      <w:r w:rsidR="00E24AE5" w:rsidRPr="00BF73B2">
        <w:rPr>
          <w:lang w:val="en-US"/>
        </w:rPr>
        <w:t xml:space="preserve"> Fudge Server Interfaces</w:t>
      </w:r>
    </w:p>
    <w:p w14:paraId="034D7FBB" w14:textId="77E1AB01" w:rsidR="00E24AE5" w:rsidRDefault="00E24AE5" w:rsidP="00201C91">
      <w:pPr>
        <w:pStyle w:val="Flietext"/>
      </w:pPr>
      <w:r w:rsidRPr="00E24AE5">
        <w:rPr>
          <w:lang w:val="de-DE"/>
        </w:rPr>
        <w:t>In der Netzwerkkommunikation von F</w:t>
      </w:r>
      <w:r>
        <w:t>udge stellen die Fudge Server Interfaces das Gegenstück zu den Client Manager Interfaces dar: Sie definieren die notwendigen Variablen und Funktionen die verschiedene Serverstrukturen zur Verfügung stellen müssen. 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201C91" w:rsidRDefault="00392469" w:rsidP="00201C91">
      <w:pPr>
        <w:pStyle w:val="Flietext"/>
      </w:pPr>
      <w:r w:rsidRPr="00714490">
        <w:rPr>
          <w:lang w:val="de-DE"/>
        </w:rPr>
        <w:t xml:space="preserve">Das WSServer Interface dient als Grundlage aller Server, da immer wenigstens eine WebSocket Verbindung ermöglicht werden muss. </w:t>
      </w:r>
      <w:r w:rsidRPr="00201C91">
        <w:t>Andernfalls ist keinerlei Kommunikation über das Netzwerk möglich.</w:t>
      </w:r>
    </w:p>
    <w:p w14:paraId="1D819539" w14:textId="2F865C2F" w:rsidR="00392469" w:rsidRDefault="00392469" w:rsidP="00392469">
      <w:pPr>
        <w:pStyle w:val="Flietext"/>
      </w:pPr>
      <w:r w:rsidRPr="00201C91">
        <w:t>Komponenten die als Netzwerkserver für Client Manager agieren sollen, sollten ein Interface implementieren, welches sich vom WSServer Interface ableitet.</w:t>
      </w:r>
    </w:p>
    <w:p w14:paraId="508B4AB2" w14:textId="77777777" w:rsidR="00714490" w:rsidRPr="00217B90" w:rsidRDefault="00714490" w:rsidP="00392469">
      <w:pPr>
        <w:pStyle w:val="Flietext"/>
      </w:pPr>
    </w:p>
    <w:p w14:paraId="4F76265D" w14:textId="0ABD5D6B" w:rsidR="00392469" w:rsidRPr="00714490" w:rsidRDefault="00392469" w:rsidP="00201C91">
      <w:pPr>
        <w:pStyle w:val="Flietext"/>
        <w:rPr>
          <w:lang w:val="de-DE"/>
        </w:rPr>
      </w:pPr>
      <w:r>
        <w:lastRenderedPageBreak/>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bookmarkStart w:id="105" w:name="_Toc17799450"/>
    </w:p>
    <w:p w14:paraId="40A0C746" w14:textId="003BDD9D" w:rsidR="00201C91" w:rsidRDefault="003C5D1D" w:rsidP="003C5D1D">
      <w:pPr>
        <w:pStyle w:val="berschriftUnterkapitelE3"/>
      </w:pPr>
      <w:r>
        <w:t>4.2.1</w:t>
      </w:r>
      <w:r w:rsidR="00201C91">
        <w:t xml:space="preserve"> WSServer Interface</w:t>
      </w:r>
    </w:p>
    <w:p w14:paraId="51E296EA" w14:textId="7C0D6F11" w:rsidR="00201C91" w:rsidRDefault="00201C91" w:rsidP="00201C91">
      <w:pPr>
        <w:pStyle w:val="Flietext"/>
        <w:rPr>
          <w:lang w:val="de-DE"/>
        </w:rPr>
      </w:pPr>
      <w:r w:rsidRPr="00201C91">
        <w:rPr>
          <w:lang w:val="de-DE"/>
        </w:rPr>
        <w:t>Das WSServer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 xml:space="preserve">Es muss ermöglicht werden verbundene Clients in einer Liste zusammenzufassen und ihnen eine einzigartige ID zuweisen zu können. Außerdem muss ein </w:t>
      </w:r>
      <w:r>
        <w:rPr>
          <w:lang w:val="de-DE"/>
        </w:rPr>
        <w:lastRenderedPageBreak/>
        <w:t>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23616DAA" w:rsidR="00201C91" w:rsidRPr="00201C91" w:rsidRDefault="003C5D1D" w:rsidP="003C5D1D">
      <w:pPr>
        <w:pStyle w:val="berschriftUnterkapitelE3"/>
        <w:rPr>
          <w:lang w:val="en-US"/>
        </w:rPr>
      </w:pPr>
      <w:r>
        <w:rPr>
          <w:lang w:val="en-US"/>
        </w:rPr>
        <w:t>4.2.2</w:t>
      </w:r>
      <w:r w:rsidR="00201C91" w:rsidRPr="00201C91">
        <w:rPr>
          <w:lang w:val="en-US"/>
        </w:rPr>
        <w:t xml:space="preserve"> Signaling Server Interface</w:t>
      </w:r>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168A1E2B" w:rsidR="003628DD" w:rsidRPr="003628DD" w:rsidRDefault="003C5D1D" w:rsidP="003C5D1D">
      <w:pPr>
        <w:pStyle w:val="berschriftUnterkapitelE3"/>
        <w:rPr>
          <w:lang w:val="en-US"/>
        </w:rPr>
      </w:pPr>
      <w:r>
        <w:rPr>
          <w:lang w:val="en-US"/>
        </w:rPr>
        <w:t>4.2.3</w:t>
      </w:r>
      <w:r w:rsidR="003628DD" w:rsidRPr="003628DD">
        <w:rPr>
          <w:lang w:val="en-US"/>
        </w:rPr>
        <w:t xml:space="preserve"> Authoritative S</w:t>
      </w:r>
      <w:r w:rsidR="003628DD">
        <w:rPr>
          <w:lang w:val="en-US"/>
        </w:rPr>
        <w:t>ignaling Interface</w:t>
      </w:r>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6A4D454D" w:rsidR="00201C91" w:rsidRPr="003628DD" w:rsidRDefault="003C5D1D" w:rsidP="003C5D1D">
      <w:pPr>
        <w:pStyle w:val="berschriftUnterkapitelE3"/>
      </w:pPr>
      <w:r>
        <w:t>4.2.3</w:t>
      </w:r>
      <w:r w:rsidR="00201C91" w:rsidRPr="003628DD">
        <w:t xml:space="preserve"> Mesh Network Interface</w:t>
      </w:r>
    </w:p>
    <w:p w14:paraId="16B8DDF3" w14:textId="17E1D499" w:rsidR="00201C91" w:rsidRDefault="00714490" w:rsidP="00201C91">
      <w:pPr>
        <w:pStyle w:val="Flietext"/>
        <w:rPr>
          <w:lang w:val="de-DE"/>
        </w:rPr>
      </w:pPr>
      <w:r w:rsidRPr="00714490">
        <w:rPr>
          <w:lang w:val="de-DE"/>
        </w:rPr>
        <w:t>Das Mesh Network Interface lei</w:t>
      </w:r>
      <w:r>
        <w:rPr>
          <w:lang w:val="de-DE"/>
        </w:rPr>
        <w:t>tet sich aus dem Signaling Server Interface ab (siehe TODO) und garantiert so die Signaling Funktionalitäten für WebRTC. Dazu kommt die Fähigkeit Clients die bereit sind eine Mesh Verbindung einzugehen von denen die es nicht sind zu unterscheiden. Dies ist wichtig, da ein Mesh Netzwerk zwischen allen partizipierenden Clients aufgebaut werden muss. Es ist also an den Clients ihre Bereitschaft dafür zu signalisieren.</w:t>
      </w:r>
    </w:p>
    <w:p w14:paraId="4DA59DA4" w14:textId="798F3F86" w:rsidR="00714490" w:rsidRPr="00714490" w:rsidRDefault="003628DD" w:rsidP="00201C91">
      <w:pPr>
        <w:pStyle w:val="Flietext"/>
        <w:rPr>
          <w:lang w:val="de-DE"/>
        </w:rPr>
      </w:pPr>
      <w:r>
        <w:rPr>
          <w:lang w:val="de-DE"/>
        </w:rPr>
        <w:t>Haben alle Clients ihre Verbindungsbereitschaft deklariert, beginnt der Verbindungsaufbau, der beispielhaft mit fünf Clients in Abbildung TODO dargestellt wird. Diese Methode ist nur durch die maximal verwaltbare Anzahl an RTCPeerConnections limitiert und skaliert linear.</w:t>
      </w:r>
    </w:p>
    <w:p w14:paraId="0DE4244A" w14:textId="642202C4" w:rsidR="00201C91" w:rsidRPr="00201C91" w:rsidRDefault="003628DD" w:rsidP="003628DD">
      <w:pPr>
        <w:pStyle w:val="Flietext"/>
        <w:rPr>
          <w:lang w:val="de-DE"/>
        </w:rPr>
      </w:pPr>
      <w:r w:rsidRPr="003628DD">
        <w:rPr>
          <w:lang w:val="de-DE"/>
        </w:rPr>
        <w:lastRenderedPageBreak/>
        <w:drawing>
          <wp:anchor distT="0" distB="0" distL="114300" distR="114300" simplePos="0" relativeHeight="251704832" behindDoc="0" locked="0" layoutInCell="1" allowOverlap="1" wp14:anchorId="5419652F" wp14:editId="6607C552">
            <wp:simplePos x="0" y="0"/>
            <wp:positionH relativeFrom="margin">
              <wp:align>center</wp:align>
            </wp:positionH>
            <wp:positionV relativeFrom="paragraph">
              <wp:posOffset>365972</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2453"/>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6880" behindDoc="0" locked="0" layoutInCell="1" allowOverlap="1" wp14:anchorId="009C1372" wp14:editId="07D0F48B">
                <wp:simplePos x="0" y="0"/>
                <wp:positionH relativeFrom="column">
                  <wp:posOffset>238125</wp:posOffset>
                </wp:positionH>
                <wp:positionV relativeFrom="paragraph">
                  <wp:posOffset>7494905</wp:posOffset>
                </wp:positionV>
                <wp:extent cx="474091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3628DD" w:rsidRPr="00A5214F" w:rsidRDefault="003628DD"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6" type="#_x0000_t202" style="position:absolute;left:0;text-align:left;margin-left:18.75pt;margin-top:590.15pt;width:373.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" stroked="f">
                <v:textbox style="mso-fit-shape-to-text:t" inset="0,0,0,0">
                  <w:txbxContent>
                    <w:p w14:paraId="5F32CD9A" w14:textId="5ABE4378" w:rsidR="003628DD" w:rsidRPr="00A5214F" w:rsidRDefault="003628DD"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v:shape>
            </w:pict>
          </mc:Fallback>
        </mc:AlternateContent>
      </w:r>
    </w:p>
    <w:bookmarkEnd w:id="105"/>
    <w:p w14:paraId="67ADDFD2" w14:textId="2B1C6EA7" w:rsidR="000E6D32" w:rsidRDefault="003C5D1D" w:rsidP="003C5D1D">
      <w:pPr>
        <w:pStyle w:val="berschriftUnterkapitelE2"/>
        <w:rPr>
          <w:lang w:val="en-US"/>
        </w:rPr>
      </w:pPr>
      <w:r>
        <w:rPr>
          <w:lang w:val="en-US"/>
        </w:rPr>
        <w:t>4.3</w:t>
      </w:r>
      <w:r w:rsidR="003628DD" w:rsidRPr="0095047C">
        <w:rPr>
          <w:lang w:val="en-US"/>
        </w:rPr>
        <w:t xml:space="preserve"> Network Message Interfaces</w:t>
      </w:r>
    </w:p>
    <w:p w14:paraId="17B8A4AF" w14:textId="71565A98"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 xml:space="preserve">Informationseinheitlichkeit sicherstellen. Besonders bei den Networkmessages ist dies von entscheidender Bedeutung, da nur so eine standardisierte Weiterverarbeitung von Server oder </w:t>
      </w:r>
      <w:r w:rsidR="009E2A89">
        <w:rPr>
          <w:lang w:val="de-DE"/>
        </w:rPr>
        <w:lastRenderedPageBreak/>
        <w:t xml:space="preserve">anderen Cliens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38034957" w:rsidR="009E2A89" w:rsidRPr="009E2A89" w:rsidRDefault="009E2A89" w:rsidP="0095047C">
      <w:pPr>
        <w:pStyle w:val="Flietext"/>
        <w:rPr>
          <w:lang w:val="de-DE"/>
        </w:rPr>
      </w:pPr>
      <w:r w:rsidRPr="009E2A89">
        <w:rPr>
          <w:lang w:val="de-DE"/>
        </w:rPr>
        <w:t>Somit kann zwischen Nachrichten f</w:t>
      </w:r>
      <w:r>
        <w:rPr>
          <w:lang w:val="de-DE"/>
        </w:rPr>
        <w:t>ür die Etablierung von Verbindungen und Nachrichten für den Austausch von Applikationsrelevanten Informationen unterschieden werden. Sie unterscheiden sich dabei in einem zusätlichen Enumerator SERVER_COMMAND_TYPE (vergleiche TODO) der Peer Messages eigen ist und die limitierte Kontrolle von Serververhalten ermöglicht.</w:t>
      </w:r>
    </w:p>
    <w:p w14:paraId="0718A8D7" w14:textId="3C875C6A" w:rsidR="009E2A89" w:rsidRPr="009E2A89" w:rsidRDefault="009E2A89" w:rsidP="0095047C">
      <w:pPr>
        <w:pStyle w:val="Flietext"/>
        <w:rPr>
          <w:lang w:val="de-DE"/>
        </w:rPr>
      </w:pPr>
    </w:p>
    <w:p w14:paraId="282AC807" w14:textId="454544CB" w:rsidR="00E24AE5" w:rsidRPr="009E2A89" w:rsidRDefault="003C5D1D" w:rsidP="003C5D1D">
      <w:pPr>
        <w:pStyle w:val="berschriftUnterkapitelE3"/>
        <w:rPr>
          <w:lang w:val="en-US"/>
        </w:rPr>
      </w:pPr>
      <w:r>
        <w:rPr>
          <w:lang w:val="en-US"/>
        </w:rPr>
        <w:t>4.3.1</w:t>
      </w:r>
      <w:r w:rsidR="003628DD" w:rsidRPr="009E2A89">
        <w:rPr>
          <w:lang w:val="en-US"/>
        </w:rPr>
        <w:t xml:space="preserve"> </w:t>
      </w:r>
      <w:r w:rsidR="0095047C" w:rsidRPr="009E2A89">
        <w:rPr>
          <w:lang w:val="en-US"/>
        </w:rPr>
        <w:t>Network Message Message Base</w:t>
      </w:r>
    </w:p>
    <w:p w14:paraId="55CD5FCF" w14:textId="43DAE5A6" w:rsidR="00E24AE5" w:rsidRPr="009E2A89"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 zu besitzen, der die Art der Nachricht festlegt. So können Nachrichten eindeutig zugeordnet werden und die Verarbeitung kann gezielt kontrolliert werden.</w:t>
      </w:r>
    </w:p>
    <w:p w14:paraId="5BEDE621" w14:textId="6B4F3D52" w:rsidR="00E24AE5" w:rsidRDefault="003C5D1D" w:rsidP="003C5D1D">
      <w:pPr>
        <w:pStyle w:val="berschriftUnterkapitelE3"/>
      </w:pPr>
      <w:r>
        <w:t>4.3.2</w:t>
      </w:r>
      <w:r w:rsidR="00252FCA">
        <w:t xml:space="preserve"> Peer Message Message Base</w:t>
      </w:r>
    </w:p>
    <w:p w14:paraId="41FEAFF0" w14:textId="5AFE6D58" w:rsidR="00252FCA" w:rsidRPr="00252FCA" w:rsidRDefault="00252FCA" w:rsidP="00252FCA">
      <w:pPr>
        <w:pStyle w:val="Flietext"/>
        <w:rPr>
          <w:lang w:val="de-DE"/>
        </w:rPr>
      </w:pPr>
      <w:r w:rsidRPr="00252FCA">
        <w:rPr>
          <w:lang w:val="de-DE"/>
        </w:rPr>
        <w:t>Zusätzlich zu dem IDentifikator u</w:t>
      </w:r>
      <w:r>
        <w:rPr>
          <w:lang w:val="de-DE"/>
        </w:rPr>
        <w:t xml:space="preserve">nd dem NachrichtenTyp kommt bei einer Peer Message ein Enumerator für den SERVER_COMMAND_TYPE hinzu. Dies erlaubt die gesonderte Behandlung von Clientbefehlen die dem Server zugedacht sind. Ein Beispiel dafür ist das Kommando ein Objekt auf dem Server zu erschaffen, </w:t>
      </w:r>
      <w:r>
        <w:rPr>
          <w:lang w:val="de-DE"/>
        </w:rPr>
        <w:lastRenderedPageBreak/>
        <w:t>dem Objekt eine eigene ID zuzuweisen und es dem Absender des Befehls zuzuordnen.</w:t>
      </w:r>
    </w:p>
    <w:p w14:paraId="53DE3E22" w14:textId="3323FD5B" w:rsidR="00252FCA" w:rsidRDefault="00252FCA" w:rsidP="00E23BB2">
      <w:pPr>
        <w:pStyle w:val="Flietext"/>
      </w:pPr>
    </w:p>
    <w:p w14:paraId="06BB697F" w14:textId="5C093F9C" w:rsidR="00E11313" w:rsidRDefault="00920F79" w:rsidP="00920F79">
      <w:pPr>
        <w:pStyle w:val="berschriftUnterkapitelE2"/>
      </w:pPr>
      <w:r>
        <w:t>4.4 Datenklassen</w:t>
      </w:r>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66D67924" w:rsidR="00920F79" w:rsidRDefault="00920F79" w:rsidP="00920F79">
      <w:pPr>
        <w:pStyle w:val="berschriftUnterkapitelE3"/>
      </w:pPr>
      <w:r>
        <w:t>4.4.1 ClientDataType</w:t>
      </w:r>
    </w:p>
    <w:p w14:paraId="57DAB27B" w14:textId="725357B8" w:rsidR="00920F79" w:rsidRDefault="00920F79" w:rsidP="00920F79">
      <w:pPr>
        <w:pStyle w:val="Flietext"/>
      </w:pPr>
      <w:r>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Default="00920F79" w:rsidP="00920F79">
      <w:pPr>
        <w:pStyle w:val="Flietext"/>
      </w:pPr>
    </w:p>
    <w:p w14:paraId="7053B16E" w14:textId="28BAFF01" w:rsidR="00920F79" w:rsidRDefault="00920F79" w:rsidP="00920F79">
      <w:pPr>
        <w:pStyle w:val="Flietext"/>
      </w:pPr>
    </w:p>
    <w:p w14:paraId="28D59EC9" w14:textId="77777777" w:rsidR="00920F79" w:rsidRDefault="00920F79" w:rsidP="00920F79">
      <w:pPr>
        <w:pStyle w:val="Flietext"/>
      </w:pPr>
    </w:p>
    <w:p w14:paraId="57723515" w14:textId="26393B32" w:rsidR="00920F79"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 beispielsweise auf dem Server. So können IDs, Connections und UserNames zugeordnet werden um den vollständigen Client zu finden und weiter zu verarbeiten.</w:t>
      </w:r>
    </w:p>
    <w:p w14:paraId="7CA0AD26" w14:textId="761A04AC" w:rsidR="00920F79" w:rsidRDefault="00920F79" w:rsidP="00920F79">
      <w:pPr>
        <w:pStyle w:val="Flietext"/>
        <w:rPr>
          <w:lang w:val="de-DE"/>
        </w:rPr>
      </w:pPr>
    </w:p>
    <w:p w14:paraId="5F322AA7" w14:textId="229B1F5D" w:rsidR="00F027AA" w:rsidRDefault="00F027AA" w:rsidP="00920F79">
      <w:pPr>
        <w:pStyle w:val="Flietext"/>
        <w:rPr>
          <w:lang w:val="de-DE"/>
        </w:rPr>
      </w:pPr>
    </w:p>
    <w:p w14:paraId="340EEC55" w14:textId="3B8D3F89" w:rsidR="00F027AA" w:rsidRDefault="00F027AA" w:rsidP="00920F79">
      <w:pPr>
        <w:pStyle w:val="Flietext"/>
        <w:rPr>
          <w:lang w:val="de-DE"/>
        </w:rPr>
      </w:pPr>
    </w:p>
    <w:p w14:paraId="34CB4FA0" w14:textId="76BA7354" w:rsidR="00F027AA" w:rsidRDefault="00F027AA" w:rsidP="00920F79">
      <w:pPr>
        <w:pStyle w:val="Flietext"/>
        <w:rPr>
          <w:lang w:val="de-DE"/>
        </w:rPr>
      </w:pPr>
    </w:p>
    <w:p w14:paraId="69E76549" w14:textId="77777777" w:rsidR="00F027AA" w:rsidRDefault="00F027AA" w:rsidP="00920F79">
      <w:pPr>
        <w:pStyle w:val="Flietext"/>
        <w:rPr>
          <w:lang w:val="de-DE"/>
        </w:rPr>
      </w:pPr>
    </w:p>
    <w:p w14:paraId="44D6D575" w14:textId="5C956004" w:rsidR="00920F79" w:rsidRDefault="00920F79" w:rsidP="00920F79">
      <w:pPr>
        <w:pStyle w:val="berschriftUnterkapitelE3"/>
      </w:pPr>
      <w:r>
        <w:lastRenderedPageBreak/>
        <w:t xml:space="preserve">4.4.2 </w:t>
      </w:r>
      <w:r w:rsidR="00E94637">
        <w:t>Enumerators</w:t>
      </w:r>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Pr>
          <w:lang w:val="de-DE"/>
        </w:rPr>
        <w:t>MESSAGE_TYPE – Denunziert die Art und Struktur einer Nachricht</w:t>
      </w:r>
    </w:p>
    <w:p w14:paraId="30575580" w14:textId="6D258074" w:rsidR="00F027AA" w:rsidRDefault="00F027AA" w:rsidP="00F027AA">
      <w:pPr>
        <w:pStyle w:val="Flietext"/>
        <w:numPr>
          <w:ilvl w:val="0"/>
          <w:numId w:val="5"/>
        </w:numPr>
        <w:rPr>
          <w:lang w:val="de-DE"/>
        </w:rPr>
      </w:pPr>
      <w:r>
        <w:rPr>
          <w:lang w:val="de-DE"/>
        </w:rPr>
        <w:t>SERVER_COMMAND_TYPE – Denunziert den Befehl, den eine Nachricht beinhaltet</w:t>
      </w:r>
    </w:p>
    <w:p w14:paraId="52BDC14C" w14:textId="32A4EB48" w:rsidR="00F027AA" w:rsidRDefault="00F027AA" w:rsidP="00F027AA">
      <w:pPr>
        <w:pStyle w:val="Flietext"/>
        <w:rPr>
          <w:lang w:val="de-DE"/>
        </w:rPr>
      </w:pPr>
    </w:p>
    <w:p w14:paraId="7BE30504" w14:textId="4F0EDF84" w:rsidR="00F027AA" w:rsidRDefault="00F027AA" w:rsidP="00F027AA">
      <w:pPr>
        <w:pStyle w:val="Flietext"/>
        <w:rPr>
          <w:lang w:val="de-DE"/>
        </w:rPr>
      </w:pPr>
      <w:r>
        <w:rPr>
          <w:lang w:val="de-DE"/>
        </w:rPr>
        <w:t>Die Enumeratoren werden als readonly Property der NetworkMessage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68457277" w:rsidR="00F027AA" w:rsidRDefault="00F027AA" w:rsidP="00F027AA">
      <w:pPr>
        <w:pStyle w:val="Flietext"/>
        <w:rPr>
          <w:lang w:val="de-DE"/>
        </w:rPr>
      </w:pPr>
      <w:r>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3B3C95FC" w14:textId="1E52CA14"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2BA2F5B1" w:rsidR="00F027AA" w:rsidRDefault="00F027AA" w:rsidP="00F027AA">
      <w:pPr>
        <w:pStyle w:val="berschriftUnterkapitelE3"/>
      </w:pPr>
      <w:r>
        <w:lastRenderedPageBreak/>
        <w:t>4.4.3 UiElementHandler</w:t>
      </w:r>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18463F1" w:rsidR="00F027AA" w:rsidRDefault="00F027AA" w:rsidP="00F027AA">
      <w:pPr>
        <w:pStyle w:val="Flietext"/>
        <w:rPr>
          <w:lang w:val="de-DE"/>
        </w:rPr>
      </w:pPr>
      <w:r>
        <w:rPr>
          <w:lang w:val="de-DE"/>
        </w:rPr>
        <w:t>Der UIElementHandler ist nicht systemkritisch und kann gelöscht oder ersetzt werden. Funktionen der Netzwerkkomponenten müssen dann anderweitig angesprochen werden.</w:t>
      </w:r>
    </w:p>
    <w:p w14:paraId="0FC49F80" w14:textId="2EFB0266" w:rsidR="00F027AA" w:rsidRDefault="00337B70" w:rsidP="00F027AA">
      <w:pPr>
        <w:pStyle w:val="Flietext"/>
        <w:rPr>
          <w:lang w:val="de-DE"/>
        </w:rPr>
      </w:pPr>
      <w:r>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298D7846" w14:textId="1CC80935" w:rsidR="00F027AA" w:rsidRDefault="00F027AA" w:rsidP="00F027AA">
      <w:pPr>
        <w:pStyle w:val="Flietext"/>
        <w:rPr>
          <w:lang w:val="de-DE"/>
        </w:rPr>
      </w:pPr>
    </w:p>
    <w:p w14:paraId="4115E708" w14:textId="1E516D60" w:rsidR="00337B70" w:rsidRDefault="00337B70" w:rsidP="00F027AA">
      <w:pPr>
        <w:pStyle w:val="Flietext"/>
        <w:rPr>
          <w:lang w:val="de-DE"/>
        </w:rPr>
      </w:pPr>
    </w:p>
    <w:p w14:paraId="34DDC289" w14:textId="3A062B3A" w:rsidR="00ED72FD" w:rsidRDefault="00ED72FD" w:rsidP="00ED72FD">
      <w:pPr>
        <w:pStyle w:val="berschriftUnterkapitelE2"/>
      </w:pPr>
      <w:r>
        <w:lastRenderedPageBreak/>
        <w:t>4.5 Electron Eintrittspunkte</w:t>
      </w:r>
    </w:p>
    <w:p w14:paraId="5EE8908C" w14:textId="4F6765B1"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aufgerufen werden. In Electron Tutorials werden diese zumeist als „renderer.ts“ bezeichnet. </w:t>
      </w:r>
    </w:p>
    <w:p w14:paraId="4CB51C74" w14:textId="3E1152D0" w:rsidR="00ED72FD" w:rsidRDefault="00ED72FD" w:rsidP="00F027AA">
      <w:pPr>
        <w:pStyle w:val="Flietext"/>
        <w:rPr>
          <w:lang w:val="de-DE"/>
        </w:rPr>
      </w:pPr>
      <w:r>
        <w:rPr>
          <w:lang w:val="de-DE"/>
        </w:rPr>
        <w:t xml:space="preserve">Zusätzlich gibt es noch die, meist als „main.ts“ betitelte, Klasse, in der Electron in der Lage ist Fenster zu öffnen und diese zu formatieren, beispielsweise in der Höhe und Breite. In dieser wird auch die erste HTML-Datei aufgerufen die der Nutzer sieht.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0D5686CA" w:rsidR="00ED72FD" w:rsidRDefault="00ED72FD" w:rsidP="00ED72FD">
      <w:pPr>
        <w:pStyle w:val="berschriftUnterkapitelE3"/>
      </w:pPr>
      <w:r>
        <w:t>4.5.1 Fudge Network Entry Point</w:t>
      </w:r>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4DB8D6BA" w:rsidR="00ED72FD" w:rsidRDefault="00ED72FD" w:rsidP="00ED72FD">
      <w:pPr>
        <w:pStyle w:val="berschriftUnterkapitelE3"/>
      </w:pPr>
      <w:r>
        <w:t>4.5.2 Example Networkstructure</w:t>
      </w:r>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6A6C083D" w14:textId="786A102E" w:rsidR="00ED72FD" w:rsidRPr="00F027AA" w:rsidRDefault="00ED72FD" w:rsidP="00F027AA">
      <w:pPr>
        <w:pStyle w:val="Flietext"/>
        <w:rPr>
          <w:lang w:val="de-DE"/>
        </w:rPr>
      </w:pPr>
      <w:r>
        <w:rPr>
          <w:lang w:val="de-DE"/>
        </w:rPr>
        <w:t>Möchte der Entwickler ein neues Programm entwickeln, so kann eine neue Datei in diesem Schema aufgebaut und eingebunden werden.</w:t>
      </w:r>
    </w:p>
    <w:p w14:paraId="180FC706" w14:textId="3CC6BCC8" w:rsidR="00E23BB2" w:rsidRPr="00E23BB2" w:rsidRDefault="00E23BB2" w:rsidP="00E23BB2">
      <w:pPr>
        <w:pStyle w:val="berschriftUnterkapitelE2"/>
      </w:pPr>
      <w:r w:rsidRPr="00E23BB2">
        <w:lastRenderedPageBreak/>
        <w:t>4.</w:t>
      </w:r>
      <w:r>
        <w:t>5</w:t>
      </w:r>
      <w:r w:rsidRPr="00E23BB2">
        <w:t xml:space="preserve"> </w:t>
      </w:r>
      <w:r w:rsidR="00B83B50">
        <w:t>Reine WebSocket Implementation</w:t>
      </w:r>
    </w:p>
    <w:p w14:paraId="3052EF12" w14:textId="1D544B10" w:rsidR="00E23BB2" w:rsidRDefault="00E23BB2" w:rsidP="00E23BB2">
      <w:pPr>
        <w:pStyle w:val="berschriftUnterkapitelE3"/>
      </w:pPr>
      <w:r w:rsidRPr="00E23BB2">
        <w:t xml:space="preserve">4.2.1 Client Manager </w:t>
      </w:r>
      <w:r w:rsidR="00E94637">
        <w:t>–</w:t>
      </w:r>
      <w:r w:rsidRPr="00E23BB2">
        <w:t xml:space="preserve"> WebSocke</w:t>
      </w:r>
      <w:r>
        <w:t>t</w:t>
      </w:r>
    </w:p>
    <w:p w14:paraId="36A1118B" w14:textId="45D07429" w:rsidR="00E94637" w:rsidRPr="00E23BB2" w:rsidRDefault="00E94637" w:rsidP="00555B72">
      <w:pPr>
        <w:pStyle w:val="Flietext"/>
        <w:rPr>
          <w:lang w:val="de-DE"/>
        </w:rPr>
      </w:pPr>
      <w:r>
        <w:drawing>
          <wp:anchor distT="0" distB="0" distL="114300" distR="114300" simplePos="0" relativeHeight="251709952" behindDoc="0" locked="0" layoutInCell="1" allowOverlap="1" wp14:anchorId="78AA60B9" wp14:editId="358F3A7A">
            <wp:simplePos x="0" y="0"/>
            <wp:positionH relativeFrom="margin">
              <wp:align>right</wp:align>
            </wp:positionH>
            <wp:positionV relativeFrom="paragraph">
              <wp:posOffset>309245</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CB7C6" w14:textId="77777777" w:rsidR="006E635F" w:rsidRPr="00235A96" w:rsidRDefault="006E635F" w:rsidP="006E635F">
      <w:pPr>
        <w:pStyle w:val="Flietext"/>
        <w:rPr>
          <w:lang w:val="de-DE"/>
        </w:rPr>
      </w:pPr>
    </w:p>
    <w:p w14:paraId="62CF1252" w14:textId="091F786D" w:rsidR="000E6D32" w:rsidRPr="00555B72" w:rsidRDefault="00555B72" w:rsidP="00555B72">
      <w:pPr>
        <w:pStyle w:val="berschriftUnterkapitelE2"/>
        <w:rPr>
          <w:lang w:val="en-US"/>
        </w:rPr>
      </w:pPr>
      <w:r w:rsidRPr="00555B72">
        <w:rPr>
          <w:lang w:val="en-US"/>
        </w:rPr>
        <w:lastRenderedPageBreak/>
        <w:t>4.6 Single Peer Implementation</w:t>
      </w:r>
    </w:p>
    <w:p w14:paraId="2F6D98CF" w14:textId="67EB02D0" w:rsidR="000E6D32" w:rsidRPr="00555B72" w:rsidRDefault="00555B72" w:rsidP="00555B72">
      <w:pPr>
        <w:pStyle w:val="berschriftUnterkapitelE2"/>
        <w:rPr>
          <w:lang w:val="en-US"/>
        </w:rPr>
      </w:pPr>
      <w:bookmarkStart w:id="106" w:name="_Toc17799452"/>
      <w:r w:rsidRPr="00555B72">
        <w:rPr>
          <w:lang w:val="en-US"/>
        </w:rPr>
        <w:t>4.7</w:t>
      </w:r>
      <w:bookmarkEnd w:id="106"/>
      <w:r w:rsidRPr="00555B72">
        <w:rPr>
          <w:lang w:val="en-US"/>
        </w:rPr>
        <w:t xml:space="preserve"> Authoritative S</w:t>
      </w:r>
      <w:r>
        <w:rPr>
          <w:lang w:val="en-US"/>
        </w:rPr>
        <w:t>erver Implementation</w:t>
      </w:r>
    </w:p>
    <w:p w14:paraId="23209537" w14:textId="272D48C0" w:rsidR="000E6D32" w:rsidRPr="00555B72" w:rsidRDefault="00555B72" w:rsidP="00555B72">
      <w:pPr>
        <w:pStyle w:val="berschriftUnterkapitelE2"/>
        <w:rPr>
          <w:lang w:val="en-US"/>
        </w:rPr>
      </w:pPr>
      <w:bookmarkStart w:id="107" w:name="_Toc17799453"/>
      <w:r w:rsidRPr="00555B72">
        <w:rPr>
          <w:lang w:val="en-US"/>
        </w:rPr>
        <w:t>4.8</w:t>
      </w:r>
      <w:bookmarkEnd w:id="107"/>
      <w:r w:rsidRPr="00555B72">
        <w:rPr>
          <w:lang w:val="en-US"/>
        </w:rPr>
        <w:t xml:space="preserve"> Mesh N</w:t>
      </w:r>
      <w:r>
        <w:rPr>
          <w:lang w:val="en-US"/>
        </w:rPr>
        <w:t>etwork Implementation</w:t>
      </w:r>
    </w:p>
    <w:p w14:paraId="08207FD0" w14:textId="63404288" w:rsidR="000E6D32" w:rsidRDefault="000E6D32" w:rsidP="000E6D32">
      <w:pPr>
        <w:pStyle w:val="berschriftHauptE1"/>
      </w:pPr>
      <w:bookmarkStart w:id="108" w:name="_Toc17799454"/>
      <w:r>
        <w:t>4. Praktische Anwendung</w:t>
      </w:r>
      <w:bookmarkEnd w:id="108"/>
    </w:p>
    <w:p w14:paraId="1C8D34BF" w14:textId="01FE65D8" w:rsidR="000E6D32" w:rsidRDefault="000E6D32" w:rsidP="000E6D32">
      <w:pPr>
        <w:pStyle w:val="berschriftUnterkapitelE3"/>
        <w:ind w:left="708"/>
      </w:pPr>
      <w:bookmarkStart w:id="109" w:name="_Toc17799455"/>
      <w:r>
        <w:t>Neue Nachrichten abfangen</w:t>
      </w:r>
      <w:bookmarkEnd w:id="109"/>
    </w:p>
    <w:p w14:paraId="1795C33F" w14:textId="5E0289D8" w:rsidR="000E6D32" w:rsidRDefault="00ED53C9" w:rsidP="000E6D32">
      <w:pPr>
        <w:pStyle w:val="berschriftUnterkapitelE3"/>
        <w:ind w:left="708"/>
      </w:pPr>
      <w:bookmarkStart w:id="110" w:name="_Toc17799456"/>
      <w:r>
        <w:t>Clients</w:t>
      </w:r>
      <w:r w:rsidR="000E6D32">
        <w:t>logik einbauen</w:t>
      </w:r>
      <w:bookmarkEnd w:id="110"/>
    </w:p>
    <w:p w14:paraId="5964782A" w14:textId="6209625A" w:rsidR="000E6D32" w:rsidRDefault="000E6D32" w:rsidP="000E6D32">
      <w:pPr>
        <w:pStyle w:val="berschriftUnterkapitelE3"/>
        <w:ind w:left="708"/>
      </w:pPr>
      <w:bookmarkStart w:id="111" w:name="_Toc17799457"/>
      <w:r>
        <w:t>Authoritative Commands strukturieren</w:t>
      </w:r>
      <w:bookmarkEnd w:id="111"/>
    </w:p>
    <w:p w14:paraId="25114900" w14:textId="77777777" w:rsidR="00BE4468" w:rsidRDefault="000E6D32" w:rsidP="00BE4468">
      <w:pPr>
        <w:pStyle w:val="berschriftUnterkapitelE3"/>
        <w:ind w:left="708"/>
      </w:pPr>
      <w:bookmarkStart w:id="112" w:name="_Toc17799458"/>
      <w:r>
        <w:t>Ids für netzwerkobjete vergeben</w:t>
      </w:r>
      <w:bookmarkEnd w:id="112"/>
    </w:p>
    <w:p w14:paraId="26F90428" w14:textId="77777777" w:rsidR="00BE4468" w:rsidRDefault="00BE4468" w:rsidP="00BE4468">
      <w:pPr>
        <w:pStyle w:val="berschriftUnterkapitelE3"/>
        <w:ind w:left="708"/>
      </w:pPr>
    </w:p>
    <w:p w14:paraId="1B2A45A9" w14:textId="232A407F" w:rsidR="00BE4468" w:rsidRDefault="00BE4468" w:rsidP="00BE4468">
      <w:pPr>
        <w:pStyle w:val="berschriftUnterkapitelE3"/>
        <w:ind w:left="708"/>
        <w:sectPr w:rsidR="00BE4468" w:rsidSect="00FF2A49">
          <w:footnotePr>
            <w:pos w:val="beneathText"/>
          </w:footnotePr>
          <w:pgSz w:w="11907" w:h="16840" w:code="9"/>
          <w:pgMar w:top="1701" w:right="1418" w:bottom="1134" w:left="1418" w:header="851" w:footer="0" w:gutter="851"/>
          <w:cols w:space="720"/>
          <w:docGrid w:linePitch="360"/>
        </w:sectPr>
      </w:pPr>
    </w:p>
    <w:p w14:paraId="166436FF" w14:textId="3444398C" w:rsidR="000E6D32" w:rsidRDefault="000E6D32" w:rsidP="000E6D32">
      <w:pPr>
        <w:pStyle w:val="berschriftHauptE1"/>
      </w:pPr>
      <w:bookmarkStart w:id="113" w:name="_Toc17799459"/>
      <w:r>
        <w:lastRenderedPageBreak/>
        <w:t>5. Diskussion und Ausblick</w:t>
      </w:r>
      <w:bookmarkEnd w:id="113"/>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399EF960" w14:textId="77777777" w:rsidR="0043768B" w:rsidRPr="0043768B" w:rsidRDefault="00A7655F" w:rsidP="00A7655F">
      <w:pPr>
        <w:pStyle w:val="Flietext"/>
        <w:rPr>
          <w:b/>
          <w:lang w:val="de-DE"/>
        </w:rPr>
      </w:pPr>
      <w:r w:rsidRPr="0043768B">
        <w:rPr>
          <w:b/>
          <w:lang w:val="de-DE"/>
        </w:rPr>
        <w:t>server prediction,</w:t>
      </w:r>
    </w:p>
    <w:p w14:paraId="5EA4AD4B" w14:textId="77777777" w:rsidR="0043768B" w:rsidRPr="0043768B" w:rsidRDefault="00A7655F" w:rsidP="00A7655F">
      <w:pPr>
        <w:pStyle w:val="Flietext"/>
        <w:rPr>
          <w:b/>
          <w:lang w:val="de-DE"/>
        </w:rPr>
      </w:pPr>
      <w:r w:rsidRPr="0043768B">
        <w:rPr>
          <w:b/>
          <w:lang w:val="de-DE"/>
        </w:rPr>
        <w:t xml:space="preserve"> lazy loading,</w:t>
      </w:r>
    </w:p>
    <w:p w14:paraId="7E3EF6A4" w14:textId="77777777" w:rsidR="0043768B" w:rsidRPr="0043768B" w:rsidRDefault="00A7655F" w:rsidP="00A7655F">
      <w:pPr>
        <w:pStyle w:val="Flietext"/>
        <w:rPr>
          <w:b/>
          <w:lang w:val="de-DE"/>
        </w:rPr>
      </w:pPr>
      <w:r w:rsidRPr="0043768B">
        <w:rPr>
          <w:b/>
          <w:lang w:val="de-DE"/>
        </w:rPr>
        <w:t xml:space="preserve"> nachrichten validierung, </w:t>
      </w:r>
    </w:p>
    <w:p w14:paraId="38608A13" w14:textId="04FBEA1C" w:rsidR="00A7655F" w:rsidRDefault="00A7655F" w:rsidP="00A7655F">
      <w:pPr>
        <w:pStyle w:val="Flietext"/>
        <w:rPr>
          <w:b/>
          <w:lang w:val="de-DE"/>
        </w:rPr>
      </w:pPr>
      <w:r w:rsidRPr="0043768B">
        <w:rPr>
          <w:b/>
          <w:lang w:val="de-DE"/>
        </w:rPr>
        <w:t>werte validierung</w:t>
      </w:r>
    </w:p>
    <w:p w14:paraId="3D445BAC" w14:textId="77777777" w:rsidR="00555B72" w:rsidRDefault="00555B72" w:rsidP="00A7655F">
      <w:pPr>
        <w:pStyle w:val="Flietext"/>
        <w:rPr>
          <w:b/>
          <w:lang w:val="de-DE"/>
        </w:rPr>
        <w:sectPr w:rsidR="00555B72" w:rsidSect="00FF2A49">
          <w:footnotePr>
            <w:pos w:val="beneathText"/>
          </w:footnotePr>
          <w:pgSz w:w="11907" w:h="16840" w:code="9"/>
          <w:pgMar w:top="1701" w:right="1418" w:bottom="1134" w:left="1418" w:header="851" w:footer="0" w:gutter="851"/>
          <w:cols w:space="720"/>
          <w:docGrid w:linePitch="360"/>
        </w:sectPr>
      </w:pPr>
    </w:p>
    <w:p w14:paraId="4F50DA4F" w14:textId="6BD3F3FF" w:rsidR="00555B72" w:rsidRDefault="00555B72" w:rsidP="00A7655F">
      <w:pPr>
        <w:pStyle w:val="Flietext"/>
        <w:rPr>
          <w:b/>
          <w:lang w:val="de-DE"/>
        </w:rPr>
      </w:pPr>
    </w:p>
    <w:p w14:paraId="0AE03397" w14:textId="7784E553" w:rsidR="00555B72" w:rsidRDefault="00555B72" w:rsidP="00F221AA">
      <w:pPr>
        <w:pStyle w:val="berschriftHauptE1"/>
      </w:pPr>
      <w:r>
        <w:t>Eidesstaatliche Erkärung</w:t>
      </w:r>
    </w:p>
    <w:p w14:paraId="405E9DC2" w14:textId="77777777" w:rsidR="00F221AA" w:rsidRDefault="00F221AA" w:rsidP="00F221AA">
      <w:pPr>
        <w:pStyle w:val="Flietext"/>
      </w:pPr>
    </w:p>
    <w:p w14:paraId="2A82576A" w14:textId="77777777" w:rsidR="00555B72" w:rsidRDefault="00555B72" w:rsidP="00F221AA">
      <w:pPr>
        <w:pStyle w:val="Flietext"/>
      </w:pPr>
      <w:r>
        <w:t xml:space="preserve">Ich erkläre hiermit an Eides statt, dass ich die vorliegende Thesis selbständig und ohne unzulässige fremde Hilfe angefertigt habe. Alle verwendeten Quellen und Hilfsmittel, sind angegeben. </w:t>
      </w:r>
    </w:p>
    <w:p w14:paraId="370D532B" w14:textId="08D6F804" w:rsidR="00555B72" w:rsidRDefault="00555B72" w:rsidP="00F221AA">
      <w:pPr>
        <w:pStyle w:val="Flietext"/>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A50159" w:rsidRDefault="00A50159">
      <w:pPr>
        <w:pStyle w:val="Kommentartext"/>
      </w:pPr>
      <w:r>
        <w:rPr>
          <w:rStyle w:val="Kommentarzeichen"/>
        </w:rPr>
        <w:annotationRef/>
      </w:r>
      <w:r>
        <w:t>Datum Eintragen!!!!</w:t>
      </w:r>
    </w:p>
  </w:comment>
  <w:comment w:id="15" w:author="Thall" w:date="2019-08-21T14:43:00Z" w:initials="T">
    <w:p w14:paraId="780BAE16" w14:textId="579BFBD2" w:rsidR="00A50159" w:rsidRDefault="00A50159">
      <w:pPr>
        <w:pStyle w:val="Kommentartext"/>
      </w:pPr>
      <w:r>
        <w:rPr>
          <w:rStyle w:val="Kommentarzeichen"/>
        </w:rPr>
        <w:annotationRef/>
      </w:r>
      <w:r>
        <w:t>Wegmachen</w:t>
      </w:r>
    </w:p>
  </w:comment>
  <w:comment w:id="16" w:author="Thall" w:date="2019-08-21T14:25:00Z" w:initials="T">
    <w:p w14:paraId="1A000AB2" w14:textId="73CE2D03" w:rsidR="00A50159" w:rsidRDefault="00A50159" w:rsidP="008A0A70">
      <w:pPr>
        <w:pStyle w:val="Kommentartext"/>
      </w:pPr>
      <w:r>
        <w:rPr>
          <w:rStyle w:val="Kommentarzeichen"/>
        </w:rPr>
        <w:annotationRef/>
      </w:r>
      <w:r>
        <w:t>Ergebnisse und schlussfolgerung</w:t>
      </w:r>
    </w:p>
  </w:comment>
  <w:comment w:id="17" w:author="Thall" w:date="2019-08-21T14:26:00Z" w:initials="T">
    <w:p w14:paraId="20F41B5D" w14:textId="276242CD" w:rsidR="00A50159" w:rsidRDefault="00A50159">
      <w:pPr>
        <w:pStyle w:val="Kommentartext"/>
      </w:pPr>
      <w:r>
        <w:rPr>
          <w:rStyle w:val="Kommentarzeichen"/>
        </w:rPr>
        <w:annotationRef/>
      </w:r>
      <w:r w:rsidRPr="008A0A70">
        <w:t>https://www.scribbr.de/aufbau-und-gliederung/abstract-schreiben/</w:t>
      </w:r>
    </w:p>
  </w:comment>
  <w:comment w:id="19" w:author="Thall" w:date="2019-08-22T21:35:00Z" w:initials="T">
    <w:p w14:paraId="0373754D" w14:textId="0195768E" w:rsidR="00A50159" w:rsidRDefault="00A50159">
      <w:pPr>
        <w:pStyle w:val="Kommentartext"/>
      </w:pPr>
      <w:r>
        <w:rPr>
          <w:rStyle w:val="Kommentarzeichen"/>
        </w:rPr>
        <w:annotationRef/>
      </w:r>
      <w:r>
        <w:t>Römische Seitenzahlen korrigieren vor Abgabe</w:t>
      </w:r>
    </w:p>
  </w:comment>
  <w:comment w:id="22" w:author="Thall" w:date="2019-08-23T21:03:00Z" w:initials="T">
    <w:p w14:paraId="4C96FC87" w14:textId="77777777" w:rsidR="00A50159" w:rsidRDefault="00A50159">
      <w:pPr>
        <w:pStyle w:val="Kommentartext"/>
        <w:rPr>
          <w:rStyle w:val="fontstyle01"/>
          <w:lang w:val="en-US"/>
        </w:rPr>
      </w:pPr>
      <w:r>
        <w:rPr>
          <w:rStyle w:val="Kommentarzeichen"/>
        </w:rPr>
        <w:annotationRef/>
      </w:r>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A50159" w:rsidRDefault="00A50159">
      <w:pPr>
        <w:pStyle w:val="Kommentartext"/>
        <w:rPr>
          <w:rStyle w:val="fontstyle01"/>
          <w:lang w:val="en-US"/>
        </w:rPr>
      </w:pPr>
    </w:p>
    <w:p w14:paraId="457BFADC" w14:textId="5A53F67A" w:rsidR="00A50159" w:rsidRPr="00ED53C9" w:rsidRDefault="00A50159">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30" w:author="Thall" w:date="2019-08-21T17:01:00Z" w:initials="T">
    <w:p w14:paraId="3ED77D59" w14:textId="43B84462" w:rsidR="00A50159" w:rsidRPr="00390035" w:rsidRDefault="00A50159">
      <w:pPr>
        <w:pStyle w:val="Kommentartext"/>
      </w:pPr>
      <w:r>
        <w:rPr>
          <w:rStyle w:val="Kommentarzeichen"/>
        </w:rPr>
        <w:annotationRef/>
      </w:r>
      <w:r w:rsidRPr="00390035">
        <w:t>zitat</w:t>
      </w:r>
    </w:p>
  </w:comment>
  <w:comment w:id="32" w:author="Thall" w:date="2019-08-26T17:07:00Z" w:initials="T">
    <w:p w14:paraId="3BC9D186" w14:textId="4877E09D" w:rsidR="00A50159" w:rsidRDefault="00A50159">
      <w:pPr>
        <w:pStyle w:val="Kommentartext"/>
      </w:pPr>
      <w:r>
        <w:rPr>
          <w:rStyle w:val="Kommentarzeichen"/>
        </w:rPr>
        <w:annotationRef/>
      </w:r>
      <w:r>
        <w:t>Gedankenstriche für Erkölärungeun</w:t>
      </w:r>
    </w:p>
    <w:p w14:paraId="7FE991F9" w14:textId="6E25D0D8" w:rsidR="00A50159" w:rsidRDefault="00A50159">
      <w:pPr>
        <w:pStyle w:val="Kommentartext"/>
      </w:pPr>
    </w:p>
  </w:comment>
  <w:comment w:id="31" w:author="Thall" w:date="2019-08-22T21:36:00Z" w:initials="T">
    <w:p w14:paraId="180884D0" w14:textId="3BAFD2B0" w:rsidR="00A50159" w:rsidRDefault="00A50159">
      <w:pPr>
        <w:pStyle w:val="Kommentartext"/>
      </w:pPr>
      <w:r>
        <w:rPr>
          <w:rStyle w:val="Kommentarzeichen"/>
        </w:rPr>
        <w:annotationRef/>
      </w:r>
      <w:r>
        <w:t>Zitate halt</w:t>
      </w:r>
    </w:p>
  </w:comment>
  <w:comment w:id="33" w:author="Thall" w:date="2019-08-21T17:27:00Z" w:initials="T">
    <w:p w14:paraId="56EE2433" w14:textId="40861B18" w:rsidR="00A50159" w:rsidRDefault="00A50159">
      <w:pPr>
        <w:pStyle w:val="Kommentartext"/>
      </w:pPr>
      <w:r>
        <w:rPr>
          <w:rStyle w:val="Kommentarzeichen"/>
        </w:rPr>
        <w:annotationRef/>
      </w:r>
      <w:r>
        <w:t>Zitat</w:t>
      </w:r>
    </w:p>
  </w:comment>
  <w:comment w:id="34" w:author="Thall" w:date="2019-08-23T23:42:00Z" w:initials="T">
    <w:p w14:paraId="73A05F92" w14:textId="1437BF8A" w:rsidR="00A50159" w:rsidRDefault="00A50159">
      <w:pPr>
        <w:pStyle w:val="Kommentartext"/>
      </w:pPr>
      <w:r>
        <w:rPr>
          <w:rStyle w:val="Kommentarzeichen"/>
        </w:rPr>
        <w:annotationRef/>
      </w:r>
      <w:r>
        <w:t>zitat</w:t>
      </w:r>
    </w:p>
  </w:comment>
  <w:comment w:id="36" w:author="Thall" w:date="2019-08-21T18:03:00Z" w:initials="T">
    <w:p w14:paraId="74A9773E" w14:textId="77777777" w:rsidR="00A50159" w:rsidRDefault="00A50159">
      <w:pPr>
        <w:pStyle w:val="Kommentartext"/>
      </w:pPr>
      <w:r>
        <w:rPr>
          <w:rStyle w:val="Kommentarzeichen"/>
        </w:rPr>
        <w:annotationRef/>
      </w:r>
      <w:r>
        <w:t>Erklären zitat wt</w:t>
      </w:r>
    </w:p>
    <w:p w14:paraId="57BC8E3B" w14:textId="0B9BD790" w:rsidR="00A50159" w:rsidRDefault="00A50159">
      <w:pPr>
        <w:pStyle w:val="Kommentartext"/>
      </w:pPr>
    </w:p>
  </w:comment>
  <w:comment w:id="38" w:author="Thall" w:date="2019-08-21T18:37:00Z" w:initials="T">
    <w:p w14:paraId="60AA1739" w14:textId="2C619AD6" w:rsidR="00A50159" w:rsidRDefault="00A50159">
      <w:pPr>
        <w:pStyle w:val="Kommentartext"/>
      </w:pPr>
      <w:r>
        <w:rPr>
          <w:rStyle w:val="Kommentarzeichen"/>
        </w:rPr>
        <w:annotationRef/>
      </w:r>
      <w:r>
        <w:t xml:space="preserve">Zitatat </w:t>
      </w:r>
      <w:r w:rsidRPr="00C471E0">
        <w:t>https://brainhub.eu/blog/what-is-electron-js/</w:t>
      </w:r>
    </w:p>
  </w:comment>
  <w:comment w:id="39" w:author="Thall" w:date="2019-08-21T18:37:00Z" w:initials="T">
    <w:p w14:paraId="196FB031" w14:textId="2D062AF0" w:rsidR="00A50159" w:rsidRDefault="00A50159">
      <w:pPr>
        <w:pStyle w:val="Kommentartext"/>
      </w:pPr>
      <w:r>
        <w:rPr>
          <w:rStyle w:val="Kommentarzeichen"/>
        </w:rPr>
        <w:annotationRef/>
      </w:r>
      <w:r>
        <w:t>Zitat</w:t>
      </w:r>
    </w:p>
  </w:comment>
  <w:comment w:id="43" w:author="Thall" w:date="2019-08-22T11:15:00Z" w:initials="T">
    <w:p w14:paraId="4F5D0C0A" w14:textId="05997B5A" w:rsidR="00A50159" w:rsidRDefault="00A50159">
      <w:pPr>
        <w:pStyle w:val="Kommentartext"/>
      </w:pPr>
      <w:r>
        <w:rPr>
          <w:rStyle w:val="Kommentarzeichen"/>
        </w:rPr>
        <w:annotationRef/>
      </w:r>
      <w:r>
        <w:t>Tcpandudpinternals buch Seite 14 ISO/OSI REferenzmodell</w:t>
      </w:r>
    </w:p>
  </w:comment>
  <w:comment w:id="46" w:author="Thall" w:date="2019-08-22T11:26:00Z" w:initials="T">
    <w:p w14:paraId="4A79453B" w14:textId="26B7457B" w:rsidR="00A50159" w:rsidRDefault="00A50159"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A50159" w:rsidRDefault="00A50159">
      <w:pPr>
        <w:pStyle w:val="Kommentartext"/>
      </w:pPr>
    </w:p>
  </w:comment>
  <w:comment w:id="47" w:author="Thall" w:date="2019-08-22T11:29:00Z" w:initials="T">
    <w:p w14:paraId="5E651A55" w14:textId="6C1F54E7" w:rsidR="00A50159" w:rsidRDefault="00A50159"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A50159" w:rsidRDefault="00A50159">
      <w:pPr>
        <w:pStyle w:val="Kommentartext"/>
      </w:pPr>
    </w:p>
  </w:comment>
  <w:comment w:id="48" w:author="Thall" w:date="2019-08-22T18:09:00Z" w:initials="T">
    <w:p w14:paraId="78457F32" w14:textId="23CBA3B3" w:rsidR="00A50159" w:rsidRDefault="00A50159">
      <w:pPr>
        <w:pStyle w:val="Kommentartext"/>
      </w:pPr>
      <w:r>
        <w:rPr>
          <w:rStyle w:val="Kommentarzeichen"/>
        </w:rPr>
        <w:annotationRef/>
      </w:r>
      <w:r>
        <w:t>zitat</w:t>
      </w:r>
    </w:p>
  </w:comment>
  <w:comment w:id="50" w:author="Thall" w:date="2019-08-24T00:01:00Z" w:initials="T">
    <w:p w14:paraId="6F7D5C2A" w14:textId="3438F04F" w:rsidR="00A50159" w:rsidRDefault="00A50159">
      <w:pPr>
        <w:pStyle w:val="Kommentartext"/>
      </w:pPr>
      <w:r>
        <w:rPr>
          <w:rStyle w:val="Kommentarzeichen"/>
        </w:rPr>
        <w:annotationRef/>
      </w:r>
      <w:r>
        <w:t>ZITAT</w:t>
      </w:r>
    </w:p>
  </w:comment>
  <w:comment w:id="55" w:author="Thall" w:date="2019-08-22T18:25:00Z" w:initials="T">
    <w:p w14:paraId="1B4D3F19" w14:textId="77777777" w:rsidR="00A50159" w:rsidRDefault="00A50159">
      <w:pPr>
        <w:pStyle w:val="Kommentartext"/>
      </w:pPr>
      <w:r>
        <w:rPr>
          <w:rStyle w:val="Kommentarzeichen"/>
        </w:rPr>
        <w:annotationRef/>
      </w:r>
      <w:r>
        <w:t>TCPUNDUPDINTERNALS SEITE 56</w:t>
      </w:r>
    </w:p>
    <w:p w14:paraId="14FFEE0D" w14:textId="1F625B17" w:rsidR="00A50159" w:rsidRDefault="00A50159">
      <w:pPr>
        <w:pStyle w:val="Kommentartext"/>
      </w:pPr>
    </w:p>
  </w:comment>
  <w:comment w:id="57" w:author="Thall" w:date="2019-08-22T19:04:00Z" w:initials="T">
    <w:p w14:paraId="486E9EB8" w14:textId="3D2047A7" w:rsidR="00A50159" w:rsidRDefault="00A50159">
      <w:pPr>
        <w:pStyle w:val="Kommentartext"/>
      </w:pPr>
      <w:r>
        <w:rPr>
          <w:rStyle w:val="Kommentarzeichen"/>
        </w:rPr>
        <w:annotationRef/>
      </w:r>
      <w:r>
        <w:t>ZITAT TCP UPD INTERNALS SEITE 106</w:t>
      </w:r>
    </w:p>
    <w:p w14:paraId="25147AFA" w14:textId="41327992" w:rsidR="00A50159" w:rsidRDefault="00A50159">
      <w:pPr>
        <w:pStyle w:val="Kommentartext"/>
      </w:pPr>
    </w:p>
  </w:comment>
  <w:comment w:id="59" w:author="Thall" w:date="2019-08-22T21:25:00Z" w:initials="T">
    <w:p w14:paraId="089A5E90" w14:textId="77777777" w:rsidR="00A50159" w:rsidRDefault="00A50159">
      <w:pPr>
        <w:pStyle w:val="Kommentartext"/>
      </w:pPr>
      <w:r>
        <w:rPr>
          <w:rStyle w:val="Kommentarzeichen"/>
        </w:rPr>
        <w:annotationRef/>
      </w:r>
      <w:r>
        <w:t xml:space="preserve">Zitat </w:t>
      </w:r>
      <w:r w:rsidRPr="004F302E">
        <w:t>https://www.slideshare.net/VasundharaGhose/comparison-of-tcp-vs-udp</w:t>
      </w:r>
    </w:p>
    <w:p w14:paraId="28FAD814" w14:textId="27266FC3" w:rsidR="00A50159" w:rsidRDefault="00A50159">
      <w:pPr>
        <w:pStyle w:val="Kommentartext"/>
      </w:pPr>
    </w:p>
  </w:comment>
  <w:comment w:id="64" w:author="Thall" w:date="2019-08-21T19:04:00Z" w:initials="T">
    <w:p w14:paraId="1FD6D199" w14:textId="77777777" w:rsidR="00A50159" w:rsidRDefault="00A50159">
      <w:pPr>
        <w:pStyle w:val="Kommentartext"/>
      </w:pPr>
      <w:r>
        <w:rPr>
          <w:rStyle w:val="Kommentarzeichen"/>
        </w:rPr>
        <w:annotationRef/>
      </w:r>
      <w:r>
        <w:t>Bild einfügen!!!</w:t>
      </w:r>
    </w:p>
    <w:p w14:paraId="0171867A" w14:textId="74B35BD4" w:rsidR="00A50159" w:rsidRDefault="00A50159">
      <w:pPr>
        <w:pStyle w:val="Kommentartext"/>
      </w:pPr>
    </w:p>
  </w:comment>
  <w:comment w:id="65" w:author="Thall" w:date="2019-08-21T19:04:00Z" w:initials="T">
    <w:p w14:paraId="62832DDD" w14:textId="00B097F7" w:rsidR="00A50159" w:rsidRDefault="00A50159">
      <w:pPr>
        <w:pStyle w:val="Kommentartext"/>
      </w:pPr>
      <w:r>
        <w:rPr>
          <w:rStyle w:val="Kommentarzeichen"/>
        </w:rPr>
        <w:annotationRef/>
      </w:r>
      <w:r w:rsidRPr="00CE436D">
        <w:t>https://www.gamingweekender.com/network-connection-types-online-games-affect/</w:t>
      </w:r>
    </w:p>
  </w:comment>
  <w:comment w:id="71" w:author="Thall" w:date="2019-08-21T19:04:00Z" w:initials="T">
    <w:p w14:paraId="6AAB3322" w14:textId="5018F269" w:rsidR="00A50159" w:rsidRDefault="00A50159">
      <w:pPr>
        <w:pStyle w:val="Kommentartext"/>
      </w:pPr>
      <w:r>
        <w:rPr>
          <w:rStyle w:val="Kommentarzeichen"/>
        </w:rPr>
        <w:annotationRef/>
      </w:r>
      <w:r>
        <w:t>Bild einfügen</w:t>
      </w:r>
    </w:p>
  </w:comment>
  <w:comment w:id="77" w:author="Thall" w:date="2019-08-22T23:13:00Z" w:initials="T">
    <w:p w14:paraId="2E3CD2B5" w14:textId="77777777" w:rsidR="00A50159" w:rsidRPr="00581988" w:rsidRDefault="00A50159">
      <w:pPr>
        <w:pStyle w:val="Kommentartext"/>
      </w:pPr>
      <w:r>
        <w:rPr>
          <w:rStyle w:val="Kommentarzeichen"/>
        </w:rPr>
        <w:annotationRef/>
      </w:r>
      <w:r w:rsidRPr="00581988">
        <w:t>Zitate https://www.pcgamer.com/the-rise-and-fall-of-for-honor/</w:t>
      </w:r>
    </w:p>
    <w:p w14:paraId="1C74F5C3" w14:textId="3A2E1F6D" w:rsidR="00A50159" w:rsidRPr="00581988" w:rsidRDefault="00A50159">
      <w:pPr>
        <w:pStyle w:val="Kommentartext"/>
      </w:pPr>
      <w:r w:rsidRPr="00581988">
        <w:t>https://www.techradar.com/news/for-honor-developer-responds-to-networking-and-framerate-criticisms</w:t>
      </w:r>
    </w:p>
  </w:comment>
  <w:comment w:id="89" w:author="Thall" w:date="2019-08-27T00:57:00Z" w:initials="T">
    <w:p w14:paraId="26EB4CE6" w14:textId="5577FA0F" w:rsidR="00A50159" w:rsidRDefault="00A50159">
      <w:pPr>
        <w:pStyle w:val="Kommentartext"/>
      </w:pPr>
      <w:r>
        <w:rPr>
          <w:rStyle w:val="Kommentarzeichen"/>
        </w:rPr>
        <w:annotationRef/>
      </w:r>
      <w:r w:rsidRPr="00883ECB">
        <w:t>https://developer.mozilla.org/en-US/docs/Web/API/WebRTC_API/Signaling_and_video_calling</w:t>
      </w:r>
    </w:p>
  </w:comment>
  <w:comment w:id="94" w:author="Thall" w:date="2019-08-24T00:58:00Z" w:initials="T">
    <w:p w14:paraId="644A1FBE" w14:textId="50003997" w:rsidR="00A50159" w:rsidRDefault="00A50159">
      <w:pPr>
        <w:pStyle w:val="Kommentartext"/>
      </w:pPr>
      <w:r>
        <w:rPr>
          <w:rStyle w:val="Kommentarzeichen"/>
        </w:rPr>
        <w:annotationRef/>
      </w:r>
      <w:r>
        <w:t>prüfen</w:t>
      </w:r>
    </w:p>
  </w:comment>
  <w:comment w:id="96" w:author="Thall" w:date="2019-08-23T23:16:00Z" w:initials="T">
    <w:p w14:paraId="3B5D94D1" w14:textId="6ED5EEFF" w:rsidR="00A50159" w:rsidRDefault="00A50159">
      <w:pPr>
        <w:pStyle w:val="Kommentartext"/>
      </w:pPr>
      <w:r>
        <w:rPr>
          <w:rStyle w:val="Kommentarzeichen"/>
        </w:rPr>
        <w:annotationRef/>
      </w:r>
      <w:r>
        <w:t>Ne Grafik für die Auswahlskritierierierierierinerinerinerineinreinrienr ienrine inerineirnei eMEGADEEEEEETH</w:t>
      </w:r>
    </w:p>
  </w:comment>
  <w:comment w:id="97" w:author="Thall" w:date="2019-08-27T15:04:00Z" w:initials="T">
    <w:p w14:paraId="52190CB6" w14:textId="77777777" w:rsidR="003C5D1D" w:rsidRDefault="003C5D1D">
      <w:pPr>
        <w:pStyle w:val="Kommentartext"/>
      </w:pPr>
      <w:r>
        <w:rPr>
          <w:rStyle w:val="Kommentarzeichen"/>
        </w:rPr>
        <w:annotationRef/>
      </w:r>
      <w:r>
        <w:t>DARSTELLUNGSVERZEICHNIS</w:t>
      </w:r>
    </w:p>
    <w:p w14:paraId="651332E2" w14:textId="2E035D24" w:rsidR="003C5D1D" w:rsidRDefault="003C5D1D">
      <w:pPr>
        <w:pStyle w:val="Kommentartext"/>
      </w:pPr>
    </w:p>
  </w:comment>
  <w:comment w:id="102" w:author="Thall" w:date="2019-08-27T13:02:00Z" w:initials="T">
    <w:p w14:paraId="40EF887A" w14:textId="131809B7" w:rsidR="008E4755" w:rsidRDefault="008E4755">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780BAE16" w15:done="0"/>
  <w15:commentEx w15:paraId="1A000AB2" w15:done="0"/>
  <w15:commentEx w15:paraId="20F41B5D" w15:paraIdParent="1A000AB2" w15:done="0"/>
  <w15:commentEx w15:paraId="0373754D" w15:done="0"/>
  <w15:commentEx w15:paraId="457BFADC" w15:done="0"/>
  <w15:commentEx w15:paraId="3ED77D59"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26EB4CE6" w15:done="0"/>
  <w15:commentEx w15:paraId="644A1FBE" w15:done="0"/>
  <w15:commentEx w15:paraId="3B5D94D1" w15:done="0"/>
  <w15:commentEx w15:paraId="651332E2"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780BAE16" w16cid:durableId="2107D6F7"/>
  <w16cid:commentId w16cid:paraId="1A000AB2" w16cid:durableId="2107D2D5"/>
  <w16cid:commentId w16cid:paraId="20F41B5D" w16cid:durableId="2107D2F9"/>
  <w16cid:commentId w16cid:paraId="0373754D" w16cid:durableId="21098909"/>
  <w16cid:commentId w16cid:paraId="457BFADC" w16cid:durableId="210AD31B"/>
  <w16cid:commentId w16cid:paraId="3ED77D59" w16cid:durableId="2107F777"/>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26EB4CE6" w16cid:durableId="210EFE5F"/>
  <w16cid:commentId w16cid:paraId="644A1FBE" w16cid:durableId="210B0A20"/>
  <w16cid:commentId w16cid:paraId="3B5D94D1" w16cid:durableId="210AF269"/>
  <w16cid:commentId w16cid:paraId="651332E2" w16cid:durableId="210FC506"/>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16E38" w14:textId="77777777" w:rsidR="00170C49" w:rsidRDefault="00170C49" w:rsidP="00C86E4E">
      <w:pPr>
        <w:spacing w:after="0" w:line="240" w:lineRule="auto"/>
      </w:pPr>
      <w:r>
        <w:separator/>
      </w:r>
    </w:p>
  </w:endnote>
  <w:endnote w:type="continuationSeparator" w:id="0">
    <w:p w14:paraId="547833B3" w14:textId="77777777" w:rsidR="00170C49" w:rsidRDefault="00170C49"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DB559" w14:textId="77777777" w:rsidR="00170C49" w:rsidRDefault="00170C49" w:rsidP="00C86E4E">
      <w:pPr>
        <w:spacing w:after="0" w:line="240" w:lineRule="auto"/>
      </w:pPr>
      <w:r>
        <w:separator/>
      </w:r>
    </w:p>
  </w:footnote>
  <w:footnote w:type="continuationSeparator" w:id="0">
    <w:p w14:paraId="3E829135" w14:textId="77777777" w:rsidR="00170C49" w:rsidRDefault="00170C49"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A50159" w:rsidRPr="00FF2A49" w:rsidRDefault="00A50159"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A50159" w:rsidRPr="00FF2A49" w:rsidRDefault="00A50159"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A50159" w:rsidRPr="00FF2A49" w:rsidRDefault="00A50159"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A50159" w:rsidRPr="00FF2A49" w:rsidRDefault="00A50159"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A50159" w:rsidRDefault="00A50159"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A50159" w:rsidRPr="00FF2A49" w:rsidRDefault="00A50159"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A50159" w:rsidRDefault="00A50159"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A50159" w:rsidRDefault="00A50159"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A148B"/>
    <w:rsid w:val="000A354A"/>
    <w:rsid w:val="000A5626"/>
    <w:rsid w:val="000B3571"/>
    <w:rsid w:val="000C48B6"/>
    <w:rsid w:val="000E6D32"/>
    <w:rsid w:val="000F21CA"/>
    <w:rsid w:val="00100EB7"/>
    <w:rsid w:val="00113CAA"/>
    <w:rsid w:val="00156FF2"/>
    <w:rsid w:val="00164373"/>
    <w:rsid w:val="00165BF7"/>
    <w:rsid w:val="00166091"/>
    <w:rsid w:val="00170C49"/>
    <w:rsid w:val="00176920"/>
    <w:rsid w:val="001A538B"/>
    <w:rsid w:val="001C05D9"/>
    <w:rsid w:val="001C0C70"/>
    <w:rsid w:val="001C72DE"/>
    <w:rsid w:val="001D0794"/>
    <w:rsid w:val="001F045B"/>
    <w:rsid w:val="00201C91"/>
    <w:rsid w:val="00217382"/>
    <w:rsid w:val="00217B90"/>
    <w:rsid w:val="00221098"/>
    <w:rsid w:val="00235A96"/>
    <w:rsid w:val="00252FCA"/>
    <w:rsid w:val="00267968"/>
    <w:rsid w:val="00270F89"/>
    <w:rsid w:val="0027411A"/>
    <w:rsid w:val="00276A00"/>
    <w:rsid w:val="00297F7B"/>
    <w:rsid w:val="002A1CB0"/>
    <w:rsid w:val="002B2D3E"/>
    <w:rsid w:val="002C1DF1"/>
    <w:rsid w:val="002C617C"/>
    <w:rsid w:val="00307DA8"/>
    <w:rsid w:val="0031387B"/>
    <w:rsid w:val="00317EB1"/>
    <w:rsid w:val="00327C8A"/>
    <w:rsid w:val="00337B70"/>
    <w:rsid w:val="00337E51"/>
    <w:rsid w:val="0034069E"/>
    <w:rsid w:val="00346C6C"/>
    <w:rsid w:val="003628DD"/>
    <w:rsid w:val="00371D37"/>
    <w:rsid w:val="00374216"/>
    <w:rsid w:val="00390035"/>
    <w:rsid w:val="00392469"/>
    <w:rsid w:val="003A1322"/>
    <w:rsid w:val="003A191A"/>
    <w:rsid w:val="003B6CEE"/>
    <w:rsid w:val="003C5D1D"/>
    <w:rsid w:val="003D4FED"/>
    <w:rsid w:val="003F42E3"/>
    <w:rsid w:val="003F5B79"/>
    <w:rsid w:val="0040505B"/>
    <w:rsid w:val="00405DFD"/>
    <w:rsid w:val="00412B6F"/>
    <w:rsid w:val="0041331C"/>
    <w:rsid w:val="00414626"/>
    <w:rsid w:val="00415A44"/>
    <w:rsid w:val="00423906"/>
    <w:rsid w:val="004336DA"/>
    <w:rsid w:val="00435B13"/>
    <w:rsid w:val="0043768B"/>
    <w:rsid w:val="0043769C"/>
    <w:rsid w:val="0045405E"/>
    <w:rsid w:val="00455ADB"/>
    <w:rsid w:val="00465938"/>
    <w:rsid w:val="00476492"/>
    <w:rsid w:val="004A13B7"/>
    <w:rsid w:val="004D3B6A"/>
    <w:rsid w:val="004F302E"/>
    <w:rsid w:val="00514BA9"/>
    <w:rsid w:val="0052327D"/>
    <w:rsid w:val="00525F84"/>
    <w:rsid w:val="0052664C"/>
    <w:rsid w:val="0054103A"/>
    <w:rsid w:val="00555B72"/>
    <w:rsid w:val="005637A7"/>
    <w:rsid w:val="00567053"/>
    <w:rsid w:val="00577126"/>
    <w:rsid w:val="00581988"/>
    <w:rsid w:val="00581AFF"/>
    <w:rsid w:val="00591B3A"/>
    <w:rsid w:val="005A3C36"/>
    <w:rsid w:val="005B72FA"/>
    <w:rsid w:val="005E2A3F"/>
    <w:rsid w:val="005E2F0D"/>
    <w:rsid w:val="005E543D"/>
    <w:rsid w:val="00616BDB"/>
    <w:rsid w:val="006247D5"/>
    <w:rsid w:val="00636900"/>
    <w:rsid w:val="00637D06"/>
    <w:rsid w:val="00643D92"/>
    <w:rsid w:val="00645BA6"/>
    <w:rsid w:val="00657250"/>
    <w:rsid w:val="00675102"/>
    <w:rsid w:val="00687F79"/>
    <w:rsid w:val="0069274D"/>
    <w:rsid w:val="006D0C15"/>
    <w:rsid w:val="006E0FC5"/>
    <w:rsid w:val="006E5778"/>
    <w:rsid w:val="006E635F"/>
    <w:rsid w:val="00714490"/>
    <w:rsid w:val="0074054A"/>
    <w:rsid w:val="0076492A"/>
    <w:rsid w:val="007A3D26"/>
    <w:rsid w:val="007A5E24"/>
    <w:rsid w:val="007C1E68"/>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920F79"/>
    <w:rsid w:val="00931A1F"/>
    <w:rsid w:val="00932493"/>
    <w:rsid w:val="00932562"/>
    <w:rsid w:val="00932CC2"/>
    <w:rsid w:val="00941CBE"/>
    <w:rsid w:val="0095047C"/>
    <w:rsid w:val="0095098B"/>
    <w:rsid w:val="0097218A"/>
    <w:rsid w:val="009906D2"/>
    <w:rsid w:val="009938D4"/>
    <w:rsid w:val="009B29D2"/>
    <w:rsid w:val="009B2AC5"/>
    <w:rsid w:val="009C3E66"/>
    <w:rsid w:val="009D4E99"/>
    <w:rsid w:val="009D5A1A"/>
    <w:rsid w:val="009E2A89"/>
    <w:rsid w:val="009F7075"/>
    <w:rsid w:val="00A244BD"/>
    <w:rsid w:val="00A50159"/>
    <w:rsid w:val="00A556B6"/>
    <w:rsid w:val="00A67F1C"/>
    <w:rsid w:val="00A7655F"/>
    <w:rsid w:val="00A84DF7"/>
    <w:rsid w:val="00A86B3C"/>
    <w:rsid w:val="00AC5D30"/>
    <w:rsid w:val="00B127F4"/>
    <w:rsid w:val="00B51ED6"/>
    <w:rsid w:val="00B527C8"/>
    <w:rsid w:val="00B52A5D"/>
    <w:rsid w:val="00B611A6"/>
    <w:rsid w:val="00B7422D"/>
    <w:rsid w:val="00B753C9"/>
    <w:rsid w:val="00B83B50"/>
    <w:rsid w:val="00B91AFD"/>
    <w:rsid w:val="00BA0597"/>
    <w:rsid w:val="00BC2930"/>
    <w:rsid w:val="00BC5F81"/>
    <w:rsid w:val="00BD63DF"/>
    <w:rsid w:val="00BE4468"/>
    <w:rsid w:val="00BF63CE"/>
    <w:rsid w:val="00BF73B2"/>
    <w:rsid w:val="00C05D38"/>
    <w:rsid w:val="00C069E4"/>
    <w:rsid w:val="00C06B8D"/>
    <w:rsid w:val="00C11C0B"/>
    <w:rsid w:val="00C177A6"/>
    <w:rsid w:val="00C24F0C"/>
    <w:rsid w:val="00C329A1"/>
    <w:rsid w:val="00C36501"/>
    <w:rsid w:val="00C470A7"/>
    <w:rsid w:val="00C471E0"/>
    <w:rsid w:val="00C47491"/>
    <w:rsid w:val="00C86E4E"/>
    <w:rsid w:val="00C9220A"/>
    <w:rsid w:val="00C927FD"/>
    <w:rsid w:val="00C97DA0"/>
    <w:rsid w:val="00CA46E5"/>
    <w:rsid w:val="00CC0333"/>
    <w:rsid w:val="00CC26CA"/>
    <w:rsid w:val="00CD25F8"/>
    <w:rsid w:val="00CE2C9F"/>
    <w:rsid w:val="00CE3039"/>
    <w:rsid w:val="00CE3E31"/>
    <w:rsid w:val="00CE436D"/>
    <w:rsid w:val="00CF2313"/>
    <w:rsid w:val="00D13FCD"/>
    <w:rsid w:val="00D31AFB"/>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23BB2"/>
    <w:rsid w:val="00E24AE5"/>
    <w:rsid w:val="00E31FC0"/>
    <w:rsid w:val="00E36597"/>
    <w:rsid w:val="00E64DF4"/>
    <w:rsid w:val="00E83358"/>
    <w:rsid w:val="00E94637"/>
    <w:rsid w:val="00E9494B"/>
    <w:rsid w:val="00EC035B"/>
    <w:rsid w:val="00EC2AB2"/>
    <w:rsid w:val="00EC46EA"/>
    <w:rsid w:val="00ED3911"/>
    <w:rsid w:val="00ED53C9"/>
    <w:rsid w:val="00ED587E"/>
    <w:rsid w:val="00ED72FD"/>
    <w:rsid w:val="00EF2E70"/>
    <w:rsid w:val="00F027AA"/>
    <w:rsid w:val="00F10ABF"/>
    <w:rsid w:val="00F221AA"/>
    <w:rsid w:val="00F4160A"/>
    <w:rsid w:val="00F66F64"/>
    <w:rsid w:val="00F71F61"/>
    <w:rsid w:val="00F77F2E"/>
    <w:rsid w:val="00F93BFA"/>
    <w:rsid w:val="00FB3977"/>
    <w:rsid w:val="00FB5790"/>
    <w:rsid w:val="00FB7766"/>
    <w:rsid w:val="00FC004F"/>
    <w:rsid w:val="00FC6718"/>
    <w:rsid w:val="00FE592E"/>
    <w:rsid w:val="00FF2A49"/>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26" Type="http://schemas.openxmlformats.org/officeDocument/2006/relationships/header" Target="header6.xml"/><Relationship Id="rId39" Type="http://schemas.openxmlformats.org/officeDocument/2006/relationships/image" Target="media/image13.svg"/><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file:///G:\Bachelor\Dokumente\Thesis\Thesis%20Falco.docx" TargetMode="External"/><Relationship Id="rId31" Type="http://schemas.openxmlformats.org/officeDocument/2006/relationships/image" Target="media/image7.jpe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6B393-BAAE-4D1C-A07F-2A9EE0595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9499</Words>
  <Characters>59845</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69206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98</cp:revision>
  <cp:lastPrinted>2019-08-23T18:01:00Z</cp:lastPrinted>
  <dcterms:created xsi:type="dcterms:W3CDTF">2019-08-20T07:23:00Z</dcterms:created>
  <dcterms:modified xsi:type="dcterms:W3CDTF">2019-08-27T14:57:00Z</dcterms:modified>
</cp:coreProperties>
</file>