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3537DF" w14:textId="296A0A0E" w:rsidR="00270F89" w:rsidRPr="00E11A28" w:rsidRDefault="005E543D" w:rsidP="00E11A28">
      <w:pPr>
        <w:pStyle w:val="Flietext"/>
        <w:rPr>
          <w:rStyle w:val="SchwacheHervorhebung"/>
          <w:lang w:val="de-DE"/>
        </w:rPr>
      </w:pPr>
      <w:r w:rsidRPr="0054103A">
        <w:rPr>
          <w:rStyle w:val="SchwacheHervorhebung"/>
        </w:rPr>
        <w:drawing>
          <wp:anchor distT="0" distB="0" distL="114300" distR="114300" simplePos="0" relativeHeight="251657728" behindDoc="1" locked="0" layoutInCell="1" allowOverlap="1" wp14:anchorId="34E41C56" wp14:editId="2E1FCC4F">
            <wp:simplePos x="0" y="0"/>
            <wp:positionH relativeFrom="page">
              <wp:posOffset>5350510</wp:posOffset>
            </wp:positionH>
            <wp:positionV relativeFrom="page">
              <wp:posOffset>690880</wp:posOffset>
            </wp:positionV>
            <wp:extent cx="1792605" cy="636905"/>
            <wp:effectExtent l="0" t="0" r="0" b="0"/>
            <wp:wrapTight wrapText="bothSides">
              <wp:wrapPolygon edited="0">
                <wp:start x="0" y="0"/>
                <wp:lineTo x="0" y="20674"/>
                <wp:lineTo x="21348" y="20674"/>
                <wp:lineTo x="21348" y="0"/>
                <wp:lineTo x="0" y="0"/>
              </wp:wrapPolygon>
            </wp:wrapTight>
            <wp:docPr id="3" name="Bild 3" descr="hfu_logo_vector_HKS5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u_logo_vector_HKS54K"/>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79260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221AA" w:rsidRPr="00E11A28">
        <w:rPr>
          <w:rStyle w:val="SchwacheHervorhebung"/>
          <w:color w:val="FFFFFF" w:themeColor="background1"/>
          <w:lang w:val="de-DE"/>
        </w:rPr>
        <w:t>Deckblatt</w:t>
      </w:r>
    </w:p>
    <w:p w14:paraId="66AD4CF6" w14:textId="77777777" w:rsidR="0054103A" w:rsidRPr="0054103A" w:rsidRDefault="0054103A" w:rsidP="0054103A"/>
    <w:p w14:paraId="216E6963" w14:textId="77777777" w:rsidR="00FB5790" w:rsidRDefault="00FB5790" w:rsidP="0054103A">
      <w:pPr>
        <w:pStyle w:val="Untertitel"/>
        <w:rPr>
          <w:rStyle w:val="SchwacheHervorhebung"/>
        </w:rPr>
      </w:pPr>
    </w:p>
    <w:p w14:paraId="23CDC3A6" w14:textId="77777777" w:rsidR="0054103A" w:rsidRPr="0054103A" w:rsidRDefault="0054103A" w:rsidP="0054103A"/>
    <w:p w14:paraId="27D77220" w14:textId="77777777" w:rsidR="00270F89" w:rsidRPr="0054103A" w:rsidRDefault="007A5E24" w:rsidP="0054103A">
      <w:pPr>
        <w:pStyle w:val="arbeitArt"/>
        <w:rPr>
          <w:rStyle w:val="SchwacheHervorhebung"/>
          <w:i w:val="0"/>
        </w:rPr>
      </w:pPr>
      <w:bookmarkStart w:id="0" w:name="_Toc17186244"/>
      <w:bookmarkStart w:id="1" w:name="_Toc17186318"/>
      <w:bookmarkStart w:id="2" w:name="_Toc17186430"/>
      <w:bookmarkStart w:id="3" w:name="_Toc17186533"/>
      <w:r w:rsidRPr="0054103A">
        <w:rPr>
          <w:rStyle w:val="SchwacheHervorhebung"/>
          <w:i w:val="0"/>
        </w:rPr>
        <w:t>Bachelor-Thesis</w:t>
      </w:r>
      <w:bookmarkEnd w:id="0"/>
      <w:bookmarkEnd w:id="1"/>
      <w:bookmarkEnd w:id="2"/>
      <w:bookmarkEnd w:id="3"/>
    </w:p>
    <w:p w14:paraId="0F41FFA8" w14:textId="77777777" w:rsidR="00270F89" w:rsidRPr="0054103A" w:rsidRDefault="00270F89" w:rsidP="0054103A">
      <w:pPr>
        <w:pStyle w:val="arbeitArt"/>
        <w:rPr>
          <w:rStyle w:val="SchwacheHervorhebung"/>
          <w:i w:val="0"/>
        </w:rPr>
      </w:pPr>
      <w:bookmarkStart w:id="4" w:name="_Toc17186245"/>
      <w:bookmarkStart w:id="5" w:name="_Toc17186319"/>
      <w:bookmarkStart w:id="6" w:name="_Toc17186431"/>
      <w:bookmarkStart w:id="7" w:name="_Toc17186534"/>
      <w:r w:rsidRPr="0054103A">
        <w:rPr>
          <w:rStyle w:val="SchwacheHervorhebung"/>
          <w:i w:val="0"/>
        </w:rPr>
        <w:t>in</w:t>
      </w:r>
      <w:bookmarkEnd w:id="4"/>
      <w:bookmarkEnd w:id="5"/>
      <w:bookmarkEnd w:id="6"/>
      <w:bookmarkEnd w:id="7"/>
    </w:p>
    <w:p w14:paraId="71F99530" w14:textId="77777777" w:rsidR="00270F89" w:rsidRPr="0054103A" w:rsidRDefault="00BC5F81" w:rsidP="0054103A">
      <w:pPr>
        <w:pStyle w:val="arbeitArt"/>
        <w:rPr>
          <w:rStyle w:val="SchwacheHervorhebung"/>
          <w:i w:val="0"/>
        </w:rPr>
      </w:pPr>
      <w:bookmarkStart w:id="8" w:name="_Toc17186246"/>
      <w:bookmarkStart w:id="9" w:name="_Toc17186320"/>
      <w:bookmarkStart w:id="10" w:name="_Toc17186432"/>
      <w:bookmarkStart w:id="11" w:name="_Toc17186535"/>
      <w:r w:rsidRPr="0054103A">
        <w:rPr>
          <w:rStyle w:val="SchwacheHervorhebung"/>
          <w:i w:val="0"/>
        </w:rPr>
        <w:t>Medieninformatik</w:t>
      </w:r>
      <w:bookmarkEnd w:id="8"/>
      <w:bookmarkEnd w:id="9"/>
      <w:bookmarkEnd w:id="10"/>
      <w:bookmarkEnd w:id="11"/>
    </w:p>
    <w:p w14:paraId="0EDD4561" w14:textId="77777777" w:rsidR="00270F89" w:rsidRPr="0054103A" w:rsidRDefault="00270F89" w:rsidP="0054103A">
      <w:pPr>
        <w:pStyle w:val="ThesisTitel"/>
        <w:rPr>
          <w:rStyle w:val="SchwacheHervorhebung"/>
        </w:rPr>
      </w:pPr>
    </w:p>
    <w:p w14:paraId="59BB664A" w14:textId="77777777" w:rsidR="00FC004F" w:rsidRPr="0054103A" w:rsidRDefault="00BC5F81" w:rsidP="0054103A">
      <w:pPr>
        <w:pStyle w:val="ThesisTitel"/>
        <w:rPr>
          <w:rStyle w:val="SchwacheHervorhebung"/>
        </w:rPr>
      </w:pPr>
      <w:r w:rsidRPr="0054103A">
        <w:rPr>
          <w:rStyle w:val="SchwacheHervorhebung"/>
        </w:rPr>
        <w:t>Konzeption, Implementation und Evaluation von Netzwerkkomponenten für eine auf die Lehre spezialisierte Game-Engine</w:t>
      </w:r>
    </w:p>
    <w:p w14:paraId="05500CBD" w14:textId="77777777" w:rsidR="00FC004F" w:rsidRPr="0054103A" w:rsidRDefault="00FC004F" w:rsidP="0054103A">
      <w:pPr>
        <w:pStyle w:val="Untertitel"/>
        <w:rPr>
          <w:rStyle w:val="SchwacheHervorhebung"/>
        </w:rPr>
      </w:pPr>
    </w:p>
    <w:p w14:paraId="6B0558B1" w14:textId="77777777" w:rsidR="00270F89" w:rsidRPr="0054103A" w:rsidRDefault="00270F89" w:rsidP="0054103A">
      <w:pPr>
        <w:pStyle w:val="Untertitel"/>
        <w:rPr>
          <w:rStyle w:val="SchwacheHervorhebung"/>
        </w:rPr>
      </w:pPr>
    </w:p>
    <w:p w14:paraId="47287AAE" w14:textId="77777777" w:rsidR="00B91AFD" w:rsidRPr="00D962B4" w:rsidRDefault="00FC004F" w:rsidP="00100EB7">
      <w:pPr>
        <w:pStyle w:val="RefKoRefVorgelegt"/>
        <w:rPr>
          <w:rStyle w:val="SchwacheHervorhebung"/>
          <w:lang w:val="de-DE"/>
        </w:rPr>
      </w:pPr>
      <w:r w:rsidRPr="00D962B4">
        <w:rPr>
          <w:rStyle w:val="SchwacheHervorhebung"/>
          <w:lang w:val="de-DE"/>
        </w:rPr>
        <w:tab/>
      </w:r>
    </w:p>
    <w:p w14:paraId="76F75321" w14:textId="77777777" w:rsidR="00B91AFD" w:rsidRPr="00D962B4" w:rsidRDefault="00B91AFD" w:rsidP="00100EB7">
      <w:pPr>
        <w:pStyle w:val="RefKoRefVorgelegt"/>
        <w:rPr>
          <w:rStyle w:val="SchwacheHervorhebung"/>
          <w:lang w:val="de-DE"/>
        </w:rPr>
      </w:pPr>
    </w:p>
    <w:p w14:paraId="093D04BD" w14:textId="77777777" w:rsidR="0054103A" w:rsidRPr="0031387B" w:rsidRDefault="00FC004F" w:rsidP="00100EB7">
      <w:pPr>
        <w:pStyle w:val="RefKoRefVorgelegt"/>
        <w:rPr>
          <w:rStyle w:val="SchwacheHervorhebung"/>
          <w:i w:val="0"/>
          <w:lang w:val="de-DE"/>
        </w:rPr>
      </w:pPr>
      <w:r w:rsidRPr="0031387B">
        <w:rPr>
          <w:rStyle w:val="SchwacheHervorhebung"/>
          <w:i w:val="0"/>
          <w:lang w:val="de-DE"/>
        </w:rPr>
        <w:t xml:space="preserve">Referent: </w:t>
      </w:r>
      <w:r w:rsidRPr="0031387B">
        <w:rPr>
          <w:rStyle w:val="SchwacheHervorhebung"/>
          <w:i w:val="0"/>
          <w:lang w:val="de-DE"/>
        </w:rPr>
        <w:tab/>
      </w:r>
      <w:r w:rsidR="00BC5F81" w:rsidRPr="0031387B">
        <w:rPr>
          <w:rStyle w:val="SchwacheHervorhebung"/>
          <w:i w:val="0"/>
          <w:lang w:val="de-DE"/>
        </w:rPr>
        <w:tab/>
        <w:t>Prof. Jirka Dell‘Oro-Friedl</w:t>
      </w:r>
    </w:p>
    <w:p w14:paraId="04EB81EF" w14:textId="77777777" w:rsidR="00270F89" w:rsidRPr="0031387B" w:rsidRDefault="00270F89" w:rsidP="00100EB7">
      <w:pPr>
        <w:pStyle w:val="RefKoRefVorgelegt"/>
        <w:rPr>
          <w:rStyle w:val="SchwacheHervorhebung"/>
          <w:i w:val="0"/>
          <w:lang w:val="de-DE"/>
        </w:rPr>
      </w:pPr>
      <w:r w:rsidRPr="0031387B">
        <w:rPr>
          <w:rStyle w:val="SchwacheHervorhebung"/>
          <w:i w:val="0"/>
          <w:lang w:val="de-DE"/>
        </w:rPr>
        <w:t xml:space="preserve">Korreferent: </w:t>
      </w:r>
      <w:r w:rsidRPr="0031387B">
        <w:rPr>
          <w:rStyle w:val="SchwacheHervorhebung"/>
          <w:i w:val="0"/>
          <w:lang w:val="de-DE"/>
        </w:rPr>
        <w:tab/>
      </w:r>
      <w:r w:rsidR="0054103A" w:rsidRPr="0031387B">
        <w:rPr>
          <w:rStyle w:val="SchwacheHervorhebung"/>
          <w:i w:val="0"/>
          <w:lang w:val="de-DE"/>
        </w:rPr>
        <w:tab/>
      </w:r>
      <w:r w:rsidR="00BC5F81" w:rsidRPr="0031387B">
        <w:rPr>
          <w:rStyle w:val="SchwacheHervorhebung"/>
          <w:i w:val="0"/>
          <w:lang w:val="de-DE"/>
        </w:rPr>
        <w:t>Prof. Dr. Ruxandra Lasowski</w:t>
      </w:r>
    </w:p>
    <w:p w14:paraId="59E454EF" w14:textId="0327AAFD" w:rsidR="0054103A" w:rsidRPr="0031387B" w:rsidRDefault="0054103A" w:rsidP="00100EB7">
      <w:pPr>
        <w:pStyle w:val="RefKoRefVorgelegt"/>
        <w:rPr>
          <w:rStyle w:val="SchwacheHervorhebung"/>
          <w:i w:val="0"/>
          <w:lang w:val="de-DE"/>
        </w:rPr>
      </w:pPr>
    </w:p>
    <w:p w14:paraId="279B4DFC" w14:textId="2149C101" w:rsidR="0054103A" w:rsidRPr="00D962B4" w:rsidRDefault="0054103A" w:rsidP="00100EB7">
      <w:pPr>
        <w:pStyle w:val="RefKoRefVorgelegt"/>
        <w:rPr>
          <w:rStyle w:val="SchwacheHervorhebung"/>
          <w:i w:val="0"/>
          <w:lang w:val="de-DE"/>
        </w:rPr>
      </w:pPr>
      <w:bookmarkStart w:id="12" w:name="_Toc17187340"/>
      <w:r w:rsidRPr="0031387B">
        <w:rPr>
          <w:lang w:val="de-DE"/>
        </w:rPr>
        <w:t>V</w:t>
      </w:r>
      <w:r w:rsidR="00270F89" w:rsidRPr="0031387B">
        <w:rPr>
          <w:lang w:val="de-DE"/>
        </w:rPr>
        <w:t>orgeleg</w:t>
      </w:r>
      <w:r w:rsidRPr="0031387B">
        <w:rPr>
          <w:lang w:val="de-DE"/>
        </w:rPr>
        <w:t xml:space="preserve">t </w:t>
      </w:r>
      <w:r w:rsidR="00FC004F" w:rsidRPr="0031387B">
        <w:rPr>
          <w:lang w:val="de-DE"/>
        </w:rPr>
        <w:t>am:</w:t>
      </w:r>
      <w:r w:rsidR="00FC004F" w:rsidRPr="0031387B">
        <w:rPr>
          <w:rStyle w:val="SchwacheHervorhebung"/>
          <w:i w:val="0"/>
          <w:lang w:val="de-DE"/>
        </w:rPr>
        <w:t xml:space="preserve"> </w:t>
      </w:r>
      <w:r w:rsidR="00FC004F" w:rsidRPr="0031387B">
        <w:rPr>
          <w:rStyle w:val="SchwacheHervorhebung"/>
          <w:i w:val="0"/>
          <w:lang w:val="de-DE"/>
        </w:rPr>
        <w:tab/>
      </w:r>
      <w:r w:rsidR="00D24B74">
        <w:rPr>
          <w:rStyle w:val="SchwacheHervorhebung"/>
          <w:i w:val="0"/>
          <w:lang w:val="de-DE"/>
        </w:rPr>
        <w:t>30</w:t>
      </w:r>
      <w:r w:rsidR="00270F89" w:rsidRPr="0031387B">
        <w:rPr>
          <w:rStyle w:val="SchwacheHervorhebung"/>
          <w:i w:val="0"/>
          <w:lang w:val="de-DE"/>
        </w:rPr>
        <w:t>.</w:t>
      </w:r>
      <w:r w:rsidR="00D24B74">
        <w:rPr>
          <w:rStyle w:val="SchwacheHervorhebung"/>
          <w:i w:val="0"/>
          <w:lang w:val="de-DE"/>
        </w:rPr>
        <w:t>0</w:t>
      </w:r>
      <w:r w:rsidR="00270F89" w:rsidRPr="0031387B">
        <w:rPr>
          <w:rStyle w:val="SchwacheHervorhebung"/>
          <w:i w:val="0"/>
          <w:lang w:val="de-DE"/>
        </w:rPr>
        <w:t xml:space="preserve">8. </w:t>
      </w:r>
      <w:r w:rsidR="00D24B74">
        <w:rPr>
          <w:rStyle w:val="SchwacheHervorhebung"/>
          <w:i w:val="0"/>
          <w:lang w:val="de-DE"/>
        </w:rPr>
        <w:t>2019</w:t>
      </w:r>
      <w:r>
        <w:rPr>
          <w:rStyle w:val="Kommentarzeichen"/>
          <w:color w:val="auto"/>
        </w:rPr>
        <w:commentReference w:id="13"/>
      </w:r>
      <w:bookmarkEnd w:id="12"/>
    </w:p>
    <w:p w14:paraId="0C0B8B60" w14:textId="23D76C47" w:rsidR="00270F89" w:rsidRPr="00D962B4" w:rsidRDefault="0054103A" w:rsidP="00100EB7">
      <w:pPr>
        <w:pStyle w:val="RefKoRefVorgelegt"/>
        <w:rPr>
          <w:rStyle w:val="SchwacheHervorhebung"/>
          <w:i w:val="0"/>
          <w:lang w:val="de-DE"/>
        </w:rPr>
      </w:pPr>
      <w:r w:rsidRPr="00D962B4">
        <w:rPr>
          <w:rStyle w:val="SchwacheHervorhebung"/>
          <w:i w:val="0"/>
          <w:lang w:val="de-DE"/>
        </w:rPr>
        <w:t>V</w:t>
      </w:r>
      <w:r w:rsidR="00270F89" w:rsidRPr="00D962B4">
        <w:rPr>
          <w:rStyle w:val="SchwacheHervorhebung"/>
          <w:i w:val="0"/>
          <w:lang w:val="de-DE"/>
        </w:rPr>
        <w:t>orgeleg</w:t>
      </w:r>
      <w:r w:rsidRPr="00D962B4">
        <w:rPr>
          <w:rStyle w:val="SchwacheHervorhebung"/>
          <w:i w:val="0"/>
          <w:lang w:val="de-DE"/>
        </w:rPr>
        <w:t xml:space="preserve">t </w:t>
      </w:r>
      <w:r w:rsidR="00270F89" w:rsidRPr="00D962B4">
        <w:rPr>
          <w:rStyle w:val="SchwacheHervorhebung"/>
          <w:i w:val="0"/>
          <w:lang w:val="de-DE"/>
        </w:rPr>
        <w:t>von:</w:t>
      </w:r>
      <w:r w:rsidR="00270F89" w:rsidRPr="00D962B4">
        <w:rPr>
          <w:rStyle w:val="SchwacheHervorhebung"/>
          <w:i w:val="0"/>
          <w:lang w:val="de-DE"/>
        </w:rPr>
        <w:tab/>
      </w:r>
      <w:r w:rsidR="00BC5F81" w:rsidRPr="00D962B4">
        <w:rPr>
          <w:rStyle w:val="SchwacheHervorhebung"/>
          <w:i w:val="0"/>
          <w:lang w:val="de-DE"/>
        </w:rPr>
        <w:t>Falco Böhnke</w:t>
      </w:r>
    </w:p>
    <w:p w14:paraId="31EE98A6" w14:textId="1A619466"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250100</w:t>
      </w:r>
    </w:p>
    <w:p w14:paraId="2962E9AE" w14:textId="4938CBB5"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Im Großacker, 28</w:t>
      </w:r>
    </w:p>
    <w:p w14:paraId="52AB75BA" w14:textId="22EBB36D" w:rsidR="00270F89"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79252, Stegen</w:t>
      </w:r>
    </w:p>
    <w:p w14:paraId="550D36FA" w14:textId="7B989C12" w:rsidR="00EF2E70" w:rsidRPr="00D962B4" w:rsidRDefault="00932562" w:rsidP="0040505B">
      <w:pPr>
        <w:pStyle w:val="RefKoRefVorgelegt"/>
        <w:ind w:left="708" w:firstLine="1416"/>
        <w:rPr>
          <w:rStyle w:val="SchwacheHervorhebung"/>
          <w:i w:val="0"/>
          <w:lang w:val="de-DE"/>
        </w:rPr>
      </w:pPr>
      <w:r w:rsidRPr="00D962B4">
        <w:rPr>
          <w:rStyle w:val="SchwacheHervorhebung"/>
          <w:i w:val="0"/>
          <w:lang w:val="de-DE"/>
        </w:rPr>
        <w:t>falco.boehnke@hs-furtwangen.de</w:t>
      </w:r>
      <w:r w:rsidR="00B753C9" w:rsidRPr="00D962B4">
        <w:rPr>
          <w:rStyle w:val="SchwacheHervorhebung"/>
          <w:i w:val="0"/>
          <w:lang w:val="de-DE"/>
        </w:rPr>
        <w:t xml:space="preserve"> </w:t>
      </w:r>
    </w:p>
    <w:p w14:paraId="23CCA0B2" w14:textId="77777777" w:rsidR="00A86B3C" w:rsidRPr="00D962B4" w:rsidRDefault="00A86B3C" w:rsidP="00100EB7">
      <w:pPr>
        <w:pStyle w:val="RefKoRefVorgelegt"/>
        <w:rPr>
          <w:rStyle w:val="SchwacheHervorhebung"/>
          <w:rFonts w:asciiTheme="majorHAnsi" w:hAnsiTheme="majorHAnsi" w:cstheme="majorHAnsi"/>
          <w:bCs w:val="0"/>
          <w:i w:val="0"/>
          <w:smallCaps/>
          <w:lang w:val="de-DE"/>
        </w:rPr>
      </w:pPr>
    </w:p>
    <w:p w14:paraId="187AF85A" w14:textId="77777777" w:rsidR="00FF2A49" w:rsidRDefault="00FF2A49" w:rsidP="00100EB7">
      <w:pPr>
        <w:pStyle w:val="RefKoRefVorgelegt"/>
        <w:rPr>
          <w:rStyle w:val="SchwacheHervorhebung"/>
          <w:rFonts w:asciiTheme="majorHAnsi" w:hAnsiTheme="majorHAnsi" w:cstheme="majorHAnsi"/>
          <w:bCs w:val="0"/>
          <w:i w:val="0"/>
          <w:smallCaps/>
          <w:lang w:val="de-DE"/>
        </w:rPr>
        <w:sectPr w:rsidR="00FF2A49" w:rsidSect="00FF2A49">
          <w:footnotePr>
            <w:pos w:val="beneathText"/>
          </w:footnotePr>
          <w:type w:val="continuous"/>
          <w:pgSz w:w="11907" w:h="16840" w:code="9"/>
          <w:pgMar w:top="1701" w:right="1418" w:bottom="1134" w:left="1418" w:header="851" w:footer="0" w:gutter="851"/>
          <w:cols w:space="720"/>
          <w:docGrid w:linePitch="360"/>
        </w:sectPr>
      </w:pPr>
    </w:p>
    <w:p w14:paraId="3C416B24" w14:textId="77777777" w:rsidR="00FF2A49" w:rsidRPr="00F70A3E" w:rsidRDefault="00FF2A49" w:rsidP="00F221AA">
      <w:pPr>
        <w:pStyle w:val="Flietext"/>
        <w:rPr>
          <w:rStyle w:val="SchwacheHervorhebung"/>
          <w:i w:val="0"/>
          <w:iCs w:val="0"/>
          <w:color w:val="auto"/>
          <w:lang w:val="de-DE"/>
        </w:rPr>
      </w:pPr>
    </w:p>
    <w:p w14:paraId="148087A5" w14:textId="77777777" w:rsidR="00221098" w:rsidRPr="00F70A3E" w:rsidRDefault="00221098" w:rsidP="00F221AA">
      <w:pPr>
        <w:pStyle w:val="Flietext"/>
        <w:rPr>
          <w:rStyle w:val="SchwacheHervorhebung"/>
          <w:i w:val="0"/>
          <w:iCs w:val="0"/>
          <w:color w:val="auto"/>
          <w:lang w:val="de-DE"/>
        </w:rPr>
      </w:pPr>
    </w:p>
    <w:p w14:paraId="46110691" w14:textId="34B81168" w:rsidR="00221098" w:rsidRDefault="00221098" w:rsidP="00525F84">
      <w:pPr>
        <w:pStyle w:val="berschriftHauptE1"/>
        <w:rPr>
          <w:rStyle w:val="SchwacheHervorhebung"/>
          <w:i w:val="0"/>
          <w:iCs w:val="0"/>
          <w:color w:val="auto"/>
        </w:rPr>
        <w:sectPr w:rsidR="00221098" w:rsidSect="00FF2A49">
          <w:footnotePr>
            <w:pos w:val="beneathText"/>
          </w:footnotePr>
          <w:pgSz w:w="11907" w:h="16840" w:code="9"/>
          <w:pgMar w:top="1701" w:right="1418" w:bottom="1134" w:left="1418" w:header="851" w:footer="0" w:gutter="851"/>
          <w:cols w:space="720"/>
          <w:docGrid w:linePitch="360"/>
        </w:sectPr>
      </w:pPr>
    </w:p>
    <w:p w14:paraId="35D57928" w14:textId="1DCDE53F" w:rsidR="0031387B" w:rsidRPr="00525F84" w:rsidRDefault="0031387B" w:rsidP="00525F84">
      <w:pPr>
        <w:pStyle w:val="berschriftHauptE1"/>
        <w:rPr>
          <w:rStyle w:val="SchwacheHervorhebung"/>
          <w:i w:val="0"/>
          <w:iCs w:val="0"/>
          <w:color w:val="auto"/>
        </w:rPr>
      </w:pPr>
      <w:bookmarkStart w:id="14" w:name="_Toc17907657"/>
      <w:r w:rsidRPr="00525F84">
        <w:rPr>
          <w:rStyle w:val="SchwacheHervorhebung"/>
          <w:i w:val="0"/>
          <w:iCs w:val="0"/>
          <w:color w:val="auto"/>
        </w:rPr>
        <w:lastRenderedPageBreak/>
        <w:t>Abstract</w:t>
      </w:r>
      <w:bookmarkEnd w:id="14"/>
    </w:p>
    <w:p w14:paraId="78ED4490" w14:textId="7DA4BFE6" w:rsidR="00FF2A49" w:rsidRDefault="0097218A" w:rsidP="00124D08">
      <w:pPr>
        <w:pStyle w:val="Flietext"/>
        <w:rPr>
          <w:lang w:val="de-DE"/>
        </w:rPr>
      </w:pPr>
      <w:r w:rsidRPr="00D962B4">
        <w:rPr>
          <w:lang w:val="de-DE"/>
        </w:rPr>
        <w:t xml:space="preserve">Im Rahmen dieser Bachelorarbeit </w:t>
      </w:r>
      <w:r w:rsidR="008631E6">
        <w:rPr>
          <w:lang w:val="de-DE"/>
        </w:rPr>
        <w:t>wurden</w:t>
      </w:r>
      <w:r w:rsidRPr="00D962B4">
        <w:rPr>
          <w:lang w:val="de-DE"/>
        </w:rPr>
        <w:t xml:space="preserve"> Komponenten für die Netzwerkkommunikation innerhalb des auf Electron basierenden Editors „Fudge“ konzipiert und entwickelt. </w:t>
      </w:r>
    </w:p>
    <w:p w14:paraId="3462E1F3" w14:textId="7B0B59A3" w:rsidR="00124D08" w:rsidRDefault="00124D08" w:rsidP="00124D08">
      <w:pPr>
        <w:pStyle w:val="Flietext"/>
        <w:rPr>
          <w:lang w:val="de-DE"/>
        </w:rPr>
      </w:pPr>
      <w:r>
        <w:rPr>
          <w:lang w:val="de-DE"/>
        </w:rPr>
        <w:t>Dafür wurden zuerst die Einschränkungen evaluiert die sich durch die Verwendung von Electron, TypeScript und Node.js ergeben haben. Gleichzeitig wurden die Voraussetzungen die „Fudge“ als didaktische Game Engine und Spiel Editor an die Netzwerkkomponenten hat festgelegt.</w:t>
      </w:r>
    </w:p>
    <w:p w14:paraId="186B397F" w14:textId="7D7ACF3A" w:rsidR="00124D08" w:rsidRDefault="00124D08" w:rsidP="00124D08">
      <w:pPr>
        <w:pStyle w:val="Flietext"/>
        <w:rPr>
          <w:lang w:val="de-DE"/>
        </w:rPr>
      </w:pPr>
      <w:r>
        <w:rPr>
          <w:lang w:val="de-DE"/>
        </w:rPr>
        <w:t>Als Ergebnis dieser Arbeit stehen nun voll funktionsfähige und erweiterbare Netzwerkkomponenten zur Verfügung. Diese basieren auf WebSocket, WebRTC und agieren innerhalb einer Electron Applikation. Sie sind skalierbar und können um notwendige Funktionen erweitert werden, wodurch sie einen solidem Startpunkt für die Ausbildung angehender Spieleentwickler bieten.</w:t>
      </w:r>
    </w:p>
    <w:p w14:paraId="6B6CDE93" w14:textId="35589F65" w:rsidR="00124D08" w:rsidRDefault="00124D08" w:rsidP="00124D08">
      <w:pPr>
        <w:pStyle w:val="Flietext"/>
        <w:rPr>
          <w:lang w:val="de-DE"/>
        </w:rPr>
      </w:pPr>
      <w:r>
        <w:rPr>
          <w:lang w:val="de-DE"/>
        </w:rPr>
        <w:t>Offen ist noch die Frage, wie die Komponenten in einer auf Fudge basierenden Applikation eingebunden werden können. Um Komplikationen zwischen Fudge und Electron zu beheben muss weiter geforscht werden.</w:t>
      </w:r>
    </w:p>
    <w:p w14:paraId="68E0211E" w14:textId="77777777" w:rsidR="00CE2C9F" w:rsidRPr="00CE2C9F" w:rsidRDefault="00CE2C9F" w:rsidP="00CE2C9F">
      <w:pPr>
        <w:pStyle w:val="Flietext"/>
        <w:rPr>
          <w:rStyle w:val="SchwacheHervorhebung"/>
          <w:i w:val="0"/>
          <w:iCs w:val="0"/>
          <w:color w:val="000000" w:themeColor="text1"/>
          <w:lang w:val="de-DE"/>
        </w:rPr>
      </w:pPr>
    </w:p>
    <w:p w14:paraId="001950B8" w14:textId="0D1F7690" w:rsidR="00124D08" w:rsidRDefault="00124D08" w:rsidP="00577126">
      <w:pPr>
        <w:pStyle w:val="Flietext"/>
        <w:rPr>
          <w:rStyle w:val="SchwacheHervorhebung"/>
          <w:i w:val="0"/>
          <w:iCs w:val="0"/>
          <w:color w:val="000000" w:themeColor="text1"/>
        </w:rPr>
      </w:pPr>
      <w:r>
        <w:rPr>
          <w:rStyle w:val="SchwacheHervorhebung"/>
          <w:i w:val="0"/>
          <w:iCs w:val="0"/>
          <w:color w:val="000000" w:themeColor="text1"/>
        </w:rPr>
        <w:t>In the scope of this Bachelorsthesis Networkcomponents for use in “Fudge”, a Game Engine and Editor based on Electron, have been designed and developed.</w:t>
      </w:r>
    </w:p>
    <w:p w14:paraId="0B142DE2" w14:textId="7780374B" w:rsidR="00124D08" w:rsidRDefault="00124D08" w:rsidP="00577126">
      <w:pPr>
        <w:pStyle w:val="Flietext"/>
        <w:rPr>
          <w:rStyle w:val="SchwacheHervorhebung"/>
          <w:i w:val="0"/>
          <w:iCs w:val="0"/>
          <w:color w:val="000000" w:themeColor="text1"/>
        </w:rPr>
      </w:pPr>
      <w:r w:rsidRPr="00124D08">
        <w:rPr>
          <w:rStyle w:val="SchwacheHervorhebung"/>
          <w:i w:val="0"/>
          <w:iCs w:val="0"/>
          <w:color w:val="000000" w:themeColor="text1"/>
        </w:rPr>
        <w:t xml:space="preserve">First and foremost the </w:t>
      </w:r>
      <w:r>
        <w:rPr>
          <w:rStyle w:val="SchwacheHervorhebung"/>
          <w:i w:val="0"/>
          <w:iCs w:val="0"/>
          <w:color w:val="000000" w:themeColor="text1"/>
        </w:rPr>
        <w:t>limitations of Electron, Node.js and TypeScript</w:t>
      </w:r>
      <w:r w:rsidR="00E454EE">
        <w:rPr>
          <w:rStyle w:val="SchwacheHervorhebung"/>
          <w:i w:val="0"/>
          <w:iCs w:val="0"/>
          <w:color w:val="000000" w:themeColor="text1"/>
        </w:rPr>
        <w:t xml:space="preserve"> in the area of Networking have been evaluated. At the same time, the requirements by “Fudge” as didactic Game Engine and Editor for the Components have been set. </w:t>
      </w:r>
    </w:p>
    <w:p w14:paraId="0CD63B26" w14:textId="2FBE8A0E" w:rsidR="00E454EE" w:rsidRDefault="00E454EE" w:rsidP="00577126">
      <w:pPr>
        <w:pStyle w:val="Flietext"/>
        <w:rPr>
          <w:rStyle w:val="SchwacheHervorhebung"/>
          <w:i w:val="0"/>
          <w:iCs w:val="0"/>
          <w:color w:val="000000" w:themeColor="text1"/>
        </w:rPr>
      </w:pPr>
      <w:r>
        <w:rPr>
          <w:rStyle w:val="SchwacheHervorhebung"/>
          <w:i w:val="0"/>
          <w:iCs w:val="0"/>
          <w:color w:val="000000" w:themeColor="text1"/>
        </w:rPr>
        <w:t>As a result there now exist fully functioning Network Components, based on the Webtechnologies WebSocket and WebRTC, in Electron based Applications. They are scalable and expandable which makes them a good starting point for Game Developers new to Videogame Networking.</w:t>
      </w:r>
    </w:p>
    <w:p w14:paraId="3BC2FB3A" w14:textId="4DB11BC3" w:rsidR="00E454EE" w:rsidRPr="00124D08" w:rsidRDefault="00E454EE" w:rsidP="00577126">
      <w:pPr>
        <w:pStyle w:val="Flietext"/>
        <w:rPr>
          <w:rStyle w:val="SchwacheHervorhebung"/>
          <w:i w:val="0"/>
          <w:iCs w:val="0"/>
          <w:color w:val="000000" w:themeColor="text1"/>
        </w:rPr>
      </w:pPr>
      <w:r>
        <w:rPr>
          <w:rStyle w:val="SchwacheHervorhebung"/>
          <w:i w:val="0"/>
          <w:iCs w:val="0"/>
          <w:color w:val="000000" w:themeColor="text1"/>
        </w:rPr>
        <w:t>A question to be answered remains: How can the components be integrated into Fudge itself? Currenlty there exist incompatibilities brought on by TypeScript that have to be resolved with further research.</w:t>
      </w:r>
    </w:p>
    <w:p w14:paraId="2BB9FED6" w14:textId="3B4924E6" w:rsidR="00CE2C9F" w:rsidRPr="00124D08" w:rsidRDefault="00CE2C9F" w:rsidP="00577126">
      <w:pPr>
        <w:pStyle w:val="Flietext"/>
        <w:rPr>
          <w:rStyle w:val="SchwacheHervorhebung"/>
          <w:i w:val="0"/>
          <w:iCs w:val="0"/>
          <w:color w:val="000000" w:themeColor="text1"/>
        </w:rPr>
        <w:sectPr w:rsidR="00CE2C9F" w:rsidRPr="00124D08" w:rsidSect="00932CC2">
          <w:headerReference w:type="default" r:id="rId11"/>
          <w:footnotePr>
            <w:pos w:val="beneathText"/>
          </w:footnotePr>
          <w:pgSz w:w="11907" w:h="16840" w:code="9"/>
          <w:pgMar w:top="1701" w:right="1418" w:bottom="1134" w:left="1418" w:header="851" w:footer="0" w:gutter="851"/>
          <w:pgNumType w:fmt="upperRoman" w:start="1"/>
          <w:cols w:space="720"/>
          <w:docGrid w:linePitch="360"/>
        </w:sectPr>
      </w:pPr>
      <w:r w:rsidRPr="00124D08">
        <w:rPr>
          <w:rStyle w:val="SchwacheHervorhebung"/>
          <w:i w:val="0"/>
          <w:iCs w:val="0"/>
          <w:color w:val="000000" w:themeColor="text1"/>
        </w:rPr>
        <w:t>.</w:t>
      </w:r>
    </w:p>
    <w:p w14:paraId="1445ED38"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749DB1BD"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0BBF16D9" w14:textId="59AA481F" w:rsidR="00FF2A49" w:rsidRPr="00124D08" w:rsidRDefault="00FF2A49" w:rsidP="00BC2930">
      <w:pPr>
        <w:tabs>
          <w:tab w:val="left" w:pos="4950"/>
        </w:tabs>
        <w:rPr>
          <w:rStyle w:val="SchwacheHervorhebung"/>
          <w:rFonts w:cs="Times New Roman"/>
          <w:b/>
          <w:bCs/>
          <w:i w:val="0"/>
          <w:iCs w:val="0"/>
          <w:smallCaps/>
          <w:color w:val="auto"/>
          <w:spacing w:val="6"/>
          <w:sz w:val="24"/>
          <w:lang w:val="en-US"/>
        </w:rPr>
        <w:sectPr w:rsidR="00FF2A49" w:rsidRPr="00124D08" w:rsidSect="00FF2A49">
          <w:footnotePr>
            <w:pos w:val="beneathText"/>
          </w:footnotePr>
          <w:pgSz w:w="11907" w:h="16840" w:code="9"/>
          <w:pgMar w:top="1701" w:right="1418" w:bottom="1134" w:left="1418" w:header="851" w:footer="0" w:gutter="851"/>
          <w:cols w:space="720"/>
          <w:docGrid w:linePitch="360"/>
        </w:sectPr>
      </w:pPr>
    </w:p>
    <w:bookmarkStart w:id="15" w:name="_Toc17907658" w:displacedByCustomXml="next"/>
    <w:sdt>
      <w:sdtPr>
        <w:rPr>
          <w:rFonts w:asciiTheme="minorHAnsi" w:eastAsiaTheme="minorEastAsia" w:hAnsiTheme="minorHAnsi" w:cstheme="minorBidi"/>
          <w:b w:val="0"/>
          <w:bCs w:val="0"/>
          <w:i/>
          <w:iCs/>
          <w:color w:val="404040" w:themeColor="text1" w:themeTint="BF"/>
          <w:spacing w:val="0"/>
          <w:sz w:val="22"/>
          <w:szCs w:val="22"/>
        </w:rPr>
        <w:id w:val="633369580"/>
        <w:docPartObj>
          <w:docPartGallery w:val="Table of Contents"/>
          <w:docPartUnique/>
        </w:docPartObj>
      </w:sdtPr>
      <w:sdtEndPr>
        <w:rPr>
          <w:i w:val="0"/>
          <w:iCs w:val="0"/>
          <w:color w:val="auto"/>
        </w:rPr>
      </w:sdtEndPr>
      <w:sdtContent>
        <w:commentRangeStart w:id="16" w:displacedByCustomXml="prev"/>
        <w:p w14:paraId="4ED4CDBA" w14:textId="29B15394" w:rsidR="00D13FCD" w:rsidRDefault="00D13FCD" w:rsidP="00D13FCD">
          <w:pPr>
            <w:pStyle w:val="berschriftHauptE1"/>
          </w:pPr>
          <w:r>
            <w:t>Inhaltsverzeichnis</w:t>
          </w:r>
          <w:commentRangeEnd w:id="16"/>
          <w:r w:rsidR="003F42E3">
            <w:rPr>
              <w:rStyle w:val="Kommentarzeichen"/>
              <w:rFonts w:asciiTheme="minorHAnsi" w:eastAsiaTheme="minorEastAsia" w:hAnsiTheme="minorHAnsi" w:cstheme="minorBidi"/>
              <w:b w:val="0"/>
              <w:bCs w:val="0"/>
              <w:spacing w:val="0"/>
            </w:rPr>
            <w:commentReference w:id="16"/>
          </w:r>
          <w:bookmarkEnd w:id="15"/>
        </w:p>
        <w:p w14:paraId="3654E7A0" w14:textId="4327E5A2" w:rsidR="00D24B74" w:rsidRDefault="00D13FCD">
          <w:pPr>
            <w:pStyle w:val="Verzeichnis1"/>
            <w:tabs>
              <w:tab w:val="right" w:leader="dot" w:pos="8210"/>
            </w:tabs>
          </w:pPr>
          <w:r>
            <w:fldChar w:fldCharType="begin"/>
          </w:r>
          <w:r>
            <w:instrText xml:space="preserve"> TOC \o "1-3" \h \z \u </w:instrText>
          </w:r>
          <w:r>
            <w:fldChar w:fldCharType="separate"/>
          </w:r>
          <w:hyperlink w:anchor="_Toc17907657" w:history="1">
            <w:r w:rsidR="00D24B74" w:rsidRPr="002B71BE">
              <w:rPr>
                <w:rStyle w:val="Hyperlink"/>
              </w:rPr>
              <w:t>Abstract</w:t>
            </w:r>
            <w:r w:rsidR="00D24B74">
              <w:rPr>
                <w:webHidden/>
              </w:rPr>
              <w:tab/>
            </w:r>
            <w:r w:rsidR="00D24B74">
              <w:rPr>
                <w:webHidden/>
              </w:rPr>
              <w:fldChar w:fldCharType="begin"/>
            </w:r>
            <w:r w:rsidR="00D24B74">
              <w:rPr>
                <w:webHidden/>
              </w:rPr>
              <w:instrText xml:space="preserve"> PAGEREF _Toc17907657 \h </w:instrText>
            </w:r>
            <w:r w:rsidR="00D24B74">
              <w:rPr>
                <w:webHidden/>
              </w:rPr>
            </w:r>
            <w:r w:rsidR="00D24B74">
              <w:rPr>
                <w:webHidden/>
              </w:rPr>
              <w:fldChar w:fldCharType="separate"/>
            </w:r>
            <w:r w:rsidR="00D24B74">
              <w:rPr>
                <w:webHidden/>
              </w:rPr>
              <w:t>I</w:t>
            </w:r>
            <w:r w:rsidR="00D24B74">
              <w:rPr>
                <w:webHidden/>
              </w:rPr>
              <w:fldChar w:fldCharType="end"/>
            </w:r>
          </w:hyperlink>
        </w:p>
        <w:p w14:paraId="7246C4A8" w14:textId="7A5104DF" w:rsidR="00D24B74" w:rsidRDefault="00D24B74">
          <w:pPr>
            <w:pStyle w:val="Verzeichnis1"/>
            <w:tabs>
              <w:tab w:val="right" w:leader="dot" w:pos="8210"/>
            </w:tabs>
          </w:pPr>
          <w:hyperlink w:anchor="_Toc17907658" w:history="1">
            <w:r w:rsidRPr="002B71BE">
              <w:rPr>
                <w:rStyle w:val="Hyperlink"/>
              </w:rPr>
              <w:t>Inhaltsverzeichnis</w:t>
            </w:r>
            <w:r>
              <w:rPr>
                <w:webHidden/>
              </w:rPr>
              <w:tab/>
            </w:r>
            <w:r>
              <w:rPr>
                <w:webHidden/>
              </w:rPr>
              <w:fldChar w:fldCharType="begin"/>
            </w:r>
            <w:r>
              <w:rPr>
                <w:webHidden/>
              </w:rPr>
              <w:instrText xml:space="preserve"> PAGEREF _Toc17907658 \h </w:instrText>
            </w:r>
            <w:r>
              <w:rPr>
                <w:webHidden/>
              </w:rPr>
            </w:r>
            <w:r>
              <w:rPr>
                <w:webHidden/>
              </w:rPr>
              <w:fldChar w:fldCharType="separate"/>
            </w:r>
            <w:r>
              <w:rPr>
                <w:webHidden/>
              </w:rPr>
              <w:t>III</w:t>
            </w:r>
            <w:r>
              <w:rPr>
                <w:webHidden/>
              </w:rPr>
              <w:fldChar w:fldCharType="end"/>
            </w:r>
          </w:hyperlink>
        </w:p>
        <w:p w14:paraId="1FF36894" w14:textId="0E2779B0" w:rsidR="00D24B74" w:rsidRDefault="00D24B74">
          <w:pPr>
            <w:pStyle w:val="Verzeichnis1"/>
            <w:tabs>
              <w:tab w:val="right" w:leader="dot" w:pos="8210"/>
            </w:tabs>
          </w:pPr>
          <w:hyperlink w:anchor="_Toc17907659" w:history="1">
            <w:r w:rsidRPr="002B71BE">
              <w:rPr>
                <w:rStyle w:val="Hyperlink"/>
              </w:rPr>
              <w:t>Darstellungsverzeichnis</w:t>
            </w:r>
            <w:r>
              <w:rPr>
                <w:webHidden/>
              </w:rPr>
              <w:tab/>
            </w:r>
            <w:r>
              <w:rPr>
                <w:webHidden/>
              </w:rPr>
              <w:fldChar w:fldCharType="begin"/>
            </w:r>
            <w:r>
              <w:rPr>
                <w:webHidden/>
              </w:rPr>
              <w:instrText xml:space="preserve"> PAGEREF _Toc17907659 \h </w:instrText>
            </w:r>
            <w:r>
              <w:rPr>
                <w:webHidden/>
              </w:rPr>
            </w:r>
            <w:r>
              <w:rPr>
                <w:webHidden/>
              </w:rPr>
              <w:fldChar w:fldCharType="separate"/>
            </w:r>
            <w:r>
              <w:rPr>
                <w:webHidden/>
              </w:rPr>
              <w:t>VI</w:t>
            </w:r>
            <w:r>
              <w:rPr>
                <w:webHidden/>
              </w:rPr>
              <w:fldChar w:fldCharType="end"/>
            </w:r>
          </w:hyperlink>
        </w:p>
        <w:p w14:paraId="57FFBFDE" w14:textId="3C8E4DDF" w:rsidR="00D24B74" w:rsidRDefault="00D24B74">
          <w:pPr>
            <w:pStyle w:val="Verzeichnis1"/>
            <w:tabs>
              <w:tab w:val="right" w:leader="dot" w:pos="8210"/>
            </w:tabs>
          </w:pPr>
          <w:hyperlink w:anchor="_Toc17907660" w:history="1">
            <w:r w:rsidRPr="002B71BE">
              <w:rPr>
                <w:rStyle w:val="Hyperlink"/>
              </w:rPr>
              <w:t>Abkürzungsverzeichnis</w:t>
            </w:r>
            <w:r>
              <w:rPr>
                <w:webHidden/>
              </w:rPr>
              <w:tab/>
            </w:r>
            <w:r>
              <w:rPr>
                <w:webHidden/>
              </w:rPr>
              <w:fldChar w:fldCharType="begin"/>
            </w:r>
            <w:r>
              <w:rPr>
                <w:webHidden/>
              </w:rPr>
              <w:instrText xml:space="preserve"> PAGEREF _Toc17907660 \h </w:instrText>
            </w:r>
            <w:r>
              <w:rPr>
                <w:webHidden/>
              </w:rPr>
            </w:r>
            <w:r>
              <w:rPr>
                <w:webHidden/>
              </w:rPr>
              <w:fldChar w:fldCharType="separate"/>
            </w:r>
            <w:r>
              <w:rPr>
                <w:webHidden/>
              </w:rPr>
              <w:t>VIII</w:t>
            </w:r>
            <w:r>
              <w:rPr>
                <w:webHidden/>
              </w:rPr>
              <w:fldChar w:fldCharType="end"/>
            </w:r>
          </w:hyperlink>
        </w:p>
        <w:p w14:paraId="09709A24" w14:textId="4E85F0DC" w:rsidR="00D24B74" w:rsidRDefault="00D24B74">
          <w:pPr>
            <w:pStyle w:val="Verzeichnis1"/>
            <w:tabs>
              <w:tab w:val="right" w:leader="dot" w:pos="8210"/>
            </w:tabs>
          </w:pPr>
          <w:hyperlink w:anchor="_Toc17907661" w:history="1">
            <w:r w:rsidRPr="002B71BE">
              <w:rPr>
                <w:rStyle w:val="Hyperlink"/>
              </w:rPr>
              <w:t>1 Einleitung</w:t>
            </w:r>
            <w:r>
              <w:rPr>
                <w:webHidden/>
              </w:rPr>
              <w:tab/>
            </w:r>
            <w:r>
              <w:rPr>
                <w:webHidden/>
              </w:rPr>
              <w:fldChar w:fldCharType="begin"/>
            </w:r>
            <w:r>
              <w:rPr>
                <w:webHidden/>
              </w:rPr>
              <w:instrText xml:space="preserve"> PAGEREF _Toc17907661 \h </w:instrText>
            </w:r>
            <w:r>
              <w:rPr>
                <w:webHidden/>
              </w:rPr>
            </w:r>
            <w:r>
              <w:rPr>
                <w:webHidden/>
              </w:rPr>
              <w:fldChar w:fldCharType="separate"/>
            </w:r>
            <w:r>
              <w:rPr>
                <w:webHidden/>
              </w:rPr>
              <w:t>1</w:t>
            </w:r>
            <w:r>
              <w:rPr>
                <w:webHidden/>
              </w:rPr>
              <w:fldChar w:fldCharType="end"/>
            </w:r>
          </w:hyperlink>
        </w:p>
        <w:p w14:paraId="3FD61F89" w14:textId="480123F1" w:rsidR="00D24B74" w:rsidRDefault="00D24B74">
          <w:pPr>
            <w:pStyle w:val="Verzeichnis1"/>
            <w:tabs>
              <w:tab w:val="right" w:leader="dot" w:pos="8210"/>
            </w:tabs>
          </w:pPr>
          <w:hyperlink w:anchor="_Toc17907662" w:history="1">
            <w:r w:rsidRPr="002B71BE">
              <w:rPr>
                <w:rStyle w:val="Hyperlink"/>
              </w:rPr>
              <w:t>2 Rahmenbedingungen – Theoretische Grundlagen</w:t>
            </w:r>
            <w:r>
              <w:rPr>
                <w:webHidden/>
              </w:rPr>
              <w:tab/>
            </w:r>
            <w:r>
              <w:rPr>
                <w:webHidden/>
              </w:rPr>
              <w:fldChar w:fldCharType="begin"/>
            </w:r>
            <w:r>
              <w:rPr>
                <w:webHidden/>
              </w:rPr>
              <w:instrText xml:space="preserve"> PAGEREF _Toc17907662 \h </w:instrText>
            </w:r>
            <w:r>
              <w:rPr>
                <w:webHidden/>
              </w:rPr>
            </w:r>
            <w:r>
              <w:rPr>
                <w:webHidden/>
              </w:rPr>
              <w:fldChar w:fldCharType="separate"/>
            </w:r>
            <w:r>
              <w:rPr>
                <w:webHidden/>
              </w:rPr>
              <w:t>4</w:t>
            </w:r>
            <w:r>
              <w:rPr>
                <w:webHidden/>
              </w:rPr>
              <w:fldChar w:fldCharType="end"/>
            </w:r>
          </w:hyperlink>
        </w:p>
        <w:p w14:paraId="1484970D" w14:textId="53F116E9" w:rsidR="00D24B74" w:rsidRDefault="00D24B74">
          <w:pPr>
            <w:pStyle w:val="Verzeichnis2"/>
            <w:tabs>
              <w:tab w:val="right" w:leader="dot" w:pos="8210"/>
            </w:tabs>
          </w:pPr>
          <w:hyperlink w:anchor="_Toc17907663" w:history="1">
            <w:r w:rsidRPr="002B71BE">
              <w:rPr>
                <w:rStyle w:val="Hyperlink"/>
              </w:rPr>
              <w:t>2.1 Fudge</w:t>
            </w:r>
            <w:r>
              <w:rPr>
                <w:webHidden/>
              </w:rPr>
              <w:tab/>
            </w:r>
            <w:r>
              <w:rPr>
                <w:webHidden/>
              </w:rPr>
              <w:fldChar w:fldCharType="begin"/>
            </w:r>
            <w:r>
              <w:rPr>
                <w:webHidden/>
              </w:rPr>
              <w:instrText xml:space="preserve"> PAGEREF _Toc17907663 \h </w:instrText>
            </w:r>
            <w:r>
              <w:rPr>
                <w:webHidden/>
              </w:rPr>
            </w:r>
            <w:r>
              <w:rPr>
                <w:webHidden/>
              </w:rPr>
              <w:fldChar w:fldCharType="separate"/>
            </w:r>
            <w:r>
              <w:rPr>
                <w:webHidden/>
              </w:rPr>
              <w:t>4</w:t>
            </w:r>
            <w:r>
              <w:rPr>
                <w:webHidden/>
              </w:rPr>
              <w:fldChar w:fldCharType="end"/>
            </w:r>
          </w:hyperlink>
        </w:p>
        <w:p w14:paraId="3DA37DC1" w14:textId="211D4037" w:rsidR="00D24B74" w:rsidRDefault="00D24B74">
          <w:pPr>
            <w:pStyle w:val="Verzeichnis2"/>
            <w:tabs>
              <w:tab w:val="right" w:leader="dot" w:pos="8210"/>
            </w:tabs>
          </w:pPr>
          <w:hyperlink w:anchor="_Toc17907664" w:history="1">
            <w:r w:rsidRPr="002B71BE">
              <w:rPr>
                <w:rStyle w:val="Hyperlink"/>
              </w:rPr>
              <w:t>2.2 JavaScript und TypeScript</w:t>
            </w:r>
            <w:r>
              <w:rPr>
                <w:webHidden/>
              </w:rPr>
              <w:tab/>
            </w:r>
            <w:r>
              <w:rPr>
                <w:webHidden/>
              </w:rPr>
              <w:fldChar w:fldCharType="begin"/>
            </w:r>
            <w:r>
              <w:rPr>
                <w:webHidden/>
              </w:rPr>
              <w:instrText xml:space="preserve"> PAGEREF _Toc17907664 \h </w:instrText>
            </w:r>
            <w:r>
              <w:rPr>
                <w:webHidden/>
              </w:rPr>
            </w:r>
            <w:r>
              <w:rPr>
                <w:webHidden/>
              </w:rPr>
              <w:fldChar w:fldCharType="separate"/>
            </w:r>
            <w:r>
              <w:rPr>
                <w:webHidden/>
              </w:rPr>
              <w:t>5</w:t>
            </w:r>
            <w:r>
              <w:rPr>
                <w:webHidden/>
              </w:rPr>
              <w:fldChar w:fldCharType="end"/>
            </w:r>
          </w:hyperlink>
        </w:p>
        <w:p w14:paraId="441C1926" w14:textId="11C9212D" w:rsidR="00D24B74" w:rsidRDefault="00D24B74">
          <w:pPr>
            <w:pStyle w:val="Verzeichnis2"/>
            <w:tabs>
              <w:tab w:val="right" w:leader="dot" w:pos="8210"/>
            </w:tabs>
          </w:pPr>
          <w:hyperlink w:anchor="_Toc17907665" w:history="1">
            <w:r w:rsidRPr="002B71BE">
              <w:rPr>
                <w:rStyle w:val="Hyperlink"/>
              </w:rPr>
              <w:t>2.3 Node.js</w:t>
            </w:r>
            <w:r>
              <w:rPr>
                <w:webHidden/>
              </w:rPr>
              <w:tab/>
            </w:r>
            <w:r>
              <w:rPr>
                <w:webHidden/>
              </w:rPr>
              <w:fldChar w:fldCharType="begin"/>
            </w:r>
            <w:r>
              <w:rPr>
                <w:webHidden/>
              </w:rPr>
              <w:instrText xml:space="preserve"> PAGEREF _Toc17907665 \h </w:instrText>
            </w:r>
            <w:r>
              <w:rPr>
                <w:webHidden/>
              </w:rPr>
            </w:r>
            <w:r>
              <w:rPr>
                <w:webHidden/>
              </w:rPr>
              <w:fldChar w:fldCharType="separate"/>
            </w:r>
            <w:r>
              <w:rPr>
                <w:webHidden/>
              </w:rPr>
              <w:t>7</w:t>
            </w:r>
            <w:r>
              <w:rPr>
                <w:webHidden/>
              </w:rPr>
              <w:fldChar w:fldCharType="end"/>
            </w:r>
          </w:hyperlink>
        </w:p>
        <w:p w14:paraId="04FD9DF3" w14:textId="3CD7E7C8" w:rsidR="00D24B74" w:rsidRDefault="00D24B74">
          <w:pPr>
            <w:pStyle w:val="Verzeichnis2"/>
            <w:tabs>
              <w:tab w:val="right" w:leader="dot" w:pos="8210"/>
            </w:tabs>
          </w:pPr>
          <w:hyperlink w:anchor="_Toc17907666" w:history="1">
            <w:r w:rsidRPr="002B71BE">
              <w:rPr>
                <w:rStyle w:val="Hyperlink"/>
              </w:rPr>
              <w:t>2.4 Electron</w:t>
            </w:r>
            <w:r>
              <w:rPr>
                <w:webHidden/>
              </w:rPr>
              <w:tab/>
            </w:r>
            <w:r>
              <w:rPr>
                <w:webHidden/>
              </w:rPr>
              <w:fldChar w:fldCharType="begin"/>
            </w:r>
            <w:r>
              <w:rPr>
                <w:webHidden/>
              </w:rPr>
              <w:instrText xml:space="preserve"> PAGEREF _Toc17907666 \h </w:instrText>
            </w:r>
            <w:r>
              <w:rPr>
                <w:webHidden/>
              </w:rPr>
            </w:r>
            <w:r>
              <w:rPr>
                <w:webHidden/>
              </w:rPr>
              <w:fldChar w:fldCharType="separate"/>
            </w:r>
            <w:r>
              <w:rPr>
                <w:webHidden/>
              </w:rPr>
              <w:t>8</w:t>
            </w:r>
            <w:r>
              <w:rPr>
                <w:webHidden/>
              </w:rPr>
              <w:fldChar w:fldCharType="end"/>
            </w:r>
          </w:hyperlink>
        </w:p>
        <w:p w14:paraId="10A13046" w14:textId="53ACD2ED" w:rsidR="00D24B74" w:rsidRDefault="00D24B74">
          <w:pPr>
            <w:pStyle w:val="Verzeichnis2"/>
            <w:tabs>
              <w:tab w:val="right" w:leader="dot" w:pos="8210"/>
            </w:tabs>
          </w:pPr>
          <w:hyperlink w:anchor="_Toc17907667" w:history="1">
            <w:r w:rsidRPr="002B71BE">
              <w:rPr>
                <w:rStyle w:val="Hyperlink"/>
              </w:rPr>
              <w:t>2.5 Analyse gebräuchlicher Netzwerkprotokolle</w:t>
            </w:r>
            <w:r>
              <w:rPr>
                <w:webHidden/>
              </w:rPr>
              <w:tab/>
            </w:r>
            <w:r>
              <w:rPr>
                <w:webHidden/>
              </w:rPr>
              <w:fldChar w:fldCharType="begin"/>
            </w:r>
            <w:r>
              <w:rPr>
                <w:webHidden/>
              </w:rPr>
              <w:instrText xml:space="preserve"> PAGEREF _Toc17907667 \h </w:instrText>
            </w:r>
            <w:r>
              <w:rPr>
                <w:webHidden/>
              </w:rPr>
            </w:r>
            <w:r>
              <w:rPr>
                <w:webHidden/>
              </w:rPr>
              <w:fldChar w:fldCharType="separate"/>
            </w:r>
            <w:r>
              <w:rPr>
                <w:webHidden/>
              </w:rPr>
              <w:t>9</w:t>
            </w:r>
            <w:r>
              <w:rPr>
                <w:webHidden/>
              </w:rPr>
              <w:fldChar w:fldCharType="end"/>
            </w:r>
          </w:hyperlink>
        </w:p>
        <w:p w14:paraId="12C59B5D" w14:textId="07F07388" w:rsidR="00D24B74" w:rsidRDefault="00D24B74">
          <w:pPr>
            <w:pStyle w:val="Verzeichnis3"/>
            <w:tabs>
              <w:tab w:val="right" w:leader="dot" w:pos="8210"/>
            </w:tabs>
          </w:pPr>
          <w:hyperlink w:anchor="_Toc17907668" w:history="1">
            <w:r w:rsidRPr="002B71BE">
              <w:rPr>
                <w:rStyle w:val="Hyperlink"/>
              </w:rPr>
              <w:t>2.5.1 ISO/OSI-Modell</w:t>
            </w:r>
            <w:r>
              <w:rPr>
                <w:webHidden/>
              </w:rPr>
              <w:tab/>
            </w:r>
            <w:r>
              <w:rPr>
                <w:webHidden/>
              </w:rPr>
              <w:fldChar w:fldCharType="begin"/>
            </w:r>
            <w:r>
              <w:rPr>
                <w:webHidden/>
              </w:rPr>
              <w:instrText xml:space="preserve"> PAGEREF _Toc17907668 \h </w:instrText>
            </w:r>
            <w:r>
              <w:rPr>
                <w:webHidden/>
              </w:rPr>
            </w:r>
            <w:r>
              <w:rPr>
                <w:webHidden/>
              </w:rPr>
              <w:fldChar w:fldCharType="separate"/>
            </w:r>
            <w:r>
              <w:rPr>
                <w:webHidden/>
              </w:rPr>
              <w:t>9</w:t>
            </w:r>
            <w:r>
              <w:rPr>
                <w:webHidden/>
              </w:rPr>
              <w:fldChar w:fldCharType="end"/>
            </w:r>
          </w:hyperlink>
        </w:p>
        <w:p w14:paraId="41E5FF86" w14:textId="3B7A4F62" w:rsidR="00D24B74" w:rsidRDefault="00D24B74">
          <w:pPr>
            <w:pStyle w:val="Verzeichnis3"/>
            <w:tabs>
              <w:tab w:val="right" w:leader="dot" w:pos="8210"/>
            </w:tabs>
          </w:pPr>
          <w:hyperlink w:anchor="_Toc17907669" w:history="1">
            <w:r w:rsidRPr="002B71BE">
              <w:rPr>
                <w:rStyle w:val="Hyperlink"/>
              </w:rPr>
              <w:t>2.5.2 Transmission Control Protocol/Internet Protocol</w:t>
            </w:r>
            <w:r>
              <w:rPr>
                <w:webHidden/>
              </w:rPr>
              <w:tab/>
            </w:r>
            <w:r>
              <w:rPr>
                <w:webHidden/>
              </w:rPr>
              <w:fldChar w:fldCharType="begin"/>
            </w:r>
            <w:r>
              <w:rPr>
                <w:webHidden/>
              </w:rPr>
              <w:instrText xml:space="preserve"> PAGEREF _Toc17907669 \h </w:instrText>
            </w:r>
            <w:r>
              <w:rPr>
                <w:webHidden/>
              </w:rPr>
            </w:r>
            <w:r>
              <w:rPr>
                <w:webHidden/>
              </w:rPr>
              <w:fldChar w:fldCharType="separate"/>
            </w:r>
            <w:r>
              <w:rPr>
                <w:webHidden/>
              </w:rPr>
              <w:t>10</w:t>
            </w:r>
            <w:r>
              <w:rPr>
                <w:webHidden/>
              </w:rPr>
              <w:fldChar w:fldCharType="end"/>
            </w:r>
          </w:hyperlink>
        </w:p>
        <w:p w14:paraId="2F888F1F" w14:textId="6B10E1AE" w:rsidR="00D24B74" w:rsidRDefault="00D24B74">
          <w:pPr>
            <w:pStyle w:val="Verzeichnis3"/>
            <w:tabs>
              <w:tab w:val="right" w:leader="dot" w:pos="8210"/>
            </w:tabs>
          </w:pPr>
          <w:hyperlink w:anchor="_Toc17907670" w:history="1">
            <w:r w:rsidRPr="002B71BE">
              <w:rPr>
                <w:rStyle w:val="Hyperlink"/>
              </w:rPr>
              <w:t>2.5.3 User Datagram Protocol</w:t>
            </w:r>
            <w:r>
              <w:rPr>
                <w:webHidden/>
              </w:rPr>
              <w:tab/>
            </w:r>
            <w:r>
              <w:rPr>
                <w:webHidden/>
              </w:rPr>
              <w:fldChar w:fldCharType="begin"/>
            </w:r>
            <w:r>
              <w:rPr>
                <w:webHidden/>
              </w:rPr>
              <w:instrText xml:space="preserve"> PAGEREF _Toc17907670 \h </w:instrText>
            </w:r>
            <w:r>
              <w:rPr>
                <w:webHidden/>
              </w:rPr>
            </w:r>
            <w:r>
              <w:rPr>
                <w:webHidden/>
              </w:rPr>
              <w:fldChar w:fldCharType="separate"/>
            </w:r>
            <w:r>
              <w:rPr>
                <w:webHidden/>
              </w:rPr>
              <w:t>13</w:t>
            </w:r>
            <w:r>
              <w:rPr>
                <w:webHidden/>
              </w:rPr>
              <w:fldChar w:fldCharType="end"/>
            </w:r>
          </w:hyperlink>
        </w:p>
        <w:p w14:paraId="24E77121" w14:textId="23860BC8" w:rsidR="00D24B74" w:rsidRDefault="00D24B74">
          <w:pPr>
            <w:pStyle w:val="Verzeichnis3"/>
            <w:tabs>
              <w:tab w:val="right" w:leader="dot" w:pos="8210"/>
            </w:tabs>
          </w:pPr>
          <w:hyperlink w:anchor="_Toc17907671" w:history="1">
            <w:r w:rsidRPr="002B71BE">
              <w:rPr>
                <w:rStyle w:val="Hyperlink"/>
              </w:rPr>
              <w:t>2.5.4 Evaluation UDP und TCP</w:t>
            </w:r>
            <w:r>
              <w:rPr>
                <w:webHidden/>
              </w:rPr>
              <w:tab/>
            </w:r>
            <w:r>
              <w:rPr>
                <w:webHidden/>
              </w:rPr>
              <w:fldChar w:fldCharType="begin"/>
            </w:r>
            <w:r>
              <w:rPr>
                <w:webHidden/>
              </w:rPr>
              <w:instrText xml:space="preserve"> PAGEREF _Toc17907671 \h </w:instrText>
            </w:r>
            <w:r>
              <w:rPr>
                <w:webHidden/>
              </w:rPr>
            </w:r>
            <w:r>
              <w:rPr>
                <w:webHidden/>
              </w:rPr>
              <w:fldChar w:fldCharType="separate"/>
            </w:r>
            <w:r>
              <w:rPr>
                <w:webHidden/>
              </w:rPr>
              <w:t>14</w:t>
            </w:r>
            <w:r>
              <w:rPr>
                <w:webHidden/>
              </w:rPr>
              <w:fldChar w:fldCharType="end"/>
            </w:r>
          </w:hyperlink>
        </w:p>
        <w:p w14:paraId="5DEBC2CC" w14:textId="50312122" w:rsidR="00D24B74" w:rsidRDefault="00D24B74">
          <w:pPr>
            <w:pStyle w:val="Verzeichnis2"/>
            <w:tabs>
              <w:tab w:val="right" w:leader="dot" w:pos="8210"/>
            </w:tabs>
          </w:pPr>
          <w:hyperlink w:anchor="_Toc17907672" w:history="1">
            <w:r w:rsidRPr="002B71BE">
              <w:rPr>
                <w:rStyle w:val="Hyperlink"/>
              </w:rPr>
              <w:t>2.6 Netzwerkstrukturen in digitalen Spielen</w:t>
            </w:r>
            <w:r>
              <w:rPr>
                <w:webHidden/>
              </w:rPr>
              <w:tab/>
            </w:r>
            <w:r>
              <w:rPr>
                <w:webHidden/>
              </w:rPr>
              <w:fldChar w:fldCharType="begin"/>
            </w:r>
            <w:r>
              <w:rPr>
                <w:webHidden/>
              </w:rPr>
              <w:instrText xml:space="preserve"> PAGEREF _Toc17907672 \h </w:instrText>
            </w:r>
            <w:r>
              <w:rPr>
                <w:webHidden/>
              </w:rPr>
            </w:r>
            <w:r>
              <w:rPr>
                <w:webHidden/>
              </w:rPr>
              <w:fldChar w:fldCharType="separate"/>
            </w:r>
            <w:r>
              <w:rPr>
                <w:webHidden/>
              </w:rPr>
              <w:t>15</w:t>
            </w:r>
            <w:r>
              <w:rPr>
                <w:webHidden/>
              </w:rPr>
              <w:fldChar w:fldCharType="end"/>
            </w:r>
          </w:hyperlink>
        </w:p>
        <w:p w14:paraId="389CF4B6" w14:textId="6CD2C3DE" w:rsidR="00D24B74" w:rsidRDefault="00D24B74">
          <w:pPr>
            <w:pStyle w:val="Verzeichnis3"/>
            <w:tabs>
              <w:tab w:val="right" w:leader="dot" w:pos="8210"/>
            </w:tabs>
          </w:pPr>
          <w:hyperlink w:anchor="_Toc17907673" w:history="1">
            <w:r w:rsidRPr="002B71BE">
              <w:rPr>
                <w:rStyle w:val="Hyperlink"/>
              </w:rPr>
              <w:t>2.6.1 Clientserver</w:t>
            </w:r>
            <w:r>
              <w:rPr>
                <w:webHidden/>
              </w:rPr>
              <w:tab/>
            </w:r>
            <w:r>
              <w:rPr>
                <w:webHidden/>
              </w:rPr>
              <w:fldChar w:fldCharType="begin"/>
            </w:r>
            <w:r>
              <w:rPr>
                <w:webHidden/>
              </w:rPr>
              <w:instrText xml:space="preserve"> PAGEREF _Toc17907673 \h </w:instrText>
            </w:r>
            <w:r>
              <w:rPr>
                <w:webHidden/>
              </w:rPr>
            </w:r>
            <w:r>
              <w:rPr>
                <w:webHidden/>
              </w:rPr>
              <w:fldChar w:fldCharType="separate"/>
            </w:r>
            <w:r>
              <w:rPr>
                <w:webHidden/>
              </w:rPr>
              <w:t>15</w:t>
            </w:r>
            <w:r>
              <w:rPr>
                <w:webHidden/>
              </w:rPr>
              <w:fldChar w:fldCharType="end"/>
            </w:r>
          </w:hyperlink>
        </w:p>
        <w:p w14:paraId="7864B378" w14:textId="7471FCE5" w:rsidR="00D24B74" w:rsidRDefault="00D24B74">
          <w:pPr>
            <w:pStyle w:val="Verzeichnis3"/>
            <w:tabs>
              <w:tab w:val="right" w:leader="dot" w:pos="8210"/>
            </w:tabs>
          </w:pPr>
          <w:hyperlink w:anchor="_Toc17907674" w:history="1">
            <w:r w:rsidRPr="002B71BE">
              <w:rPr>
                <w:rStyle w:val="Hyperlink"/>
              </w:rPr>
              <w:t>2.6.2 Peer To Peer – Mesh Verbindungen</w:t>
            </w:r>
            <w:r>
              <w:rPr>
                <w:webHidden/>
              </w:rPr>
              <w:tab/>
            </w:r>
            <w:r>
              <w:rPr>
                <w:webHidden/>
              </w:rPr>
              <w:fldChar w:fldCharType="begin"/>
            </w:r>
            <w:r>
              <w:rPr>
                <w:webHidden/>
              </w:rPr>
              <w:instrText xml:space="preserve"> PAGEREF _Toc17907674 \h </w:instrText>
            </w:r>
            <w:r>
              <w:rPr>
                <w:webHidden/>
              </w:rPr>
            </w:r>
            <w:r>
              <w:rPr>
                <w:webHidden/>
              </w:rPr>
              <w:fldChar w:fldCharType="separate"/>
            </w:r>
            <w:r>
              <w:rPr>
                <w:webHidden/>
              </w:rPr>
              <w:t>16</w:t>
            </w:r>
            <w:r>
              <w:rPr>
                <w:webHidden/>
              </w:rPr>
              <w:fldChar w:fldCharType="end"/>
            </w:r>
          </w:hyperlink>
        </w:p>
        <w:p w14:paraId="4A45FC21" w14:textId="3EE06312" w:rsidR="00D24B74" w:rsidRDefault="00D24B74">
          <w:pPr>
            <w:pStyle w:val="Verzeichnis3"/>
            <w:tabs>
              <w:tab w:val="right" w:leader="dot" w:pos="8210"/>
            </w:tabs>
          </w:pPr>
          <w:hyperlink w:anchor="_Toc17907675" w:history="1">
            <w:r w:rsidRPr="002B71BE">
              <w:rPr>
                <w:rStyle w:val="Hyperlink"/>
              </w:rPr>
              <w:t>2.6.3 „Unechtes“ Peer To Peer</w:t>
            </w:r>
            <w:r>
              <w:rPr>
                <w:webHidden/>
              </w:rPr>
              <w:tab/>
            </w:r>
            <w:r>
              <w:rPr>
                <w:webHidden/>
              </w:rPr>
              <w:fldChar w:fldCharType="begin"/>
            </w:r>
            <w:r>
              <w:rPr>
                <w:webHidden/>
              </w:rPr>
              <w:instrText xml:space="preserve"> PAGEREF _Toc17907675 \h </w:instrText>
            </w:r>
            <w:r>
              <w:rPr>
                <w:webHidden/>
              </w:rPr>
            </w:r>
            <w:r>
              <w:rPr>
                <w:webHidden/>
              </w:rPr>
              <w:fldChar w:fldCharType="separate"/>
            </w:r>
            <w:r>
              <w:rPr>
                <w:webHidden/>
              </w:rPr>
              <w:t>17</w:t>
            </w:r>
            <w:r>
              <w:rPr>
                <w:webHidden/>
              </w:rPr>
              <w:fldChar w:fldCharType="end"/>
            </w:r>
          </w:hyperlink>
        </w:p>
        <w:p w14:paraId="79E64970" w14:textId="7B2BA39B" w:rsidR="00D24B74" w:rsidRDefault="00D24B74">
          <w:pPr>
            <w:pStyle w:val="Verzeichnis1"/>
            <w:tabs>
              <w:tab w:val="right" w:leader="dot" w:pos="8210"/>
            </w:tabs>
          </w:pPr>
          <w:hyperlink w:anchor="_Toc17907676" w:history="1">
            <w:r w:rsidRPr="002B71BE">
              <w:rPr>
                <w:rStyle w:val="Hyperlink"/>
              </w:rPr>
              <w:t>3 Methodik</w:t>
            </w:r>
            <w:r>
              <w:rPr>
                <w:webHidden/>
              </w:rPr>
              <w:tab/>
            </w:r>
            <w:r>
              <w:rPr>
                <w:webHidden/>
              </w:rPr>
              <w:fldChar w:fldCharType="begin"/>
            </w:r>
            <w:r>
              <w:rPr>
                <w:webHidden/>
              </w:rPr>
              <w:instrText xml:space="preserve"> PAGEREF _Toc17907676 \h </w:instrText>
            </w:r>
            <w:r>
              <w:rPr>
                <w:webHidden/>
              </w:rPr>
            </w:r>
            <w:r>
              <w:rPr>
                <w:webHidden/>
              </w:rPr>
              <w:fldChar w:fldCharType="separate"/>
            </w:r>
            <w:r>
              <w:rPr>
                <w:webHidden/>
              </w:rPr>
              <w:t>19</w:t>
            </w:r>
            <w:r>
              <w:rPr>
                <w:webHidden/>
              </w:rPr>
              <w:fldChar w:fldCharType="end"/>
            </w:r>
          </w:hyperlink>
        </w:p>
        <w:p w14:paraId="129C4A85" w14:textId="518CDA65" w:rsidR="00D24B74" w:rsidRDefault="00D24B74">
          <w:pPr>
            <w:pStyle w:val="Verzeichnis2"/>
            <w:tabs>
              <w:tab w:val="right" w:leader="dot" w:pos="8210"/>
            </w:tabs>
          </w:pPr>
          <w:hyperlink w:anchor="_Toc17907677" w:history="1">
            <w:r w:rsidRPr="002B71BE">
              <w:rPr>
                <w:rStyle w:val="Hyperlink"/>
              </w:rPr>
              <w:t>3.1 Webtechnologien für TCP-Kommunikation</w:t>
            </w:r>
            <w:r>
              <w:rPr>
                <w:webHidden/>
              </w:rPr>
              <w:tab/>
            </w:r>
            <w:r>
              <w:rPr>
                <w:webHidden/>
              </w:rPr>
              <w:fldChar w:fldCharType="begin"/>
            </w:r>
            <w:r>
              <w:rPr>
                <w:webHidden/>
              </w:rPr>
              <w:instrText xml:space="preserve"> PAGEREF _Toc17907677 \h </w:instrText>
            </w:r>
            <w:r>
              <w:rPr>
                <w:webHidden/>
              </w:rPr>
            </w:r>
            <w:r>
              <w:rPr>
                <w:webHidden/>
              </w:rPr>
              <w:fldChar w:fldCharType="separate"/>
            </w:r>
            <w:r>
              <w:rPr>
                <w:webHidden/>
              </w:rPr>
              <w:t>19</w:t>
            </w:r>
            <w:r>
              <w:rPr>
                <w:webHidden/>
              </w:rPr>
              <w:fldChar w:fldCharType="end"/>
            </w:r>
          </w:hyperlink>
        </w:p>
        <w:p w14:paraId="10E39B79" w14:textId="0120DF96" w:rsidR="00D24B74" w:rsidRDefault="00D24B74">
          <w:pPr>
            <w:pStyle w:val="Verzeichnis3"/>
            <w:tabs>
              <w:tab w:val="right" w:leader="dot" w:pos="8210"/>
            </w:tabs>
          </w:pPr>
          <w:hyperlink w:anchor="_Toc17907678" w:history="1">
            <w:r w:rsidRPr="002B71BE">
              <w:rPr>
                <w:rStyle w:val="Hyperlink"/>
              </w:rPr>
              <w:t>3.1.1 HTTPS/2</w:t>
            </w:r>
            <w:r>
              <w:rPr>
                <w:webHidden/>
              </w:rPr>
              <w:tab/>
            </w:r>
            <w:r>
              <w:rPr>
                <w:webHidden/>
              </w:rPr>
              <w:fldChar w:fldCharType="begin"/>
            </w:r>
            <w:r>
              <w:rPr>
                <w:webHidden/>
              </w:rPr>
              <w:instrText xml:space="preserve"> PAGEREF _Toc17907678 \h </w:instrText>
            </w:r>
            <w:r>
              <w:rPr>
                <w:webHidden/>
              </w:rPr>
            </w:r>
            <w:r>
              <w:rPr>
                <w:webHidden/>
              </w:rPr>
              <w:fldChar w:fldCharType="separate"/>
            </w:r>
            <w:r>
              <w:rPr>
                <w:webHidden/>
              </w:rPr>
              <w:t>19</w:t>
            </w:r>
            <w:r>
              <w:rPr>
                <w:webHidden/>
              </w:rPr>
              <w:fldChar w:fldCharType="end"/>
            </w:r>
          </w:hyperlink>
        </w:p>
        <w:p w14:paraId="06D02B8E" w14:textId="2F1459B3" w:rsidR="00D24B74" w:rsidRDefault="00D24B74">
          <w:pPr>
            <w:pStyle w:val="Verzeichnis3"/>
            <w:tabs>
              <w:tab w:val="right" w:leader="dot" w:pos="8210"/>
            </w:tabs>
          </w:pPr>
          <w:hyperlink w:anchor="_Toc17907679" w:history="1">
            <w:r w:rsidRPr="002B71BE">
              <w:rPr>
                <w:rStyle w:val="Hyperlink"/>
              </w:rPr>
              <w:t>3.1.2 WebSocket</w:t>
            </w:r>
            <w:r>
              <w:rPr>
                <w:webHidden/>
              </w:rPr>
              <w:tab/>
            </w:r>
            <w:r>
              <w:rPr>
                <w:webHidden/>
              </w:rPr>
              <w:fldChar w:fldCharType="begin"/>
            </w:r>
            <w:r>
              <w:rPr>
                <w:webHidden/>
              </w:rPr>
              <w:instrText xml:space="preserve"> PAGEREF _Toc17907679 \h </w:instrText>
            </w:r>
            <w:r>
              <w:rPr>
                <w:webHidden/>
              </w:rPr>
            </w:r>
            <w:r>
              <w:rPr>
                <w:webHidden/>
              </w:rPr>
              <w:fldChar w:fldCharType="separate"/>
            </w:r>
            <w:r>
              <w:rPr>
                <w:webHidden/>
              </w:rPr>
              <w:t>21</w:t>
            </w:r>
            <w:r>
              <w:rPr>
                <w:webHidden/>
              </w:rPr>
              <w:fldChar w:fldCharType="end"/>
            </w:r>
          </w:hyperlink>
        </w:p>
        <w:p w14:paraId="7B239BB5" w14:textId="7920B885" w:rsidR="00D24B74" w:rsidRDefault="00D24B74">
          <w:pPr>
            <w:pStyle w:val="Verzeichnis2"/>
            <w:tabs>
              <w:tab w:val="right" w:leader="dot" w:pos="8210"/>
            </w:tabs>
          </w:pPr>
          <w:hyperlink w:anchor="_Toc17907680" w:history="1">
            <w:r w:rsidRPr="002B71BE">
              <w:rPr>
                <w:rStyle w:val="Hyperlink"/>
              </w:rPr>
              <w:t>3.2 UDP Kommunikation</w:t>
            </w:r>
            <w:r>
              <w:rPr>
                <w:webHidden/>
              </w:rPr>
              <w:tab/>
            </w:r>
            <w:r>
              <w:rPr>
                <w:webHidden/>
              </w:rPr>
              <w:fldChar w:fldCharType="begin"/>
            </w:r>
            <w:r>
              <w:rPr>
                <w:webHidden/>
              </w:rPr>
              <w:instrText xml:space="preserve"> PAGEREF _Toc17907680 \h </w:instrText>
            </w:r>
            <w:r>
              <w:rPr>
                <w:webHidden/>
              </w:rPr>
            </w:r>
            <w:r>
              <w:rPr>
                <w:webHidden/>
              </w:rPr>
              <w:fldChar w:fldCharType="separate"/>
            </w:r>
            <w:r>
              <w:rPr>
                <w:webHidden/>
              </w:rPr>
              <w:t>23</w:t>
            </w:r>
            <w:r>
              <w:rPr>
                <w:webHidden/>
              </w:rPr>
              <w:fldChar w:fldCharType="end"/>
            </w:r>
          </w:hyperlink>
        </w:p>
        <w:p w14:paraId="201966A4" w14:textId="375252CC" w:rsidR="00D24B74" w:rsidRDefault="00D24B74">
          <w:pPr>
            <w:pStyle w:val="Verzeichnis3"/>
            <w:tabs>
              <w:tab w:val="right" w:leader="dot" w:pos="8210"/>
            </w:tabs>
          </w:pPr>
          <w:hyperlink w:anchor="_Toc17907681" w:history="1">
            <w:r w:rsidRPr="002B71BE">
              <w:rPr>
                <w:rStyle w:val="Hyperlink"/>
              </w:rPr>
              <w:t>3.2.1 Datagram-Sockets</w:t>
            </w:r>
            <w:r>
              <w:rPr>
                <w:webHidden/>
              </w:rPr>
              <w:tab/>
            </w:r>
            <w:r>
              <w:rPr>
                <w:webHidden/>
              </w:rPr>
              <w:fldChar w:fldCharType="begin"/>
            </w:r>
            <w:r>
              <w:rPr>
                <w:webHidden/>
              </w:rPr>
              <w:instrText xml:space="preserve"> PAGEREF _Toc17907681 \h </w:instrText>
            </w:r>
            <w:r>
              <w:rPr>
                <w:webHidden/>
              </w:rPr>
            </w:r>
            <w:r>
              <w:rPr>
                <w:webHidden/>
              </w:rPr>
              <w:fldChar w:fldCharType="separate"/>
            </w:r>
            <w:r>
              <w:rPr>
                <w:webHidden/>
              </w:rPr>
              <w:t>23</w:t>
            </w:r>
            <w:r>
              <w:rPr>
                <w:webHidden/>
              </w:rPr>
              <w:fldChar w:fldCharType="end"/>
            </w:r>
          </w:hyperlink>
        </w:p>
        <w:p w14:paraId="09836D09" w14:textId="3FC65C42" w:rsidR="00D24B74" w:rsidRDefault="00D24B74">
          <w:pPr>
            <w:pStyle w:val="Verzeichnis3"/>
            <w:tabs>
              <w:tab w:val="right" w:leader="dot" w:pos="8210"/>
            </w:tabs>
          </w:pPr>
          <w:hyperlink w:anchor="_Toc17907682" w:history="1">
            <w:r w:rsidRPr="002B71BE">
              <w:rPr>
                <w:rStyle w:val="Hyperlink"/>
              </w:rPr>
              <w:t>3.2.2 WebRTC</w:t>
            </w:r>
            <w:r>
              <w:rPr>
                <w:webHidden/>
              </w:rPr>
              <w:tab/>
            </w:r>
            <w:r>
              <w:rPr>
                <w:webHidden/>
              </w:rPr>
              <w:fldChar w:fldCharType="begin"/>
            </w:r>
            <w:r>
              <w:rPr>
                <w:webHidden/>
              </w:rPr>
              <w:instrText xml:space="preserve"> PAGEREF _Toc17907682 \h </w:instrText>
            </w:r>
            <w:r>
              <w:rPr>
                <w:webHidden/>
              </w:rPr>
            </w:r>
            <w:r>
              <w:rPr>
                <w:webHidden/>
              </w:rPr>
              <w:fldChar w:fldCharType="separate"/>
            </w:r>
            <w:r>
              <w:rPr>
                <w:webHidden/>
              </w:rPr>
              <w:t>24</w:t>
            </w:r>
            <w:r>
              <w:rPr>
                <w:webHidden/>
              </w:rPr>
              <w:fldChar w:fldCharType="end"/>
            </w:r>
          </w:hyperlink>
        </w:p>
        <w:p w14:paraId="11FAA260" w14:textId="49A5CE9F" w:rsidR="00D24B74" w:rsidRDefault="00D24B74">
          <w:pPr>
            <w:pStyle w:val="Verzeichnis2"/>
            <w:tabs>
              <w:tab w:val="right" w:leader="dot" w:pos="8210"/>
            </w:tabs>
          </w:pPr>
          <w:hyperlink w:anchor="_Toc17907683" w:history="1">
            <w:r w:rsidRPr="002B71BE">
              <w:rPr>
                <w:rStyle w:val="Hyperlink"/>
              </w:rPr>
              <w:t>3.3 Evaluation und Auswahl Webtechnologien</w:t>
            </w:r>
            <w:r>
              <w:rPr>
                <w:webHidden/>
              </w:rPr>
              <w:tab/>
            </w:r>
            <w:r>
              <w:rPr>
                <w:webHidden/>
              </w:rPr>
              <w:fldChar w:fldCharType="begin"/>
            </w:r>
            <w:r>
              <w:rPr>
                <w:webHidden/>
              </w:rPr>
              <w:instrText xml:space="preserve"> PAGEREF _Toc17907683 \h </w:instrText>
            </w:r>
            <w:r>
              <w:rPr>
                <w:webHidden/>
              </w:rPr>
            </w:r>
            <w:r>
              <w:rPr>
                <w:webHidden/>
              </w:rPr>
              <w:fldChar w:fldCharType="separate"/>
            </w:r>
            <w:r>
              <w:rPr>
                <w:webHidden/>
              </w:rPr>
              <w:t>27</w:t>
            </w:r>
            <w:r>
              <w:rPr>
                <w:webHidden/>
              </w:rPr>
              <w:fldChar w:fldCharType="end"/>
            </w:r>
          </w:hyperlink>
        </w:p>
        <w:p w14:paraId="573407E1" w14:textId="265F488C" w:rsidR="00D24B74" w:rsidRDefault="00D24B74">
          <w:pPr>
            <w:pStyle w:val="Verzeichnis1"/>
            <w:tabs>
              <w:tab w:val="right" w:leader="dot" w:pos="8210"/>
            </w:tabs>
          </w:pPr>
          <w:hyperlink w:anchor="_Toc17907684" w:history="1">
            <w:r w:rsidRPr="002B71BE">
              <w:rPr>
                <w:rStyle w:val="Hyperlink"/>
              </w:rPr>
              <w:t>4 Ergebnisse</w:t>
            </w:r>
            <w:r>
              <w:rPr>
                <w:webHidden/>
              </w:rPr>
              <w:tab/>
            </w:r>
            <w:r>
              <w:rPr>
                <w:webHidden/>
              </w:rPr>
              <w:fldChar w:fldCharType="begin"/>
            </w:r>
            <w:r>
              <w:rPr>
                <w:webHidden/>
              </w:rPr>
              <w:instrText xml:space="preserve"> PAGEREF _Toc17907684 \h </w:instrText>
            </w:r>
            <w:r>
              <w:rPr>
                <w:webHidden/>
              </w:rPr>
            </w:r>
            <w:r>
              <w:rPr>
                <w:webHidden/>
              </w:rPr>
              <w:fldChar w:fldCharType="separate"/>
            </w:r>
            <w:r>
              <w:rPr>
                <w:webHidden/>
              </w:rPr>
              <w:t>29</w:t>
            </w:r>
            <w:r>
              <w:rPr>
                <w:webHidden/>
              </w:rPr>
              <w:fldChar w:fldCharType="end"/>
            </w:r>
          </w:hyperlink>
        </w:p>
        <w:p w14:paraId="021F15C3" w14:textId="00556F41" w:rsidR="00D24B74" w:rsidRDefault="00D24B74">
          <w:pPr>
            <w:pStyle w:val="Verzeichnis2"/>
            <w:tabs>
              <w:tab w:val="right" w:leader="dot" w:pos="8210"/>
            </w:tabs>
          </w:pPr>
          <w:hyperlink w:anchor="_Toc17907685" w:history="1">
            <w:r w:rsidRPr="002B71BE">
              <w:rPr>
                <w:rStyle w:val="Hyperlink"/>
              </w:rPr>
              <w:t>4.1 Client Manager Interfaces</w:t>
            </w:r>
            <w:r>
              <w:rPr>
                <w:webHidden/>
              </w:rPr>
              <w:tab/>
            </w:r>
            <w:r>
              <w:rPr>
                <w:webHidden/>
              </w:rPr>
              <w:fldChar w:fldCharType="begin"/>
            </w:r>
            <w:r>
              <w:rPr>
                <w:webHidden/>
              </w:rPr>
              <w:instrText xml:space="preserve"> PAGEREF _Toc17907685 \h </w:instrText>
            </w:r>
            <w:r>
              <w:rPr>
                <w:webHidden/>
              </w:rPr>
            </w:r>
            <w:r>
              <w:rPr>
                <w:webHidden/>
              </w:rPr>
              <w:fldChar w:fldCharType="separate"/>
            </w:r>
            <w:r>
              <w:rPr>
                <w:webHidden/>
              </w:rPr>
              <w:t>30</w:t>
            </w:r>
            <w:r>
              <w:rPr>
                <w:webHidden/>
              </w:rPr>
              <w:fldChar w:fldCharType="end"/>
            </w:r>
          </w:hyperlink>
        </w:p>
        <w:p w14:paraId="7D929734" w14:textId="09DEE1E5" w:rsidR="00D24B74" w:rsidRDefault="00D24B74">
          <w:pPr>
            <w:pStyle w:val="Verzeichnis3"/>
            <w:tabs>
              <w:tab w:val="right" w:leader="dot" w:pos="8210"/>
            </w:tabs>
          </w:pPr>
          <w:hyperlink w:anchor="_Toc17907686" w:history="1">
            <w:r w:rsidRPr="002B71BE">
              <w:rPr>
                <w:rStyle w:val="Hyperlink"/>
              </w:rPr>
              <w:t>4.1.1 Client Manager</w:t>
            </w:r>
            <w:r>
              <w:rPr>
                <w:webHidden/>
              </w:rPr>
              <w:tab/>
            </w:r>
            <w:r>
              <w:rPr>
                <w:webHidden/>
              </w:rPr>
              <w:fldChar w:fldCharType="begin"/>
            </w:r>
            <w:r>
              <w:rPr>
                <w:webHidden/>
              </w:rPr>
              <w:instrText xml:space="preserve"> PAGEREF _Toc17907686 \h </w:instrText>
            </w:r>
            <w:r>
              <w:rPr>
                <w:webHidden/>
              </w:rPr>
            </w:r>
            <w:r>
              <w:rPr>
                <w:webHidden/>
              </w:rPr>
              <w:fldChar w:fldCharType="separate"/>
            </w:r>
            <w:r>
              <w:rPr>
                <w:webHidden/>
              </w:rPr>
              <w:t>31</w:t>
            </w:r>
            <w:r>
              <w:rPr>
                <w:webHidden/>
              </w:rPr>
              <w:fldChar w:fldCharType="end"/>
            </w:r>
          </w:hyperlink>
        </w:p>
        <w:p w14:paraId="7BBF9D07" w14:textId="3D238554" w:rsidR="00D24B74" w:rsidRDefault="00D24B74">
          <w:pPr>
            <w:pStyle w:val="Verzeichnis3"/>
            <w:tabs>
              <w:tab w:val="right" w:leader="dot" w:pos="8210"/>
            </w:tabs>
          </w:pPr>
          <w:hyperlink w:anchor="_Toc17907687" w:history="1">
            <w:r w:rsidRPr="002B71BE">
              <w:rPr>
                <w:rStyle w:val="Hyperlink"/>
              </w:rPr>
              <w:t>4.1.2 Client Manager WebSocket</w:t>
            </w:r>
            <w:r>
              <w:rPr>
                <w:webHidden/>
              </w:rPr>
              <w:tab/>
            </w:r>
            <w:r>
              <w:rPr>
                <w:webHidden/>
              </w:rPr>
              <w:fldChar w:fldCharType="begin"/>
            </w:r>
            <w:r>
              <w:rPr>
                <w:webHidden/>
              </w:rPr>
              <w:instrText xml:space="preserve"> PAGEREF _Toc17907687 \h </w:instrText>
            </w:r>
            <w:r>
              <w:rPr>
                <w:webHidden/>
              </w:rPr>
            </w:r>
            <w:r>
              <w:rPr>
                <w:webHidden/>
              </w:rPr>
              <w:fldChar w:fldCharType="separate"/>
            </w:r>
            <w:r>
              <w:rPr>
                <w:webHidden/>
              </w:rPr>
              <w:t>32</w:t>
            </w:r>
            <w:r>
              <w:rPr>
                <w:webHidden/>
              </w:rPr>
              <w:fldChar w:fldCharType="end"/>
            </w:r>
          </w:hyperlink>
        </w:p>
        <w:p w14:paraId="00F7FF1F" w14:textId="67F0AF4D" w:rsidR="00D24B74" w:rsidRDefault="00D24B74">
          <w:pPr>
            <w:pStyle w:val="Verzeichnis3"/>
            <w:tabs>
              <w:tab w:val="right" w:leader="dot" w:pos="8210"/>
            </w:tabs>
          </w:pPr>
          <w:hyperlink w:anchor="_Toc17907688" w:history="1">
            <w:r w:rsidRPr="002B71BE">
              <w:rPr>
                <w:rStyle w:val="Hyperlink"/>
              </w:rPr>
              <w:t>4.1.3 Client Manager Mesh</w:t>
            </w:r>
            <w:r>
              <w:rPr>
                <w:webHidden/>
              </w:rPr>
              <w:tab/>
            </w:r>
            <w:r>
              <w:rPr>
                <w:webHidden/>
              </w:rPr>
              <w:fldChar w:fldCharType="begin"/>
            </w:r>
            <w:r>
              <w:rPr>
                <w:webHidden/>
              </w:rPr>
              <w:instrText xml:space="preserve"> PAGEREF _Toc17907688 \h </w:instrText>
            </w:r>
            <w:r>
              <w:rPr>
                <w:webHidden/>
              </w:rPr>
            </w:r>
            <w:r>
              <w:rPr>
                <w:webHidden/>
              </w:rPr>
              <w:fldChar w:fldCharType="separate"/>
            </w:r>
            <w:r>
              <w:rPr>
                <w:webHidden/>
              </w:rPr>
              <w:t>32</w:t>
            </w:r>
            <w:r>
              <w:rPr>
                <w:webHidden/>
              </w:rPr>
              <w:fldChar w:fldCharType="end"/>
            </w:r>
          </w:hyperlink>
        </w:p>
        <w:p w14:paraId="4502F931" w14:textId="6D350620" w:rsidR="00D24B74" w:rsidRDefault="00D24B74">
          <w:pPr>
            <w:pStyle w:val="Verzeichnis3"/>
            <w:tabs>
              <w:tab w:val="right" w:leader="dot" w:pos="8210"/>
            </w:tabs>
          </w:pPr>
          <w:hyperlink w:anchor="_Toc17907689" w:history="1">
            <w:r w:rsidRPr="002B71BE">
              <w:rPr>
                <w:rStyle w:val="Hyperlink"/>
              </w:rPr>
              <w:t>4.1.4 Client Manager Single Peer</w:t>
            </w:r>
            <w:r>
              <w:rPr>
                <w:webHidden/>
              </w:rPr>
              <w:tab/>
            </w:r>
            <w:r>
              <w:rPr>
                <w:webHidden/>
              </w:rPr>
              <w:fldChar w:fldCharType="begin"/>
            </w:r>
            <w:r>
              <w:rPr>
                <w:webHidden/>
              </w:rPr>
              <w:instrText xml:space="preserve"> PAGEREF _Toc17907689 \h </w:instrText>
            </w:r>
            <w:r>
              <w:rPr>
                <w:webHidden/>
              </w:rPr>
            </w:r>
            <w:r>
              <w:rPr>
                <w:webHidden/>
              </w:rPr>
              <w:fldChar w:fldCharType="separate"/>
            </w:r>
            <w:r>
              <w:rPr>
                <w:webHidden/>
              </w:rPr>
              <w:t>34</w:t>
            </w:r>
            <w:r>
              <w:rPr>
                <w:webHidden/>
              </w:rPr>
              <w:fldChar w:fldCharType="end"/>
            </w:r>
          </w:hyperlink>
        </w:p>
        <w:p w14:paraId="1E1E97BC" w14:textId="3F2B6328" w:rsidR="00D24B74" w:rsidRDefault="00D24B74">
          <w:pPr>
            <w:pStyle w:val="Verzeichnis3"/>
            <w:tabs>
              <w:tab w:val="right" w:leader="dot" w:pos="8210"/>
            </w:tabs>
          </w:pPr>
          <w:hyperlink w:anchor="_Toc17907690" w:history="1">
            <w:r w:rsidRPr="002B71BE">
              <w:rPr>
                <w:rStyle w:val="Hyperlink"/>
              </w:rPr>
              <w:t>4.1.5 Client Manager Authoritative Peer</w:t>
            </w:r>
            <w:r>
              <w:rPr>
                <w:webHidden/>
              </w:rPr>
              <w:tab/>
            </w:r>
            <w:r>
              <w:rPr>
                <w:webHidden/>
              </w:rPr>
              <w:fldChar w:fldCharType="begin"/>
            </w:r>
            <w:r>
              <w:rPr>
                <w:webHidden/>
              </w:rPr>
              <w:instrText xml:space="preserve"> PAGEREF _Toc17907690 \h </w:instrText>
            </w:r>
            <w:r>
              <w:rPr>
                <w:webHidden/>
              </w:rPr>
            </w:r>
            <w:r>
              <w:rPr>
                <w:webHidden/>
              </w:rPr>
              <w:fldChar w:fldCharType="separate"/>
            </w:r>
            <w:r>
              <w:rPr>
                <w:webHidden/>
              </w:rPr>
              <w:t>34</w:t>
            </w:r>
            <w:r>
              <w:rPr>
                <w:webHidden/>
              </w:rPr>
              <w:fldChar w:fldCharType="end"/>
            </w:r>
          </w:hyperlink>
        </w:p>
        <w:p w14:paraId="16AFB874" w14:textId="2FF7FD23" w:rsidR="00D24B74" w:rsidRDefault="00D24B74">
          <w:pPr>
            <w:pStyle w:val="Verzeichnis2"/>
            <w:tabs>
              <w:tab w:val="right" w:leader="dot" w:pos="8210"/>
            </w:tabs>
          </w:pPr>
          <w:hyperlink w:anchor="_Toc17907691" w:history="1">
            <w:r w:rsidRPr="002B71BE">
              <w:rPr>
                <w:rStyle w:val="Hyperlink"/>
              </w:rPr>
              <w:t>4.2 Fudge Server Interfaces</w:t>
            </w:r>
            <w:r>
              <w:rPr>
                <w:webHidden/>
              </w:rPr>
              <w:tab/>
            </w:r>
            <w:r>
              <w:rPr>
                <w:webHidden/>
              </w:rPr>
              <w:fldChar w:fldCharType="begin"/>
            </w:r>
            <w:r>
              <w:rPr>
                <w:webHidden/>
              </w:rPr>
              <w:instrText xml:space="preserve"> PAGEREF _Toc17907691 \h </w:instrText>
            </w:r>
            <w:r>
              <w:rPr>
                <w:webHidden/>
              </w:rPr>
            </w:r>
            <w:r>
              <w:rPr>
                <w:webHidden/>
              </w:rPr>
              <w:fldChar w:fldCharType="separate"/>
            </w:r>
            <w:r>
              <w:rPr>
                <w:webHidden/>
              </w:rPr>
              <w:t>34</w:t>
            </w:r>
            <w:r>
              <w:rPr>
                <w:webHidden/>
              </w:rPr>
              <w:fldChar w:fldCharType="end"/>
            </w:r>
          </w:hyperlink>
        </w:p>
        <w:p w14:paraId="6E43F39C" w14:textId="601F8389" w:rsidR="00D24B74" w:rsidRDefault="00D24B74">
          <w:pPr>
            <w:pStyle w:val="Verzeichnis3"/>
            <w:tabs>
              <w:tab w:val="right" w:leader="dot" w:pos="8210"/>
            </w:tabs>
          </w:pPr>
          <w:hyperlink w:anchor="_Toc17907692" w:history="1">
            <w:r w:rsidRPr="002B71BE">
              <w:rPr>
                <w:rStyle w:val="Hyperlink"/>
              </w:rPr>
              <w:t>4.2.1 WSServer Interface</w:t>
            </w:r>
            <w:r>
              <w:rPr>
                <w:webHidden/>
              </w:rPr>
              <w:tab/>
            </w:r>
            <w:r>
              <w:rPr>
                <w:webHidden/>
              </w:rPr>
              <w:fldChar w:fldCharType="begin"/>
            </w:r>
            <w:r>
              <w:rPr>
                <w:webHidden/>
              </w:rPr>
              <w:instrText xml:space="preserve"> PAGEREF _Toc17907692 \h </w:instrText>
            </w:r>
            <w:r>
              <w:rPr>
                <w:webHidden/>
              </w:rPr>
            </w:r>
            <w:r>
              <w:rPr>
                <w:webHidden/>
              </w:rPr>
              <w:fldChar w:fldCharType="separate"/>
            </w:r>
            <w:r>
              <w:rPr>
                <w:webHidden/>
              </w:rPr>
              <w:t>36</w:t>
            </w:r>
            <w:r>
              <w:rPr>
                <w:webHidden/>
              </w:rPr>
              <w:fldChar w:fldCharType="end"/>
            </w:r>
          </w:hyperlink>
        </w:p>
        <w:p w14:paraId="3FE58DB9" w14:textId="08F0A1DA" w:rsidR="00D24B74" w:rsidRDefault="00D24B74">
          <w:pPr>
            <w:pStyle w:val="Verzeichnis3"/>
            <w:tabs>
              <w:tab w:val="right" w:leader="dot" w:pos="8210"/>
            </w:tabs>
          </w:pPr>
          <w:hyperlink w:anchor="_Toc17907693" w:history="1">
            <w:r w:rsidRPr="002B71BE">
              <w:rPr>
                <w:rStyle w:val="Hyperlink"/>
              </w:rPr>
              <w:t>4.2.2 Signaling Server Interface</w:t>
            </w:r>
            <w:r>
              <w:rPr>
                <w:webHidden/>
              </w:rPr>
              <w:tab/>
            </w:r>
            <w:r>
              <w:rPr>
                <w:webHidden/>
              </w:rPr>
              <w:fldChar w:fldCharType="begin"/>
            </w:r>
            <w:r>
              <w:rPr>
                <w:webHidden/>
              </w:rPr>
              <w:instrText xml:space="preserve"> PAGEREF _Toc17907693 \h </w:instrText>
            </w:r>
            <w:r>
              <w:rPr>
                <w:webHidden/>
              </w:rPr>
            </w:r>
            <w:r>
              <w:rPr>
                <w:webHidden/>
              </w:rPr>
              <w:fldChar w:fldCharType="separate"/>
            </w:r>
            <w:r>
              <w:rPr>
                <w:webHidden/>
              </w:rPr>
              <w:t>37</w:t>
            </w:r>
            <w:r>
              <w:rPr>
                <w:webHidden/>
              </w:rPr>
              <w:fldChar w:fldCharType="end"/>
            </w:r>
          </w:hyperlink>
        </w:p>
        <w:p w14:paraId="647ADB54" w14:textId="12F02AAC" w:rsidR="00D24B74" w:rsidRDefault="00D24B74">
          <w:pPr>
            <w:pStyle w:val="Verzeichnis3"/>
            <w:tabs>
              <w:tab w:val="right" w:leader="dot" w:pos="8210"/>
            </w:tabs>
          </w:pPr>
          <w:hyperlink w:anchor="_Toc17907694" w:history="1">
            <w:r w:rsidRPr="002B71BE">
              <w:rPr>
                <w:rStyle w:val="Hyperlink"/>
              </w:rPr>
              <w:t>4.2.3 Authoritative Signaling Interface</w:t>
            </w:r>
            <w:r>
              <w:rPr>
                <w:webHidden/>
              </w:rPr>
              <w:tab/>
            </w:r>
            <w:r>
              <w:rPr>
                <w:webHidden/>
              </w:rPr>
              <w:fldChar w:fldCharType="begin"/>
            </w:r>
            <w:r>
              <w:rPr>
                <w:webHidden/>
              </w:rPr>
              <w:instrText xml:space="preserve"> PAGEREF _Toc17907694 \h </w:instrText>
            </w:r>
            <w:r>
              <w:rPr>
                <w:webHidden/>
              </w:rPr>
            </w:r>
            <w:r>
              <w:rPr>
                <w:webHidden/>
              </w:rPr>
              <w:fldChar w:fldCharType="separate"/>
            </w:r>
            <w:r>
              <w:rPr>
                <w:webHidden/>
              </w:rPr>
              <w:t>37</w:t>
            </w:r>
            <w:r>
              <w:rPr>
                <w:webHidden/>
              </w:rPr>
              <w:fldChar w:fldCharType="end"/>
            </w:r>
          </w:hyperlink>
        </w:p>
        <w:p w14:paraId="583D1FA6" w14:textId="37D7721C" w:rsidR="00D24B74" w:rsidRDefault="00D24B74">
          <w:pPr>
            <w:pStyle w:val="Verzeichnis3"/>
            <w:tabs>
              <w:tab w:val="right" w:leader="dot" w:pos="8210"/>
            </w:tabs>
          </w:pPr>
          <w:hyperlink w:anchor="_Toc17907695" w:history="1">
            <w:r w:rsidRPr="002B71BE">
              <w:rPr>
                <w:rStyle w:val="Hyperlink"/>
              </w:rPr>
              <w:t>4.2.3 Mesh Network Interface</w:t>
            </w:r>
            <w:r>
              <w:rPr>
                <w:webHidden/>
              </w:rPr>
              <w:tab/>
            </w:r>
            <w:r>
              <w:rPr>
                <w:webHidden/>
              </w:rPr>
              <w:fldChar w:fldCharType="begin"/>
            </w:r>
            <w:r>
              <w:rPr>
                <w:webHidden/>
              </w:rPr>
              <w:instrText xml:space="preserve"> PAGEREF _Toc17907695 \h </w:instrText>
            </w:r>
            <w:r>
              <w:rPr>
                <w:webHidden/>
              </w:rPr>
            </w:r>
            <w:r>
              <w:rPr>
                <w:webHidden/>
              </w:rPr>
              <w:fldChar w:fldCharType="separate"/>
            </w:r>
            <w:r>
              <w:rPr>
                <w:webHidden/>
              </w:rPr>
              <w:t>37</w:t>
            </w:r>
            <w:r>
              <w:rPr>
                <w:webHidden/>
              </w:rPr>
              <w:fldChar w:fldCharType="end"/>
            </w:r>
          </w:hyperlink>
        </w:p>
        <w:p w14:paraId="3BF3FFFE" w14:textId="6061DB68" w:rsidR="00D24B74" w:rsidRDefault="00D24B74">
          <w:pPr>
            <w:pStyle w:val="Verzeichnis2"/>
            <w:tabs>
              <w:tab w:val="right" w:leader="dot" w:pos="8210"/>
            </w:tabs>
          </w:pPr>
          <w:hyperlink w:anchor="_Toc17907696" w:history="1">
            <w:r w:rsidRPr="002B71BE">
              <w:rPr>
                <w:rStyle w:val="Hyperlink"/>
              </w:rPr>
              <w:t>4.3 Network Message Interfaces</w:t>
            </w:r>
            <w:r>
              <w:rPr>
                <w:webHidden/>
              </w:rPr>
              <w:tab/>
            </w:r>
            <w:r>
              <w:rPr>
                <w:webHidden/>
              </w:rPr>
              <w:fldChar w:fldCharType="begin"/>
            </w:r>
            <w:r>
              <w:rPr>
                <w:webHidden/>
              </w:rPr>
              <w:instrText xml:space="preserve"> PAGEREF _Toc17907696 \h </w:instrText>
            </w:r>
            <w:r>
              <w:rPr>
                <w:webHidden/>
              </w:rPr>
            </w:r>
            <w:r>
              <w:rPr>
                <w:webHidden/>
              </w:rPr>
              <w:fldChar w:fldCharType="separate"/>
            </w:r>
            <w:r>
              <w:rPr>
                <w:webHidden/>
              </w:rPr>
              <w:t>38</w:t>
            </w:r>
            <w:r>
              <w:rPr>
                <w:webHidden/>
              </w:rPr>
              <w:fldChar w:fldCharType="end"/>
            </w:r>
          </w:hyperlink>
        </w:p>
        <w:p w14:paraId="1AB08134" w14:textId="5544A63C" w:rsidR="00D24B74" w:rsidRDefault="00D24B74">
          <w:pPr>
            <w:pStyle w:val="Verzeichnis3"/>
            <w:tabs>
              <w:tab w:val="right" w:leader="dot" w:pos="8210"/>
            </w:tabs>
          </w:pPr>
          <w:hyperlink w:anchor="_Toc17907697" w:history="1">
            <w:r w:rsidRPr="002B71BE">
              <w:rPr>
                <w:rStyle w:val="Hyperlink"/>
              </w:rPr>
              <w:t>4.3.1 Network Message Message Base</w:t>
            </w:r>
            <w:r>
              <w:rPr>
                <w:webHidden/>
              </w:rPr>
              <w:tab/>
            </w:r>
            <w:r>
              <w:rPr>
                <w:webHidden/>
              </w:rPr>
              <w:fldChar w:fldCharType="begin"/>
            </w:r>
            <w:r>
              <w:rPr>
                <w:webHidden/>
              </w:rPr>
              <w:instrText xml:space="preserve"> PAGEREF _Toc17907697 \h </w:instrText>
            </w:r>
            <w:r>
              <w:rPr>
                <w:webHidden/>
              </w:rPr>
            </w:r>
            <w:r>
              <w:rPr>
                <w:webHidden/>
              </w:rPr>
              <w:fldChar w:fldCharType="separate"/>
            </w:r>
            <w:r>
              <w:rPr>
                <w:webHidden/>
              </w:rPr>
              <w:t>39</w:t>
            </w:r>
            <w:r>
              <w:rPr>
                <w:webHidden/>
              </w:rPr>
              <w:fldChar w:fldCharType="end"/>
            </w:r>
          </w:hyperlink>
        </w:p>
        <w:p w14:paraId="005957C6" w14:textId="617437D3" w:rsidR="00D24B74" w:rsidRDefault="00D24B74">
          <w:pPr>
            <w:pStyle w:val="Verzeichnis3"/>
            <w:tabs>
              <w:tab w:val="right" w:leader="dot" w:pos="8210"/>
            </w:tabs>
          </w:pPr>
          <w:hyperlink w:anchor="_Toc17907698" w:history="1">
            <w:r w:rsidRPr="002B71BE">
              <w:rPr>
                <w:rStyle w:val="Hyperlink"/>
              </w:rPr>
              <w:t>4.3.2 Peer Message Message Base</w:t>
            </w:r>
            <w:r>
              <w:rPr>
                <w:webHidden/>
              </w:rPr>
              <w:tab/>
            </w:r>
            <w:r>
              <w:rPr>
                <w:webHidden/>
              </w:rPr>
              <w:fldChar w:fldCharType="begin"/>
            </w:r>
            <w:r>
              <w:rPr>
                <w:webHidden/>
              </w:rPr>
              <w:instrText xml:space="preserve"> PAGEREF _Toc17907698 \h </w:instrText>
            </w:r>
            <w:r>
              <w:rPr>
                <w:webHidden/>
              </w:rPr>
            </w:r>
            <w:r>
              <w:rPr>
                <w:webHidden/>
              </w:rPr>
              <w:fldChar w:fldCharType="separate"/>
            </w:r>
            <w:r>
              <w:rPr>
                <w:webHidden/>
              </w:rPr>
              <w:t>39</w:t>
            </w:r>
            <w:r>
              <w:rPr>
                <w:webHidden/>
              </w:rPr>
              <w:fldChar w:fldCharType="end"/>
            </w:r>
          </w:hyperlink>
        </w:p>
        <w:p w14:paraId="7E88FD06" w14:textId="78CF0186" w:rsidR="00D24B74" w:rsidRDefault="00D24B74">
          <w:pPr>
            <w:pStyle w:val="Verzeichnis2"/>
            <w:tabs>
              <w:tab w:val="right" w:leader="dot" w:pos="8210"/>
            </w:tabs>
          </w:pPr>
          <w:hyperlink w:anchor="_Toc17907699" w:history="1">
            <w:r w:rsidRPr="002B71BE">
              <w:rPr>
                <w:rStyle w:val="Hyperlink"/>
              </w:rPr>
              <w:t>4.4 Datenklassen</w:t>
            </w:r>
            <w:r>
              <w:rPr>
                <w:webHidden/>
              </w:rPr>
              <w:tab/>
            </w:r>
            <w:r>
              <w:rPr>
                <w:webHidden/>
              </w:rPr>
              <w:fldChar w:fldCharType="begin"/>
            </w:r>
            <w:r>
              <w:rPr>
                <w:webHidden/>
              </w:rPr>
              <w:instrText xml:space="preserve"> PAGEREF _Toc17907699 \h </w:instrText>
            </w:r>
            <w:r>
              <w:rPr>
                <w:webHidden/>
              </w:rPr>
            </w:r>
            <w:r>
              <w:rPr>
                <w:webHidden/>
              </w:rPr>
              <w:fldChar w:fldCharType="separate"/>
            </w:r>
            <w:r>
              <w:rPr>
                <w:webHidden/>
              </w:rPr>
              <w:t>40</w:t>
            </w:r>
            <w:r>
              <w:rPr>
                <w:webHidden/>
              </w:rPr>
              <w:fldChar w:fldCharType="end"/>
            </w:r>
          </w:hyperlink>
        </w:p>
        <w:p w14:paraId="685FD4ED" w14:textId="30A46A3D" w:rsidR="00D24B74" w:rsidRDefault="00D24B74">
          <w:pPr>
            <w:pStyle w:val="Verzeichnis3"/>
            <w:tabs>
              <w:tab w:val="right" w:leader="dot" w:pos="8210"/>
            </w:tabs>
          </w:pPr>
          <w:hyperlink w:anchor="_Toc17907700" w:history="1">
            <w:r w:rsidRPr="002B71BE">
              <w:rPr>
                <w:rStyle w:val="Hyperlink"/>
              </w:rPr>
              <w:t>4.4.1 ClientDataType</w:t>
            </w:r>
            <w:r>
              <w:rPr>
                <w:webHidden/>
              </w:rPr>
              <w:tab/>
            </w:r>
            <w:r>
              <w:rPr>
                <w:webHidden/>
              </w:rPr>
              <w:fldChar w:fldCharType="begin"/>
            </w:r>
            <w:r>
              <w:rPr>
                <w:webHidden/>
              </w:rPr>
              <w:instrText xml:space="preserve"> PAGEREF _Toc17907700 \h </w:instrText>
            </w:r>
            <w:r>
              <w:rPr>
                <w:webHidden/>
              </w:rPr>
            </w:r>
            <w:r>
              <w:rPr>
                <w:webHidden/>
              </w:rPr>
              <w:fldChar w:fldCharType="separate"/>
            </w:r>
            <w:r>
              <w:rPr>
                <w:webHidden/>
              </w:rPr>
              <w:t>40</w:t>
            </w:r>
            <w:r>
              <w:rPr>
                <w:webHidden/>
              </w:rPr>
              <w:fldChar w:fldCharType="end"/>
            </w:r>
          </w:hyperlink>
        </w:p>
        <w:p w14:paraId="3F78792A" w14:textId="7C32EF1A" w:rsidR="00D24B74" w:rsidRDefault="00D24B74">
          <w:pPr>
            <w:pStyle w:val="Verzeichnis3"/>
            <w:tabs>
              <w:tab w:val="right" w:leader="dot" w:pos="8210"/>
            </w:tabs>
          </w:pPr>
          <w:hyperlink w:anchor="_Toc17907701" w:history="1">
            <w:r w:rsidRPr="002B71BE">
              <w:rPr>
                <w:rStyle w:val="Hyperlink"/>
              </w:rPr>
              <w:t>4.4.2 Enumerators</w:t>
            </w:r>
            <w:r>
              <w:rPr>
                <w:webHidden/>
              </w:rPr>
              <w:tab/>
            </w:r>
            <w:r>
              <w:rPr>
                <w:webHidden/>
              </w:rPr>
              <w:fldChar w:fldCharType="begin"/>
            </w:r>
            <w:r>
              <w:rPr>
                <w:webHidden/>
              </w:rPr>
              <w:instrText xml:space="preserve"> PAGEREF _Toc17907701 \h </w:instrText>
            </w:r>
            <w:r>
              <w:rPr>
                <w:webHidden/>
              </w:rPr>
            </w:r>
            <w:r>
              <w:rPr>
                <w:webHidden/>
              </w:rPr>
              <w:fldChar w:fldCharType="separate"/>
            </w:r>
            <w:r>
              <w:rPr>
                <w:webHidden/>
              </w:rPr>
              <w:t>41</w:t>
            </w:r>
            <w:r>
              <w:rPr>
                <w:webHidden/>
              </w:rPr>
              <w:fldChar w:fldCharType="end"/>
            </w:r>
          </w:hyperlink>
        </w:p>
        <w:p w14:paraId="0BCD1DC6" w14:textId="30661051" w:rsidR="00D24B74" w:rsidRDefault="00D24B74">
          <w:pPr>
            <w:pStyle w:val="Verzeichnis3"/>
            <w:tabs>
              <w:tab w:val="right" w:leader="dot" w:pos="8210"/>
            </w:tabs>
          </w:pPr>
          <w:hyperlink w:anchor="_Toc17907702" w:history="1">
            <w:r w:rsidRPr="002B71BE">
              <w:rPr>
                <w:rStyle w:val="Hyperlink"/>
              </w:rPr>
              <w:t>4.4.3 UiElementHandler</w:t>
            </w:r>
            <w:r>
              <w:rPr>
                <w:webHidden/>
              </w:rPr>
              <w:tab/>
            </w:r>
            <w:r>
              <w:rPr>
                <w:webHidden/>
              </w:rPr>
              <w:fldChar w:fldCharType="begin"/>
            </w:r>
            <w:r>
              <w:rPr>
                <w:webHidden/>
              </w:rPr>
              <w:instrText xml:space="preserve"> PAGEREF _Toc17907702 \h </w:instrText>
            </w:r>
            <w:r>
              <w:rPr>
                <w:webHidden/>
              </w:rPr>
            </w:r>
            <w:r>
              <w:rPr>
                <w:webHidden/>
              </w:rPr>
              <w:fldChar w:fldCharType="separate"/>
            </w:r>
            <w:r>
              <w:rPr>
                <w:webHidden/>
              </w:rPr>
              <w:t>42</w:t>
            </w:r>
            <w:r>
              <w:rPr>
                <w:webHidden/>
              </w:rPr>
              <w:fldChar w:fldCharType="end"/>
            </w:r>
          </w:hyperlink>
        </w:p>
        <w:p w14:paraId="56FBDC6A" w14:textId="40D3C918" w:rsidR="00D24B74" w:rsidRDefault="00D24B74">
          <w:pPr>
            <w:pStyle w:val="Verzeichnis2"/>
            <w:tabs>
              <w:tab w:val="right" w:leader="dot" w:pos="8210"/>
            </w:tabs>
          </w:pPr>
          <w:hyperlink w:anchor="_Toc17907703" w:history="1">
            <w:r w:rsidRPr="002B71BE">
              <w:rPr>
                <w:rStyle w:val="Hyperlink"/>
              </w:rPr>
              <w:t>4.5 Electron Eintrittspunkte</w:t>
            </w:r>
            <w:r>
              <w:rPr>
                <w:webHidden/>
              </w:rPr>
              <w:tab/>
            </w:r>
            <w:r>
              <w:rPr>
                <w:webHidden/>
              </w:rPr>
              <w:fldChar w:fldCharType="begin"/>
            </w:r>
            <w:r>
              <w:rPr>
                <w:webHidden/>
              </w:rPr>
              <w:instrText xml:space="preserve"> PAGEREF _Toc17907703 \h </w:instrText>
            </w:r>
            <w:r>
              <w:rPr>
                <w:webHidden/>
              </w:rPr>
            </w:r>
            <w:r>
              <w:rPr>
                <w:webHidden/>
              </w:rPr>
              <w:fldChar w:fldCharType="separate"/>
            </w:r>
            <w:r>
              <w:rPr>
                <w:webHidden/>
              </w:rPr>
              <w:t>43</w:t>
            </w:r>
            <w:r>
              <w:rPr>
                <w:webHidden/>
              </w:rPr>
              <w:fldChar w:fldCharType="end"/>
            </w:r>
          </w:hyperlink>
        </w:p>
        <w:p w14:paraId="1743C426" w14:textId="66817F2A" w:rsidR="00D24B74" w:rsidRDefault="00D24B74">
          <w:pPr>
            <w:pStyle w:val="Verzeichnis3"/>
            <w:tabs>
              <w:tab w:val="right" w:leader="dot" w:pos="8210"/>
            </w:tabs>
          </w:pPr>
          <w:hyperlink w:anchor="_Toc17907704" w:history="1">
            <w:r w:rsidRPr="002B71BE">
              <w:rPr>
                <w:rStyle w:val="Hyperlink"/>
              </w:rPr>
              <w:t>4.5.1 Fudge Network Entry Point</w:t>
            </w:r>
            <w:r>
              <w:rPr>
                <w:webHidden/>
              </w:rPr>
              <w:tab/>
            </w:r>
            <w:r>
              <w:rPr>
                <w:webHidden/>
              </w:rPr>
              <w:fldChar w:fldCharType="begin"/>
            </w:r>
            <w:r>
              <w:rPr>
                <w:webHidden/>
              </w:rPr>
              <w:instrText xml:space="preserve"> PAGEREF _Toc17907704 \h </w:instrText>
            </w:r>
            <w:r>
              <w:rPr>
                <w:webHidden/>
              </w:rPr>
            </w:r>
            <w:r>
              <w:rPr>
                <w:webHidden/>
              </w:rPr>
              <w:fldChar w:fldCharType="separate"/>
            </w:r>
            <w:r>
              <w:rPr>
                <w:webHidden/>
              </w:rPr>
              <w:t>43</w:t>
            </w:r>
            <w:r>
              <w:rPr>
                <w:webHidden/>
              </w:rPr>
              <w:fldChar w:fldCharType="end"/>
            </w:r>
          </w:hyperlink>
        </w:p>
        <w:p w14:paraId="1DC8A007" w14:textId="7F30C486" w:rsidR="00D24B74" w:rsidRDefault="00D24B74">
          <w:pPr>
            <w:pStyle w:val="Verzeichnis3"/>
            <w:tabs>
              <w:tab w:val="right" w:leader="dot" w:pos="8210"/>
            </w:tabs>
          </w:pPr>
          <w:hyperlink w:anchor="_Toc17907705" w:history="1">
            <w:r w:rsidRPr="002B71BE">
              <w:rPr>
                <w:rStyle w:val="Hyperlink"/>
              </w:rPr>
              <w:t>4.5.2 Example NetworkStructure</w:t>
            </w:r>
            <w:r>
              <w:rPr>
                <w:webHidden/>
              </w:rPr>
              <w:tab/>
            </w:r>
            <w:r>
              <w:rPr>
                <w:webHidden/>
              </w:rPr>
              <w:fldChar w:fldCharType="begin"/>
            </w:r>
            <w:r>
              <w:rPr>
                <w:webHidden/>
              </w:rPr>
              <w:instrText xml:space="preserve"> PAGEREF _Toc17907705 \h </w:instrText>
            </w:r>
            <w:r>
              <w:rPr>
                <w:webHidden/>
              </w:rPr>
            </w:r>
            <w:r>
              <w:rPr>
                <w:webHidden/>
              </w:rPr>
              <w:fldChar w:fldCharType="separate"/>
            </w:r>
            <w:r>
              <w:rPr>
                <w:webHidden/>
              </w:rPr>
              <w:t>43</w:t>
            </w:r>
            <w:r>
              <w:rPr>
                <w:webHidden/>
              </w:rPr>
              <w:fldChar w:fldCharType="end"/>
            </w:r>
          </w:hyperlink>
        </w:p>
        <w:p w14:paraId="34AFE531" w14:textId="035A8E49" w:rsidR="00D24B74" w:rsidRDefault="00D24B74">
          <w:pPr>
            <w:pStyle w:val="Verzeichnis2"/>
            <w:tabs>
              <w:tab w:val="right" w:leader="dot" w:pos="8210"/>
            </w:tabs>
          </w:pPr>
          <w:hyperlink w:anchor="_Toc17907706" w:history="1">
            <w:r w:rsidRPr="002B71BE">
              <w:rPr>
                <w:rStyle w:val="Hyperlink"/>
              </w:rPr>
              <w:t>4.6 WebSocket Implementation</w:t>
            </w:r>
            <w:r>
              <w:rPr>
                <w:webHidden/>
              </w:rPr>
              <w:tab/>
            </w:r>
            <w:r>
              <w:rPr>
                <w:webHidden/>
              </w:rPr>
              <w:fldChar w:fldCharType="begin"/>
            </w:r>
            <w:r>
              <w:rPr>
                <w:webHidden/>
              </w:rPr>
              <w:instrText xml:space="preserve"> PAGEREF _Toc17907706 \h </w:instrText>
            </w:r>
            <w:r>
              <w:rPr>
                <w:webHidden/>
              </w:rPr>
            </w:r>
            <w:r>
              <w:rPr>
                <w:webHidden/>
              </w:rPr>
              <w:fldChar w:fldCharType="separate"/>
            </w:r>
            <w:r>
              <w:rPr>
                <w:webHidden/>
              </w:rPr>
              <w:t>44</w:t>
            </w:r>
            <w:r>
              <w:rPr>
                <w:webHidden/>
              </w:rPr>
              <w:fldChar w:fldCharType="end"/>
            </w:r>
          </w:hyperlink>
        </w:p>
        <w:p w14:paraId="5AF84890" w14:textId="098113C6" w:rsidR="00D24B74" w:rsidRDefault="00D24B74">
          <w:pPr>
            <w:pStyle w:val="Verzeichnis3"/>
            <w:tabs>
              <w:tab w:val="right" w:leader="dot" w:pos="8210"/>
            </w:tabs>
          </w:pPr>
          <w:hyperlink w:anchor="_Toc17907707" w:history="1">
            <w:r w:rsidRPr="002B71BE">
              <w:rPr>
                <w:rStyle w:val="Hyperlink"/>
              </w:rPr>
              <w:t>4.6.1 Client Manager</w:t>
            </w:r>
            <w:r>
              <w:rPr>
                <w:webHidden/>
              </w:rPr>
              <w:tab/>
            </w:r>
            <w:r>
              <w:rPr>
                <w:webHidden/>
              </w:rPr>
              <w:fldChar w:fldCharType="begin"/>
            </w:r>
            <w:r>
              <w:rPr>
                <w:webHidden/>
              </w:rPr>
              <w:instrText xml:space="preserve"> PAGEREF _Toc17907707 \h </w:instrText>
            </w:r>
            <w:r>
              <w:rPr>
                <w:webHidden/>
              </w:rPr>
            </w:r>
            <w:r>
              <w:rPr>
                <w:webHidden/>
              </w:rPr>
              <w:fldChar w:fldCharType="separate"/>
            </w:r>
            <w:r>
              <w:rPr>
                <w:webHidden/>
              </w:rPr>
              <w:t>44</w:t>
            </w:r>
            <w:r>
              <w:rPr>
                <w:webHidden/>
              </w:rPr>
              <w:fldChar w:fldCharType="end"/>
            </w:r>
          </w:hyperlink>
        </w:p>
        <w:p w14:paraId="0204AC42" w14:textId="102963CD" w:rsidR="00D24B74" w:rsidRDefault="00D24B74">
          <w:pPr>
            <w:pStyle w:val="Verzeichnis3"/>
            <w:tabs>
              <w:tab w:val="right" w:leader="dot" w:pos="8210"/>
            </w:tabs>
          </w:pPr>
          <w:hyperlink w:anchor="_Toc17907708" w:history="1">
            <w:r w:rsidRPr="002B71BE">
              <w:rPr>
                <w:rStyle w:val="Hyperlink"/>
              </w:rPr>
              <w:t>4.6.2 Fudge Server</w:t>
            </w:r>
            <w:r>
              <w:rPr>
                <w:webHidden/>
              </w:rPr>
              <w:tab/>
            </w:r>
            <w:r>
              <w:rPr>
                <w:webHidden/>
              </w:rPr>
              <w:fldChar w:fldCharType="begin"/>
            </w:r>
            <w:r>
              <w:rPr>
                <w:webHidden/>
              </w:rPr>
              <w:instrText xml:space="preserve"> PAGEREF _Toc17907708 \h </w:instrText>
            </w:r>
            <w:r>
              <w:rPr>
                <w:webHidden/>
              </w:rPr>
            </w:r>
            <w:r>
              <w:rPr>
                <w:webHidden/>
              </w:rPr>
              <w:fldChar w:fldCharType="separate"/>
            </w:r>
            <w:r>
              <w:rPr>
                <w:webHidden/>
              </w:rPr>
              <w:t>46</w:t>
            </w:r>
            <w:r>
              <w:rPr>
                <w:webHidden/>
              </w:rPr>
              <w:fldChar w:fldCharType="end"/>
            </w:r>
          </w:hyperlink>
        </w:p>
        <w:p w14:paraId="085121B1" w14:textId="62C0CF9F" w:rsidR="00D24B74" w:rsidRDefault="00D24B74">
          <w:pPr>
            <w:pStyle w:val="Verzeichnis3"/>
            <w:tabs>
              <w:tab w:val="right" w:leader="dot" w:pos="8210"/>
            </w:tabs>
          </w:pPr>
          <w:hyperlink w:anchor="_Toc17907709" w:history="1">
            <w:r w:rsidRPr="002B71BE">
              <w:rPr>
                <w:rStyle w:val="Hyperlink"/>
              </w:rPr>
              <w:t>4.6.3 Network Messages</w:t>
            </w:r>
            <w:r>
              <w:rPr>
                <w:webHidden/>
              </w:rPr>
              <w:tab/>
            </w:r>
            <w:r>
              <w:rPr>
                <w:webHidden/>
              </w:rPr>
              <w:fldChar w:fldCharType="begin"/>
            </w:r>
            <w:r>
              <w:rPr>
                <w:webHidden/>
              </w:rPr>
              <w:instrText xml:space="preserve"> PAGEREF _Toc17907709 \h </w:instrText>
            </w:r>
            <w:r>
              <w:rPr>
                <w:webHidden/>
              </w:rPr>
            </w:r>
            <w:r>
              <w:rPr>
                <w:webHidden/>
              </w:rPr>
              <w:fldChar w:fldCharType="separate"/>
            </w:r>
            <w:r>
              <w:rPr>
                <w:webHidden/>
              </w:rPr>
              <w:t>47</w:t>
            </w:r>
            <w:r>
              <w:rPr>
                <w:webHidden/>
              </w:rPr>
              <w:fldChar w:fldCharType="end"/>
            </w:r>
          </w:hyperlink>
        </w:p>
        <w:p w14:paraId="2B86423F" w14:textId="04117F45" w:rsidR="00D24B74" w:rsidRDefault="00D24B74">
          <w:pPr>
            <w:pStyle w:val="Verzeichnis3"/>
            <w:tabs>
              <w:tab w:val="right" w:leader="dot" w:pos="8210"/>
            </w:tabs>
          </w:pPr>
          <w:hyperlink w:anchor="_Toc17907710" w:history="1">
            <w:r w:rsidRPr="002B71BE">
              <w:rPr>
                <w:rStyle w:val="Hyperlink"/>
              </w:rPr>
              <w:t>4.6.4 Kommunikationsweise</w:t>
            </w:r>
            <w:r>
              <w:rPr>
                <w:webHidden/>
              </w:rPr>
              <w:tab/>
            </w:r>
            <w:r>
              <w:rPr>
                <w:webHidden/>
              </w:rPr>
              <w:fldChar w:fldCharType="begin"/>
            </w:r>
            <w:r>
              <w:rPr>
                <w:webHidden/>
              </w:rPr>
              <w:instrText xml:space="preserve"> PAGEREF _Toc17907710 \h </w:instrText>
            </w:r>
            <w:r>
              <w:rPr>
                <w:webHidden/>
              </w:rPr>
            </w:r>
            <w:r>
              <w:rPr>
                <w:webHidden/>
              </w:rPr>
              <w:fldChar w:fldCharType="separate"/>
            </w:r>
            <w:r>
              <w:rPr>
                <w:webHidden/>
              </w:rPr>
              <w:t>48</w:t>
            </w:r>
            <w:r>
              <w:rPr>
                <w:webHidden/>
              </w:rPr>
              <w:fldChar w:fldCharType="end"/>
            </w:r>
          </w:hyperlink>
        </w:p>
        <w:p w14:paraId="58A8252C" w14:textId="7D51AE39" w:rsidR="00D24B74" w:rsidRDefault="00D24B74">
          <w:pPr>
            <w:pStyle w:val="Verzeichnis2"/>
            <w:tabs>
              <w:tab w:val="right" w:leader="dot" w:pos="8210"/>
            </w:tabs>
          </w:pPr>
          <w:hyperlink w:anchor="_Toc17907711" w:history="1">
            <w:r w:rsidRPr="002B71BE">
              <w:rPr>
                <w:rStyle w:val="Hyperlink"/>
              </w:rPr>
              <w:t>4.7 Single Peer Implementation</w:t>
            </w:r>
            <w:r>
              <w:rPr>
                <w:webHidden/>
              </w:rPr>
              <w:tab/>
            </w:r>
            <w:r>
              <w:rPr>
                <w:webHidden/>
              </w:rPr>
              <w:fldChar w:fldCharType="begin"/>
            </w:r>
            <w:r>
              <w:rPr>
                <w:webHidden/>
              </w:rPr>
              <w:instrText xml:space="preserve"> PAGEREF _Toc17907711 \h </w:instrText>
            </w:r>
            <w:r>
              <w:rPr>
                <w:webHidden/>
              </w:rPr>
            </w:r>
            <w:r>
              <w:rPr>
                <w:webHidden/>
              </w:rPr>
              <w:fldChar w:fldCharType="separate"/>
            </w:r>
            <w:r>
              <w:rPr>
                <w:webHidden/>
              </w:rPr>
              <w:t>49</w:t>
            </w:r>
            <w:r>
              <w:rPr>
                <w:webHidden/>
              </w:rPr>
              <w:fldChar w:fldCharType="end"/>
            </w:r>
          </w:hyperlink>
        </w:p>
        <w:p w14:paraId="45A6DFB7" w14:textId="67831904" w:rsidR="00D24B74" w:rsidRDefault="00D24B74">
          <w:pPr>
            <w:pStyle w:val="Verzeichnis3"/>
            <w:tabs>
              <w:tab w:val="right" w:leader="dot" w:pos="8210"/>
            </w:tabs>
          </w:pPr>
          <w:hyperlink w:anchor="_Toc17907712" w:history="1">
            <w:r w:rsidRPr="002B71BE">
              <w:rPr>
                <w:rStyle w:val="Hyperlink"/>
              </w:rPr>
              <w:t>4.7.1 Client Manager</w:t>
            </w:r>
            <w:r>
              <w:rPr>
                <w:webHidden/>
              </w:rPr>
              <w:tab/>
            </w:r>
            <w:r>
              <w:rPr>
                <w:webHidden/>
              </w:rPr>
              <w:fldChar w:fldCharType="begin"/>
            </w:r>
            <w:r>
              <w:rPr>
                <w:webHidden/>
              </w:rPr>
              <w:instrText xml:space="preserve"> PAGEREF _Toc17907712 \h </w:instrText>
            </w:r>
            <w:r>
              <w:rPr>
                <w:webHidden/>
              </w:rPr>
            </w:r>
            <w:r>
              <w:rPr>
                <w:webHidden/>
              </w:rPr>
              <w:fldChar w:fldCharType="separate"/>
            </w:r>
            <w:r>
              <w:rPr>
                <w:webHidden/>
              </w:rPr>
              <w:t>49</w:t>
            </w:r>
            <w:r>
              <w:rPr>
                <w:webHidden/>
              </w:rPr>
              <w:fldChar w:fldCharType="end"/>
            </w:r>
          </w:hyperlink>
        </w:p>
        <w:p w14:paraId="2DE13FA8" w14:textId="4520A201" w:rsidR="00D24B74" w:rsidRDefault="00D24B74">
          <w:pPr>
            <w:pStyle w:val="Verzeichnis3"/>
            <w:tabs>
              <w:tab w:val="right" w:leader="dot" w:pos="8210"/>
            </w:tabs>
          </w:pPr>
          <w:hyperlink w:anchor="_Toc17907713" w:history="1">
            <w:r w:rsidRPr="002B71BE">
              <w:rPr>
                <w:rStyle w:val="Hyperlink"/>
              </w:rPr>
              <w:t>4.7.2 Fudge Server</w:t>
            </w:r>
            <w:r>
              <w:rPr>
                <w:webHidden/>
              </w:rPr>
              <w:tab/>
            </w:r>
            <w:r>
              <w:rPr>
                <w:webHidden/>
              </w:rPr>
              <w:fldChar w:fldCharType="begin"/>
            </w:r>
            <w:r>
              <w:rPr>
                <w:webHidden/>
              </w:rPr>
              <w:instrText xml:space="preserve"> PAGEREF _Toc17907713 \h </w:instrText>
            </w:r>
            <w:r>
              <w:rPr>
                <w:webHidden/>
              </w:rPr>
            </w:r>
            <w:r>
              <w:rPr>
                <w:webHidden/>
              </w:rPr>
              <w:fldChar w:fldCharType="separate"/>
            </w:r>
            <w:r>
              <w:rPr>
                <w:webHidden/>
              </w:rPr>
              <w:t>51</w:t>
            </w:r>
            <w:r>
              <w:rPr>
                <w:webHidden/>
              </w:rPr>
              <w:fldChar w:fldCharType="end"/>
            </w:r>
          </w:hyperlink>
        </w:p>
        <w:p w14:paraId="3553D125" w14:textId="5A9CF0BB" w:rsidR="00D24B74" w:rsidRDefault="00D24B74">
          <w:pPr>
            <w:pStyle w:val="Verzeichnis3"/>
            <w:tabs>
              <w:tab w:val="right" w:leader="dot" w:pos="8210"/>
            </w:tabs>
          </w:pPr>
          <w:hyperlink w:anchor="_Toc17907714" w:history="1">
            <w:r w:rsidRPr="002B71BE">
              <w:rPr>
                <w:rStyle w:val="Hyperlink"/>
              </w:rPr>
              <w:t>4.7.3 Network Messages</w:t>
            </w:r>
            <w:r>
              <w:rPr>
                <w:webHidden/>
              </w:rPr>
              <w:tab/>
            </w:r>
            <w:r>
              <w:rPr>
                <w:webHidden/>
              </w:rPr>
              <w:fldChar w:fldCharType="begin"/>
            </w:r>
            <w:r>
              <w:rPr>
                <w:webHidden/>
              </w:rPr>
              <w:instrText xml:space="preserve"> PAGEREF _Toc17907714 \h </w:instrText>
            </w:r>
            <w:r>
              <w:rPr>
                <w:webHidden/>
              </w:rPr>
            </w:r>
            <w:r>
              <w:rPr>
                <w:webHidden/>
              </w:rPr>
              <w:fldChar w:fldCharType="separate"/>
            </w:r>
            <w:r>
              <w:rPr>
                <w:webHidden/>
              </w:rPr>
              <w:t>52</w:t>
            </w:r>
            <w:r>
              <w:rPr>
                <w:webHidden/>
              </w:rPr>
              <w:fldChar w:fldCharType="end"/>
            </w:r>
          </w:hyperlink>
        </w:p>
        <w:p w14:paraId="6B8B4C5C" w14:textId="266EFA7F" w:rsidR="00D24B74" w:rsidRDefault="00D24B74">
          <w:pPr>
            <w:pStyle w:val="Verzeichnis3"/>
            <w:tabs>
              <w:tab w:val="right" w:leader="dot" w:pos="8210"/>
            </w:tabs>
          </w:pPr>
          <w:hyperlink w:anchor="_Toc17907715" w:history="1">
            <w:r w:rsidRPr="002B71BE">
              <w:rPr>
                <w:rStyle w:val="Hyperlink"/>
              </w:rPr>
              <w:t>4.7.4 Kommunikationsweise</w:t>
            </w:r>
            <w:r>
              <w:rPr>
                <w:webHidden/>
              </w:rPr>
              <w:tab/>
            </w:r>
            <w:r>
              <w:rPr>
                <w:webHidden/>
              </w:rPr>
              <w:fldChar w:fldCharType="begin"/>
            </w:r>
            <w:r>
              <w:rPr>
                <w:webHidden/>
              </w:rPr>
              <w:instrText xml:space="preserve"> PAGEREF _Toc17907715 \h </w:instrText>
            </w:r>
            <w:r>
              <w:rPr>
                <w:webHidden/>
              </w:rPr>
            </w:r>
            <w:r>
              <w:rPr>
                <w:webHidden/>
              </w:rPr>
              <w:fldChar w:fldCharType="separate"/>
            </w:r>
            <w:r>
              <w:rPr>
                <w:webHidden/>
              </w:rPr>
              <w:t>53</w:t>
            </w:r>
            <w:r>
              <w:rPr>
                <w:webHidden/>
              </w:rPr>
              <w:fldChar w:fldCharType="end"/>
            </w:r>
          </w:hyperlink>
        </w:p>
        <w:p w14:paraId="59FD500B" w14:textId="3514CA00" w:rsidR="00D24B74" w:rsidRDefault="00D24B74">
          <w:pPr>
            <w:pStyle w:val="Verzeichnis2"/>
            <w:tabs>
              <w:tab w:val="right" w:leader="dot" w:pos="8210"/>
            </w:tabs>
          </w:pPr>
          <w:hyperlink w:anchor="_Toc17907716" w:history="1">
            <w:r w:rsidRPr="002B71BE">
              <w:rPr>
                <w:rStyle w:val="Hyperlink"/>
              </w:rPr>
              <w:t>4.8 Authoritative Server Implementation</w:t>
            </w:r>
            <w:r>
              <w:rPr>
                <w:webHidden/>
              </w:rPr>
              <w:tab/>
            </w:r>
            <w:r>
              <w:rPr>
                <w:webHidden/>
              </w:rPr>
              <w:fldChar w:fldCharType="begin"/>
            </w:r>
            <w:r>
              <w:rPr>
                <w:webHidden/>
              </w:rPr>
              <w:instrText xml:space="preserve"> PAGEREF _Toc17907716 \h </w:instrText>
            </w:r>
            <w:r>
              <w:rPr>
                <w:webHidden/>
              </w:rPr>
            </w:r>
            <w:r>
              <w:rPr>
                <w:webHidden/>
              </w:rPr>
              <w:fldChar w:fldCharType="separate"/>
            </w:r>
            <w:r>
              <w:rPr>
                <w:webHidden/>
              </w:rPr>
              <w:t>54</w:t>
            </w:r>
            <w:r>
              <w:rPr>
                <w:webHidden/>
              </w:rPr>
              <w:fldChar w:fldCharType="end"/>
            </w:r>
          </w:hyperlink>
        </w:p>
        <w:p w14:paraId="65F4A21E" w14:textId="79E55FE8" w:rsidR="00D24B74" w:rsidRDefault="00D24B74">
          <w:pPr>
            <w:pStyle w:val="Verzeichnis3"/>
            <w:tabs>
              <w:tab w:val="right" w:leader="dot" w:pos="8210"/>
            </w:tabs>
          </w:pPr>
          <w:hyperlink w:anchor="_Toc17907717" w:history="1">
            <w:r w:rsidRPr="002B71BE">
              <w:rPr>
                <w:rStyle w:val="Hyperlink"/>
              </w:rPr>
              <w:t>4.8.1 Client Manager</w:t>
            </w:r>
            <w:r>
              <w:rPr>
                <w:webHidden/>
              </w:rPr>
              <w:tab/>
            </w:r>
            <w:r>
              <w:rPr>
                <w:webHidden/>
              </w:rPr>
              <w:fldChar w:fldCharType="begin"/>
            </w:r>
            <w:r>
              <w:rPr>
                <w:webHidden/>
              </w:rPr>
              <w:instrText xml:space="preserve"> PAGEREF _Toc17907717 \h </w:instrText>
            </w:r>
            <w:r>
              <w:rPr>
                <w:webHidden/>
              </w:rPr>
            </w:r>
            <w:r>
              <w:rPr>
                <w:webHidden/>
              </w:rPr>
              <w:fldChar w:fldCharType="separate"/>
            </w:r>
            <w:r>
              <w:rPr>
                <w:webHidden/>
              </w:rPr>
              <w:t>54</w:t>
            </w:r>
            <w:r>
              <w:rPr>
                <w:webHidden/>
              </w:rPr>
              <w:fldChar w:fldCharType="end"/>
            </w:r>
          </w:hyperlink>
        </w:p>
        <w:p w14:paraId="74FC36DB" w14:textId="417C7433" w:rsidR="00D24B74" w:rsidRDefault="00D24B74">
          <w:pPr>
            <w:pStyle w:val="Verzeichnis3"/>
            <w:tabs>
              <w:tab w:val="right" w:leader="dot" w:pos="8210"/>
            </w:tabs>
          </w:pPr>
          <w:hyperlink w:anchor="_Toc17907718" w:history="1">
            <w:r w:rsidRPr="002B71BE">
              <w:rPr>
                <w:rStyle w:val="Hyperlink"/>
              </w:rPr>
              <w:t>4.8.2 Fudge Server</w:t>
            </w:r>
            <w:r>
              <w:rPr>
                <w:webHidden/>
              </w:rPr>
              <w:tab/>
            </w:r>
            <w:r>
              <w:rPr>
                <w:webHidden/>
              </w:rPr>
              <w:fldChar w:fldCharType="begin"/>
            </w:r>
            <w:r>
              <w:rPr>
                <w:webHidden/>
              </w:rPr>
              <w:instrText xml:space="preserve"> PAGEREF _Toc17907718 \h </w:instrText>
            </w:r>
            <w:r>
              <w:rPr>
                <w:webHidden/>
              </w:rPr>
            </w:r>
            <w:r>
              <w:rPr>
                <w:webHidden/>
              </w:rPr>
              <w:fldChar w:fldCharType="separate"/>
            </w:r>
            <w:r>
              <w:rPr>
                <w:webHidden/>
              </w:rPr>
              <w:t>55</w:t>
            </w:r>
            <w:r>
              <w:rPr>
                <w:webHidden/>
              </w:rPr>
              <w:fldChar w:fldCharType="end"/>
            </w:r>
          </w:hyperlink>
        </w:p>
        <w:p w14:paraId="0AD16739" w14:textId="7E881466" w:rsidR="00D24B74" w:rsidRDefault="00D24B74">
          <w:pPr>
            <w:pStyle w:val="Verzeichnis3"/>
            <w:tabs>
              <w:tab w:val="right" w:leader="dot" w:pos="8210"/>
            </w:tabs>
          </w:pPr>
          <w:hyperlink w:anchor="_Toc17907719" w:history="1">
            <w:r w:rsidRPr="002B71BE">
              <w:rPr>
                <w:rStyle w:val="Hyperlink"/>
              </w:rPr>
              <w:t>4.8.3 Network Messages</w:t>
            </w:r>
            <w:r>
              <w:rPr>
                <w:webHidden/>
              </w:rPr>
              <w:tab/>
            </w:r>
            <w:r>
              <w:rPr>
                <w:webHidden/>
              </w:rPr>
              <w:fldChar w:fldCharType="begin"/>
            </w:r>
            <w:r>
              <w:rPr>
                <w:webHidden/>
              </w:rPr>
              <w:instrText xml:space="preserve"> PAGEREF _Toc17907719 \h </w:instrText>
            </w:r>
            <w:r>
              <w:rPr>
                <w:webHidden/>
              </w:rPr>
            </w:r>
            <w:r>
              <w:rPr>
                <w:webHidden/>
              </w:rPr>
              <w:fldChar w:fldCharType="separate"/>
            </w:r>
            <w:r>
              <w:rPr>
                <w:webHidden/>
              </w:rPr>
              <w:t>57</w:t>
            </w:r>
            <w:r>
              <w:rPr>
                <w:webHidden/>
              </w:rPr>
              <w:fldChar w:fldCharType="end"/>
            </w:r>
          </w:hyperlink>
        </w:p>
        <w:p w14:paraId="1E71AC55" w14:textId="301240EA" w:rsidR="00D24B74" w:rsidRDefault="00D24B74">
          <w:pPr>
            <w:pStyle w:val="Verzeichnis3"/>
            <w:tabs>
              <w:tab w:val="right" w:leader="dot" w:pos="8210"/>
            </w:tabs>
          </w:pPr>
          <w:hyperlink w:anchor="_Toc17907720" w:history="1">
            <w:r w:rsidRPr="002B71BE">
              <w:rPr>
                <w:rStyle w:val="Hyperlink"/>
              </w:rPr>
              <w:t>4.8.4 Kommunikationsweise</w:t>
            </w:r>
            <w:r>
              <w:rPr>
                <w:webHidden/>
              </w:rPr>
              <w:tab/>
            </w:r>
            <w:r>
              <w:rPr>
                <w:webHidden/>
              </w:rPr>
              <w:fldChar w:fldCharType="begin"/>
            </w:r>
            <w:r>
              <w:rPr>
                <w:webHidden/>
              </w:rPr>
              <w:instrText xml:space="preserve"> PAGEREF _Toc17907720 \h </w:instrText>
            </w:r>
            <w:r>
              <w:rPr>
                <w:webHidden/>
              </w:rPr>
            </w:r>
            <w:r>
              <w:rPr>
                <w:webHidden/>
              </w:rPr>
              <w:fldChar w:fldCharType="separate"/>
            </w:r>
            <w:r>
              <w:rPr>
                <w:webHidden/>
              </w:rPr>
              <w:t>57</w:t>
            </w:r>
            <w:r>
              <w:rPr>
                <w:webHidden/>
              </w:rPr>
              <w:fldChar w:fldCharType="end"/>
            </w:r>
          </w:hyperlink>
        </w:p>
        <w:p w14:paraId="09ECFC51" w14:textId="3BF8F656" w:rsidR="00D24B74" w:rsidRDefault="00D24B74">
          <w:pPr>
            <w:pStyle w:val="Verzeichnis2"/>
            <w:tabs>
              <w:tab w:val="right" w:leader="dot" w:pos="8210"/>
            </w:tabs>
          </w:pPr>
          <w:hyperlink w:anchor="_Toc17907721" w:history="1">
            <w:r w:rsidRPr="002B71BE">
              <w:rPr>
                <w:rStyle w:val="Hyperlink"/>
              </w:rPr>
              <w:t>4.9 Mesh Network Implementation</w:t>
            </w:r>
            <w:r>
              <w:rPr>
                <w:webHidden/>
              </w:rPr>
              <w:tab/>
            </w:r>
            <w:r>
              <w:rPr>
                <w:webHidden/>
              </w:rPr>
              <w:fldChar w:fldCharType="begin"/>
            </w:r>
            <w:r>
              <w:rPr>
                <w:webHidden/>
              </w:rPr>
              <w:instrText xml:space="preserve"> PAGEREF _Toc17907721 \h </w:instrText>
            </w:r>
            <w:r>
              <w:rPr>
                <w:webHidden/>
              </w:rPr>
            </w:r>
            <w:r>
              <w:rPr>
                <w:webHidden/>
              </w:rPr>
              <w:fldChar w:fldCharType="separate"/>
            </w:r>
            <w:r>
              <w:rPr>
                <w:webHidden/>
              </w:rPr>
              <w:t>58</w:t>
            </w:r>
            <w:r>
              <w:rPr>
                <w:webHidden/>
              </w:rPr>
              <w:fldChar w:fldCharType="end"/>
            </w:r>
          </w:hyperlink>
        </w:p>
        <w:p w14:paraId="6398752F" w14:textId="0CB34A8A" w:rsidR="00D24B74" w:rsidRDefault="00D24B74">
          <w:pPr>
            <w:pStyle w:val="Verzeichnis3"/>
            <w:tabs>
              <w:tab w:val="right" w:leader="dot" w:pos="8210"/>
            </w:tabs>
          </w:pPr>
          <w:hyperlink w:anchor="_Toc17907722" w:history="1">
            <w:r w:rsidRPr="002B71BE">
              <w:rPr>
                <w:rStyle w:val="Hyperlink"/>
              </w:rPr>
              <w:t>4.9.1 Client Manager</w:t>
            </w:r>
            <w:r>
              <w:rPr>
                <w:webHidden/>
              </w:rPr>
              <w:tab/>
            </w:r>
            <w:r>
              <w:rPr>
                <w:webHidden/>
              </w:rPr>
              <w:fldChar w:fldCharType="begin"/>
            </w:r>
            <w:r>
              <w:rPr>
                <w:webHidden/>
              </w:rPr>
              <w:instrText xml:space="preserve"> PAGEREF _Toc17907722 \h </w:instrText>
            </w:r>
            <w:r>
              <w:rPr>
                <w:webHidden/>
              </w:rPr>
            </w:r>
            <w:r>
              <w:rPr>
                <w:webHidden/>
              </w:rPr>
              <w:fldChar w:fldCharType="separate"/>
            </w:r>
            <w:r>
              <w:rPr>
                <w:webHidden/>
              </w:rPr>
              <w:t>58</w:t>
            </w:r>
            <w:r>
              <w:rPr>
                <w:webHidden/>
              </w:rPr>
              <w:fldChar w:fldCharType="end"/>
            </w:r>
          </w:hyperlink>
        </w:p>
        <w:p w14:paraId="6AD46A08" w14:textId="3A256DB8" w:rsidR="00D24B74" w:rsidRDefault="00D24B74">
          <w:pPr>
            <w:pStyle w:val="Verzeichnis3"/>
            <w:tabs>
              <w:tab w:val="right" w:leader="dot" w:pos="8210"/>
            </w:tabs>
          </w:pPr>
          <w:hyperlink w:anchor="_Toc17907723" w:history="1">
            <w:r w:rsidRPr="002B71BE">
              <w:rPr>
                <w:rStyle w:val="Hyperlink"/>
              </w:rPr>
              <w:t>4.9.2 Fudge Server</w:t>
            </w:r>
            <w:r>
              <w:rPr>
                <w:webHidden/>
              </w:rPr>
              <w:tab/>
            </w:r>
            <w:r>
              <w:rPr>
                <w:webHidden/>
              </w:rPr>
              <w:fldChar w:fldCharType="begin"/>
            </w:r>
            <w:r>
              <w:rPr>
                <w:webHidden/>
              </w:rPr>
              <w:instrText xml:space="preserve"> PAGEREF _Toc17907723 \h </w:instrText>
            </w:r>
            <w:r>
              <w:rPr>
                <w:webHidden/>
              </w:rPr>
            </w:r>
            <w:r>
              <w:rPr>
                <w:webHidden/>
              </w:rPr>
              <w:fldChar w:fldCharType="separate"/>
            </w:r>
            <w:r>
              <w:rPr>
                <w:webHidden/>
              </w:rPr>
              <w:t>60</w:t>
            </w:r>
            <w:r>
              <w:rPr>
                <w:webHidden/>
              </w:rPr>
              <w:fldChar w:fldCharType="end"/>
            </w:r>
          </w:hyperlink>
        </w:p>
        <w:p w14:paraId="71F4AC90" w14:textId="16A9D538" w:rsidR="00D24B74" w:rsidRDefault="00D24B74">
          <w:pPr>
            <w:pStyle w:val="Verzeichnis3"/>
            <w:tabs>
              <w:tab w:val="right" w:leader="dot" w:pos="8210"/>
            </w:tabs>
          </w:pPr>
          <w:hyperlink w:anchor="_Toc17907724" w:history="1">
            <w:r w:rsidRPr="002B71BE">
              <w:rPr>
                <w:rStyle w:val="Hyperlink"/>
              </w:rPr>
              <w:t>4.9.3 Network Messages</w:t>
            </w:r>
            <w:r>
              <w:rPr>
                <w:webHidden/>
              </w:rPr>
              <w:tab/>
            </w:r>
            <w:r>
              <w:rPr>
                <w:webHidden/>
              </w:rPr>
              <w:fldChar w:fldCharType="begin"/>
            </w:r>
            <w:r>
              <w:rPr>
                <w:webHidden/>
              </w:rPr>
              <w:instrText xml:space="preserve"> PAGEREF _Toc17907724 \h </w:instrText>
            </w:r>
            <w:r>
              <w:rPr>
                <w:webHidden/>
              </w:rPr>
            </w:r>
            <w:r>
              <w:rPr>
                <w:webHidden/>
              </w:rPr>
              <w:fldChar w:fldCharType="separate"/>
            </w:r>
            <w:r>
              <w:rPr>
                <w:webHidden/>
              </w:rPr>
              <w:t>61</w:t>
            </w:r>
            <w:r>
              <w:rPr>
                <w:webHidden/>
              </w:rPr>
              <w:fldChar w:fldCharType="end"/>
            </w:r>
          </w:hyperlink>
        </w:p>
        <w:p w14:paraId="528D13A9" w14:textId="704E4BBF" w:rsidR="00D24B74" w:rsidRDefault="00D24B74">
          <w:pPr>
            <w:pStyle w:val="Verzeichnis3"/>
            <w:tabs>
              <w:tab w:val="right" w:leader="dot" w:pos="8210"/>
            </w:tabs>
          </w:pPr>
          <w:hyperlink w:anchor="_Toc17907725" w:history="1">
            <w:r w:rsidRPr="002B71BE">
              <w:rPr>
                <w:rStyle w:val="Hyperlink"/>
              </w:rPr>
              <w:t>4.9.4 Kommunikationsweise</w:t>
            </w:r>
            <w:r>
              <w:rPr>
                <w:webHidden/>
              </w:rPr>
              <w:tab/>
            </w:r>
            <w:r>
              <w:rPr>
                <w:webHidden/>
              </w:rPr>
              <w:fldChar w:fldCharType="begin"/>
            </w:r>
            <w:r>
              <w:rPr>
                <w:webHidden/>
              </w:rPr>
              <w:instrText xml:space="preserve"> PAGEREF _Toc17907725 \h </w:instrText>
            </w:r>
            <w:r>
              <w:rPr>
                <w:webHidden/>
              </w:rPr>
            </w:r>
            <w:r>
              <w:rPr>
                <w:webHidden/>
              </w:rPr>
              <w:fldChar w:fldCharType="separate"/>
            </w:r>
            <w:r>
              <w:rPr>
                <w:webHidden/>
              </w:rPr>
              <w:t>62</w:t>
            </w:r>
            <w:r>
              <w:rPr>
                <w:webHidden/>
              </w:rPr>
              <w:fldChar w:fldCharType="end"/>
            </w:r>
          </w:hyperlink>
        </w:p>
        <w:p w14:paraId="09382446" w14:textId="5CDC44E2" w:rsidR="00D24B74" w:rsidRDefault="00D24B74">
          <w:pPr>
            <w:pStyle w:val="Verzeichnis1"/>
            <w:tabs>
              <w:tab w:val="right" w:leader="dot" w:pos="8210"/>
            </w:tabs>
          </w:pPr>
          <w:hyperlink w:anchor="_Toc17907726" w:history="1">
            <w:r w:rsidRPr="002B71BE">
              <w:rPr>
                <w:rStyle w:val="Hyperlink"/>
              </w:rPr>
              <w:t>5. Diskussion und Ausblick</w:t>
            </w:r>
            <w:r>
              <w:rPr>
                <w:webHidden/>
              </w:rPr>
              <w:tab/>
            </w:r>
            <w:r>
              <w:rPr>
                <w:webHidden/>
              </w:rPr>
              <w:fldChar w:fldCharType="begin"/>
            </w:r>
            <w:r>
              <w:rPr>
                <w:webHidden/>
              </w:rPr>
              <w:instrText xml:space="preserve"> PAGEREF _Toc17907726 \h </w:instrText>
            </w:r>
            <w:r>
              <w:rPr>
                <w:webHidden/>
              </w:rPr>
            </w:r>
            <w:r>
              <w:rPr>
                <w:webHidden/>
              </w:rPr>
              <w:fldChar w:fldCharType="separate"/>
            </w:r>
            <w:r>
              <w:rPr>
                <w:webHidden/>
              </w:rPr>
              <w:t>63</w:t>
            </w:r>
            <w:r>
              <w:rPr>
                <w:webHidden/>
              </w:rPr>
              <w:fldChar w:fldCharType="end"/>
            </w:r>
          </w:hyperlink>
        </w:p>
        <w:p w14:paraId="49D437CB" w14:textId="0B186B2C" w:rsidR="00D24B74" w:rsidRDefault="00D24B74">
          <w:pPr>
            <w:pStyle w:val="Verzeichnis1"/>
            <w:tabs>
              <w:tab w:val="right" w:leader="dot" w:pos="8210"/>
            </w:tabs>
          </w:pPr>
          <w:hyperlink w:anchor="_Toc17907727" w:history="1">
            <w:r w:rsidRPr="002B71BE">
              <w:rPr>
                <w:rStyle w:val="Hyperlink"/>
              </w:rPr>
              <w:t>Literaturverzeichnis</w:t>
            </w:r>
            <w:r>
              <w:rPr>
                <w:webHidden/>
              </w:rPr>
              <w:tab/>
            </w:r>
            <w:r>
              <w:rPr>
                <w:webHidden/>
              </w:rPr>
              <w:fldChar w:fldCharType="begin"/>
            </w:r>
            <w:r>
              <w:rPr>
                <w:webHidden/>
              </w:rPr>
              <w:instrText xml:space="preserve"> PAGEREF _Toc17907727 \h </w:instrText>
            </w:r>
            <w:r>
              <w:rPr>
                <w:webHidden/>
              </w:rPr>
            </w:r>
            <w:r>
              <w:rPr>
                <w:webHidden/>
              </w:rPr>
              <w:fldChar w:fldCharType="separate"/>
            </w:r>
            <w:r>
              <w:rPr>
                <w:webHidden/>
              </w:rPr>
              <w:t>66</w:t>
            </w:r>
            <w:r>
              <w:rPr>
                <w:webHidden/>
              </w:rPr>
              <w:fldChar w:fldCharType="end"/>
            </w:r>
          </w:hyperlink>
        </w:p>
        <w:p w14:paraId="6D6D4095" w14:textId="5D7731F9" w:rsidR="00D24B74" w:rsidRDefault="00D24B74">
          <w:pPr>
            <w:pStyle w:val="Verzeichnis1"/>
            <w:tabs>
              <w:tab w:val="right" w:leader="dot" w:pos="8210"/>
            </w:tabs>
          </w:pPr>
          <w:hyperlink w:anchor="_Toc17907728" w:history="1">
            <w:r w:rsidRPr="002B71BE">
              <w:rPr>
                <w:rStyle w:val="Hyperlink"/>
              </w:rPr>
              <w:t>Anhang</w:t>
            </w:r>
            <w:r>
              <w:rPr>
                <w:webHidden/>
              </w:rPr>
              <w:tab/>
            </w:r>
            <w:r>
              <w:rPr>
                <w:webHidden/>
              </w:rPr>
              <w:fldChar w:fldCharType="begin"/>
            </w:r>
            <w:r>
              <w:rPr>
                <w:webHidden/>
              </w:rPr>
              <w:instrText xml:space="preserve"> PAGEREF _Toc17907728 \h </w:instrText>
            </w:r>
            <w:r>
              <w:rPr>
                <w:webHidden/>
              </w:rPr>
            </w:r>
            <w:r>
              <w:rPr>
                <w:webHidden/>
              </w:rPr>
              <w:fldChar w:fldCharType="separate"/>
            </w:r>
            <w:r>
              <w:rPr>
                <w:webHidden/>
              </w:rPr>
              <w:t>68</w:t>
            </w:r>
            <w:r>
              <w:rPr>
                <w:webHidden/>
              </w:rPr>
              <w:fldChar w:fldCharType="end"/>
            </w:r>
          </w:hyperlink>
        </w:p>
        <w:p w14:paraId="13538C2B" w14:textId="300D5711" w:rsidR="00D24B74" w:rsidRDefault="00D24B74">
          <w:pPr>
            <w:pStyle w:val="Verzeichnis1"/>
            <w:tabs>
              <w:tab w:val="right" w:leader="dot" w:pos="8210"/>
            </w:tabs>
          </w:pPr>
          <w:hyperlink w:anchor="_Toc17907729" w:history="1">
            <w:r w:rsidRPr="002B71BE">
              <w:rPr>
                <w:rStyle w:val="Hyperlink"/>
              </w:rPr>
              <w:t>Eidesstaatliche Erkärung</w:t>
            </w:r>
            <w:r>
              <w:rPr>
                <w:webHidden/>
              </w:rPr>
              <w:tab/>
            </w:r>
            <w:r>
              <w:rPr>
                <w:webHidden/>
              </w:rPr>
              <w:fldChar w:fldCharType="begin"/>
            </w:r>
            <w:r>
              <w:rPr>
                <w:webHidden/>
              </w:rPr>
              <w:instrText xml:space="preserve"> PAGEREF _Toc17907729 \h </w:instrText>
            </w:r>
            <w:r>
              <w:rPr>
                <w:webHidden/>
              </w:rPr>
            </w:r>
            <w:r>
              <w:rPr>
                <w:webHidden/>
              </w:rPr>
              <w:fldChar w:fldCharType="separate"/>
            </w:r>
            <w:r>
              <w:rPr>
                <w:webHidden/>
              </w:rPr>
              <w:t>69</w:t>
            </w:r>
            <w:r>
              <w:rPr>
                <w:webHidden/>
              </w:rPr>
              <w:fldChar w:fldCharType="end"/>
            </w:r>
          </w:hyperlink>
        </w:p>
        <w:p w14:paraId="0C13F4C3" w14:textId="429CAE69" w:rsidR="00FF2A49" w:rsidRDefault="00D13FCD" w:rsidP="009906D2">
          <w:pPr>
            <w:rPr>
              <w:rStyle w:val="SchwacheHervorhebung"/>
              <w:i w:val="0"/>
              <w:iCs w:val="0"/>
              <w:color w:val="auto"/>
            </w:rPr>
            <w:sectPr w:rsidR="00FF2A49" w:rsidSect="00932CC2">
              <w:headerReference w:type="default" r:id="rId13"/>
              <w:footnotePr>
                <w:pos w:val="beneathText"/>
              </w:footnotePr>
              <w:pgSz w:w="11907" w:h="16840" w:code="9"/>
              <w:pgMar w:top="1701" w:right="1418" w:bottom="1134" w:left="1418" w:header="851" w:footer="0" w:gutter="851"/>
              <w:pgNumType w:fmt="upperRoman"/>
              <w:cols w:space="720"/>
              <w:docGrid w:linePitch="360"/>
            </w:sectPr>
          </w:pPr>
          <w:r>
            <w:rPr>
              <w:b/>
              <w:bCs/>
            </w:rPr>
            <w:fldChar w:fldCharType="end"/>
          </w:r>
        </w:p>
      </w:sdtContent>
    </w:sdt>
    <w:p w14:paraId="52C2B6CF" w14:textId="371C31CC" w:rsidR="00D13FCD" w:rsidRDefault="003C5D1D" w:rsidP="00D13FCD">
      <w:pPr>
        <w:pStyle w:val="berschriftHauptE1"/>
        <w:rPr>
          <w:rStyle w:val="SchwacheHervorhebung"/>
          <w:i w:val="0"/>
          <w:iCs w:val="0"/>
          <w:color w:val="auto"/>
        </w:rPr>
      </w:pPr>
      <w:bookmarkStart w:id="17" w:name="_Toc17907659"/>
      <w:r>
        <w:rPr>
          <w:rStyle w:val="SchwacheHervorhebung"/>
          <w:i w:val="0"/>
          <w:iCs w:val="0"/>
          <w:color w:val="auto"/>
        </w:rPr>
        <w:lastRenderedPageBreak/>
        <w:t>Darstellungsverzeichnis</w:t>
      </w:r>
      <w:bookmarkEnd w:id="17"/>
    </w:p>
    <w:p w14:paraId="2C3A58C4" w14:textId="440671CD" w:rsidR="00BD63DF" w:rsidRDefault="00CE3E31">
      <w:pPr>
        <w:pStyle w:val="Abbildungsverzeichnis"/>
        <w:tabs>
          <w:tab w:val="right" w:leader="dot" w:pos="8210"/>
        </w:tabs>
      </w:pPr>
      <w:r>
        <w:rPr>
          <w:rStyle w:val="SchwacheHervorhebung"/>
          <w:i w:val="0"/>
          <w:iCs w:val="0"/>
          <w:color w:val="auto"/>
        </w:rPr>
        <w:fldChar w:fldCharType="begin"/>
      </w:r>
      <w:r>
        <w:rPr>
          <w:rStyle w:val="SchwacheHervorhebung"/>
          <w:i w:val="0"/>
          <w:iCs w:val="0"/>
          <w:color w:val="auto"/>
        </w:rPr>
        <w:instrText xml:space="preserve"> TOC \h \z \c "Abb." </w:instrText>
      </w:r>
      <w:r>
        <w:rPr>
          <w:rStyle w:val="SchwacheHervorhebung"/>
          <w:i w:val="0"/>
          <w:iCs w:val="0"/>
          <w:color w:val="auto"/>
        </w:rPr>
        <w:fldChar w:fldCharType="separate"/>
      </w:r>
      <w:hyperlink r:id="rId14" w:anchor="_Toc17760864" w:history="1">
        <w:r w:rsidR="00BD63DF" w:rsidRPr="00104242">
          <w:rPr>
            <w:rStyle w:val="Hyperlink"/>
          </w:rPr>
          <w:t>Abb. 1: Vergleich benötigter Komponenten in einem digitalen Spiel, 1996 und 2004 (Blow, 2004)</w:t>
        </w:r>
        <w:r w:rsidR="00BD63DF">
          <w:rPr>
            <w:webHidden/>
          </w:rPr>
          <w:tab/>
        </w:r>
        <w:r w:rsidR="00BD63DF">
          <w:rPr>
            <w:webHidden/>
          </w:rPr>
          <w:fldChar w:fldCharType="begin"/>
        </w:r>
        <w:r w:rsidR="00BD63DF">
          <w:rPr>
            <w:webHidden/>
          </w:rPr>
          <w:instrText xml:space="preserve"> PAGEREF _Toc17760864 \h </w:instrText>
        </w:r>
        <w:r w:rsidR="00BD63DF">
          <w:rPr>
            <w:webHidden/>
          </w:rPr>
        </w:r>
        <w:r w:rsidR="00BD63DF">
          <w:rPr>
            <w:webHidden/>
          </w:rPr>
          <w:fldChar w:fldCharType="separate"/>
        </w:r>
        <w:r w:rsidR="00BD63DF">
          <w:rPr>
            <w:webHidden/>
          </w:rPr>
          <w:t>1</w:t>
        </w:r>
        <w:r w:rsidR="00BD63DF">
          <w:rPr>
            <w:webHidden/>
          </w:rPr>
          <w:fldChar w:fldCharType="end"/>
        </w:r>
      </w:hyperlink>
    </w:p>
    <w:p w14:paraId="556C1A7D" w14:textId="634951C4" w:rsidR="00BD63DF" w:rsidRDefault="00F70A3E">
      <w:pPr>
        <w:pStyle w:val="Abbildungsverzeichnis"/>
        <w:tabs>
          <w:tab w:val="right" w:leader="dot" w:pos="8210"/>
        </w:tabs>
      </w:pPr>
      <w:hyperlink w:anchor="_Toc17760865" w:history="1">
        <w:r w:rsidR="00BD63DF" w:rsidRPr="00104242">
          <w:rPr>
            <w:rStyle w:val="Hyperlink"/>
          </w:rPr>
          <w:t>Abb. 2: Das ISO/OSI Modell</w:t>
        </w:r>
        <w:r w:rsidR="00BD63DF">
          <w:rPr>
            <w:webHidden/>
          </w:rPr>
          <w:tab/>
        </w:r>
        <w:r w:rsidR="00BD63DF">
          <w:rPr>
            <w:webHidden/>
          </w:rPr>
          <w:fldChar w:fldCharType="begin"/>
        </w:r>
        <w:r w:rsidR="00BD63DF">
          <w:rPr>
            <w:webHidden/>
          </w:rPr>
          <w:instrText xml:space="preserve"> PAGEREF _Toc17760865 \h </w:instrText>
        </w:r>
        <w:r w:rsidR="00BD63DF">
          <w:rPr>
            <w:webHidden/>
          </w:rPr>
        </w:r>
        <w:r w:rsidR="00BD63DF">
          <w:rPr>
            <w:webHidden/>
          </w:rPr>
          <w:fldChar w:fldCharType="separate"/>
        </w:r>
        <w:r w:rsidR="00BD63DF">
          <w:rPr>
            <w:webHidden/>
          </w:rPr>
          <w:t>9</w:t>
        </w:r>
        <w:r w:rsidR="00BD63DF">
          <w:rPr>
            <w:webHidden/>
          </w:rPr>
          <w:fldChar w:fldCharType="end"/>
        </w:r>
      </w:hyperlink>
    </w:p>
    <w:p w14:paraId="2F410B99" w14:textId="04289970" w:rsidR="00BD63DF" w:rsidRDefault="00F70A3E">
      <w:pPr>
        <w:pStyle w:val="Abbildungsverzeichnis"/>
        <w:tabs>
          <w:tab w:val="right" w:leader="dot" w:pos="8210"/>
        </w:tabs>
      </w:pPr>
      <w:hyperlink r:id="rId15" w:anchor="_Toc17760866" w:history="1">
        <w:r w:rsidR="00BD63DF" w:rsidRPr="00104242">
          <w:rPr>
            <w:rStyle w:val="Hyperlink"/>
          </w:rPr>
          <w:t>Abb. 3: Dreiwege Handshake Verhandlung zwischen zwei Computern</w:t>
        </w:r>
        <w:r w:rsidR="00BD63DF">
          <w:rPr>
            <w:webHidden/>
          </w:rPr>
          <w:tab/>
        </w:r>
        <w:r w:rsidR="00BD63DF">
          <w:rPr>
            <w:webHidden/>
          </w:rPr>
          <w:fldChar w:fldCharType="begin"/>
        </w:r>
        <w:r w:rsidR="00BD63DF">
          <w:rPr>
            <w:webHidden/>
          </w:rPr>
          <w:instrText xml:space="preserve"> PAGEREF _Toc17760866 \h </w:instrText>
        </w:r>
        <w:r w:rsidR="00BD63DF">
          <w:rPr>
            <w:webHidden/>
          </w:rPr>
        </w:r>
        <w:r w:rsidR="00BD63DF">
          <w:rPr>
            <w:webHidden/>
          </w:rPr>
          <w:fldChar w:fldCharType="separate"/>
        </w:r>
        <w:r w:rsidR="00BD63DF">
          <w:rPr>
            <w:webHidden/>
          </w:rPr>
          <w:t>11</w:t>
        </w:r>
        <w:r w:rsidR="00BD63DF">
          <w:rPr>
            <w:webHidden/>
          </w:rPr>
          <w:fldChar w:fldCharType="end"/>
        </w:r>
      </w:hyperlink>
    </w:p>
    <w:p w14:paraId="6D66AC6B" w14:textId="6F6D6FD5" w:rsidR="00BD63DF" w:rsidRDefault="00F70A3E">
      <w:pPr>
        <w:pStyle w:val="Abbildungsverzeichnis"/>
        <w:tabs>
          <w:tab w:val="right" w:leader="dot" w:pos="8210"/>
        </w:tabs>
      </w:pPr>
      <w:hyperlink r:id="rId16" w:anchor="_Toc17760867" w:history="1">
        <w:r w:rsidR="00BD63DF" w:rsidRPr="00104242">
          <w:rPr>
            <w:rStyle w:val="Hyperlink"/>
          </w:rPr>
          <w:t>Abb. 4: Gegenüberstellung der Eigenschaften von UDP und TCP in Anlehnung an Vasundhara Ghose</w:t>
        </w:r>
        <w:r w:rsidR="00BD63DF">
          <w:rPr>
            <w:webHidden/>
          </w:rPr>
          <w:tab/>
        </w:r>
        <w:r w:rsidR="00BD63DF">
          <w:rPr>
            <w:webHidden/>
          </w:rPr>
          <w:fldChar w:fldCharType="begin"/>
        </w:r>
        <w:r w:rsidR="00BD63DF">
          <w:rPr>
            <w:webHidden/>
          </w:rPr>
          <w:instrText xml:space="preserve"> PAGEREF _Toc17760867 \h </w:instrText>
        </w:r>
        <w:r w:rsidR="00BD63DF">
          <w:rPr>
            <w:webHidden/>
          </w:rPr>
        </w:r>
        <w:r w:rsidR="00BD63DF">
          <w:rPr>
            <w:webHidden/>
          </w:rPr>
          <w:fldChar w:fldCharType="separate"/>
        </w:r>
        <w:r w:rsidR="00BD63DF">
          <w:rPr>
            <w:webHidden/>
          </w:rPr>
          <w:t>14</w:t>
        </w:r>
        <w:r w:rsidR="00BD63DF">
          <w:rPr>
            <w:webHidden/>
          </w:rPr>
          <w:fldChar w:fldCharType="end"/>
        </w:r>
      </w:hyperlink>
    </w:p>
    <w:p w14:paraId="16F17BC9" w14:textId="100A2FBA" w:rsidR="00BD63DF" w:rsidRDefault="00F70A3E">
      <w:pPr>
        <w:pStyle w:val="Abbildungsverzeichnis"/>
        <w:tabs>
          <w:tab w:val="right" w:leader="dot" w:pos="8210"/>
        </w:tabs>
      </w:pPr>
      <w:hyperlink r:id="rId17" w:anchor="_Toc17760868" w:history="1">
        <w:r w:rsidR="00BD63DF" w:rsidRPr="00104242">
          <w:rPr>
            <w:rStyle w:val="Hyperlink"/>
          </w:rPr>
          <w:t>Abb. 5: Darstellung einer Mesh-Verbindung mit 8 Clients</w:t>
        </w:r>
        <w:r w:rsidR="00BD63DF">
          <w:rPr>
            <w:webHidden/>
          </w:rPr>
          <w:tab/>
        </w:r>
        <w:r w:rsidR="00BD63DF">
          <w:rPr>
            <w:webHidden/>
          </w:rPr>
          <w:fldChar w:fldCharType="begin"/>
        </w:r>
        <w:r w:rsidR="00BD63DF">
          <w:rPr>
            <w:webHidden/>
          </w:rPr>
          <w:instrText xml:space="preserve"> PAGEREF _Toc17760868 \h </w:instrText>
        </w:r>
        <w:r w:rsidR="00BD63DF">
          <w:rPr>
            <w:webHidden/>
          </w:rPr>
        </w:r>
        <w:r w:rsidR="00BD63DF">
          <w:rPr>
            <w:webHidden/>
          </w:rPr>
          <w:fldChar w:fldCharType="separate"/>
        </w:r>
        <w:r w:rsidR="00BD63DF">
          <w:rPr>
            <w:webHidden/>
          </w:rPr>
          <w:t>16</w:t>
        </w:r>
        <w:r w:rsidR="00BD63DF">
          <w:rPr>
            <w:webHidden/>
          </w:rPr>
          <w:fldChar w:fldCharType="end"/>
        </w:r>
      </w:hyperlink>
    </w:p>
    <w:p w14:paraId="49268BAF" w14:textId="4B5FB3E2" w:rsidR="00BD63DF" w:rsidRDefault="00F70A3E">
      <w:pPr>
        <w:pStyle w:val="Abbildungsverzeichnis"/>
        <w:tabs>
          <w:tab w:val="right" w:leader="dot" w:pos="8210"/>
        </w:tabs>
      </w:pPr>
      <w:hyperlink r:id="rId18" w:anchor="_Toc17760869" w:history="1">
        <w:r w:rsidR="00BD63DF" w:rsidRPr="00104242">
          <w:rPr>
            <w:rStyle w:val="Hyperlink"/>
          </w:rPr>
          <w:t>Abb. 6: Mesh Netzwerk bei dem eine Verbindung ausgefallen ist</w:t>
        </w:r>
        <w:r w:rsidR="00BD63DF">
          <w:rPr>
            <w:webHidden/>
          </w:rPr>
          <w:tab/>
        </w:r>
        <w:r w:rsidR="00BD63DF">
          <w:rPr>
            <w:webHidden/>
          </w:rPr>
          <w:fldChar w:fldCharType="begin"/>
        </w:r>
        <w:r w:rsidR="00BD63DF">
          <w:rPr>
            <w:webHidden/>
          </w:rPr>
          <w:instrText xml:space="preserve"> PAGEREF _Toc17760869 \h </w:instrText>
        </w:r>
        <w:r w:rsidR="00BD63DF">
          <w:rPr>
            <w:webHidden/>
          </w:rPr>
        </w:r>
        <w:r w:rsidR="00BD63DF">
          <w:rPr>
            <w:webHidden/>
          </w:rPr>
          <w:fldChar w:fldCharType="separate"/>
        </w:r>
        <w:r w:rsidR="00BD63DF">
          <w:rPr>
            <w:webHidden/>
          </w:rPr>
          <w:t>17</w:t>
        </w:r>
        <w:r w:rsidR="00BD63DF">
          <w:rPr>
            <w:webHidden/>
          </w:rPr>
          <w:fldChar w:fldCharType="end"/>
        </w:r>
      </w:hyperlink>
    </w:p>
    <w:p w14:paraId="66C9A538" w14:textId="00FCE823" w:rsidR="00BD63DF" w:rsidRDefault="00F70A3E">
      <w:pPr>
        <w:pStyle w:val="Abbildungsverzeichnis"/>
        <w:tabs>
          <w:tab w:val="right" w:leader="dot" w:pos="8210"/>
        </w:tabs>
      </w:pPr>
      <w:hyperlink r:id="rId19" w:anchor="_Toc17760870" w:history="1">
        <w:r w:rsidR="00BD63DF" w:rsidRPr="00104242">
          <w:rPr>
            <w:rStyle w:val="Hyperlink"/>
          </w:rPr>
          <w:t>Abb. 7: Multiple Anfragen mit HTTP/1.1 und nur eine Anfrage mit HTTP/2</w:t>
        </w:r>
        <w:r w:rsidR="00BD63DF">
          <w:rPr>
            <w:webHidden/>
          </w:rPr>
          <w:tab/>
        </w:r>
        <w:r w:rsidR="00BD63DF">
          <w:rPr>
            <w:webHidden/>
          </w:rPr>
          <w:fldChar w:fldCharType="begin"/>
        </w:r>
        <w:r w:rsidR="00BD63DF">
          <w:rPr>
            <w:webHidden/>
          </w:rPr>
          <w:instrText xml:space="preserve"> PAGEREF _Toc17760870 \h </w:instrText>
        </w:r>
        <w:r w:rsidR="00BD63DF">
          <w:rPr>
            <w:webHidden/>
          </w:rPr>
        </w:r>
        <w:r w:rsidR="00BD63DF">
          <w:rPr>
            <w:webHidden/>
          </w:rPr>
          <w:fldChar w:fldCharType="separate"/>
        </w:r>
        <w:r w:rsidR="00BD63DF">
          <w:rPr>
            <w:webHidden/>
          </w:rPr>
          <w:t>20</w:t>
        </w:r>
        <w:r w:rsidR="00BD63DF">
          <w:rPr>
            <w:webHidden/>
          </w:rPr>
          <w:fldChar w:fldCharType="end"/>
        </w:r>
      </w:hyperlink>
    </w:p>
    <w:p w14:paraId="60D43DB8" w14:textId="50A4B243" w:rsidR="00BD63DF" w:rsidRDefault="00F70A3E">
      <w:pPr>
        <w:pStyle w:val="Abbildungsverzeichnis"/>
        <w:tabs>
          <w:tab w:val="right" w:leader="dot" w:pos="8210"/>
        </w:tabs>
      </w:pPr>
      <w:hyperlink r:id="rId20" w:anchor="_Toc17760871" w:history="1">
        <w:r w:rsidR="00BD63DF" w:rsidRPr="00104242">
          <w:rPr>
            <w:rStyle w:val="Hyperlink"/>
          </w:rPr>
          <w:t>Abb. 8: Verhandlungsablauf einer WebRTC Verbindung (developer.mozilla.com)</w:t>
        </w:r>
        <w:r w:rsidR="00BD63DF">
          <w:rPr>
            <w:webHidden/>
          </w:rPr>
          <w:tab/>
        </w:r>
        <w:r w:rsidR="00BD63DF">
          <w:rPr>
            <w:webHidden/>
          </w:rPr>
          <w:fldChar w:fldCharType="begin"/>
        </w:r>
        <w:r w:rsidR="00BD63DF">
          <w:rPr>
            <w:webHidden/>
          </w:rPr>
          <w:instrText xml:space="preserve"> PAGEREF _Toc17760871 \h </w:instrText>
        </w:r>
        <w:r w:rsidR="00BD63DF">
          <w:rPr>
            <w:webHidden/>
          </w:rPr>
        </w:r>
        <w:r w:rsidR="00BD63DF">
          <w:rPr>
            <w:webHidden/>
          </w:rPr>
          <w:fldChar w:fldCharType="separate"/>
        </w:r>
        <w:r w:rsidR="00BD63DF">
          <w:rPr>
            <w:webHidden/>
          </w:rPr>
          <w:t>25</w:t>
        </w:r>
        <w:r w:rsidR="00BD63DF">
          <w:rPr>
            <w:webHidden/>
          </w:rPr>
          <w:fldChar w:fldCharType="end"/>
        </w:r>
      </w:hyperlink>
    </w:p>
    <w:p w14:paraId="495096A8" w14:textId="2A9B1F8A" w:rsidR="00BD63DF" w:rsidRDefault="00F70A3E">
      <w:pPr>
        <w:pStyle w:val="Abbildungsverzeichnis"/>
        <w:tabs>
          <w:tab w:val="right" w:leader="dot" w:pos="8210"/>
        </w:tabs>
      </w:pPr>
      <w:hyperlink r:id="rId21" w:anchor="_Toc17760872" w:history="1">
        <w:r w:rsidR="00BD63DF" w:rsidRPr="00104242">
          <w:rPr>
            <w:rStyle w:val="Hyperlink"/>
          </w:rPr>
          <w:t>Abb. 9: UML der ClientManager Interfaces und ihrer Zusammenhänge (Eigene Darstellung)</w:t>
        </w:r>
        <w:r w:rsidR="00BD63DF">
          <w:rPr>
            <w:webHidden/>
          </w:rPr>
          <w:tab/>
        </w:r>
        <w:r w:rsidR="00BD63DF">
          <w:rPr>
            <w:webHidden/>
          </w:rPr>
          <w:fldChar w:fldCharType="begin"/>
        </w:r>
        <w:r w:rsidR="00BD63DF">
          <w:rPr>
            <w:webHidden/>
          </w:rPr>
          <w:instrText xml:space="preserve"> PAGEREF _Toc17760872 \h </w:instrText>
        </w:r>
        <w:r w:rsidR="00BD63DF">
          <w:rPr>
            <w:webHidden/>
          </w:rPr>
        </w:r>
        <w:r w:rsidR="00BD63DF">
          <w:rPr>
            <w:webHidden/>
          </w:rPr>
          <w:fldChar w:fldCharType="separate"/>
        </w:r>
        <w:r w:rsidR="00BD63DF">
          <w:rPr>
            <w:webHidden/>
          </w:rPr>
          <w:t>29</w:t>
        </w:r>
        <w:r w:rsidR="00BD63DF">
          <w:rPr>
            <w:webHidden/>
          </w:rPr>
          <w:fldChar w:fldCharType="end"/>
        </w:r>
      </w:hyperlink>
    </w:p>
    <w:p w14:paraId="3D011857" w14:textId="3CF55E95" w:rsidR="00C069E4" w:rsidRDefault="00CE3E31" w:rsidP="00F221AA">
      <w:pPr>
        <w:pStyle w:val="Flietext"/>
        <w:rPr>
          <w:rStyle w:val="SchwacheHervorhebung"/>
          <w:i w:val="0"/>
          <w:iCs w:val="0"/>
          <w:color w:val="auto"/>
        </w:rPr>
      </w:pPr>
      <w:r>
        <w:rPr>
          <w:rStyle w:val="SchwacheHervorhebung"/>
          <w:i w:val="0"/>
          <w:iCs w:val="0"/>
          <w:color w:val="auto"/>
        </w:rPr>
        <w:fldChar w:fldCharType="end"/>
      </w:r>
    </w:p>
    <w:p w14:paraId="55A9AF70" w14:textId="77777777" w:rsidR="00D13FCD" w:rsidRPr="00390035" w:rsidRDefault="00D13FCD" w:rsidP="00D13FCD">
      <w:pPr>
        <w:pStyle w:val="Flietext"/>
        <w:rPr>
          <w:rStyle w:val="SchwacheHervorhebung"/>
          <w:i w:val="0"/>
          <w:iCs w:val="0"/>
          <w:color w:val="auto"/>
          <w:lang w:val="de-DE"/>
        </w:rPr>
      </w:pPr>
    </w:p>
    <w:p w14:paraId="4D9034B6" w14:textId="77777777" w:rsidR="00FF2A49" w:rsidRPr="00F221AA" w:rsidRDefault="00FF2A49" w:rsidP="00F221AA">
      <w:pPr>
        <w:pStyle w:val="Flietext"/>
        <w:rPr>
          <w:rStyle w:val="SchwacheHervorhebung"/>
          <w:i w:val="0"/>
          <w:iCs w:val="0"/>
          <w:color w:val="000000" w:themeColor="text1"/>
        </w:rPr>
        <w:sectPr w:rsidR="00FF2A49" w:rsidRPr="00F221AA" w:rsidSect="00932CC2">
          <w:headerReference w:type="default" r:id="rId22"/>
          <w:footnotePr>
            <w:pos w:val="beneathText"/>
          </w:footnotePr>
          <w:pgSz w:w="11907" w:h="16840" w:code="9"/>
          <w:pgMar w:top="1701" w:right="1418" w:bottom="1134" w:left="1418" w:header="851" w:footer="0" w:gutter="851"/>
          <w:pgNumType w:fmt="upperRoman"/>
          <w:cols w:space="720"/>
          <w:docGrid w:linePitch="360"/>
        </w:sectPr>
      </w:pPr>
    </w:p>
    <w:p w14:paraId="64C761D4" w14:textId="77777777" w:rsidR="00FF2A49" w:rsidRPr="00390035" w:rsidRDefault="00FF2A49" w:rsidP="00D13FCD">
      <w:pPr>
        <w:pStyle w:val="Flietext"/>
        <w:rPr>
          <w:rStyle w:val="SchwacheHervorhebung"/>
          <w:i w:val="0"/>
          <w:iCs w:val="0"/>
          <w:color w:val="auto"/>
          <w:lang w:val="de-DE"/>
        </w:rPr>
      </w:pPr>
    </w:p>
    <w:p w14:paraId="4C2A504A" w14:textId="77777777" w:rsidR="00FF2A49" w:rsidRPr="00390035" w:rsidRDefault="00FF2A49" w:rsidP="00D13FCD">
      <w:pPr>
        <w:pStyle w:val="Flietext"/>
        <w:rPr>
          <w:rStyle w:val="SchwacheHervorhebung"/>
          <w:i w:val="0"/>
          <w:iCs w:val="0"/>
          <w:color w:val="auto"/>
          <w:lang w:val="de-DE"/>
        </w:rPr>
      </w:pPr>
    </w:p>
    <w:p w14:paraId="15018AEE" w14:textId="5000DCFA" w:rsidR="00FF2A49" w:rsidRPr="00390035" w:rsidRDefault="00FF2A49" w:rsidP="00D13FCD">
      <w:pPr>
        <w:pStyle w:val="Flietext"/>
        <w:rPr>
          <w:rStyle w:val="SchwacheHervorhebung"/>
          <w:i w:val="0"/>
          <w:iCs w:val="0"/>
          <w:color w:val="auto"/>
          <w:lang w:val="de-DE"/>
        </w:rPr>
        <w:sectPr w:rsidR="00FF2A49" w:rsidRPr="00390035" w:rsidSect="00FF2A49">
          <w:footnotePr>
            <w:pos w:val="beneathText"/>
          </w:footnotePr>
          <w:pgSz w:w="11907" w:h="16840" w:code="9"/>
          <w:pgMar w:top="1701" w:right="1418" w:bottom="1134" w:left="1418" w:header="851" w:footer="0" w:gutter="851"/>
          <w:cols w:space="720"/>
          <w:docGrid w:linePitch="360"/>
        </w:sectPr>
      </w:pPr>
    </w:p>
    <w:p w14:paraId="071F84DC" w14:textId="4E87B02B" w:rsidR="00D13FCD" w:rsidRPr="00D24B74" w:rsidRDefault="00D13FCD" w:rsidP="00D13FCD">
      <w:pPr>
        <w:pStyle w:val="berschriftHauptE1"/>
        <w:rPr>
          <w:rStyle w:val="SchwacheHervorhebung"/>
          <w:i w:val="0"/>
          <w:iCs w:val="0"/>
          <w:color w:val="auto"/>
          <w:lang w:val="en-US"/>
        </w:rPr>
      </w:pPr>
      <w:bookmarkStart w:id="18" w:name="_Toc17907660"/>
      <w:r w:rsidRPr="00D24B74">
        <w:rPr>
          <w:rStyle w:val="SchwacheHervorhebung"/>
          <w:i w:val="0"/>
          <w:iCs w:val="0"/>
          <w:color w:val="auto"/>
          <w:lang w:val="en-US"/>
        </w:rPr>
        <w:lastRenderedPageBreak/>
        <w:t>Abkürzungsverzeichnis</w:t>
      </w:r>
      <w:bookmarkEnd w:id="18"/>
    </w:p>
    <w:p w14:paraId="0E5A83FF" w14:textId="4BC7631E" w:rsidR="00687F79" w:rsidRDefault="00687F79" w:rsidP="005E3926">
      <w:pPr>
        <w:pStyle w:val="Flietext"/>
        <w:rPr>
          <w:rStyle w:val="SchwacheHervorhebung"/>
          <w:i w:val="0"/>
          <w:iCs w:val="0"/>
          <w:color w:val="000000" w:themeColor="text1"/>
        </w:rPr>
      </w:pPr>
    </w:p>
    <w:p w14:paraId="163ABF8A" w14:textId="71886E91" w:rsidR="00C57BD7"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API</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Application Programming Interface</w:t>
      </w:r>
    </w:p>
    <w:p w14:paraId="1A06A857" w14:textId="773242DE" w:rsidR="00C57BD7" w:rsidRPr="00C57BD7" w:rsidRDefault="00C57BD7" w:rsidP="00C57BD7">
      <w:pPr>
        <w:pStyle w:val="Flietext"/>
        <w:rPr>
          <w:rStyle w:val="SchwacheHervorhebung"/>
          <w:i w:val="0"/>
          <w:iCs w:val="0"/>
          <w:color w:val="auto"/>
        </w:rPr>
      </w:pPr>
      <w:r>
        <w:rPr>
          <w:rStyle w:val="SchwacheHervorhebung"/>
          <w:i w:val="0"/>
          <w:iCs w:val="0"/>
          <w:color w:val="auto"/>
        </w:rPr>
        <w:t>HTML</w:t>
      </w:r>
      <w:r>
        <w:rPr>
          <w:rStyle w:val="SchwacheHervorhebung"/>
          <w:i w:val="0"/>
          <w:iCs w:val="0"/>
          <w:color w:val="auto"/>
        </w:rPr>
        <w:tab/>
      </w:r>
      <w:r>
        <w:rPr>
          <w:rStyle w:val="SchwacheHervorhebung"/>
          <w:i w:val="0"/>
          <w:iCs w:val="0"/>
          <w:color w:val="auto"/>
        </w:rPr>
        <w:tab/>
      </w:r>
      <w:r>
        <w:rPr>
          <w:rStyle w:val="SchwacheHervorhebung"/>
          <w:i w:val="0"/>
          <w:iCs w:val="0"/>
          <w:color w:val="auto"/>
        </w:rPr>
        <w:tab/>
        <w:t>Hypertext Markup Language</w:t>
      </w:r>
    </w:p>
    <w:p w14:paraId="4015179A" w14:textId="77777777" w:rsidR="00C57BD7" w:rsidRPr="005E3926"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IP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Internet Protocol</w:t>
      </w:r>
    </w:p>
    <w:p w14:paraId="54A17E1F" w14:textId="18B49236" w:rsidR="00C57BD7"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ICE</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Interactive Connectivity Establishment</w:t>
      </w:r>
    </w:p>
    <w:p w14:paraId="6259D28B" w14:textId="303D8470" w:rsidR="005D4C9B" w:rsidRPr="005E3926" w:rsidRDefault="005D4C9B" w:rsidP="00C57BD7">
      <w:pPr>
        <w:pStyle w:val="Flietext"/>
        <w:rPr>
          <w:rStyle w:val="SchwacheHervorhebung"/>
          <w:i w:val="0"/>
          <w:iCs w:val="0"/>
          <w:color w:val="000000" w:themeColor="text1"/>
        </w:rPr>
      </w:pPr>
      <w:r w:rsidRPr="005E3926">
        <w:rPr>
          <w:rStyle w:val="SchwacheHervorhebung"/>
          <w:i w:val="0"/>
          <w:iCs w:val="0"/>
          <w:color w:val="000000" w:themeColor="text1"/>
        </w:rPr>
        <w:t>JS</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JavaScript</w:t>
      </w:r>
    </w:p>
    <w:p w14:paraId="0AE17371" w14:textId="77777777" w:rsidR="00C57BD7" w:rsidRDefault="00C57BD7" w:rsidP="00C57BD7">
      <w:pPr>
        <w:pStyle w:val="Flietext"/>
        <w:rPr>
          <w:rStyle w:val="SchwacheHervorhebung"/>
          <w:i w:val="0"/>
          <w:iCs w:val="0"/>
          <w:color w:val="auto"/>
        </w:rPr>
      </w:pPr>
      <w:r>
        <w:rPr>
          <w:rStyle w:val="SchwacheHervorhebung"/>
          <w:i w:val="0"/>
          <w:iCs w:val="0"/>
          <w:color w:val="auto"/>
        </w:rPr>
        <w:t>JSEP</w:t>
      </w:r>
      <w:r>
        <w:rPr>
          <w:rStyle w:val="SchwacheHervorhebung"/>
          <w:i w:val="0"/>
          <w:iCs w:val="0"/>
          <w:color w:val="auto"/>
        </w:rPr>
        <w:tab/>
      </w:r>
      <w:r>
        <w:rPr>
          <w:rStyle w:val="SchwacheHervorhebung"/>
          <w:i w:val="0"/>
          <w:iCs w:val="0"/>
          <w:color w:val="auto"/>
        </w:rPr>
        <w:tab/>
      </w:r>
      <w:r>
        <w:rPr>
          <w:rStyle w:val="SchwacheHervorhebung"/>
          <w:i w:val="0"/>
          <w:iCs w:val="0"/>
          <w:color w:val="auto"/>
        </w:rPr>
        <w:tab/>
        <w:t>JavaScript Session Establishment Protocol</w:t>
      </w:r>
    </w:p>
    <w:p w14:paraId="3B325D86" w14:textId="235A030C" w:rsidR="00C57BD7" w:rsidRPr="00C57BD7" w:rsidRDefault="00C57BD7" w:rsidP="005E3926">
      <w:pPr>
        <w:pStyle w:val="Flietext"/>
        <w:rPr>
          <w:rStyle w:val="SchwacheHervorhebung"/>
          <w:i w:val="0"/>
          <w:iCs w:val="0"/>
          <w:color w:val="auto"/>
        </w:rPr>
      </w:pPr>
      <w:r>
        <w:rPr>
          <w:rStyle w:val="SchwacheHervorhebung"/>
          <w:i w:val="0"/>
          <w:iCs w:val="0"/>
          <w:color w:val="auto"/>
        </w:rPr>
        <w:t>JSON</w:t>
      </w:r>
      <w:r>
        <w:rPr>
          <w:rStyle w:val="SchwacheHervorhebung"/>
          <w:i w:val="0"/>
          <w:iCs w:val="0"/>
          <w:color w:val="auto"/>
        </w:rPr>
        <w:tab/>
      </w:r>
      <w:r>
        <w:rPr>
          <w:rStyle w:val="SchwacheHervorhebung"/>
          <w:i w:val="0"/>
          <w:iCs w:val="0"/>
          <w:color w:val="auto"/>
        </w:rPr>
        <w:tab/>
      </w:r>
      <w:r>
        <w:rPr>
          <w:rStyle w:val="SchwacheHervorhebung"/>
          <w:i w:val="0"/>
          <w:iCs w:val="0"/>
          <w:color w:val="auto"/>
        </w:rPr>
        <w:tab/>
        <w:t>JavaScript Object Notation</w:t>
      </w:r>
    </w:p>
    <w:p w14:paraId="10D5C586" w14:textId="77777777" w:rsidR="00C57BD7" w:rsidRPr="005E3926" w:rsidRDefault="00C57BD7" w:rsidP="00C57BD7">
      <w:pPr>
        <w:pStyle w:val="Flietext"/>
        <w:rPr>
          <w:rStyle w:val="SchwacheHervorhebung"/>
          <w:i w:val="0"/>
          <w:iCs w:val="0"/>
          <w:color w:val="auto"/>
        </w:rPr>
      </w:pPr>
      <w:r>
        <w:rPr>
          <w:rStyle w:val="SchwacheHervorhebung"/>
          <w:i w:val="0"/>
          <w:iCs w:val="0"/>
          <w:color w:val="auto"/>
        </w:rPr>
        <w:t>NAT</w:t>
      </w:r>
      <w:r>
        <w:rPr>
          <w:rStyle w:val="SchwacheHervorhebung"/>
          <w:i w:val="0"/>
          <w:iCs w:val="0"/>
          <w:color w:val="auto"/>
        </w:rPr>
        <w:tab/>
      </w:r>
      <w:r>
        <w:rPr>
          <w:rStyle w:val="SchwacheHervorhebung"/>
          <w:i w:val="0"/>
          <w:iCs w:val="0"/>
          <w:color w:val="auto"/>
        </w:rPr>
        <w:tab/>
      </w:r>
      <w:r>
        <w:rPr>
          <w:rStyle w:val="SchwacheHervorhebung"/>
          <w:i w:val="0"/>
          <w:iCs w:val="0"/>
          <w:color w:val="auto"/>
        </w:rPr>
        <w:tab/>
        <w:t>Network Address Translation</w:t>
      </w:r>
    </w:p>
    <w:p w14:paraId="737BC191" w14:textId="77777777" w:rsidR="00C57BD7" w:rsidRPr="005E3926"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SDP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Session Description Protocol</w:t>
      </w:r>
    </w:p>
    <w:p w14:paraId="6DBDBBA1" w14:textId="072A527F" w:rsidR="00C57BD7" w:rsidRDefault="00C57BD7" w:rsidP="006B3D51">
      <w:pPr>
        <w:pStyle w:val="Flietext"/>
        <w:ind w:left="2124" w:hanging="2124"/>
      </w:pPr>
      <w:r w:rsidRPr="005E3926">
        <w:rPr>
          <w:rStyle w:val="SchwacheHervorhebung"/>
          <w:i w:val="0"/>
          <w:iCs w:val="0"/>
          <w:color w:val="000000" w:themeColor="text1"/>
        </w:rPr>
        <w:t>STUN</w:t>
      </w:r>
      <w:r w:rsidRPr="005E3926">
        <w:rPr>
          <w:rStyle w:val="SchwacheHervorhebung"/>
          <w:i w:val="0"/>
          <w:iCs w:val="0"/>
          <w:color w:val="000000" w:themeColor="text1"/>
        </w:rPr>
        <w:tab/>
      </w:r>
      <w:r w:rsidRPr="005E3926">
        <w:t>Simple Traversal of User Datagram Protocol</w:t>
      </w:r>
      <w:r>
        <w:t xml:space="preserve"> </w:t>
      </w:r>
      <w:r w:rsidRPr="005E3926">
        <w:t>Through Network Address Translators</w:t>
      </w:r>
    </w:p>
    <w:p w14:paraId="33BEF968" w14:textId="0FFC18FE" w:rsidR="005D4C9B" w:rsidRDefault="005D4C9B" w:rsidP="00C57BD7">
      <w:pPr>
        <w:pStyle w:val="Flietext"/>
      </w:pPr>
      <w:r w:rsidRPr="005E3926">
        <w:rPr>
          <w:rStyle w:val="SchwacheHervorhebung"/>
          <w:i w:val="0"/>
          <w:iCs w:val="0"/>
          <w:color w:val="000000" w:themeColor="text1"/>
        </w:rPr>
        <w:t>TS</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TypeScript</w:t>
      </w:r>
    </w:p>
    <w:p w14:paraId="472AD234" w14:textId="77777777" w:rsidR="00C57BD7" w:rsidRPr="005E3926"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TCP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Transmission Control Protocol</w:t>
      </w:r>
    </w:p>
    <w:p w14:paraId="50CEF493" w14:textId="77777777" w:rsidR="00C57BD7" w:rsidRPr="005E3926" w:rsidRDefault="00C57BD7" w:rsidP="00C57BD7">
      <w:pPr>
        <w:pStyle w:val="Flietext"/>
        <w:rPr>
          <w:rStyle w:val="SchwacheHervorhebung"/>
          <w:i w:val="0"/>
          <w:iCs w:val="0"/>
          <w:color w:val="000000" w:themeColor="text1"/>
        </w:rPr>
      </w:pPr>
      <w:r>
        <w:t>TURN</w:t>
      </w:r>
      <w:r>
        <w:tab/>
      </w:r>
      <w:r>
        <w:tab/>
      </w:r>
      <w:r>
        <w:tab/>
      </w:r>
      <w:r>
        <w:rPr>
          <w:rStyle w:val="st"/>
        </w:rPr>
        <w:t>Traversal Using Relays around NAT</w:t>
      </w:r>
    </w:p>
    <w:p w14:paraId="3D20FFD0" w14:textId="116F404C" w:rsidR="005E3926" w:rsidRPr="005E3926" w:rsidRDefault="005E3926" w:rsidP="005E3926">
      <w:pPr>
        <w:pStyle w:val="Flietext"/>
        <w:rPr>
          <w:rStyle w:val="SchwacheHervorhebung"/>
          <w:i w:val="0"/>
          <w:iCs w:val="0"/>
          <w:color w:val="000000" w:themeColor="text1"/>
        </w:rPr>
      </w:pPr>
      <w:r w:rsidRPr="005E3926">
        <w:rPr>
          <w:rStyle w:val="SchwacheHervorhebung"/>
          <w:i w:val="0"/>
          <w:iCs w:val="0"/>
          <w:color w:val="000000" w:themeColor="text1"/>
        </w:rPr>
        <w:t>UDP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User Datagram Protocol</w:t>
      </w:r>
    </w:p>
    <w:p w14:paraId="1B252F60" w14:textId="6F4E81A8" w:rsidR="005E3926" w:rsidRDefault="005E3926" w:rsidP="00F221AA">
      <w:pPr>
        <w:pStyle w:val="Flietext"/>
        <w:rPr>
          <w:rStyle w:val="SchwacheHervorhebung"/>
          <w:i w:val="0"/>
          <w:iCs w:val="0"/>
          <w:color w:val="auto"/>
        </w:rPr>
      </w:pPr>
      <w:r>
        <w:rPr>
          <w:rStyle w:val="SchwacheHervorhebung"/>
          <w:i w:val="0"/>
          <w:iCs w:val="0"/>
          <w:color w:val="auto"/>
        </w:rPr>
        <w:t>XML</w:t>
      </w:r>
      <w:r>
        <w:rPr>
          <w:rStyle w:val="SchwacheHervorhebung"/>
          <w:i w:val="0"/>
          <w:iCs w:val="0"/>
          <w:color w:val="auto"/>
        </w:rPr>
        <w:tab/>
      </w:r>
      <w:r>
        <w:rPr>
          <w:rStyle w:val="SchwacheHervorhebung"/>
          <w:i w:val="0"/>
          <w:iCs w:val="0"/>
          <w:color w:val="auto"/>
        </w:rPr>
        <w:tab/>
      </w:r>
      <w:r>
        <w:rPr>
          <w:rStyle w:val="SchwacheHervorhebung"/>
          <w:i w:val="0"/>
          <w:iCs w:val="0"/>
          <w:color w:val="auto"/>
        </w:rPr>
        <w:tab/>
        <w:t>Extensible Markup Language</w:t>
      </w:r>
    </w:p>
    <w:p w14:paraId="724D5335" w14:textId="1B7E0068" w:rsidR="005E3926" w:rsidRPr="005E3926" w:rsidRDefault="005E3926" w:rsidP="00F221AA">
      <w:pPr>
        <w:pStyle w:val="Flietext"/>
        <w:rPr>
          <w:rStyle w:val="SchwacheHervorhebung"/>
          <w:i w:val="0"/>
          <w:iCs w:val="0"/>
          <w:color w:val="auto"/>
        </w:rPr>
      </w:pPr>
    </w:p>
    <w:p w14:paraId="4BE25BD7" w14:textId="45EA1A93" w:rsidR="005E3926" w:rsidRPr="005E3926" w:rsidRDefault="005E3926" w:rsidP="00F221AA">
      <w:pPr>
        <w:pStyle w:val="Flietext"/>
        <w:rPr>
          <w:rStyle w:val="SchwacheHervorhebung"/>
          <w:i w:val="0"/>
          <w:iCs w:val="0"/>
          <w:color w:val="auto"/>
        </w:rPr>
      </w:pPr>
    </w:p>
    <w:p w14:paraId="410A6094" w14:textId="4627EC2D" w:rsidR="005E3926" w:rsidRPr="005E3926" w:rsidRDefault="005E3926" w:rsidP="00F221AA">
      <w:pPr>
        <w:pStyle w:val="Flietext"/>
        <w:rPr>
          <w:rStyle w:val="SchwacheHervorhebung"/>
          <w:i w:val="0"/>
          <w:iCs w:val="0"/>
          <w:color w:val="auto"/>
        </w:rPr>
      </w:pPr>
    </w:p>
    <w:p w14:paraId="049C4F18" w14:textId="7B930FE6" w:rsidR="005E3926" w:rsidRPr="005E3926" w:rsidRDefault="005E3926" w:rsidP="00F221AA">
      <w:pPr>
        <w:pStyle w:val="Flietext"/>
        <w:rPr>
          <w:rStyle w:val="SchwacheHervorhebung"/>
          <w:i w:val="0"/>
          <w:iCs w:val="0"/>
          <w:color w:val="auto"/>
        </w:rPr>
      </w:pPr>
    </w:p>
    <w:p w14:paraId="53D5F5FF" w14:textId="524B12D3" w:rsidR="005E3926" w:rsidRPr="005E3926" w:rsidRDefault="005E3926" w:rsidP="00F221AA">
      <w:pPr>
        <w:pStyle w:val="Flietext"/>
        <w:rPr>
          <w:rStyle w:val="SchwacheHervorhebung"/>
          <w:i w:val="0"/>
          <w:iCs w:val="0"/>
          <w:color w:val="auto"/>
        </w:rPr>
      </w:pPr>
    </w:p>
    <w:p w14:paraId="251E04AB" w14:textId="0BA5C9B3" w:rsidR="005E3926" w:rsidRPr="005E3926" w:rsidRDefault="005E3926" w:rsidP="00F221AA">
      <w:pPr>
        <w:pStyle w:val="Flietext"/>
        <w:rPr>
          <w:rStyle w:val="SchwacheHervorhebung"/>
          <w:i w:val="0"/>
          <w:iCs w:val="0"/>
          <w:color w:val="auto"/>
        </w:rPr>
      </w:pPr>
    </w:p>
    <w:p w14:paraId="723786A1" w14:textId="77777777" w:rsidR="005E3926" w:rsidRPr="005E3926" w:rsidRDefault="005E3926" w:rsidP="00F221AA">
      <w:pPr>
        <w:pStyle w:val="Flietext"/>
        <w:rPr>
          <w:rStyle w:val="SchwacheHervorhebung"/>
          <w:i w:val="0"/>
          <w:iCs w:val="0"/>
          <w:color w:val="auto"/>
        </w:rPr>
      </w:pPr>
    </w:p>
    <w:p w14:paraId="797B769E" w14:textId="77777777" w:rsidR="00FF2A49" w:rsidRDefault="00FF2A49" w:rsidP="00F221AA">
      <w:pPr>
        <w:pStyle w:val="Flietext"/>
        <w:rPr>
          <w:rStyle w:val="SchwacheHervorhebung"/>
          <w:i w:val="0"/>
          <w:iCs w:val="0"/>
          <w:color w:val="auto"/>
        </w:rPr>
      </w:pPr>
    </w:p>
    <w:p w14:paraId="2D4F04BF" w14:textId="2B47CA99" w:rsidR="005E3926" w:rsidRPr="00F221AA" w:rsidRDefault="005E3926" w:rsidP="00F221AA">
      <w:pPr>
        <w:pStyle w:val="Flietext"/>
        <w:rPr>
          <w:rStyle w:val="SchwacheHervorhebung"/>
          <w:i w:val="0"/>
          <w:iCs w:val="0"/>
          <w:color w:val="000000" w:themeColor="text1"/>
        </w:rPr>
        <w:sectPr w:rsidR="005E3926" w:rsidRPr="00F221AA" w:rsidSect="00932CC2">
          <w:headerReference w:type="default" r:id="rId23"/>
          <w:footnotePr>
            <w:pos w:val="beneathText"/>
          </w:footnotePr>
          <w:pgSz w:w="11907" w:h="16840" w:code="9"/>
          <w:pgMar w:top="1701" w:right="1418" w:bottom="1134" w:left="1418" w:header="851" w:footer="0" w:gutter="851"/>
          <w:pgNumType w:fmt="upperRoman"/>
          <w:cols w:space="720"/>
          <w:docGrid w:linePitch="360"/>
        </w:sectPr>
      </w:pPr>
    </w:p>
    <w:p w14:paraId="6F850ABA" w14:textId="77777777" w:rsidR="00FF2A49" w:rsidRPr="008631E6" w:rsidRDefault="00FF2A49" w:rsidP="00040C73">
      <w:pPr>
        <w:pStyle w:val="berschriftHauptE1"/>
        <w:rPr>
          <w:lang w:val="en-US"/>
        </w:rPr>
        <w:sectPr w:rsidR="00FF2A49" w:rsidRPr="008631E6" w:rsidSect="00FF2A49">
          <w:footnotePr>
            <w:pos w:val="beneathText"/>
          </w:footnotePr>
          <w:pgSz w:w="11907" w:h="16840" w:code="9"/>
          <w:pgMar w:top="1701" w:right="1418" w:bottom="1134" w:left="1418" w:header="851" w:footer="0" w:gutter="851"/>
          <w:cols w:space="720"/>
          <w:docGrid w:linePitch="360"/>
        </w:sectPr>
      </w:pPr>
    </w:p>
    <w:p w14:paraId="2CC1A689" w14:textId="454D9987" w:rsidR="00040C73" w:rsidRDefault="00EC035B" w:rsidP="00040C73">
      <w:pPr>
        <w:pStyle w:val="berschriftHauptE1"/>
      </w:pPr>
      <w:bookmarkStart w:id="19" w:name="_Toc17907661"/>
      <w:r>
        <w:lastRenderedPageBreak/>
        <w:t xml:space="preserve">1 </w:t>
      </w:r>
      <w:r w:rsidR="00040C73">
        <w:t>Einleitung</w:t>
      </w:r>
      <w:bookmarkEnd w:id="19"/>
    </w:p>
    <w:p w14:paraId="5BD81E30" w14:textId="53E5DCD7" w:rsidR="00675102" w:rsidRDefault="00D47327" w:rsidP="00B7422D">
      <w:pPr>
        <w:spacing w:line="360" w:lineRule="auto"/>
        <w:rPr>
          <w:rStyle w:val="FlietextZchn"/>
          <w:lang w:val="de-DE"/>
        </w:rPr>
      </w:pPr>
      <w:r w:rsidRPr="00DB392A">
        <w:rPr>
          <w:rStyle w:val="FlietextZchn"/>
          <w:lang w:val="de-DE"/>
        </w:rPr>
        <w:t>Die</w:t>
      </w:r>
      <w:r w:rsidRPr="00D962B4">
        <w:rPr>
          <w:rStyle w:val="FlietextZchn"/>
          <w:lang w:val="de-DE"/>
        </w:rPr>
        <w:t xml:space="preserve"> Videospielindustrie ist in den letzten Jahren massiv gewachsen. Allein </w:t>
      </w:r>
      <w:r w:rsidR="00E11A28" w:rsidRPr="00D962B4">
        <w:rPr>
          <w:rStyle w:val="FlietextZchn"/>
          <w:lang w:val="de-DE"/>
        </w:rPr>
        <w:t xml:space="preserve">in den Niederlanden </w:t>
      </w:r>
      <w:r w:rsidR="00E11A28">
        <w:rPr>
          <w:rStyle w:val="FlietextZchn"/>
          <w:lang w:val="de-DE"/>
        </w:rPr>
        <w:t xml:space="preserve">wuchs der </w:t>
      </w:r>
      <w:r w:rsidRPr="00D962B4">
        <w:rPr>
          <w:rStyle w:val="FlietextZchn"/>
          <w:lang w:val="de-DE"/>
        </w:rPr>
        <w:t xml:space="preserve">Markt für Videospiele </w:t>
      </w:r>
      <w:r w:rsidR="00E11A28">
        <w:rPr>
          <w:rStyle w:val="FlietextZchn"/>
          <w:lang w:val="de-DE"/>
        </w:rPr>
        <w:t>um ca. 318%,</w:t>
      </w:r>
      <w:r w:rsidRPr="00D962B4">
        <w:rPr>
          <w:rStyle w:val="FlietextZchn"/>
          <w:lang w:val="de-DE"/>
        </w:rPr>
        <w:t xml:space="preserve"> von 518 Millionen Euro im Jahr 2012 auf 1.65 Milliarden Euro im Jahr 2019</w:t>
      </w:r>
      <w:r w:rsidR="00E11A28">
        <w:rPr>
          <w:rStyle w:val="FlietextZchn"/>
          <w:lang w:val="de-DE"/>
        </w:rPr>
        <w:t>,</w:t>
      </w:r>
      <w:r w:rsidRPr="00D962B4">
        <w:rPr>
          <w:rStyle w:val="FlietextZchn"/>
          <w:lang w:val="de-DE"/>
        </w:rPr>
        <w:t xml:space="preserve"> a</w:t>
      </w:r>
      <w:r w:rsidR="00E11A28">
        <w:rPr>
          <w:rStyle w:val="FlietextZchn"/>
          <w:lang w:val="de-DE"/>
        </w:rPr>
        <w:t>n,</w:t>
      </w:r>
      <w:r w:rsidRPr="00D962B4">
        <w:rPr>
          <w:rStyle w:val="FlietextZchn"/>
          <w:lang w:val="de-DE"/>
        </w:rPr>
        <w:t xml:space="preserve"> mit vergleichbaren Tendenzen</w:t>
      </w:r>
      <w:r w:rsidR="00E11A28">
        <w:rPr>
          <w:rStyle w:val="FlietextZchn"/>
          <w:lang w:val="de-DE"/>
        </w:rPr>
        <w:t xml:space="preserve"> </w:t>
      </w:r>
      <w:r w:rsidRPr="00D962B4">
        <w:rPr>
          <w:rStyle w:val="FlietextZchn"/>
          <w:lang w:val="de-DE"/>
        </w:rPr>
        <w:t xml:space="preserve">weltweit </w:t>
      </w:r>
      <w:commentRangeStart w:id="20"/>
      <w:r w:rsidRPr="00D962B4">
        <w:rPr>
          <w:rStyle w:val="FlietextZchn"/>
          <w:lang w:val="de-DE"/>
        </w:rPr>
        <w:t>(</w:t>
      </w:r>
      <w:r w:rsidR="00D24B74">
        <w:rPr>
          <w:rStyle w:val="FlietextZchn"/>
          <w:lang w:val="de-DE"/>
        </w:rPr>
        <w:t xml:space="preserve">vgl. </w:t>
      </w:r>
      <w:r w:rsidRPr="00D962B4">
        <w:rPr>
          <w:rStyle w:val="FlietextZchn"/>
          <w:lang w:val="de-DE"/>
        </w:rPr>
        <w:t xml:space="preserve">Wijman </w:t>
      </w:r>
      <w:r w:rsidR="0040505B" w:rsidRPr="00D962B4">
        <w:rPr>
          <w:rStyle w:val="FlietextZchn"/>
          <w:lang w:val="de-DE"/>
        </w:rPr>
        <w:t>2018) (</w:t>
      </w:r>
      <w:r w:rsidR="00D24B74">
        <w:rPr>
          <w:rStyle w:val="FlietextZchn"/>
          <w:lang w:val="de-DE"/>
        </w:rPr>
        <w:t xml:space="preserve">vgl. </w:t>
      </w:r>
      <w:r w:rsidRPr="00D962B4">
        <w:rPr>
          <w:rStyle w:val="FlietextZchn"/>
          <w:lang w:val="de-DE"/>
        </w:rPr>
        <w:t xml:space="preserve">Kazimier 2017). </w:t>
      </w:r>
      <w:commentRangeEnd w:id="20"/>
      <w:r w:rsidR="00C97DA0">
        <w:rPr>
          <w:rStyle w:val="Kommentarzeichen"/>
        </w:rPr>
        <w:commentReference w:id="20"/>
      </w:r>
      <w:r w:rsidRPr="00D962B4">
        <w:rPr>
          <w:rStyle w:val="FlietextZchn"/>
          <w:lang w:val="de-DE"/>
        </w:rPr>
        <w:t>Der starke Anstieg der Umsatzzahlen hat zu einem gesteigerten Konkurrenzkampf innerhalb des Videospiel</w:t>
      </w:r>
      <w:r w:rsidR="00E11A28">
        <w:rPr>
          <w:rStyle w:val="FlietextZchn"/>
          <w:lang w:val="de-DE"/>
        </w:rPr>
        <w:t xml:space="preserve"> M</w:t>
      </w:r>
      <w:r w:rsidRPr="00D962B4">
        <w:rPr>
          <w:rStyle w:val="FlietextZchn"/>
          <w:lang w:val="de-DE"/>
        </w:rPr>
        <w:t xml:space="preserve">arktes geführt. Innovationen sind unerlässlich geworden </w:t>
      </w:r>
      <w:r w:rsidR="00F10ABF">
        <w:rPr>
          <w:rStyle w:val="FlietextZchn"/>
          <w:lang w:val="de-DE"/>
        </w:rPr>
        <w:t>und so sehen sich Entwickler mit immer komplexeren Projektanforderungen konfrontiert</w:t>
      </w:r>
      <w:r w:rsidR="0000419B">
        <w:rPr>
          <w:rStyle w:val="FlietextZchn"/>
          <w:lang w:val="de-DE"/>
        </w:rPr>
        <w:t xml:space="preserve"> </w:t>
      </w:r>
      <w:r w:rsidR="008D6030">
        <w:rPr>
          <w:rStyle w:val="FlietextZchn"/>
          <w:lang w:val="de-DE"/>
        </w:rPr>
        <w:t>(</w:t>
      </w:r>
      <w:r w:rsidR="00657250">
        <w:rPr>
          <w:rStyle w:val="FlietextZchn"/>
          <w:lang w:val="de-DE"/>
        </w:rPr>
        <w:t>s</w:t>
      </w:r>
      <w:r w:rsidR="008D6030">
        <w:rPr>
          <w:rStyle w:val="FlietextZchn"/>
          <w:lang w:val="de-DE"/>
        </w:rPr>
        <w:t xml:space="preserve">iehe </w:t>
      </w:r>
      <w:r w:rsidR="008D6030" w:rsidRPr="008D6030">
        <w:rPr>
          <w:rStyle w:val="FlietextZchn"/>
          <w:sz w:val="28"/>
          <w:lang w:val="de-DE"/>
        </w:rPr>
        <w:fldChar w:fldCharType="begin"/>
      </w:r>
      <w:r w:rsidR="008D6030" w:rsidRPr="008D6030">
        <w:rPr>
          <w:rStyle w:val="FlietextZchn"/>
          <w:sz w:val="28"/>
          <w:lang w:val="de-DE"/>
        </w:rPr>
        <w:instrText xml:space="preserve"> REF _Ref17760574 \h  \* MERGEFORMAT </w:instrText>
      </w:r>
      <w:r w:rsidR="008D6030" w:rsidRPr="008D6030">
        <w:rPr>
          <w:rStyle w:val="FlietextZchn"/>
          <w:sz w:val="28"/>
          <w:lang w:val="de-DE"/>
        </w:rPr>
      </w:r>
      <w:r w:rsidR="008D6030" w:rsidRPr="008D6030">
        <w:rPr>
          <w:rStyle w:val="FlietextZchn"/>
          <w:sz w:val="28"/>
          <w:lang w:val="de-DE"/>
        </w:rPr>
        <w:fldChar w:fldCharType="separate"/>
      </w:r>
      <w:r w:rsidR="008D6030" w:rsidRPr="008D6030">
        <w:rPr>
          <w:sz w:val="24"/>
        </w:rPr>
        <w:t>Abb. 1</w:t>
      </w:r>
      <w:r w:rsidR="008D6030" w:rsidRPr="008D6030">
        <w:rPr>
          <w:rStyle w:val="FlietextZchn"/>
          <w:sz w:val="28"/>
          <w:lang w:val="de-DE"/>
        </w:rPr>
        <w:fldChar w:fldCharType="end"/>
      </w:r>
      <w:r w:rsidR="00D24B74">
        <w:rPr>
          <w:rStyle w:val="FlietextZchn"/>
          <w:sz w:val="28"/>
          <w:lang w:val="de-DE"/>
        </w:rPr>
        <w:t xml:space="preserve"> TODO</w:t>
      </w:r>
      <w:r w:rsidR="008D6030">
        <w:rPr>
          <w:rStyle w:val="FlietextZchn"/>
          <w:lang w:val="de-DE"/>
        </w:rPr>
        <w:t>)</w:t>
      </w:r>
      <w:r w:rsidR="00F10ABF">
        <w:rPr>
          <w:rStyle w:val="FlietextZchn"/>
          <w:lang w:val="de-DE"/>
        </w:rPr>
        <w:t>. Insbesondere im Bereich der Netzwerkkommunikation sind die Anforderung an hoch performante Lösungen gestiegen.</w:t>
      </w:r>
    </w:p>
    <w:p w14:paraId="50485470" w14:textId="06E3BAFF" w:rsidR="00B7422D" w:rsidRPr="00B7422D" w:rsidRDefault="00337E51" w:rsidP="00B7422D">
      <w:pPr>
        <w:pStyle w:val="Flietext"/>
        <w:rPr>
          <w:lang w:val="de-DE"/>
        </w:rPr>
      </w:pPr>
      <w:r>
        <mc:AlternateContent>
          <mc:Choice Requires="wps">
            <w:drawing>
              <wp:anchor distT="0" distB="0" distL="114300" distR="114300" simplePos="0" relativeHeight="251690496" behindDoc="0" locked="0" layoutInCell="1" allowOverlap="1" wp14:anchorId="69896E2C" wp14:editId="13C5D2BE">
                <wp:simplePos x="0" y="0"/>
                <wp:positionH relativeFrom="column">
                  <wp:posOffset>0</wp:posOffset>
                </wp:positionH>
                <wp:positionV relativeFrom="paragraph">
                  <wp:posOffset>2081530</wp:posOffset>
                </wp:positionV>
                <wp:extent cx="5212080" cy="635"/>
                <wp:effectExtent l="0" t="0" r="0" b="0"/>
                <wp:wrapTopAndBottom/>
                <wp:docPr id="52" name="Textfeld 52"/>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9ADAD72" w14:textId="6131A31C" w:rsidR="005F5896" w:rsidRPr="00337E51" w:rsidRDefault="005F5896" w:rsidP="008D6030">
                            <w:pPr>
                              <w:pStyle w:val="AbbTabellenBeschriftung"/>
                              <w:rPr>
                                <w:rFonts w:cs="Times New Roman"/>
                                <w:bCs/>
                                <w:color w:val="000000" w:themeColor="text1"/>
                                <w:spacing w:val="6"/>
                                <w:sz w:val="24"/>
                              </w:rPr>
                            </w:pPr>
                            <w:bookmarkStart w:id="23" w:name="_Ref17760574"/>
                            <w:bookmarkStart w:id="24" w:name="_Toc17760864"/>
                            <w:r>
                              <w:t xml:space="preserve">Abb. </w:t>
                            </w:r>
                            <w:r>
                              <w:fldChar w:fldCharType="begin"/>
                            </w:r>
                            <w:r>
                              <w:instrText xml:space="preserve"> SEQ Abb. \* ARABIC </w:instrText>
                            </w:r>
                            <w:r>
                              <w:fldChar w:fldCharType="separate"/>
                            </w:r>
                            <w:r>
                              <w:t>1</w:t>
                            </w:r>
                            <w:r>
                              <w:fldChar w:fldCharType="end"/>
                            </w:r>
                            <w:bookmarkEnd w:id="23"/>
                            <w:r>
                              <w:t>:</w:t>
                            </w:r>
                            <w:r w:rsidRPr="00594F96">
                              <w:t xml:space="preserve"> Vergleich benötigter Komponenten in einem digitalen Spiel, 1996 und 2004 (Blow, 2004)</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96E2C" id="_x0000_t202" coordsize="21600,21600" o:spt="202" path="m,l,21600r21600,l21600,xe">
                <v:stroke joinstyle="miter"/>
                <v:path gradientshapeok="t" o:connecttype="rect"/>
              </v:shapetype>
              <v:shape id="Textfeld 52" o:spid="_x0000_s1026" type="#_x0000_t202" style="position:absolute;left:0;text-align:left;margin-left:0;margin-top:163.9pt;width:410.4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" stroked="f">
                <v:textbox style="mso-fit-shape-to-text:t" inset="0,0,0,0">
                  <w:txbxContent>
                    <w:p w14:paraId="29ADAD72" w14:textId="6131A31C" w:rsidR="005F5896" w:rsidRPr="00337E51" w:rsidRDefault="005F5896" w:rsidP="008D6030">
                      <w:pPr>
                        <w:pStyle w:val="AbbTabellenBeschriftung"/>
                        <w:rPr>
                          <w:rFonts w:cs="Times New Roman"/>
                          <w:bCs/>
                          <w:color w:val="000000" w:themeColor="text1"/>
                          <w:spacing w:val="6"/>
                          <w:sz w:val="24"/>
                        </w:rPr>
                      </w:pPr>
                      <w:bookmarkStart w:id="25" w:name="_Ref17760574"/>
                      <w:bookmarkStart w:id="26" w:name="_Toc17760864"/>
                      <w:r>
                        <w:t xml:space="preserve">Abb. </w:t>
                      </w:r>
                      <w:r>
                        <w:fldChar w:fldCharType="begin"/>
                      </w:r>
                      <w:r>
                        <w:instrText xml:space="preserve"> SEQ Abb. \* ARABIC </w:instrText>
                      </w:r>
                      <w:r>
                        <w:fldChar w:fldCharType="separate"/>
                      </w:r>
                      <w:r>
                        <w:t>1</w:t>
                      </w:r>
                      <w:r>
                        <w:fldChar w:fldCharType="end"/>
                      </w:r>
                      <w:bookmarkEnd w:id="25"/>
                      <w:r>
                        <w:t>:</w:t>
                      </w:r>
                      <w:r w:rsidRPr="00594F96">
                        <w:t xml:space="preserve"> Vergleich benötigter Komponenten in einem digitalen Spiel, 1996 und 2004 (Blow, 2004)</w:t>
                      </w:r>
                      <w:bookmarkEnd w:id="26"/>
                    </w:p>
                  </w:txbxContent>
                </v:textbox>
                <w10:wrap type="topAndBottom"/>
              </v:shape>
            </w:pict>
          </mc:Fallback>
        </mc:AlternateContent>
      </w:r>
      <w:r w:rsidR="00B7422D" w:rsidRPr="008363D0">
        <w:drawing>
          <wp:anchor distT="0" distB="0" distL="114300" distR="114300" simplePos="0" relativeHeight="251688448" behindDoc="0" locked="0" layoutInCell="1" allowOverlap="1" wp14:anchorId="48CD39D6" wp14:editId="79B1C342">
            <wp:simplePos x="0" y="0"/>
            <wp:positionH relativeFrom="margin">
              <wp:align>left</wp:align>
            </wp:positionH>
            <wp:positionV relativeFrom="paragraph">
              <wp:posOffset>296037</wp:posOffset>
            </wp:positionV>
            <wp:extent cx="5212080" cy="1728470"/>
            <wp:effectExtent l="0" t="0" r="762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2080" cy="1728470"/>
                    </a:xfrm>
                    <a:prstGeom prst="rect">
                      <a:avLst/>
                    </a:prstGeom>
                    <a:noFill/>
                    <a:ln>
                      <a:noFill/>
                    </a:ln>
                  </pic:spPr>
                </pic:pic>
              </a:graphicData>
            </a:graphic>
          </wp:anchor>
        </w:drawing>
      </w:r>
    </w:p>
    <w:p w14:paraId="59115794" w14:textId="77777777" w:rsidR="00337E51" w:rsidRDefault="00337E51" w:rsidP="00D962B4">
      <w:pPr>
        <w:pStyle w:val="Flietext"/>
        <w:rPr>
          <w:lang w:val="de-DE"/>
        </w:rPr>
      </w:pPr>
    </w:p>
    <w:p w14:paraId="6F8384A9" w14:textId="1462F85E" w:rsidR="00D47327" w:rsidRPr="00040C73" w:rsidRDefault="003F42E3" w:rsidP="00D962B4">
      <w:pPr>
        <w:pStyle w:val="Flietext"/>
        <w:rPr>
          <w:lang w:val="de-DE"/>
        </w:rPr>
      </w:pPr>
      <w:r>
        <w:rPr>
          <w:lang w:val="de-DE"/>
        </w:rPr>
        <w:t>Spiel-Engines</w:t>
      </w:r>
      <w:r w:rsidR="00CC26CA">
        <w:rPr>
          <w:lang w:val="de-DE"/>
        </w:rPr>
        <w:t xml:space="preserve"> (auch Game-Engines)</w:t>
      </w:r>
      <w:r w:rsidR="00E11A28">
        <w:rPr>
          <w:lang w:val="de-DE"/>
        </w:rPr>
        <w:t xml:space="preserve"> sind</w:t>
      </w:r>
      <w:r w:rsidR="00D47327" w:rsidRPr="00D962B4">
        <w:rPr>
          <w:lang w:val="de-DE"/>
        </w:rPr>
        <w:t xml:space="preserve"> </w:t>
      </w:r>
      <w:r w:rsidR="0040505B" w:rsidRPr="00D962B4">
        <w:rPr>
          <w:lang w:val="de-DE"/>
        </w:rPr>
        <w:t>Entwicklungsumgebungen</w:t>
      </w:r>
      <w:r w:rsidR="00D47327" w:rsidRPr="00D962B4">
        <w:rPr>
          <w:lang w:val="de-DE"/>
        </w:rPr>
        <w:t xml:space="preserve"> die für die Produktion von Videospielen optimiert </w:t>
      </w:r>
      <w:r w:rsidR="00E11A28">
        <w:rPr>
          <w:lang w:val="de-DE"/>
        </w:rPr>
        <w:t>wurden. Sie</w:t>
      </w:r>
      <w:r w:rsidR="00D47327" w:rsidRPr="00D962B4">
        <w:rPr>
          <w:lang w:val="de-DE"/>
        </w:rPr>
        <w:t xml:space="preserve"> finden daher verstärkt Einsatz </w:t>
      </w:r>
      <w:r w:rsidR="00ED53C9">
        <w:rPr>
          <w:lang w:val="de-DE"/>
        </w:rPr>
        <w:t xml:space="preserve">um die Arbeit der Entwickler </w:t>
      </w:r>
      <w:r w:rsidR="00F10ABF">
        <w:rPr>
          <w:lang w:val="de-DE"/>
        </w:rPr>
        <w:t>zu erleichtern und komplexe Komponenten verwendungsfertig bereit zu stellen</w:t>
      </w:r>
      <w:r w:rsidR="00D47327" w:rsidRPr="00D962B4">
        <w:rPr>
          <w:lang w:val="de-DE"/>
        </w:rPr>
        <w:t>.</w:t>
      </w:r>
      <w:r w:rsidR="008A0A70">
        <w:rPr>
          <w:lang w:val="de-DE"/>
        </w:rPr>
        <w:t xml:space="preserve"> </w:t>
      </w:r>
      <w:r w:rsidR="00F10ABF">
        <w:rPr>
          <w:lang w:val="de-DE"/>
        </w:rPr>
        <w:t>Diese fertigen Komponenten sollen durch</w:t>
      </w:r>
      <w:r w:rsidR="00D47327" w:rsidRPr="00022CA7">
        <w:rPr>
          <w:lang w:val="de-DE"/>
        </w:rPr>
        <w:t xml:space="preserve"> Automation und Abstraktion fundamentale Arbeiten </w:t>
      </w:r>
      <w:r>
        <w:rPr>
          <w:lang w:val="de-DE"/>
        </w:rPr>
        <w:t xml:space="preserve">übernehmen </w:t>
      </w:r>
      <w:r w:rsidR="00D47327" w:rsidRPr="00022CA7">
        <w:rPr>
          <w:lang w:val="de-DE"/>
        </w:rPr>
        <w:t xml:space="preserve">und </w:t>
      </w:r>
      <w:r w:rsidR="00F10ABF">
        <w:rPr>
          <w:lang w:val="de-DE"/>
        </w:rPr>
        <w:t>so Kapazitäten für Optimierung</w:t>
      </w:r>
      <w:r>
        <w:rPr>
          <w:lang w:val="de-DE"/>
        </w:rPr>
        <w:t xml:space="preserve"> und Kreativität freisetzen</w:t>
      </w:r>
      <w:r w:rsidR="00D47327" w:rsidRPr="00022CA7">
        <w:rPr>
          <w:lang w:val="de-DE"/>
        </w:rPr>
        <w:t xml:space="preserve">. Doch die Undurchsichtigkeit der </w:t>
      </w:r>
      <w:r w:rsidR="00E11A28">
        <w:rPr>
          <w:lang w:val="de-DE"/>
        </w:rPr>
        <w:t>abstrakten</w:t>
      </w:r>
      <w:r w:rsidR="00D47327" w:rsidRPr="00022CA7">
        <w:rPr>
          <w:lang w:val="de-DE"/>
        </w:rPr>
        <w:t xml:space="preserve"> Systeme und die oftmals komplizierte Struktur der </w:t>
      </w:r>
      <w:r>
        <w:rPr>
          <w:lang w:val="de-DE"/>
        </w:rPr>
        <w:t>Spiel-Engines</w:t>
      </w:r>
      <w:r w:rsidR="00CC26CA">
        <w:rPr>
          <w:lang w:val="de-DE"/>
        </w:rPr>
        <w:t xml:space="preserve"> </w:t>
      </w:r>
      <w:r w:rsidR="00884E0D">
        <w:rPr>
          <w:rStyle w:val="FlietextZchn"/>
          <w:lang w:val="de-DE"/>
        </w:rPr>
        <w:t>(</w:t>
      </w:r>
      <w:r w:rsidR="00657250">
        <w:rPr>
          <w:rStyle w:val="FlietextZchn"/>
          <w:lang w:val="de-DE"/>
        </w:rPr>
        <w:t>s</w:t>
      </w:r>
      <w:r w:rsidR="00884E0D">
        <w:rPr>
          <w:rStyle w:val="FlietextZchn"/>
          <w:lang w:val="de-DE"/>
        </w:rPr>
        <w:t xml:space="preserve">iehe </w:t>
      </w:r>
      <w:r w:rsidR="00884E0D" w:rsidRPr="008D6030">
        <w:rPr>
          <w:rStyle w:val="FlietextZchn"/>
          <w:sz w:val="28"/>
          <w:lang w:val="de-DE"/>
        </w:rPr>
        <w:fldChar w:fldCharType="begin"/>
      </w:r>
      <w:r w:rsidR="00884E0D" w:rsidRPr="008D6030">
        <w:rPr>
          <w:rStyle w:val="FlietextZchn"/>
          <w:sz w:val="28"/>
          <w:lang w:val="de-DE"/>
        </w:rPr>
        <w:instrText xml:space="preserve"> REF _Ref17760574 \h  \* MERGEFORMAT </w:instrText>
      </w:r>
      <w:r w:rsidR="00884E0D" w:rsidRPr="008D6030">
        <w:rPr>
          <w:rStyle w:val="FlietextZchn"/>
          <w:sz w:val="28"/>
          <w:lang w:val="de-DE"/>
        </w:rPr>
      </w:r>
      <w:r w:rsidR="00884E0D" w:rsidRPr="008D6030">
        <w:rPr>
          <w:rStyle w:val="FlietextZchn"/>
          <w:sz w:val="28"/>
          <w:lang w:val="de-DE"/>
        </w:rPr>
        <w:fldChar w:fldCharType="separate"/>
      </w:r>
      <w:r w:rsidR="00884E0D" w:rsidRPr="00884E0D">
        <w:rPr>
          <w:lang w:val="de-DE"/>
        </w:rPr>
        <w:t>Abb. 1</w:t>
      </w:r>
      <w:r w:rsidR="00884E0D" w:rsidRPr="008D6030">
        <w:rPr>
          <w:rStyle w:val="FlietextZchn"/>
          <w:sz w:val="28"/>
          <w:lang w:val="de-DE"/>
        </w:rPr>
        <w:fldChar w:fldCharType="end"/>
      </w:r>
      <w:r w:rsidR="00884E0D">
        <w:rPr>
          <w:rStyle w:val="FlietextZchn"/>
          <w:lang w:val="de-DE"/>
        </w:rPr>
        <w:t xml:space="preserve">). </w:t>
      </w:r>
      <w:r w:rsidR="00D47327" w:rsidRPr="00022CA7">
        <w:rPr>
          <w:lang w:val="de-DE"/>
        </w:rPr>
        <w:t>macht es Entwicklern</w:t>
      </w:r>
      <w:r w:rsidR="00F10ABF">
        <w:rPr>
          <w:lang w:val="de-DE"/>
        </w:rPr>
        <w:t xml:space="preserve"> in Ausbildung</w:t>
      </w:r>
      <w:r w:rsidR="00D47327" w:rsidRPr="00022CA7">
        <w:rPr>
          <w:lang w:val="de-DE"/>
        </w:rPr>
        <w:t xml:space="preserve"> schwer die grundlegende Funktionsweise der einzelnen </w:t>
      </w:r>
      <w:r w:rsidR="00F10ABF">
        <w:rPr>
          <w:lang w:val="de-DE"/>
        </w:rPr>
        <w:t>Komponenten</w:t>
      </w:r>
      <w:r w:rsidR="00D47327" w:rsidRPr="00022CA7">
        <w:rPr>
          <w:lang w:val="de-DE"/>
        </w:rPr>
        <w:t xml:space="preserve"> eines Videospiels zu erfassen und zu erlernen. So sind Entwickler gezwungen </w:t>
      </w:r>
      <w:r w:rsidR="00E11A28">
        <w:rPr>
          <w:lang w:val="de-DE"/>
        </w:rPr>
        <w:t xml:space="preserve">die </w:t>
      </w:r>
      <w:r w:rsidR="00E11A28">
        <w:rPr>
          <w:lang w:val="de-DE"/>
        </w:rPr>
        <w:lastRenderedPageBreak/>
        <w:t xml:space="preserve">spezifischen Funktionsweisen einer Entwicklungsumgebung zu erlernen, anstatt grundlegender Konzepte. </w:t>
      </w:r>
      <w:r w:rsidR="00D47327" w:rsidRPr="00022CA7">
        <w:rPr>
          <w:lang w:val="de-DE"/>
        </w:rPr>
        <w:t>Ist dann ein Wechsel auf eine andere Entwicklungsumgebung notwendig, müssen Entwickler sich erneut an die Umgebungsentwicklung anpassen</w:t>
      </w:r>
      <w:r w:rsidR="00F10ABF">
        <w:rPr>
          <w:lang w:val="de-DE"/>
        </w:rPr>
        <w:t>, wobei dort ähnliche Komponenten mitunter andere Funktionsweisen haben</w:t>
      </w:r>
      <w:r w:rsidR="00D47327" w:rsidRPr="00022CA7">
        <w:rPr>
          <w:lang w:val="de-DE"/>
        </w:rPr>
        <w:t xml:space="preserve">. Besonders der Mangel einer von </w:t>
      </w:r>
      <w:r w:rsidR="0040505B" w:rsidRPr="00022CA7">
        <w:rPr>
          <w:lang w:val="de-DE"/>
        </w:rPr>
        <w:t>Grund auf</w:t>
      </w:r>
      <w:r w:rsidR="00D47327" w:rsidRPr="00022CA7">
        <w:rPr>
          <w:lang w:val="de-DE"/>
        </w:rPr>
        <w:t xml:space="preserve"> für die Lehre konzipierten Game-Engine verschärft diese Problematik weiter.</w:t>
      </w:r>
    </w:p>
    <w:p w14:paraId="46C01C4E" w14:textId="2DF6EEA4" w:rsidR="00D47327" w:rsidRDefault="00D47327" w:rsidP="0040505B">
      <w:pPr>
        <w:pStyle w:val="Flietext"/>
        <w:rPr>
          <w:rFonts w:ascii="Calibri" w:hAnsi="Calibri"/>
          <w:lang w:val="de-DE"/>
        </w:rPr>
      </w:pPr>
      <w:r w:rsidRPr="00022CA7">
        <w:rPr>
          <w:rFonts w:ascii="Calibri" w:hAnsi="Calibri"/>
          <w:lang w:val="de-DE"/>
        </w:rPr>
        <w:t xml:space="preserve">Um diese Lücke zu füllen wurde das Projekt ‚Fudge‘ von Prof. Jirka Dell‘Oro-Friedl ins Leben gerufen. Fudge ist eine Game-Engine und ein </w:t>
      </w:r>
      <w:r w:rsidR="00CC26CA">
        <w:rPr>
          <w:rFonts w:ascii="Calibri" w:hAnsi="Calibri"/>
          <w:lang w:val="de-DE"/>
        </w:rPr>
        <w:t>Spiel-</w:t>
      </w:r>
      <w:r w:rsidRPr="00022CA7">
        <w:rPr>
          <w:rFonts w:ascii="Calibri" w:hAnsi="Calibri"/>
          <w:lang w:val="de-DE"/>
        </w:rPr>
        <w:t xml:space="preserve">Editor, der die Strukturen und Prozesse eines Videospiels </w:t>
      </w:r>
      <w:r w:rsidR="00ED53C9" w:rsidRPr="00022CA7">
        <w:rPr>
          <w:rFonts w:ascii="Calibri" w:hAnsi="Calibri"/>
          <w:lang w:val="de-DE"/>
        </w:rPr>
        <w:t>offenlegt</w:t>
      </w:r>
      <w:r w:rsidR="0040505B">
        <w:rPr>
          <w:rFonts w:ascii="Calibri" w:hAnsi="Calibri"/>
          <w:lang w:val="de-DE"/>
        </w:rPr>
        <w:t xml:space="preserve"> und Entwickler dennoch mit grundlegenden Funktionalitäten versorgt.</w:t>
      </w:r>
      <w:r w:rsidR="00CC26CA">
        <w:rPr>
          <w:rFonts w:ascii="Calibri" w:hAnsi="Calibri"/>
          <w:lang w:val="de-DE"/>
        </w:rPr>
        <w:t xml:space="preserve"> Als Spiel-Editor bietet Fudge zusätzlich zu den Basiskomponenten, wie Animation und Physik, eine Oberfläche, mit der sich Spiele editieren und erstellen lassen.</w:t>
      </w:r>
    </w:p>
    <w:p w14:paraId="34796E64" w14:textId="776107B4" w:rsidR="0040505B" w:rsidRDefault="0040505B" w:rsidP="0040505B">
      <w:pPr>
        <w:pStyle w:val="Flietext"/>
        <w:rPr>
          <w:rFonts w:ascii="Calibri" w:hAnsi="Calibri"/>
          <w:lang w:val="de-DE"/>
        </w:rPr>
      </w:pPr>
      <w:r>
        <w:rPr>
          <w:rFonts w:ascii="Calibri" w:hAnsi="Calibri"/>
          <w:lang w:val="de-DE"/>
        </w:rPr>
        <w:t xml:space="preserve">In dieser Arbeit </w:t>
      </w:r>
      <w:r w:rsidR="00CC26CA">
        <w:rPr>
          <w:rFonts w:ascii="Calibri" w:hAnsi="Calibri"/>
          <w:lang w:val="de-DE"/>
        </w:rPr>
        <w:t>wurden</w:t>
      </w:r>
      <w:r>
        <w:rPr>
          <w:rFonts w:ascii="Calibri" w:hAnsi="Calibri"/>
          <w:lang w:val="de-DE"/>
        </w:rPr>
        <w:t xml:space="preserve"> Netzwerkkomponenten</w:t>
      </w:r>
      <w:r w:rsidR="00E11A28">
        <w:rPr>
          <w:rFonts w:ascii="Calibri" w:hAnsi="Calibri"/>
          <w:lang w:val="de-DE"/>
        </w:rPr>
        <w:t xml:space="preserve"> für Fudge</w:t>
      </w:r>
      <w:r>
        <w:rPr>
          <w:rFonts w:ascii="Calibri" w:hAnsi="Calibri"/>
          <w:lang w:val="de-DE"/>
        </w:rPr>
        <w:t xml:space="preserve"> entwickelt, die Entwicklern die Möglichkeit geben vernetzte Spiele zu entwickeln ohne die notwendigen Komponenten von </w:t>
      </w:r>
      <w:r w:rsidR="00687F79">
        <w:rPr>
          <w:rFonts w:ascii="Calibri" w:hAnsi="Calibri"/>
          <w:lang w:val="de-DE"/>
        </w:rPr>
        <w:t>Grund auf</w:t>
      </w:r>
      <w:r>
        <w:rPr>
          <w:rFonts w:ascii="Calibri" w:hAnsi="Calibri"/>
          <w:lang w:val="de-DE"/>
        </w:rPr>
        <w:t xml:space="preserve"> selbst zu schreiben.</w:t>
      </w:r>
      <w:r w:rsidR="00F10ABF" w:rsidRPr="00796C21">
        <w:rPr>
          <w:rFonts w:ascii="Calibri" w:hAnsi="Calibri"/>
          <w:color w:val="auto"/>
          <w:lang w:val="de-DE"/>
        </w:rPr>
        <w:t xml:space="preserve"> </w:t>
      </w:r>
      <w:r w:rsidR="00796C21" w:rsidRPr="00796C21">
        <w:rPr>
          <w:rFonts w:ascii="Calibri" w:hAnsi="Calibri" w:cs="Calibri"/>
          <w:color w:val="auto"/>
          <w:lang w:val="de-DE"/>
        </w:rPr>
        <w:t>Der Aufbau der Arbeit enthält zunächst eine einführende Darstellung des Entwicklungsrahmen mit Fudge und Electron sowie der in modernen Spielen üblichen Strukturen zur Kommunikation zwischen Spielinstanzen</w:t>
      </w:r>
      <w:r>
        <w:rPr>
          <w:rFonts w:ascii="Calibri" w:hAnsi="Calibri"/>
          <w:lang w:val="de-DE"/>
        </w:rPr>
        <w:t xml:space="preserve">. Dazu gehört ebenfalls ein Exkurs in modernen </w:t>
      </w:r>
      <w:r w:rsidR="00ED53C9">
        <w:rPr>
          <w:rFonts w:ascii="Calibri" w:hAnsi="Calibri"/>
          <w:lang w:val="de-DE"/>
        </w:rPr>
        <w:t>Netzwerkprotokollen,</w:t>
      </w:r>
      <w:r>
        <w:rPr>
          <w:rFonts w:ascii="Calibri" w:hAnsi="Calibri"/>
          <w:lang w:val="de-DE"/>
        </w:rPr>
        <w:t xml:space="preserve"> die in der Netzwerkkommunikation üblich sind</w:t>
      </w:r>
      <w:r w:rsidR="00F10ABF">
        <w:rPr>
          <w:rFonts w:ascii="Calibri" w:hAnsi="Calibri"/>
          <w:lang w:val="de-DE"/>
        </w:rPr>
        <w:t xml:space="preserve"> und daher relevant für die Umsetzung der Netzwerkkommunikation in Fudge.</w:t>
      </w:r>
    </w:p>
    <w:p w14:paraId="017C3CE3" w14:textId="72615F60" w:rsidR="00F10ABF" w:rsidRDefault="00F10ABF" w:rsidP="0040505B">
      <w:pPr>
        <w:pStyle w:val="Flietext"/>
        <w:rPr>
          <w:rFonts w:ascii="Calibri" w:hAnsi="Calibri"/>
          <w:lang w:val="de-DE"/>
        </w:rPr>
      </w:pPr>
      <w:r>
        <w:rPr>
          <w:rFonts w:ascii="Calibri" w:hAnsi="Calibri"/>
          <w:lang w:val="de-DE"/>
        </w:rPr>
        <w:t>Aus diesen Informationen erschließen sich die Anforderungen an die Netzwerkkomponenten</w:t>
      </w:r>
      <w:r w:rsidR="00CC26CA">
        <w:rPr>
          <w:rFonts w:ascii="Calibri" w:hAnsi="Calibri"/>
          <w:lang w:val="de-DE"/>
        </w:rPr>
        <w:t>.</w:t>
      </w:r>
    </w:p>
    <w:p w14:paraId="1667D853" w14:textId="15D44FE9" w:rsidR="0040505B" w:rsidRDefault="00F10ABF" w:rsidP="0040505B">
      <w:pPr>
        <w:pStyle w:val="Flietext"/>
        <w:rPr>
          <w:rFonts w:ascii="Calibri" w:hAnsi="Calibri"/>
          <w:lang w:val="de-DE"/>
        </w:rPr>
      </w:pPr>
      <w:r>
        <w:rPr>
          <w:rFonts w:ascii="Calibri" w:hAnsi="Calibri"/>
          <w:lang w:val="de-DE"/>
        </w:rPr>
        <w:t xml:space="preserve">Unter Berücksichtigung der Rahmenbedingungen und Anforderungen werden dann die möglichen Technologien ermittelt, die </w:t>
      </w:r>
      <w:r w:rsidR="00CC26CA">
        <w:rPr>
          <w:rFonts w:ascii="Calibri" w:hAnsi="Calibri"/>
          <w:lang w:val="de-DE"/>
        </w:rPr>
        <w:t>zur</w:t>
      </w:r>
      <w:r>
        <w:rPr>
          <w:rFonts w:ascii="Calibri" w:hAnsi="Calibri"/>
          <w:lang w:val="de-DE"/>
        </w:rPr>
        <w:t xml:space="preserve"> Entwicklung verwendet werden können. Diese werden evaluiert </w:t>
      </w:r>
      <w:r w:rsidR="00CC26CA">
        <w:rPr>
          <w:rFonts w:ascii="Calibri" w:hAnsi="Calibri"/>
          <w:lang w:val="de-DE"/>
        </w:rPr>
        <w:t>und entsprechend ihrer Vorteile und Nachteile ausgewählt.</w:t>
      </w:r>
    </w:p>
    <w:p w14:paraId="63F979D8" w14:textId="38781614" w:rsidR="0040505B" w:rsidRDefault="00ED53C9" w:rsidP="0040505B">
      <w:pPr>
        <w:pStyle w:val="Flietext"/>
        <w:rPr>
          <w:rFonts w:ascii="Calibri" w:hAnsi="Calibri"/>
          <w:lang w:val="de-DE"/>
        </w:rPr>
      </w:pPr>
      <w:r>
        <w:rPr>
          <w:rFonts w:ascii="Calibri" w:hAnsi="Calibri"/>
          <w:lang w:val="de-DE"/>
        </w:rPr>
        <w:t>Darauffolgend</w:t>
      </w:r>
      <w:r w:rsidR="0040505B">
        <w:rPr>
          <w:rFonts w:ascii="Calibri" w:hAnsi="Calibri"/>
          <w:lang w:val="de-DE"/>
        </w:rPr>
        <w:t xml:space="preserve"> wird die </w:t>
      </w:r>
      <w:r w:rsidR="00F10ABF">
        <w:rPr>
          <w:rFonts w:ascii="Calibri" w:hAnsi="Calibri"/>
          <w:lang w:val="de-DE"/>
        </w:rPr>
        <w:t>Umsetzung</w:t>
      </w:r>
      <w:r w:rsidR="0040505B">
        <w:rPr>
          <w:rFonts w:ascii="Calibri" w:hAnsi="Calibri"/>
          <w:lang w:val="de-DE"/>
        </w:rPr>
        <w:t xml:space="preserve"> der einzelnen </w:t>
      </w:r>
      <w:r w:rsidR="00687F79">
        <w:rPr>
          <w:rFonts w:ascii="Calibri" w:hAnsi="Calibri"/>
          <w:lang w:val="de-DE"/>
        </w:rPr>
        <w:t>notwendigen Netzwerkkomponenten dargelegt und ihr Aufbau mithilfe von Unified Modeling Language Diagrammen dargestellt, sowie ihre Funktionsweise und Ablauf beispielhaft mithilfe von Aktivitätsdiagrammen dargestell</w:t>
      </w:r>
      <w:r w:rsidR="00FB3977">
        <w:rPr>
          <w:rFonts w:ascii="Calibri" w:hAnsi="Calibri"/>
          <w:lang w:val="de-DE"/>
        </w:rPr>
        <w:t>t und zusätzlich erläutert.</w:t>
      </w:r>
    </w:p>
    <w:p w14:paraId="13B782E2" w14:textId="2CE61130" w:rsidR="00687F79" w:rsidRDefault="00687F79" w:rsidP="00687F79">
      <w:pPr>
        <w:pStyle w:val="Flietext"/>
        <w:rPr>
          <w:rFonts w:ascii="Calibri" w:hAnsi="Calibri"/>
          <w:lang w:val="de-DE"/>
        </w:rPr>
      </w:pPr>
      <w:r>
        <w:rPr>
          <w:rFonts w:ascii="Calibri" w:hAnsi="Calibri"/>
          <w:lang w:val="de-DE"/>
        </w:rPr>
        <w:lastRenderedPageBreak/>
        <w:t>Abschließend werden die Ergebnisse der Evaluation und Entwicklung zusammengefasst</w:t>
      </w:r>
      <w:r w:rsidR="00796C21">
        <w:rPr>
          <w:rFonts w:ascii="Calibri" w:hAnsi="Calibri"/>
          <w:lang w:val="de-DE"/>
        </w:rPr>
        <w:t xml:space="preserve"> und diskutiert. Ein Ausblick über mögliche Weiterentwicklungen der Komponenten schließt die Arbeit ab.</w:t>
      </w:r>
    </w:p>
    <w:p w14:paraId="3A693CBB" w14:textId="77777777" w:rsidR="00FF2A49" w:rsidRDefault="00FF2A49" w:rsidP="00687F79">
      <w:pPr>
        <w:pStyle w:val="Flietext"/>
        <w:rPr>
          <w:rFonts w:ascii="Calibri" w:hAnsi="Calibri"/>
          <w:lang w:val="de-DE"/>
        </w:rPr>
      </w:pPr>
    </w:p>
    <w:p w14:paraId="60177736" w14:textId="710DD31F" w:rsidR="00F10ABF" w:rsidRDefault="00F10ABF" w:rsidP="00687F79">
      <w:pPr>
        <w:pStyle w:val="Flietext"/>
        <w:rPr>
          <w:rFonts w:ascii="Calibri" w:hAnsi="Calibri"/>
          <w:lang w:val="de-DE"/>
        </w:rPr>
        <w:sectPr w:rsidR="00F10ABF" w:rsidSect="00FF2A49">
          <w:headerReference w:type="even" r:id="rId25"/>
          <w:headerReference w:type="default" r:id="rId26"/>
          <w:footnotePr>
            <w:pos w:val="beneathText"/>
          </w:footnotePr>
          <w:pgSz w:w="11907" w:h="16840" w:code="9"/>
          <w:pgMar w:top="1701" w:right="1418" w:bottom="1134" w:left="1418" w:header="851" w:footer="0" w:gutter="851"/>
          <w:pgNumType w:start="1"/>
          <w:cols w:space="720"/>
          <w:docGrid w:linePitch="360"/>
        </w:sectPr>
      </w:pPr>
    </w:p>
    <w:p w14:paraId="01D55C43" w14:textId="06359EF2" w:rsidR="00687F79" w:rsidRDefault="00EC035B" w:rsidP="00F10ABF">
      <w:pPr>
        <w:pStyle w:val="berschriftHauptE1"/>
      </w:pPr>
      <w:bookmarkStart w:id="27" w:name="_Toc17907662"/>
      <w:r>
        <w:lastRenderedPageBreak/>
        <w:t>2 Rahmenbedingungen – Theoretische Grundlagen</w:t>
      </w:r>
      <w:bookmarkEnd w:id="27"/>
    </w:p>
    <w:p w14:paraId="56CBBAD5" w14:textId="7B3E9C08" w:rsidR="0034069E" w:rsidRDefault="0034069E" w:rsidP="0034069E">
      <w:pPr>
        <w:pStyle w:val="Flietext"/>
        <w:rPr>
          <w:lang w:val="de-DE"/>
        </w:rPr>
      </w:pPr>
      <w:r w:rsidRPr="0034069E">
        <w:rPr>
          <w:lang w:val="de-DE"/>
        </w:rPr>
        <w:t>In diesem Kapitel w</w:t>
      </w:r>
      <w:r>
        <w:rPr>
          <w:lang w:val="de-DE"/>
        </w:rPr>
        <w:t>erden die Rahmenbedingungen für die Entwicklung der Netzwerkkomponenten dargelegt, welche Einschränkungen und Besonderheiten existieren und welche besonderen Anforderungen durch Fudge und Electron entstehen.</w:t>
      </w:r>
    </w:p>
    <w:p w14:paraId="2BF4E9D3" w14:textId="77777777" w:rsidR="0034069E" w:rsidRPr="0034069E" w:rsidRDefault="0034069E" w:rsidP="0034069E">
      <w:pPr>
        <w:pStyle w:val="Flietext"/>
        <w:rPr>
          <w:lang w:val="de-DE"/>
        </w:rPr>
      </w:pPr>
    </w:p>
    <w:p w14:paraId="075FC025" w14:textId="34DEAD51" w:rsidR="00EC035B" w:rsidRDefault="002B2D3E" w:rsidP="00EC035B">
      <w:pPr>
        <w:pStyle w:val="berschriftUnterkapitelE2"/>
      </w:pPr>
      <w:bookmarkStart w:id="28" w:name="_Toc17907663"/>
      <w:r>
        <w:t xml:space="preserve">2.1 </w:t>
      </w:r>
      <w:r w:rsidR="00EC035B" w:rsidRPr="00EC035B">
        <w:t>Fudge</w:t>
      </w:r>
      <w:bookmarkEnd w:id="28"/>
    </w:p>
    <w:p w14:paraId="1FF2678A" w14:textId="2D037516" w:rsidR="00C470A7" w:rsidRDefault="00DB392A" w:rsidP="003F42E3">
      <w:pPr>
        <w:pStyle w:val="Flietext"/>
        <w:rPr>
          <w:lang w:val="de-DE"/>
        </w:rPr>
      </w:pPr>
      <w:r w:rsidRPr="00DB392A">
        <w:rPr>
          <w:lang w:val="de-DE"/>
        </w:rPr>
        <w:t xml:space="preserve">Fudge ist eine </w:t>
      </w:r>
      <w:r w:rsidR="00FB3977">
        <w:rPr>
          <w:lang w:val="de-DE"/>
        </w:rPr>
        <w:t>O</w:t>
      </w:r>
      <w:r w:rsidRPr="00DB392A">
        <w:rPr>
          <w:lang w:val="de-DE"/>
        </w:rPr>
        <w:t xml:space="preserve">pen Source </w:t>
      </w:r>
      <w:r w:rsidR="00FB3977">
        <w:rPr>
          <w:lang w:val="de-DE"/>
        </w:rPr>
        <w:t xml:space="preserve">Software, </w:t>
      </w:r>
      <w:r w:rsidRPr="00DB392A">
        <w:rPr>
          <w:lang w:val="de-DE"/>
        </w:rPr>
        <w:t>die Game-Engine und Spiel</w:t>
      </w:r>
      <w:r>
        <w:rPr>
          <w:lang w:val="de-DE"/>
        </w:rPr>
        <w:t xml:space="preserve">editor für die Entwicklung von zweidimensionalen und dreidimensionalen </w:t>
      </w:r>
      <w:r w:rsidR="00FB3977">
        <w:rPr>
          <w:lang w:val="de-DE"/>
        </w:rPr>
        <w:t>Spielen</w:t>
      </w:r>
      <w:r>
        <w:rPr>
          <w:lang w:val="de-DE"/>
        </w:rPr>
        <w:t xml:space="preserve"> kombiniert und besonder</w:t>
      </w:r>
      <w:r w:rsidR="00FB3977">
        <w:rPr>
          <w:lang w:val="de-DE"/>
        </w:rPr>
        <w:t>e</w:t>
      </w:r>
      <w:r>
        <w:rPr>
          <w:lang w:val="de-DE"/>
        </w:rPr>
        <w:t xml:space="preserve">s </w:t>
      </w:r>
      <w:r w:rsidR="00FB3977">
        <w:rPr>
          <w:lang w:val="de-DE"/>
        </w:rPr>
        <w:t>Augenmerkt</w:t>
      </w:r>
      <w:r>
        <w:rPr>
          <w:lang w:val="de-DE"/>
        </w:rPr>
        <w:t xml:space="preserve"> auf didaktisch sinnvolle Strukturen sowie menschenlesbaren Quellcode legt. Der Name gründet sich dabei aus dem vollen Titel der Software: „</w:t>
      </w:r>
      <w:r w:rsidRPr="00FB3977">
        <w:rPr>
          <w:b/>
          <w:lang w:val="de-DE"/>
        </w:rPr>
        <w:t>F</w:t>
      </w:r>
      <w:r>
        <w:rPr>
          <w:lang w:val="de-DE"/>
        </w:rPr>
        <w:t xml:space="preserve">urtwangen </w:t>
      </w:r>
      <w:r w:rsidRPr="00FB3977">
        <w:rPr>
          <w:b/>
          <w:lang w:val="de-DE"/>
        </w:rPr>
        <w:t>U</w:t>
      </w:r>
      <w:r>
        <w:rPr>
          <w:lang w:val="de-DE"/>
        </w:rPr>
        <w:t xml:space="preserve">niversity </w:t>
      </w:r>
      <w:r w:rsidRPr="00FB3977">
        <w:rPr>
          <w:b/>
          <w:lang w:val="de-DE"/>
        </w:rPr>
        <w:t>D</w:t>
      </w:r>
      <w:r>
        <w:rPr>
          <w:lang w:val="de-DE"/>
        </w:rPr>
        <w:t xml:space="preserve">idactic </w:t>
      </w:r>
      <w:r w:rsidRPr="00FB3977">
        <w:rPr>
          <w:b/>
          <w:lang w:val="de-DE"/>
        </w:rPr>
        <w:t>G</w:t>
      </w:r>
      <w:r>
        <w:rPr>
          <w:lang w:val="de-DE"/>
        </w:rPr>
        <w:t xml:space="preserve">ame </w:t>
      </w:r>
      <w:r w:rsidRPr="00FB3977">
        <w:rPr>
          <w:b/>
          <w:lang w:val="de-DE"/>
        </w:rPr>
        <w:t>E</w:t>
      </w:r>
      <w:r>
        <w:rPr>
          <w:lang w:val="de-DE"/>
        </w:rPr>
        <w:t xml:space="preserve">ditor“. </w:t>
      </w:r>
      <w:r w:rsidR="00C470A7">
        <w:rPr>
          <w:lang w:val="de-DE"/>
        </w:rPr>
        <w:t xml:space="preserve">Als Game-Engine übernimmt Fudge dabei grundlegende Aufgaben wie die visuelle Repräsentation des Spielverlaufs sowie dem allgemeinen Ablauf, Audiowiedergabe und Animationen. </w:t>
      </w:r>
      <w:r w:rsidR="00FB3977">
        <w:rPr>
          <w:lang w:val="de-DE"/>
        </w:rPr>
        <w:t>Zudem bietet der Editor eine Oberfläche mithilfe derer Änderungen visualisiert, Spiele editiert und zeitgleich dargestellt werden können</w:t>
      </w:r>
      <w:r w:rsidR="00C470A7">
        <w:rPr>
          <w:lang w:val="de-DE"/>
        </w:rPr>
        <w:t>. Fudge ähnelt in dieser Hinsicht stark den gebräuchlicheren kommerziellen Game-Engines wie Unity</w:t>
      </w:r>
      <w:r w:rsidR="005F5896">
        <w:rPr>
          <w:lang w:val="de-DE"/>
        </w:rPr>
        <w:t xml:space="preserve"> und der</w:t>
      </w:r>
      <w:r w:rsidR="00C470A7">
        <w:rPr>
          <w:lang w:val="de-DE"/>
        </w:rPr>
        <w:t xml:space="preserve"> Unreal Engine</w:t>
      </w:r>
      <w:r w:rsidR="005F5896">
        <w:rPr>
          <w:lang w:val="de-DE"/>
        </w:rPr>
        <w:t xml:space="preserve"> </w:t>
      </w:r>
      <w:commentRangeStart w:id="29"/>
      <w:r w:rsidR="005F5896">
        <w:rPr>
          <w:lang w:val="de-DE"/>
        </w:rPr>
        <w:t>(vgl. Patel 2018)</w:t>
      </w:r>
      <w:r w:rsidR="00C470A7">
        <w:rPr>
          <w:lang w:val="de-DE"/>
        </w:rPr>
        <w:t xml:space="preserve"> </w:t>
      </w:r>
      <w:commentRangeEnd w:id="29"/>
      <w:r w:rsidR="005F5896">
        <w:rPr>
          <w:rStyle w:val="Kommentarzeichen"/>
          <w:rFonts w:cstheme="minorBidi"/>
          <w:bCs w:val="0"/>
          <w:color w:val="auto"/>
          <w:spacing w:val="0"/>
          <w:lang w:val="de-DE"/>
        </w:rPr>
        <w:commentReference w:id="29"/>
      </w:r>
      <w:r w:rsidR="00C470A7">
        <w:rPr>
          <w:lang w:val="de-DE"/>
        </w:rPr>
        <w:t xml:space="preserve"> die ebenfalls Editor und Engine kombinieren. Gegenüber diesen kommerziellen Produkten ist Fudge </w:t>
      </w:r>
      <w:r w:rsidR="00FB3977">
        <w:rPr>
          <w:lang w:val="de-DE"/>
        </w:rPr>
        <w:t>von Grund auf</w:t>
      </w:r>
      <w:r w:rsidR="00C470A7">
        <w:rPr>
          <w:lang w:val="de-DE"/>
        </w:rPr>
        <w:t xml:space="preserve"> auf die Anwendung </w:t>
      </w:r>
      <w:r w:rsidR="00FB3977">
        <w:rPr>
          <w:lang w:val="de-DE"/>
        </w:rPr>
        <w:t>im akademischen Rahmen spezialisiert</w:t>
      </w:r>
      <w:r w:rsidR="00C470A7">
        <w:rPr>
          <w:lang w:val="de-DE"/>
        </w:rPr>
        <w:t xml:space="preserve"> und hat dadurch in diesem Bereich klare </w:t>
      </w:r>
      <w:r w:rsidR="00FB3977">
        <w:rPr>
          <w:lang w:val="de-DE"/>
        </w:rPr>
        <w:t>Vorteile</w:t>
      </w:r>
      <w:r w:rsidR="00C470A7">
        <w:rPr>
          <w:lang w:val="de-DE"/>
        </w:rPr>
        <w:t>. Datenformate sind allgemein gültig und menschenlesbar gestaltet</w:t>
      </w:r>
      <w:r w:rsidR="00AE337E">
        <w:rPr>
          <w:lang w:val="de-DE"/>
        </w:rPr>
        <w:t xml:space="preserve"> -</w:t>
      </w:r>
      <w:r w:rsidR="00C470A7">
        <w:rPr>
          <w:lang w:val="de-DE"/>
        </w:rPr>
        <w:t xml:space="preserve"> das bedeutet der Quellcode soll sich durch geschickte Namensgebung und klare Strukturen selbst erklären können. Außerdem wird so die Versionskontrolle vereinfacht, da eine Integration mit Anbietern wie </w:t>
      </w:r>
      <w:r w:rsidR="00FB3977">
        <w:rPr>
          <w:lang w:val="de-DE"/>
        </w:rPr>
        <w:t>GitHub</w:t>
      </w:r>
      <w:r w:rsidR="00C470A7">
        <w:rPr>
          <w:lang w:val="de-DE"/>
        </w:rPr>
        <w:t xml:space="preserve"> oder Git</w:t>
      </w:r>
      <w:r w:rsidR="00FB3977">
        <w:rPr>
          <w:lang w:val="de-DE"/>
        </w:rPr>
        <w:t>L</w:t>
      </w:r>
      <w:r w:rsidR="00C470A7">
        <w:rPr>
          <w:lang w:val="de-DE"/>
        </w:rPr>
        <w:t xml:space="preserve">ab </w:t>
      </w:r>
      <w:r w:rsidR="00FB3977">
        <w:rPr>
          <w:lang w:val="de-DE"/>
        </w:rPr>
        <w:t>standardmäßig möglich ist</w:t>
      </w:r>
      <w:r w:rsidR="00C470A7">
        <w:rPr>
          <w:lang w:val="de-DE"/>
        </w:rPr>
        <w:t xml:space="preserve">. Ein weiterer wichtiger Punkt ist, dass Fudge sich auf das </w:t>
      </w:r>
      <w:r w:rsidR="00FB3977">
        <w:rPr>
          <w:lang w:val="de-DE"/>
        </w:rPr>
        <w:t>Prinzip</w:t>
      </w:r>
      <w:r w:rsidR="00C470A7">
        <w:rPr>
          <w:lang w:val="de-DE"/>
        </w:rPr>
        <w:t xml:space="preserve"> von „Composition </w:t>
      </w:r>
      <w:r w:rsidR="00FB3977">
        <w:rPr>
          <w:lang w:val="de-DE"/>
        </w:rPr>
        <w:t>O</w:t>
      </w:r>
      <w:r w:rsidR="00C470A7">
        <w:rPr>
          <w:lang w:val="de-DE"/>
        </w:rPr>
        <w:t xml:space="preserve">ver </w:t>
      </w:r>
      <w:r w:rsidR="00FB3977">
        <w:rPr>
          <w:lang w:val="de-DE"/>
        </w:rPr>
        <w:t>I</w:t>
      </w:r>
      <w:r w:rsidR="00C470A7">
        <w:rPr>
          <w:lang w:val="de-DE"/>
        </w:rPr>
        <w:t>nheritance“(C</w:t>
      </w:r>
      <w:r w:rsidR="00FB3977">
        <w:rPr>
          <w:lang w:val="de-DE"/>
        </w:rPr>
        <w:t>OI</w:t>
      </w:r>
      <w:r w:rsidR="00C470A7">
        <w:rPr>
          <w:lang w:val="de-DE"/>
        </w:rPr>
        <w:t xml:space="preserve">) stützt. </w:t>
      </w:r>
      <w:r w:rsidR="00514BA9">
        <w:rPr>
          <w:lang w:val="de-DE"/>
        </w:rPr>
        <w:t xml:space="preserve">Dem </w:t>
      </w:r>
      <w:r w:rsidR="00FB3977">
        <w:rPr>
          <w:lang w:val="de-DE"/>
        </w:rPr>
        <w:t xml:space="preserve">COI </w:t>
      </w:r>
      <w:r w:rsidR="00514BA9">
        <w:rPr>
          <w:lang w:val="de-DE"/>
        </w:rPr>
        <w:t xml:space="preserve">-Prinzip folgend werden Komponenten </w:t>
      </w:r>
      <w:r w:rsidR="00FB3977">
        <w:rPr>
          <w:lang w:val="de-DE"/>
        </w:rPr>
        <w:t>kreiert</w:t>
      </w:r>
      <w:r w:rsidR="00514BA9">
        <w:rPr>
          <w:lang w:val="de-DE"/>
        </w:rPr>
        <w:t xml:space="preserve"> die wiederverwendbar sind und aus denen sich andere Klassen zusammensetzen lassen. Außerdem reduziert das </w:t>
      </w:r>
      <w:r w:rsidR="00FB3977">
        <w:rPr>
          <w:lang w:val="de-DE"/>
        </w:rPr>
        <w:t>COI</w:t>
      </w:r>
      <w:r w:rsidR="00514BA9">
        <w:rPr>
          <w:lang w:val="de-DE"/>
        </w:rPr>
        <w:t>-Prinzip die Notwendigkeit Gemeinsamkeiten zwischen Klassen zu finden</w:t>
      </w:r>
      <w:r w:rsidR="00FB3977">
        <w:rPr>
          <w:lang w:val="de-DE"/>
        </w:rPr>
        <w:t xml:space="preserve"> </w:t>
      </w:r>
      <w:r w:rsidR="00514BA9">
        <w:rPr>
          <w:lang w:val="de-DE"/>
        </w:rPr>
        <w:t>um sie in sinnvolle Familienbäume zusammenzufassen.</w:t>
      </w:r>
    </w:p>
    <w:p w14:paraId="61E54BB1" w14:textId="0794EC40" w:rsidR="00514BA9" w:rsidRDefault="00514BA9" w:rsidP="00C470A7">
      <w:pPr>
        <w:pStyle w:val="Flietext"/>
        <w:rPr>
          <w:lang w:val="de-DE"/>
        </w:rPr>
      </w:pPr>
      <w:r>
        <w:rPr>
          <w:lang w:val="de-DE"/>
        </w:rPr>
        <w:lastRenderedPageBreak/>
        <w:t>Fudge basiert in seiner grundlegenden Struktur auf Webtechnologien, namentlich HTML, CSS, JavaScript und TypeScript, Node</w:t>
      </w:r>
      <w:r w:rsidR="00FB3977">
        <w:rPr>
          <w:lang w:val="de-DE"/>
        </w:rPr>
        <w:t>.js</w:t>
      </w:r>
      <w:r>
        <w:rPr>
          <w:lang w:val="de-DE"/>
        </w:rPr>
        <w:t xml:space="preserve"> und Electron in Kombination mit der Browserumgebung Chromium. Diese erlauben in Kombination mit Ele</w:t>
      </w:r>
      <w:r w:rsidR="00FB3977">
        <w:rPr>
          <w:lang w:val="de-DE"/>
        </w:rPr>
        <w:t>c</w:t>
      </w:r>
      <w:r>
        <w:rPr>
          <w:lang w:val="de-DE"/>
        </w:rPr>
        <w:t>tron</w:t>
      </w:r>
      <w:r w:rsidR="00FB3977">
        <w:rPr>
          <w:lang w:val="de-DE"/>
        </w:rPr>
        <w:t xml:space="preserve"> die Verwendung vom Fudge-Editor auf allen üblichen Desktopgeräten. Vollständig gepackte Applikationen in Electron sind autark und daher plattformübergreifend kompatibel.</w:t>
      </w:r>
      <w:r>
        <w:rPr>
          <w:lang w:val="de-DE"/>
        </w:rPr>
        <w:t xml:space="preserve"> </w:t>
      </w:r>
      <w:r w:rsidR="00AE337E">
        <w:rPr>
          <w:lang w:val="de-DE"/>
        </w:rPr>
        <w:t>D</w:t>
      </w:r>
      <w:r w:rsidR="00FB3977">
        <w:rPr>
          <w:lang w:val="de-DE"/>
        </w:rPr>
        <w:t>igitale Software, die in Electron entstanden ist, kann</w:t>
      </w:r>
      <w:r w:rsidR="00AE337E">
        <w:rPr>
          <w:lang w:val="de-DE"/>
        </w:rPr>
        <w:t xml:space="preserve"> daher</w:t>
      </w:r>
      <w:r w:rsidR="00FB3977">
        <w:rPr>
          <w:lang w:val="de-DE"/>
        </w:rPr>
        <w:t xml:space="preserve"> auf vielen verschiedenen Endgeräten, Betriebssystemen und sogar direkt im Browser verwendet </w:t>
      </w:r>
      <w:commentRangeStart w:id="31"/>
      <w:r w:rsidR="00FB3977">
        <w:rPr>
          <w:lang w:val="de-DE"/>
        </w:rPr>
        <w:t>werden</w:t>
      </w:r>
      <w:commentRangeEnd w:id="31"/>
      <w:r w:rsidR="005B1C0C">
        <w:rPr>
          <w:rStyle w:val="Kommentarzeichen"/>
          <w:rFonts w:cstheme="minorBidi"/>
          <w:bCs w:val="0"/>
          <w:color w:val="auto"/>
          <w:spacing w:val="0"/>
          <w:lang w:val="de-DE"/>
        </w:rPr>
        <w:commentReference w:id="31"/>
      </w:r>
      <w:r w:rsidR="005B1C0C">
        <w:rPr>
          <w:lang w:val="de-DE"/>
        </w:rPr>
        <w:t xml:space="preserve"> (</w:t>
      </w:r>
      <w:r w:rsidR="005926FB">
        <w:rPr>
          <w:lang w:val="de-DE"/>
        </w:rPr>
        <w:t>Electron Dokumentation</w:t>
      </w:r>
      <w:r w:rsidR="005B1C0C">
        <w:rPr>
          <w:lang w:val="de-DE"/>
        </w:rPr>
        <w:t>, 2019)</w:t>
      </w:r>
      <w:r w:rsidR="00FB3977">
        <w:rPr>
          <w:lang w:val="de-DE"/>
        </w:rPr>
        <w:t xml:space="preserve">. </w:t>
      </w:r>
    </w:p>
    <w:p w14:paraId="3EFA5EB8" w14:textId="77492525" w:rsidR="00514BA9" w:rsidRDefault="00514BA9" w:rsidP="00C470A7">
      <w:pPr>
        <w:pStyle w:val="Flietext"/>
        <w:rPr>
          <w:lang w:val="de-DE"/>
        </w:rPr>
      </w:pPr>
      <w:r>
        <w:rPr>
          <w:lang w:val="de-DE"/>
        </w:rPr>
        <w:t>Besonderes Augenmerk liegt im Rahmen dieser Bachelorarbeit auf TypeScript, Node</w:t>
      </w:r>
      <w:r w:rsidR="00FB3977">
        <w:rPr>
          <w:lang w:val="de-DE"/>
        </w:rPr>
        <w:t>.js</w:t>
      </w:r>
      <w:r>
        <w:rPr>
          <w:lang w:val="de-DE"/>
        </w:rPr>
        <w:t xml:space="preserve"> und Electron</w:t>
      </w:r>
      <w:r w:rsidR="00FB3977">
        <w:rPr>
          <w:lang w:val="de-DE"/>
        </w:rPr>
        <w:t xml:space="preserve">, da aus diesen Technologien Möglichkeiten und Limitationen während der Entwicklung entstehen können. </w:t>
      </w:r>
      <w:r>
        <w:rPr>
          <w:lang w:val="de-DE"/>
        </w:rPr>
        <w:t xml:space="preserve">Im Folgenden </w:t>
      </w:r>
      <w:r w:rsidR="00014F43">
        <w:rPr>
          <w:lang w:val="de-DE"/>
        </w:rPr>
        <w:t>wird kurz erläutert, was die einzelnen Technologien sind</w:t>
      </w:r>
      <w:r w:rsidR="00FB3977">
        <w:rPr>
          <w:lang w:val="de-DE"/>
        </w:rPr>
        <w:t xml:space="preserve">, welche </w:t>
      </w:r>
      <w:r w:rsidR="00014F43">
        <w:rPr>
          <w:lang w:val="de-DE"/>
        </w:rPr>
        <w:t xml:space="preserve">Möglichkeiten </w:t>
      </w:r>
      <w:r w:rsidR="00FB3977">
        <w:rPr>
          <w:lang w:val="de-DE"/>
        </w:rPr>
        <w:t>und Limitationen sie haben</w:t>
      </w:r>
      <w:r w:rsidR="00014F43">
        <w:rPr>
          <w:lang w:val="de-DE"/>
        </w:rPr>
        <w:t>, und inwiefern sie die Entwicklung der Netzwerkkomponenten für Fudge beeinflussen.</w:t>
      </w:r>
    </w:p>
    <w:p w14:paraId="1A8415BA" w14:textId="77777777" w:rsidR="00014F43" w:rsidRDefault="00014F43" w:rsidP="00C470A7">
      <w:pPr>
        <w:pStyle w:val="Flietext"/>
        <w:rPr>
          <w:lang w:val="de-DE"/>
        </w:rPr>
      </w:pPr>
    </w:p>
    <w:p w14:paraId="50AC6881" w14:textId="5CF075D1" w:rsidR="00DB392A" w:rsidRPr="00A556B6" w:rsidRDefault="002B2D3E" w:rsidP="00014F43">
      <w:pPr>
        <w:pStyle w:val="berschriftUnterkapitelE2"/>
      </w:pPr>
      <w:bookmarkStart w:id="33" w:name="_Toc17907664"/>
      <w:r>
        <w:t xml:space="preserve">2.2 </w:t>
      </w:r>
      <w:r w:rsidR="00014F43" w:rsidRPr="00A556B6">
        <w:t>JavaScript und TypeScript</w:t>
      </w:r>
      <w:bookmarkEnd w:id="33"/>
    </w:p>
    <w:p w14:paraId="2C70A3DD" w14:textId="31DEA6E6" w:rsidR="008333A6" w:rsidRDefault="00014F43" w:rsidP="00DB392A">
      <w:pPr>
        <w:pStyle w:val="Flietext"/>
        <w:rPr>
          <w:lang w:val="de-DE"/>
        </w:rPr>
      </w:pPr>
      <w:r w:rsidRPr="00014F43">
        <w:rPr>
          <w:lang w:val="de-DE"/>
        </w:rPr>
        <w:t>JavaScript</w:t>
      </w:r>
      <w:r w:rsidR="00AE337E">
        <w:rPr>
          <w:lang w:val="de-DE"/>
        </w:rPr>
        <w:t xml:space="preserve"> (JS)</w:t>
      </w:r>
      <w:r w:rsidRPr="00014F43">
        <w:rPr>
          <w:lang w:val="de-DE"/>
        </w:rPr>
        <w:t xml:space="preserve"> ist</w:t>
      </w:r>
      <w:r w:rsidR="00AE337E">
        <w:rPr>
          <w:lang w:val="de-DE"/>
        </w:rPr>
        <w:t xml:space="preserve"> </w:t>
      </w:r>
      <w:r>
        <w:rPr>
          <w:lang w:val="de-DE"/>
        </w:rPr>
        <w:t xml:space="preserve">eine </w:t>
      </w:r>
      <w:r w:rsidR="005B1C0C">
        <w:rPr>
          <w:lang w:val="de-DE"/>
        </w:rPr>
        <w:t xml:space="preserve">Skriptsprache Ursprünglich während des ersten „browser war“ entwickelt hat sich JavaScript als eine der Kerntechnologien des World Wide Web (WWW) etabliert </w:t>
      </w:r>
      <w:commentRangeStart w:id="34"/>
      <w:r w:rsidR="005B1C0C">
        <w:rPr>
          <w:lang w:val="de-DE"/>
        </w:rPr>
        <w:t>(Brown, 2018)</w:t>
      </w:r>
      <w:r>
        <w:rPr>
          <w:lang w:val="de-DE"/>
        </w:rPr>
        <w:t>.</w:t>
      </w:r>
      <w:r w:rsidR="00E64DF4">
        <w:rPr>
          <w:lang w:val="de-DE"/>
        </w:rPr>
        <w:t xml:space="preserve"> </w:t>
      </w:r>
      <w:commentRangeEnd w:id="34"/>
      <w:r w:rsidR="005B1C0C">
        <w:rPr>
          <w:rStyle w:val="Kommentarzeichen"/>
          <w:rFonts w:cstheme="minorBidi"/>
          <w:bCs w:val="0"/>
          <w:color w:val="auto"/>
          <w:spacing w:val="0"/>
          <w:lang w:val="de-DE"/>
        </w:rPr>
        <w:commentReference w:id="34"/>
      </w:r>
      <w:r w:rsidR="008333A6">
        <w:rPr>
          <w:lang w:val="de-DE"/>
        </w:rPr>
        <w:t xml:space="preserve">Eine Skriptsprache ist dabei explizit designed um auf ein existierendes System oder </w:t>
      </w:r>
      <w:r w:rsidR="00FB3977">
        <w:rPr>
          <w:lang w:val="de-DE"/>
        </w:rPr>
        <w:t>eine vorhandene Entität</w:t>
      </w:r>
      <w:r w:rsidR="008333A6">
        <w:rPr>
          <w:lang w:val="de-DE"/>
        </w:rPr>
        <w:t xml:space="preserve"> aufzubauen. Als solches folgt JavaScript dem international anerkannten ECMAScript Standard. Dieser Standard besagt welche Typen, Werte, Objekte, Eigenschaften, Funktionen und Programm Syntax sowie </w:t>
      </w:r>
      <w:r w:rsidR="00FB3977">
        <w:rPr>
          <w:lang w:val="de-DE"/>
        </w:rPr>
        <w:t>Semantik</w:t>
      </w:r>
      <w:r w:rsidR="008333A6">
        <w:rPr>
          <w:lang w:val="de-DE"/>
        </w:rPr>
        <w:t xml:space="preserve"> von JavaScript angeboten und unterstützt werden</w:t>
      </w:r>
      <w:r w:rsidR="00FB3977">
        <w:rPr>
          <w:lang w:val="de-DE"/>
        </w:rPr>
        <w:t xml:space="preserve"> </w:t>
      </w:r>
      <w:r w:rsidR="00AE337E">
        <w:rPr>
          <w:lang w:val="de-DE"/>
        </w:rPr>
        <w:t>müssen</w:t>
      </w:r>
      <w:r w:rsidR="00FB3977">
        <w:rPr>
          <w:lang w:val="de-DE"/>
        </w:rPr>
        <w:t>.</w:t>
      </w:r>
    </w:p>
    <w:p w14:paraId="7E2AEE67" w14:textId="4FB74AAD" w:rsidR="008333A6" w:rsidRDefault="008333A6" w:rsidP="00DB392A">
      <w:pPr>
        <w:pStyle w:val="Flietext"/>
        <w:rPr>
          <w:lang w:val="de-DE"/>
        </w:rPr>
      </w:pPr>
      <w:r>
        <w:rPr>
          <w:lang w:val="de-DE"/>
        </w:rPr>
        <w:t>JavaScript ist zudem eine interpretierte, keine kompilierte Programmiersprache</w:t>
      </w:r>
      <w:r w:rsidR="00014F43">
        <w:rPr>
          <w:lang w:val="de-DE"/>
        </w:rPr>
        <w:t xml:space="preserve"> Kompilation bedeutet, dass Quellcode von einer Software, dem Compiler, in </w:t>
      </w:r>
      <w:r w:rsidR="00FB3977">
        <w:rPr>
          <w:lang w:val="de-DE"/>
        </w:rPr>
        <w:t>Maschinen Code</w:t>
      </w:r>
      <w:r w:rsidR="00014F43">
        <w:rPr>
          <w:lang w:val="de-DE"/>
        </w:rPr>
        <w:t xml:space="preserve"> übersetzt wird</w:t>
      </w:r>
      <w:r>
        <w:rPr>
          <w:lang w:val="de-DE"/>
        </w:rPr>
        <w:t xml:space="preserve">. </w:t>
      </w:r>
      <w:r w:rsidR="00FB3977">
        <w:rPr>
          <w:lang w:val="de-DE"/>
        </w:rPr>
        <w:t xml:space="preserve">Das Ergebnis ist ein lauffähiges Programm </w:t>
      </w:r>
      <w:r w:rsidR="00643D92">
        <w:rPr>
          <w:lang w:val="de-DE"/>
        </w:rPr>
        <w:t xml:space="preserve">aus Maschinen Code. </w:t>
      </w:r>
      <w:r>
        <w:rPr>
          <w:lang w:val="de-DE"/>
        </w:rPr>
        <w:t>Ein Interpreter dagegen liefert das Ergebnis eines Quellcodes zurück, also das Ergebnis einer Berechnung.</w:t>
      </w:r>
      <w:r w:rsidR="00010777">
        <w:rPr>
          <w:lang w:val="de-DE"/>
        </w:rPr>
        <w:t xml:space="preserve"> Allerdings muss beachtet </w:t>
      </w:r>
      <w:r w:rsidR="00643D92">
        <w:rPr>
          <w:lang w:val="de-DE"/>
        </w:rPr>
        <w:t>werden,</w:t>
      </w:r>
      <w:r w:rsidR="00010777">
        <w:rPr>
          <w:lang w:val="de-DE"/>
        </w:rPr>
        <w:t xml:space="preserve"> dass die Grenzen zwischen interpretierten und kompilierten Sprachen immer </w:t>
      </w:r>
      <w:r w:rsidR="00010777">
        <w:rPr>
          <w:lang w:val="de-DE"/>
        </w:rPr>
        <w:lastRenderedPageBreak/>
        <w:t>mehr verwischen, da mit der V8 JavaScript Engine auch Java</w:t>
      </w:r>
      <w:r w:rsidR="00643D92">
        <w:rPr>
          <w:lang w:val="de-DE"/>
        </w:rPr>
        <w:t>S</w:t>
      </w:r>
      <w:r w:rsidR="00010777">
        <w:rPr>
          <w:lang w:val="de-DE"/>
        </w:rPr>
        <w:t xml:space="preserve">cript zu Maschinencode kompiliert werden kann. </w:t>
      </w:r>
    </w:p>
    <w:p w14:paraId="09E243E9" w14:textId="7E73201F" w:rsidR="00166091" w:rsidRDefault="00166091" w:rsidP="00DB392A">
      <w:pPr>
        <w:pStyle w:val="Flietext"/>
        <w:rPr>
          <w:lang w:val="de-DE"/>
        </w:rPr>
      </w:pPr>
      <w:r>
        <w:rPr>
          <w:lang w:val="de-DE"/>
        </w:rPr>
        <w:t xml:space="preserve">Da JavaScript </w:t>
      </w:r>
      <w:r w:rsidR="00165BF7">
        <w:rPr>
          <w:lang w:val="de-DE"/>
        </w:rPr>
        <w:t>in jedem modernen Browser nutzbar ist</w:t>
      </w:r>
      <w:r w:rsidR="00AE337E">
        <w:rPr>
          <w:lang w:val="de-DE"/>
        </w:rPr>
        <w:t>,</w:t>
      </w:r>
      <w:r w:rsidR="00165BF7">
        <w:rPr>
          <w:lang w:val="de-DE"/>
        </w:rPr>
        <w:t xml:space="preserve"> können angehende Entwickler schnell erste Erfolge erzielen. Zudem lassen sich komplexe JavaScript Abläufe Stück für Stück programmieren und</w:t>
      </w:r>
      <w:r w:rsidR="00643D92">
        <w:rPr>
          <w:lang w:val="de-DE"/>
        </w:rPr>
        <w:t xml:space="preserve"> zeitgleich</w:t>
      </w:r>
      <w:r w:rsidR="00165BF7">
        <w:rPr>
          <w:lang w:val="de-DE"/>
        </w:rPr>
        <w:t xml:space="preserve"> im Browser auf ihre </w:t>
      </w:r>
      <w:r w:rsidR="00643D92">
        <w:rPr>
          <w:lang w:val="de-DE"/>
        </w:rPr>
        <w:t>Funktionalität</w:t>
      </w:r>
      <w:r w:rsidR="00165BF7">
        <w:rPr>
          <w:lang w:val="de-DE"/>
        </w:rPr>
        <w:t xml:space="preserve"> </w:t>
      </w:r>
      <w:commentRangeStart w:id="36"/>
      <w:r w:rsidR="00165BF7">
        <w:rPr>
          <w:lang w:val="de-DE"/>
        </w:rPr>
        <w:t xml:space="preserve">testen. Dies erleichtert den Einstieg erheblich </w:t>
      </w:r>
      <w:r w:rsidR="00AE337E">
        <w:rPr>
          <w:lang w:val="de-DE"/>
        </w:rPr>
        <w:t>da Experimente wenig Zeit kosten und schnell ausprobiert werden können.</w:t>
      </w:r>
    </w:p>
    <w:p w14:paraId="15BCFCD9" w14:textId="77904E7B" w:rsidR="00165BF7" w:rsidRDefault="00165BF7" w:rsidP="00DB392A">
      <w:pPr>
        <w:pStyle w:val="Flietext"/>
        <w:rPr>
          <w:lang w:val="de-DE"/>
        </w:rPr>
      </w:pPr>
      <w:r>
        <w:rPr>
          <w:lang w:val="de-DE"/>
        </w:rPr>
        <w:t xml:space="preserve">Außerdem existieren </w:t>
      </w:r>
      <w:r w:rsidR="008009A5">
        <w:rPr>
          <w:lang w:val="de-DE"/>
        </w:rPr>
        <w:t>viele Fallstricke anderer Programmiersprachen in J</w:t>
      </w:r>
      <w:r w:rsidR="00F24465">
        <w:rPr>
          <w:lang w:val="de-DE"/>
        </w:rPr>
        <w:t>ava</w:t>
      </w:r>
      <w:r w:rsidR="008009A5">
        <w:rPr>
          <w:lang w:val="de-DE"/>
        </w:rPr>
        <w:t>S</w:t>
      </w:r>
      <w:r w:rsidR="00F24465">
        <w:rPr>
          <w:lang w:val="de-DE"/>
        </w:rPr>
        <w:t>cript</w:t>
      </w:r>
      <w:r w:rsidR="008009A5">
        <w:rPr>
          <w:lang w:val="de-DE"/>
        </w:rPr>
        <w:t xml:space="preserve"> nicht, unter anderem </w:t>
      </w:r>
      <w:r>
        <w:rPr>
          <w:lang w:val="de-DE"/>
        </w:rPr>
        <w:t xml:space="preserve">Einschränkungen durch </w:t>
      </w:r>
      <w:r w:rsidR="008009A5">
        <w:rPr>
          <w:lang w:val="de-DE"/>
        </w:rPr>
        <w:t>Typisierung</w:t>
      </w:r>
      <w:r>
        <w:rPr>
          <w:lang w:val="de-DE"/>
        </w:rPr>
        <w:t xml:space="preserve"> und komplexe </w:t>
      </w:r>
      <w:r w:rsidR="00643D92">
        <w:rPr>
          <w:lang w:val="de-DE"/>
        </w:rPr>
        <w:t>Strukturen</w:t>
      </w:r>
      <w:r>
        <w:rPr>
          <w:lang w:val="de-DE"/>
        </w:rPr>
        <w:t xml:space="preserve"> durch multiple Vererbung, die Erfahrung und solide Planung voraussetzen.</w:t>
      </w:r>
      <w:r w:rsidR="008009A5">
        <w:rPr>
          <w:lang w:val="de-DE"/>
        </w:rPr>
        <w:t xml:space="preserve"> </w:t>
      </w:r>
    </w:p>
    <w:p w14:paraId="45AAC1E1" w14:textId="38A054AF" w:rsidR="00643D92" w:rsidRDefault="00165BF7" w:rsidP="00DB392A">
      <w:pPr>
        <w:pStyle w:val="Flietext"/>
        <w:rPr>
          <w:lang w:val="de-DE"/>
        </w:rPr>
      </w:pPr>
      <w:r>
        <w:rPr>
          <w:lang w:val="de-DE"/>
        </w:rPr>
        <w:t xml:space="preserve">Ein weiterer Vorteil </w:t>
      </w:r>
      <w:r w:rsidR="00AE337E">
        <w:rPr>
          <w:lang w:val="de-DE"/>
        </w:rPr>
        <w:t>von</w:t>
      </w:r>
      <w:r>
        <w:rPr>
          <w:lang w:val="de-DE"/>
        </w:rPr>
        <w:t xml:space="preserve"> JavaScript</w:t>
      </w:r>
      <w:r w:rsidR="00AE337E">
        <w:rPr>
          <w:lang w:val="de-DE"/>
        </w:rPr>
        <w:t xml:space="preserve"> </w:t>
      </w:r>
      <w:r>
        <w:rPr>
          <w:lang w:val="de-DE"/>
        </w:rPr>
        <w:t xml:space="preserve">ist </w:t>
      </w:r>
      <w:commentRangeStart w:id="37"/>
      <w:r>
        <w:rPr>
          <w:lang w:val="de-DE"/>
        </w:rPr>
        <w:t xml:space="preserve">die Codeausführung auf Seiten des </w:t>
      </w:r>
      <w:r w:rsidR="00ED53C9">
        <w:rPr>
          <w:lang w:val="de-DE"/>
        </w:rPr>
        <w:t>Clients</w:t>
      </w:r>
      <w:r w:rsidR="00643D92">
        <w:rPr>
          <w:lang w:val="de-DE"/>
        </w:rPr>
        <w:t xml:space="preserve">. </w:t>
      </w:r>
      <w:commentRangeEnd w:id="37"/>
      <w:r w:rsidR="00AE337E">
        <w:rPr>
          <w:rStyle w:val="Kommentarzeichen"/>
          <w:rFonts w:cstheme="minorBidi"/>
          <w:bCs w:val="0"/>
          <w:color w:val="auto"/>
          <w:spacing w:val="0"/>
          <w:lang w:val="de-DE"/>
        </w:rPr>
        <w:commentReference w:id="37"/>
      </w:r>
      <w:r w:rsidR="00643D92">
        <w:rPr>
          <w:lang w:val="de-DE"/>
        </w:rPr>
        <w:t>Ein Client ist eine Partei, die an der Netzwerkkommunikation teilnimmt</w:t>
      </w:r>
      <w:r w:rsidR="00AE337E">
        <w:rPr>
          <w:lang w:val="de-DE"/>
        </w:rPr>
        <w:t xml:space="preserve"> aber kein Server ist. </w:t>
      </w:r>
      <w:r w:rsidR="00643D92">
        <w:rPr>
          <w:lang w:val="de-DE"/>
        </w:rPr>
        <w:t>Bei JavaScript kann ein Server lediglich den Quellcode des Programms an den Client liefern</w:t>
      </w:r>
      <w:r>
        <w:rPr>
          <w:lang w:val="de-DE"/>
        </w:rPr>
        <w:t xml:space="preserve">, das Programm wird jedoch im Browser des </w:t>
      </w:r>
      <w:r w:rsidR="00ED53C9">
        <w:rPr>
          <w:lang w:val="de-DE"/>
        </w:rPr>
        <w:t>Clients</w:t>
      </w:r>
      <w:r>
        <w:rPr>
          <w:lang w:val="de-DE"/>
        </w:rPr>
        <w:t xml:space="preserve"> </w:t>
      </w:r>
      <w:r w:rsidR="00643D92">
        <w:rPr>
          <w:lang w:val="de-DE"/>
        </w:rPr>
        <w:t>ausgeführt. So</w:t>
      </w:r>
      <w:r>
        <w:rPr>
          <w:lang w:val="de-DE"/>
        </w:rPr>
        <w:t xml:space="preserve"> lassen sich Daten bis zu einem gewissen Grad </w:t>
      </w:r>
      <w:r w:rsidR="00643D92">
        <w:rPr>
          <w:lang w:val="de-DE"/>
        </w:rPr>
        <w:t>ohne zusätzliche Anfragen an den Server validieren</w:t>
      </w:r>
      <w:r w:rsidR="008009A5">
        <w:rPr>
          <w:lang w:val="de-DE"/>
        </w:rPr>
        <w:t>.</w:t>
      </w:r>
      <w:r>
        <w:rPr>
          <w:lang w:val="de-DE"/>
        </w:rPr>
        <w:t xml:space="preserve"> Dies geschieht auf Kosten der Sicherheit. Browser </w:t>
      </w:r>
      <w:r w:rsidR="00643D92">
        <w:rPr>
          <w:lang w:val="de-DE"/>
        </w:rPr>
        <w:t>injizierte</w:t>
      </w:r>
      <w:r>
        <w:rPr>
          <w:lang w:val="de-DE"/>
        </w:rPr>
        <w:t xml:space="preserve"> JavaScript Programme können Daten auslesen und verschicken und sogar Schäden an den ausführenden Geräten selbst verursachen</w:t>
      </w:r>
      <w:r w:rsidR="00643D92">
        <w:rPr>
          <w:lang w:val="de-DE"/>
        </w:rPr>
        <w:t>, weswegen JavaScript in Browserumgebungen von der direkten Verwendung von Netzwerk-Sockets ausgeschlossen ist</w:t>
      </w:r>
      <w:r w:rsidR="00DB001A">
        <w:rPr>
          <w:lang w:val="de-DE"/>
        </w:rPr>
        <w:t xml:space="preserve"> </w:t>
      </w:r>
      <w:commentRangeStart w:id="38"/>
      <w:r w:rsidR="00DB001A">
        <w:rPr>
          <w:lang w:val="de-DE"/>
        </w:rPr>
        <w:t>- e</w:t>
      </w:r>
      <w:r w:rsidR="00643D92">
        <w:rPr>
          <w:lang w:val="de-DE"/>
        </w:rPr>
        <w:t>in Socket ist ein Zugang der auf einen bestimmten Port fokussiert ist</w:t>
      </w:r>
      <w:commentRangeEnd w:id="38"/>
      <w:r w:rsidR="00DB001A">
        <w:rPr>
          <w:rStyle w:val="Kommentarzeichen"/>
          <w:rFonts w:cstheme="minorBidi"/>
          <w:bCs w:val="0"/>
          <w:color w:val="auto"/>
          <w:spacing w:val="0"/>
          <w:lang w:val="de-DE"/>
        </w:rPr>
        <w:commentReference w:id="38"/>
      </w:r>
      <w:r w:rsidR="00600D17">
        <w:rPr>
          <w:lang w:val="de-DE"/>
        </w:rPr>
        <w:t xml:space="preserve"> – da aus Sicherheitsgründen keine API zur Verfügung steht</w:t>
      </w:r>
      <w:r w:rsidR="00643D92">
        <w:rPr>
          <w:lang w:val="de-DE"/>
        </w:rPr>
        <w:t>. Informationen können über die Internet Protocol Adresse und einen Port eindeutig zugewiesen und einer Applikation zugeordnet werden.</w:t>
      </w:r>
    </w:p>
    <w:p w14:paraId="793ACA92" w14:textId="25AB427C" w:rsidR="00165BF7" w:rsidRDefault="00643D92" w:rsidP="00DB392A">
      <w:pPr>
        <w:pStyle w:val="Flietext"/>
        <w:rPr>
          <w:lang w:val="de-DE"/>
        </w:rPr>
      </w:pPr>
      <w:r>
        <w:rPr>
          <w:lang w:val="de-DE"/>
        </w:rPr>
        <w:t>D</w:t>
      </w:r>
      <w:r w:rsidR="00165BF7">
        <w:rPr>
          <w:lang w:val="de-DE"/>
        </w:rPr>
        <w:t>ie fehlende Typisierung und der nicht existente Debugger</w:t>
      </w:r>
      <w:r w:rsidR="00AE337E">
        <w:rPr>
          <w:lang w:val="de-DE"/>
        </w:rPr>
        <w:t xml:space="preserve"> -</w:t>
      </w:r>
      <w:r w:rsidR="00165BF7">
        <w:rPr>
          <w:lang w:val="de-DE"/>
        </w:rPr>
        <w:t xml:space="preserve"> Software die Fehler im </w:t>
      </w:r>
      <w:r>
        <w:rPr>
          <w:lang w:val="de-DE"/>
        </w:rPr>
        <w:t>Q</w:t>
      </w:r>
      <w:r w:rsidR="00165BF7">
        <w:rPr>
          <w:lang w:val="de-DE"/>
        </w:rPr>
        <w:t>uellcode erkennt und ausliest</w:t>
      </w:r>
      <w:r w:rsidR="00AE337E">
        <w:rPr>
          <w:lang w:val="de-DE"/>
        </w:rPr>
        <w:t xml:space="preserve"> -</w:t>
      </w:r>
      <w:r w:rsidR="00165BF7">
        <w:rPr>
          <w:lang w:val="de-DE"/>
        </w:rPr>
        <w:t xml:space="preserve"> </w:t>
      </w:r>
      <w:r>
        <w:rPr>
          <w:lang w:val="de-DE"/>
        </w:rPr>
        <w:t xml:space="preserve">erschweren </w:t>
      </w:r>
      <w:r w:rsidR="00165BF7">
        <w:rPr>
          <w:lang w:val="de-DE"/>
        </w:rPr>
        <w:t>die Wartung ungemein und führ</w:t>
      </w:r>
      <w:r>
        <w:rPr>
          <w:lang w:val="de-DE"/>
        </w:rPr>
        <w:t>en häufig</w:t>
      </w:r>
      <w:r w:rsidR="00165BF7">
        <w:rPr>
          <w:lang w:val="de-DE"/>
        </w:rPr>
        <w:t xml:space="preserve"> zu </w:t>
      </w:r>
      <w:r w:rsidR="003B6CEE">
        <w:rPr>
          <w:lang w:val="de-DE"/>
        </w:rPr>
        <w:t>Laufzeitfehlern</w:t>
      </w:r>
      <w:r w:rsidR="00165BF7">
        <w:rPr>
          <w:lang w:val="de-DE"/>
        </w:rPr>
        <w:t xml:space="preserve"> </w:t>
      </w:r>
      <w:commentRangeEnd w:id="36"/>
      <w:r w:rsidR="003F42E3">
        <w:rPr>
          <w:rStyle w:val="Kommentarzeichen"/>
          <w:rFonts w:cstheme="minorBidi"/>
          <w:bCs w:val="0"/>
          <w:color w:val="auto"/>
          <w:spacing w:val="0"/>
          <w:lang w:val="de-DE"/>
        </w:rPr>
        <w:commentReference w:id="36"/>
      </w:r>
      <w:r w:rsidR="00165BF7">
        <w:rPr>
          <w:lang w:val="de-DE"/>
        </w:rPr>
        <w:t>die nur durch zeitintensive Fehlersuche behoben werden können.</w:t>
      </w:r>
      <w:r w:rsidR="003F5B79">
        <w:rPr>
          <w:lang w:val="de-DE"/>
        </w:rPr>
        <w:t xml:space="preserve"> Dazu kommt, dass die Verwendung von Objekt-orientierten Prinzipien durch die fehlende Typisierung und ausschließlich einfache Vererbung viel Kreativität erfordert.</w:t>
      </w:r>
    </w:p>
    <w:p w14:paraId="33B8D670" w14:textId="4FFD07E0" w:rsidR="00014F43" w:rsidRDefault="00165BF7" w:rsidP="00DB392A">
      <w:pPr>
        <w:pStyle w:val="Flietext"/>
        <w:rPr>
          <w:lang w:val="de-DE"/>
        </w:rPr>
      </w:pPr>
      <w:r>
        <w:rPr>
          <w:lang w:val="de-DE"/>
        </w:rPr>
        <w:lastRenderedPageBreak/>
        <w:t xml:space="preserve">Dennoch </w:t>
      </w:r>
      <w:r w:rsidR="008009A5">
        <w:rPr>
          <w:lang w:val="de-DE"/>
        </w:rPr>
        <w:t>erfreut sich J</w:t>
      </w:r>
      <w:r w:rsidR="00F24465">
        <w:rPr>
          <w:lang w:val="de-DE"/>
        </w:rPr>
        <w:t>ava</w:t>
      </w:r>
      <w:r w:rsidR="008009A5">
        <w:rPr>
          <w:lang w:val="de-DE"/>
        </w:rPr>
        <w:t>S</w:t>
      </w:r>
      <w:r w:rsidR="00F24465">
        <w:rPr>
          <w:lang w:val="de-DE"/>
        </w:rPr>
        <w:t>cript</w:t>
      </w:r>
      <w:r w:rsidR="008009A5">
        <w:rPr>
          <w:lang w:val="de-DE"/>
        </w:rPr>
        <w:t xml:space="preserve"> sehr großer Beliebtheit und ist </w:t>
      </w:r>
      <w:r w:rsidR="00AE337E">
        <w:rPr>
          <w:lang w:val="de-DE"/>
        </w:rPr>
        <w:t>im Jahr</w:t>
      </w:r>
      <w:r w:rsidR="008009A5">
        <w:rPr>
          <w:lang w:val="de-DE"/>
        </w:rPr>
        <w:t xml:space="preserve"> 2019 der defacto Standard für</w:t>
      </w:r>
      <w:r>
        <w:rPr>
          <w:lang w:val="de-DE"/>
        </w:rPr>
        <w:t xml:space="preserve"> moderne Browser</w:t>
      </w:r>
      <w:r w:rsidR="00EA6343">
        <w:rPr>
          <w:lang w:val="de-DE"/>
        </w:rPr>
        <w:t xml:space="preserve">. Von </w:t>
      </w:r>
      <w:commentRangeStart w:id="40"/>
      <w:r w:rsidR="00EA6343">
        <w:rPr>
          <w:lang w:val="de-DE"/>
        </w:rPr>
        <w:t xml:space="preserve">über 1,3 Millarden bekannter Webseiten (Netcraft, 2018) </w:t>
      </w:r>
      <w:commentRangeEnd w:id="40"/>
      <w:r w:rsidR="00EA6343">
        <w:rPr>
          <w:rStyle w:val="Kommentarzeichen"/>
          <w:rFonts w:cstheme="minorBidi"/>
          <w:bCs w:val="0"/>
          <w:color w:val="auto"/>
          <w:spacing w:val="0"/>
          <w:lang w:val="de-DE"/>
        </w:rPr>
        <w:commentReference w:id="40"/>
      </w:r>
      <w:r w:rsidR="00EA6343">
        <w:rPr>
          <w:lang w:val="de-DE"/>
        </w:rPr>
        <w:t xml:space="preserve">nutzen </w:t>
      </w:r>
      <w:commentRangeStart w:id="42"/>
      <w:r w:rsidR="00EA6343">
        <w:rPr>
          <w:lang w:val="de-DE"/>
        </w:rPr>
        <w:t>ca. 95% (w3techts, 2019</w:t>
      </w:r>
      <w:commentRangeEnd w:id="42"/>
      <w:r w:rsidR="00EA6343">
        <w:rPr>
          <w:rStyle w:val="Kommentarzeichen"/>
          <w:rFonts w:cstheme="minorBidi"/>
          <w:bCs w:val="0"/>
          <w:color w:val="auto"/>
          <w:spacing w:val="0"/>
          <w:lang w:val="de-DE"/>
        </w:rPr>
        <w:commentReference w:id="42"/>
      </w:r>
      <w:r w:rsidR="00EA6343">
        <w:rPr>
          <w:lang w:val="de-DE"/>
        </w:rPr>
        <w:t>) JavaScript.</w:t>
      </w:r>
      <w:r w:rsidR="008009A5">
        <w:rPr>
          <w:lang w:val="de-DE"/>
        </w:rPr>
        <w:t xml:space="preserve"> </w:t>
      </w:r>
    </w:p>
    <w:p w14:paraId="43D5660B" w14:textId="01E85905" w:rsidR="008009A5" w:rsidRDefault="00165BF7" w:rsidP="00DB392A">
      <w:pPr>
        <w:pStyle w:val="Flietext"/>
        <w:rPr>
          <w:lang w:val="de-DE"/>
        </w:rPr>
      </w:pPr>
      <w:r>
        <w:rPr>
          <w:lang w:val="de-DE"/>
        </w:rPr>
        <w:t>Einige der Nachteile von JavaScript lassen sich jedoch</w:t>
      </w:r>
      <w:r w:rsidR="003F5B79">
        <w:rPr>
          <w:lang w:val="de-DE"/>
        </w:rPr>
        <w:t xml:space="preserve"> mithilfe von Type</w:t>
      </w:r>
      <w:r w:rsidR="00643D92">
        <w:rPr>
          <w:lang w:val="de-DE"/>
        </w:rPr>
        <w:t>S</w:t>
      </w:r>
      <w:r w:rsidR="003F5B79">
        <w:rPr>
          <w:lang w:val="de-DE"/>
        </w:rPr>
        <w:t>cript</w:t>
      </w:r>
      <w:r>
        <w:rPr>
          <w:lang w:val="de-DE"/>
        </w:rPr>
        <w:t xml:space="preserve"> beheben und umgehen</w:t>
      </w:r>
      <w:r w:rsidR="003F5B79">
        <w:rPr>
          <w:lang w:val="de-DE"/>
        </w:rPr>
        <w:t xml:space="preserve">. </w:t>
      </w:r>
      <w:r w:rsidR="008009A5">
        <w:rPr>
          <w:lang w:val="de-DE"/>
        </w:rPr>
        <w:t xml:space="preserve">TypeScript ist eine von Microsoft entwickeltes, typisiertes </w:t>
      </w:r>
      <w:r w:rsidR="00643D92">
        <w:rPr>
          <w:lang w:val="de-DE"/>
        </w:rPr>
        <w:t>Super Set</w:t>
      </w:r>
      <w:r w:rsidR="008009A5">
        <w:rPr>
          <w:lang w:val="de-DE"/>
        </w:rPr>
        <w:t xml:space="preserve"> </w:t>
      </w:r>
      <w:r w:rsidR="00643D92">
        <w:rPr>
          <w:lang w:val="de-DE"/>
        </w:rPr>
        <w:t>für</w:t>
      </w:r>
      <w:r w:rsidR="008009A5">
        <w:rPr>
          <w:lang w:val="de-DE"/>
        </w:rPr>
        <w:t xml:space="preserve"> </w:t>
      </w:r>
      <w:r w:rsidR="003F5B79">
        <w:rPr>
          <w:lang w:val="de-DE"/>
        </w:rPr>
        <w:t>JavaScript. Quellcode wird in TypeScript geschrieben und der Type</w:t>
      </w:r>
      <w:r w:rsidR="00643D92">
        <w:rPr>
          <w:lang w:val="de-DE"/>
        </w:rPr>
        <w:t>S</w:t>
      </w:r>
      <w:r w:rsidR="003F5B79">
        <w:rPr>
          <w:lang w:val="de-DE"/>
        </w:rPr>
        <w:t xml:space="preserve">cript eigene Compiler wandelt den Code in funktionierendes JavaScript um. </w:t>
      </w:r>
      <w:r w:rsidR="00E64DF4">
        <w:rPr>
          <w:lang w:val="de-DE"/>
        </w:rPr>
        <w:t xml:space="preserve">Durch die nun vorhandene Typisierung und einen TypeScript eigenen Debugger sind Fehler jedoch </w:t>
      </w:r>
      <w:r w:rsidR="00643D92">
        <w:rPr>
          <w:lang w:val="de-DE"/>
        </w:rPr>
        <w:t>bereits</w:t>
      </w:r>
      <w:r w:rsidR="00E64DF4">
        <w:rPr>
          <w:lang w:val="de-DE"/>
        </w:rPr>
        <w:t xml:space="preserve"> im Quellcode leicht ersichtlich. Klassen, </w:t>
      </w:r>
      <w:commentRangeStart w:id="43"/>
      <w:r w:rsidR="00E64DF4">
        <w:rPr>
          <w:lang w:val="de-DE"/>
        </w:rPr>
        <w:t xml:space="preserve">Objekte und ihre Funktionen </w:t>
      </w:r>
      <w:r w:rsidR="003F5B79">
        <w:rPr>
          <w:lang w:val="de-DE"/>
        </w:rPr>
        <w:t xml:space="preserve">lassen sich </w:t>
      </w:r>
      <w:r w:rsidR="00EA6343">
        <w:rPr>
          <w:lang w:val="de-DE"/>
        </w:rPr>
        <w:t>deklarieren</w:t>
      </w:r>
      <w:r w:rsidR="003F5B79">
        <w:rPr>
          <w:lang w:val="de-DE"/>
        </w:rPr>
        <w:t xml:space="preserve"> und festlegen; </w:t>
      </w:r>
      <w:r w:rsidR="00E64DF4">
        <w:rPr>
          <w:lang w:val="de-DE"/>
        </w:rPr>
        <w:t xml:space="preserve">sind eindeutig definiert und können während der Laufzeit nicht ungewollt verändert oder überschrieben </w:t>
      </w:r>
      <w:commentRangeEnd w:id="43"/>
      <w:r w:rsidR="0041331C">
        <w:rPr>
          <w:rStyle w:val="Kommentarzeichen"/>
          <w:rFonts w:cstheme="minorBidi"/>
          <w:bCs w:val="0"/>
          <w:color w:val="auto"/>
          <w:spacing w:val="0"/>
          <w:lang w:val="de-DE"/>
        </w:rPr>
        <w:commentReference w:id="43"/>
      </w:r>
      <w:r w:rsidR="00E64DF4">
        <w:rPr>
          <w:lang w:val="de-DE"/>
        </w:rPr>
        <w:t>werden</w:t>
      </w:r>
      <w:r w:rsidR="00EA6343">
        <w:rPr>
          <w:lang w:val="de-DE"/>
        </w:rPr>
        <w:t xml:space="preserve"> </w:t>
      </w:r>
      <w:commentRangeStart w:id="44"/>
      <w:r w:rsidR="00EA6343">
        <w:rPr>
          <w:lang w:val="de-DE"/>
        </w:rPr>
        <w:t>(TypeScript, 2019)</w:t>
      </w:r>
      <w:r w:rsidR="00E64DF4">
        <w:rPr>
          <w:lang w:val="de-DE"/>
        </w:rPr>
        <w:t xml:space="preserve">. </w:t>
      </w:r>
      <w:commentRangeEnd w:id="44"/>
      <w:r w:rsidR="00EA6343">
        <w:rPr>
          <w:rStyle w:val="Kommentarzeichen"/>
          <w:rFonts w:cstheme="minorBidi"/>
          <w:bCs w:val="0"/>
          <w:color w:val="auto"/>
          <w:spacing w:val="0"/>
          <w:lang w:val="de-DE"/>
        </w:rPr>
        <w:commentReference w:id="44"/>
      </w:r>
      <w:r w:rsidR="003F5B79">
        <w:rPr>
          <w:lang w:val="de-DE"/>
        </w:rPr>
        <w:t>So lassen sich objektorient</w:t>
      </w:r>
      <w:r w:rsidR="0041331C">
        <w:rPr>
          <w:lang w:val="de-DE"/>
        </w:rPr>
        <w:t>ierte</w:t>
      </w:r>
      <w:r w:rsidR="003F5B79">
        <w:rPr>
          <w:lang w:val="de-DE"/>
        </w:rPr>
        <w:t xml:space="preserve"> Programmierprinzipien erfolgreich</w:t>
      </w:r>
      <w:r w:rsidR="0041331C">
        <w:rPr>
          <w:lang w:val="de-DE"/>
        </w:rPr>
        <w:t xml:space="preserve"> umsetzen</w:t>
      </w:r>
      <w:r w:rsidR="003F5B79">
        <w:rPr>
          <w:lang w:val="de-DE"/>
        </w:rPr>
        <w:t xml:space="preserve">, der Quellcode ist übersichtlich strukturiert, die Wartbarkeit ist </w:t>
      </w:r>
      <w:r w:rsidR="0041331C">
        <w:rPr>
          <w:lang w:val="de-DE"/>
        </w:rPr>
        <w:t xml:space="preserve">simpel </w:t>
      </w:r>
      <w:r w:rsidR="003F5B79">
        <w:rPr>
          <w:lang w:val="de-DE"/>
        </w:rPr>
        <w:t xml:space="preserve">und der Quellcode lässt sich mit allgemeingültigen Modellen, wie der Unified Modelling Language, darstellen und dokumentieren. Die Beliebtheit von TypeScript steigt </w:t>
      </w:r>
      <w:r w:rsidR="00AB0342">
        <w:rPr>
          <w:lang w:val="de-DE"/>
        </w:rPr>
        <w:t>daher</w:t>
      </w:r>
      <w:r w:rsidR="003F5B79">
        <w:rPr>
          <w:lang w:val="de-DE"/>
        </w:rPr>
        <w:t xml:space="preserve"> stetig an und ersetzt mehr und mehr </w:t>
      </w:r>
      <w:r w:rsidR="0041331C">
        <w:rPr>
          <w:lang w:val="de-DE"/>
        </w:rPr>
        <w:t>Web-</w:t>
      </w:r>
      <w:r w:rsidR="003F5B79">
        <w:rPr>
          <w:lang w:val="de-DE"/>
        </w:rPr>
        <w:t>Entwicklung mit reinem JavaScript.</w:t>
      </w:r>
    </w:p>
    <w:p w14:paraId="089CCAD8" w14:textId="1115F7D9" w:rsidR="00C329A1" w:rsidRDefault="00C329A1" w:rsidP="00DB392A">
      <w:pPr>
        <w:pStyle w:val="Flietext"/>
        <w:rPr>
          <w:lang w:val="de-DE"/>
        </w:rPr>
      </w:pPr>
      <w:r>
        <w:rPr>
          <w:lang w:val="de-DE"/>
        </w:rPr>
        <w:t xml:space="preserve">Für die Entwicklung in Fudge wird ausschließlich TypeScript verwendet, da der resultierende, noch nicht kompilierte Quellcode sich menschenlesbar gestalten lässt, ein Debugger zur Verfügung steht und sich der </w:t>
      </w:r>
      <w:r w:rsidR="0041331C">
        <w:rPr>
          <w:lang w:val="de-DE"/>
        </w:rPr>
        <w:t>Quellc</w:t>
      </w:r>
      <w:r>
        <w:rPr>
          <w:lang w:val="de-DE"/>
        </w:rPr>
        <w:t xml:space="preserve">ode durch </w:t>
      </w:r>
      <w:r w:rsidR="0041331C">
        <w:rPr>
          <w:lang w:val="de-DE"/>
        </w:rPr>
        <w:t>o</w:t>
      </w:r>
      <w:r>
        <w:rPr>
          <w:lang w:val="de-DE"/>
        </w:rPr>
        <w:t>bjektorientierte</w:t>
      </w:r>
      <w:r w:rsidR="0041331C">
        <w:rPr>
          <w:lang w:val="de-DE"/>
        </w:rPr>
        <w:t xml:space="preserve"> </w:t>
      </w:r>
      <w:r>
        <w:rPr>
          <w:lang w:val="de-DE"/>
        </w:rPr>
        <w:t>Programmierung in modulare</w:t>
      </w:r>
      <w:r w:rsidR="0041331C">
        <w:rPr>
          <w:lang w:val="de-DE"/>
        </w:rPr>
        <w:t>, wiederverwendbare</w:t>
      </w:r>
      <w:r>
        <w:rPr>
          <w:lang w:val="de-DE"/>
        </w:rPr>
        <w:t xml:space="preserve"> Komponenten </w:t>
      </w:r>
      <w:r w:rsidR="00F71F61">
        <w:rPr>
          <w:lang w:val="de-DE"/>
        </w:rPr>
        <w:t>aufspalten</w:t>
      </w:r>
      <w:r>
        <w:rPr>
          <w:lang w:val="de-DE"/>
        </w:rPr>
        <w:t xml:space="preserve"> lässt.</w:t>
      </w:r>
      <w:r w:rsidR="0041331C">
        <w:rPr>
          <w:lang w:val="de-DE"/>
        </w:rPr>
        <w:t xml:space="preserve"> Damit kann das COI-Prinzip innerhalb von Fudge befriedigt werden.</w:t>
      </w:r>
    </w:p>
    <w:p w14:paraId="43EBC861" w14:textId="77777777" w:rsidR="003B6CEE" w:rsidRPr="00014F43" w:rsidRDefault="003B6CEE" w:rsidP="00DB392A">
      <w:pPr>
        <w:pStyle w:val="Flietext"/>
        <w:rPr>
          <w:lang w:val="de-DE"/>
        </w:rPr>
      </w:pPr>
    </w:p>
    <w:p w14:paraId="0772F5D0" w14:textId="1DC09843" w:rsidR="00010777" w:rsidRPr="00A556B6" w:rsidRDefault="002B2D3E" w:rsidP="00010777">
      <w:pPr>
        <w:pStyle w:val="berschriftUnterkapitelE2"/>
      </w:pPr>
      <w:bookmarkStart w:id="46" w:name="_Toc17907665"/>
      <w:r>
        <w:t xml:space="preserve">2.3 </w:t>
      </w:r>
      <w:r w:rsidR="00010777" w:rsidRPr="00A556B6">
        <w:t>Node</w:t>
      </w:r>
      <w:r w:rsidR="00C927FD" w:rsidRPr="00A556B6">
        <w:t>.</w:t>
      </w:r>
      <w:r w:rsidR="00010777" w:rsidRPr="00A556B6">
        <w:t>js</w:t>
      </w:r>
      <w:bookmarkEnd w:id="46"/>
    </w:p>
    <w:p w14:paraId="3FC64F2A" w14:textId="468EA2E3" w:rsidR="0045405E" w:rsidRDefault="00C927FD" w:rsidP="00010777">
      <w:pPr>
        <w:pStyle w:val="Flietext"/>
        <w:rPr>
          <w:lang w:val="de-DE"/>
        </w:rPr>
      </w:pPr>
      <w:r w:rsidRPr="00C927FD">
        <w:rPr>
          <w:lang w:val="de-DE"/>
        </w:rPr>
        <w:t xml:space="preserve">Node.js ist eine </w:t>
      </w:r>
      <w:r w:rsidR="006E0FC5" w:rsidRPr="00C927FD">
        <w:rPr>
          <w:lang w:val="de-DE"/>
        </w:rPr>
        <w:t>L</w:t>
      </w:r>
      <w:r w:rsidR="006E0FC5">
        <w:rPr>
          <w:lang w:val="de-DE"/>
        </w:rPr>
        <w:t>aufzeitumgebung,</w:t>
      </w:r>
      <w:r>
        <w:rPr>
          <w:lang w:val="de-DE"/>
        </w:rPr>
        <w:t xml:space="preserve"> die alle </w:t>
      </w:r>
      <w:r w:rsidR="006E0FC5">
        <w:rPr>
          <w:lang w:val="de-DE"/>
        </w:rPr>
        <w:t xml:space="preserve">Komponenten </w:t>
      </w:r>
      <w:r>
        <w:rPr>
          <w:lang w:val="de-DE"/>
        </w:rPr>
        <w:t xml:space="preserve">für die Ausführung von JavaScript Code </w:t>
      </w:r>
      <w:r w:rsidR="0041331C">
        <w:rPr>
          <w:lang w:val="de-DE"/>
        </w:rPr>
        <w:t>beinhaltet</w:t>
      </w:r>
      <w:r>
        <w:rPr>
          <w:lang w:val="de-DE"/>
        </w:rPr>
        <w:t xml:space="preserve">. Node.js basiert, wie JavaScript selbst, auf der </w:t>
      </w:r>
      <w:commentRangeStart w:id="47"/>
      <w:r>
        <w:rPr>
          <w:lang w:val="de-DE"/>
        </w:rPr>
        <w:t>V8 JavaScript Runtime Engine</w:t>
      </w:r>
      <w:commentRangeEnd w:id="47"/>
      <w:r>
        <w:rPr>
          <w:rStyle w:val="Kommentarzeichen"/>
          <w:rFonts w:cstheme="minorBidi"/>
          <w:bCs w:val="0"/>
          <w:color w:val="auto"/>
          <w:spacing w:val="0"/>
          <w:lang w:val="de-DE"/>
        </w:rPr>
        <w:commentReference w:id="47"/>
      </w:r>
      <w:r>
        <w:rPr>
          <w:lang w:val="de-DE"/>
        </w:rPr>
        <w:t xml:space="preserve"> und wird</w:t>
      </w:r>
      <w:r w:rsidR="0041331C">
        <w:rPr>
          <w:lang w:val="de-DE"/>
        </w:rPr>
        <w:t xml:space="preserve"> von deren Compiler</w:t>
      </w:r>
      <w:r>
        <w:rPr>
          <w:lang w:val="de-DE"/>
        </w:rPr>
        <w:t xml:space="preserve"> zu </w:t>
      </w:r>
      <w:r w:rsidR="0041331C">
        <w:rPr>
          <w:lang w:val="de-DE"/>
        </w:rPr>
        <w:t>Maschinen Code</w:t>
      </w:r>
      <w:r>
        <w:rPr>
          <w:lang w:val="de-DE"/>
        </w:rPr>
        <w:t xml:space="preserve"> übersetzt</w:t>
      </w:r>
      <w:r w:rsidR="00EA6343">
        <w:rPr>
          <w:lang w:val="de-DE"/>
        </w:rPr>
        <w:t xml:space="preserve"> </w:t>
      </w:r>
      <w:commentRangeStart w:id="48"/>
      <w:r w:rsidR="00EA6343">
        <w:rPr>
          <w:lang w:val="de-DE"/>
        </w:rPr>
        <w:t>(Patel, 2018)</w:t>
      </w:r>
      <w:r>
        <w:rPr>
          <w:lang w:val="de-DE"/>
        </w:rPr>
        <w:t xml:space="preserve">. </w:t>
      </w:r>
      <w:commentRangeEnd w:id="48"/>
      <w:r w:rsidR="00EA6343">
        <w:rPr>
          <w:rStyle w:val="Kommentarzeichen"/>
          <w:rFonts w:cstheme="minorBidi"/>
          <w:bCs w:val="0"/>
          <w:color w:val="auto"/>
          <w:spacing w:val="0"/>
          <w:lang w:val="de-DE"/>
        </w:rPr>
        <w:commentReference w:id="48"/>
      </w:r>
      <w:r w:rsidR="0034069E">
        <w:rPr>
          <w:lang w:val="de-DE"/>
        </w:rPr>
        <w:t xml:space="preserve">Node.js ist durch seine </w:t>
      </w:r>
      <w:r w:rsidR="0041331C">
        <w:rPr>
          <w:lang w:val="de-DE"/>
        </w:rPr>
        <w:t>autarke Natur</w:t>
      </w:r>
      <w:r w:rsidR="0034069E">
        <w:rPr>
          <w:lang w:val="de-DE"/>
        </w:rPr>
        <w:t xml:space="preserve"> geeignet um in Serverumgebungen </w:t>
      </w:r>
      <w:r w:rsidR="0041331C">
        <w:rPr>
          <w:lang w:val="de-DE"/>
        </w:rPr>
        <w:t>Verwendung zu finden</w:t>
      </w:r>
      <w:r w:rsidR="0045405E">
        <w:rPr>
          <w:lang w:val="de-DE"/>
        </w:rPr>
        <w:t xml:space="preserve">. </w:t>
      </w:r>
      <w:r w:rsidR="0041331C">
        <w:rPr>
          <w:lang w:val="de-DE"/>
        </w:rPr>
        <w:t>Dies ist möglich, da Node.js eine eigene Laufzeitumgebung einpackt und stets zur Verfügung steht.</w:t>
      </w:r>
    </w:p>
    <w:p w14:paraId="77E8EE5C" w14:textId="78205401" w:rsidR="00C927FD" w:rsidRDefault="0045405E" w:rsidP="00010777">
      <w:pPr>
        <w:pStyle w:val="Flietext"/>
        <w:rPr>
          <w:lang w:val="de-DE"/>
        </w:rPr>
      </w:pPr>
      <w:r>
        <w:rPr>
          <w:lang w:val="de-DE"/>
        </w:rPr>
        <w:lastRenderedPageBreak/>
        <w:t>Außerdem bietet Node.js, i</w:t>
      </w:r>
      <w:r w:rsidR="0034069E">
        <w:rPr>
          <w:lang w:val="de-DE"/>
        </w:rPr>
        <w:t xml:space="preserve">m Gegensatz zu </w:t>
      </w:r>
      <w:r>
        <w:rPr>
          <w:lang w:val="de-DE"/>
        </w:rPr>
        <w:t xml:space="preserve">reinem </w:t>
      </w:r>
      <w:r w:rsidR="0034069E">
        <w:rPr>
          <w:lang w:val="de-DE"/>
        </w:rPr>
        <w:t>Java</w:t>
      </w:r>
      <w:r>
        <w:rPr>
          <w:lang w:val="de-DE"/>
        </w:rPr>
        <w:t>S</w:t>
      </w:r>
      <w:r w:rsidR="0034069E">
        <w:rPr>
          <w:lang w:val="de-DE"/>
        </w:rPr>
        <w:t>cript dessen Event-Schleife nur auf einem Thread arbeitet</w:t>
      </w:r>
      <w:r w:rsidR="0041331C">
        <w:rPr>
          <w:lang w:val="de-DE"/>
        </w:rPr>
        <w:t>,</w:t>
      </w:r>
      <w:r w:rsidR="0034069E">
        <w:rPr>
          <w:lang w:val="de-DE"/>
        </w:rPr>
        <w:t xml:space="preserve"> </w:t>
      </w:r>
      <w:r>
        <w:rPr>
          <w:lang w:val="de-DE"/>
        </w:rPr>
        <w:t>die Möglichkeit asynchron auf mehreren Threads zu arbeiten und so nicht blockierend Anfragen zu verarbeiten</w:t>
      </w:r>
      <w:r w:rsidR="00C11C0B">
        <w:rPr>
          <w:lang w:val="de-DE"/>
        </w:rPr>
        <w:t xml:space="preserve"> - E</w:t>
      </w:r>
      <w:r w:rsidR="0041331C">
        <w:rPr>
          <w:lang w:val="de-DE"/>
        </w:rPr>
        <w:t xml:space="preserve">in Thread ist ein eine unabhängige </w:t>
      </w:r>
      <w:r w:rsidR="00C11C0B">
        <w:rPr>
          <w:lang w:val="de-DE"/>
        </w:rPr>
        <w:t>Dateneinheit,</w:t>
      </w:r>
      <w:r w:rsidR="0041331C">
        <w:rPr>
          <w:lang w:val="de-DE"/>
        </w:rPr>
        <w:t xml:space="preserve"> die einem Kern eines Computerprozessors zugeordnet wird.</w:t>
      </w:r>
      <w:r>
        <w:rPr>
          <w:lang w:val="de-DE"/>
        </w:rPr>
        <w:t xml:space="preserve"> So lassen sich viele Anfragen gleichzeitig statt nacheinander abarbeiten</w:t>
      </w:r>
      <w:r w:rsidR="00C927FD">
        <w:rPr>
          <w:lang w:val="de-DE"/>
        </w:rPr>
        <w:t>. Dies ist besonders kritisch</w:t>
      </w:r>
      <w:r w:rsidR="0034069E">
        <w:rPr>
          <w:lang w:val="de-DE"/>
        </w:rPr>
        <w:t xml:space="preserve"> in einer Serverumgebung da jede Anfrage nacheinander einzeln bearbeitet werden </w:t>
      </w:r>
      <w:r w:rsidR="0041331C">
        <w:rPr>
          <w:lang w:val="de-DE"/>
        </w:rPr>
        <w:t>müsste</w:t>
      </w:r>
      <w:r w:rsidR="0034069E">
        <w:rPr>
          <w:lang w:val="de-DE"/>
        </w:rPr>
        <w:t xml:space="preserve"> und sich Anfragen</w:t>
      </w:r>
      <w:r w:rsidR="0041331C">
        <w:rPr>
          <w:lang w:val="de-DE"/>
        </w:rPr>
        <w:t xml:space="preserve"> dadurch</w:t>
      </w:r>
      <w:r w:rsidR="0034069E">
        <w:rPr>
          <w:lang w:val="de-DE"/>
        </w:rPr>
        <w:t xml:space="preserve"> gegenseitig blockieren. </w:t>
      </w:r>
      <w:r w:rsidR="00C927FD">
        <w:rPr>
          <w:lang w:val="de-DE"/>
        </w:rPr>
        <w:t xml:space="preserve">Durch die asynchrone Arbeitsweise </w:t>
      </w:r>
      <w:r w:rsidR="0034069E">
        <w:rPr>
          <w:lang w:val="de-DE"/>
        </w:rPr>
        <w:t>kann Node.js nicht-blockierende Input/Output Requests anbieten.</w:t>
      </w:r>
      <w:r>
        <w:rPr>
          <w:lang w:val="de-DE"/>
        </w:rPr>
        <w:t xml:space="preserve"> </w:t>
      </w:r>
    </w:p>
    <w:p w14:paraId="109E4686" w14:textId="7EB47524" w:rsidR="0034069E" w:rsidRDefault="0034069E" w:rsidP="00010777">
      <w:pPr>
        <w:pStyle w:val="Flietext"/>
        <w:rPr>
          <w:lang w:val="de-DE"/>
        </w:rPr>
      </w:pPr>
      <w:r>
        <w:rPr>
          <w:lang w:val="de-DE"/>
        </w:rPr>
        <w:t xml:space="preserve">Node.js erfreut sich dabei </w:t>
      </w:r>
      <w:r w:rsidR="00EA6343">
        <w:rPr>
          <w:lang w:val="de-DE"/>
        </w:rPr>
        <w:t>steigender</w:t>
      </w:r>
      <w:r>
        <w:rPr>
          <w:lang w:val="de-DE"/>
        </w:rPr>
        <w:t xml:space="preserve"> Beliebtheit</w:t>
      </w:r>
      <w:r w:rsidR="00EA6343">
        <w:rPr>
          <w:lang w:val="de-DE"/>
        </w:rPr>
        <w:t xml:space="preserve"> </w:t>
      </w:r>
      <w:commentRangeStart w:id="50"/>
      <w:r w:rsidR="00EA6343">
        <w:rPr>
          <w:lang w:val="de-DE"/>
        </w:rPr>
        <w:t>(W3Techs, 2019)</w:t>
      </w:r>
      <w:r>
        <w:rPr>
          <w:lang w:val="de-DE"/>
        </w:rPr>
        <w:t xml:space="preserve"> </w:t>
      </w:r>
      <w:commentRangeEnd w:id="50"/>
      <w:r w:rsidR="00EA6343">
        <w:rPr>
          <w:rStyle w:val="Kommentarzeichen"/>
          <w:rFonts w:cstheme="minorBidi"/>
          <w:bCs w:val="0"/>
          <w:color w:val="auto"/>
          <w:spacing w:val="0"/>
          <w:lang w:val="de-DE"/>
        </w:rPr>
        <w:commentReference w:id="50"/>
      </w:r>
      <w:r>
        <w:rPr>
          <w:lang w:val="de-DE"/>
        </w:rPr>
        <w:t xml:space="preserve">wodurch viele Bibliotheken und Module </w:t>
      </w:r>
      <w:r w:rsidR="0041331C">
        <w:rPr>
          <w:lang w:val="de-DE"/>
        </w:rPr>
        <w:t>frei zur Verfügung gestellt werden</w:t>
      </w:r>
      <w:r>
        <w:rPr>
          <w:lang w:val="de-DE"/>
        </w:rPr>
        <w:t xml:space="preserve">. Über den node.js eigenen Package-Verwalter „npm“ können </w:t>
      </w:r>
      <w:r w:rsidR="0041331C">
        <w:rPr>
          <w:lang w:val="de-DE"/>
        </w:rPr>
        <w:t>Pakete</w:t>
      </w:r>
      <w:r>
        <w:rPr>
          <w:lang w:val="de-DE"/>
        </w:rPr>
        <w:t xml:space="preserve"> abgerufen, installiert und integriert werden. Dies macht Node.js kompatibel mit den meisten geläufigen Programmiersprachen, </w:t>
      </w:r>
      <w:r w:rsidR="00AB0342">
        <w:rPr>
          <w:lang w:val="de-DE"/>
        </w:rPr>
        <w:t>Application Programming Interfaces (APIs)</w:t>
      </w:r>
      <w:r>
        <w:rPr>
          <w:lang w:val="de-DE"/>
        </w:rPr>
        <w:t xml:space="preserve"> und Programmen.</w:t>
      </w:r>
    </w:p>
    <w:p w14:paraId="4E37A6F8" w14:textId="2408FA6C" w:rsidR="0034069E" w:rsidRDefault="0041331C" w:rsidP="00010777">
      <w:pPr>
        <w:pStyle w:val="Flietext"/>
        <w:rPr>
          <w:lang w:val="de-DE"/>
        </w:rPr>
      </w:pPr>
      <w:r>
        <w:rPr>
          <w:lang w:val="de-DE"/>
        </w:rPr>
        <w:t>Node.js verpackt Netzwerkfunktionalitäten, auf die mittels TypeScript zugegriffen werden kann und Node.js ist daher für die Entwicklung von Netzwerkkomponenten in Fudge unerlässlich.</w:t>
      </w:r>
    </w:p>
    <w:p w14:paraId="5E476E31" w14:textId="617F7854" w:rsidR="00C927FD" w:rsidRPr="00C927FD" w:rsidRDefault="00C927FD" w:rsidP="00010777">
      <w:pPr>
        <w:pStyle w:val="Flietext"/>
        <w:rPr>
          <w:lang w:val="de-DE"/>
        </w:rPr>
      </w:pPr>
    </w:p>
    <w:p w14:paraId="129EEF15" w14:textId="0FA9F96D" w:rsidR="00010777" w:rsidRPr="00C927FD" w:rsidRDefault="002B2D3E" w:rsidP="003B6CEE">
      <w:pPr>
        <w:pStyle w:val="berschriftUnterkapitelE2"/>
      </w:pPr>
      <w:bookmarkStart w:id="52" w:name="_Toc17907666"/>
      <w:r>
        <w:t xml:space="preserve">2.4 </w:t>
      </w:r>
      <w:r w:rsidR="003B6CEE">
        <w:t>Electron</w:t>
      </w:r>
      <w:bookmarkEnd w:id="52"/>
    </w:p>
    <w:p w14:paraId="0F680371" w14:textId="046885EC" w:rsidR="00010777" w:rsidRDefault="003B6CEE" w:rsidP="00010777">
      <w:pPr>
        <w:pStyle w:val="Flietext"/>
        <w:rPr>
          <w:lang w:val="de-DE"/>
        </w:rPr>
      </w:pPr>
      <w:commentRangeStart w:id="53"/>
      <w:r>
        <w:rPr>
          <w:lang w:val="de-DE"/>
        </w:rPr>
        <w:t>Electron basiert auf dem Projekt Atom Shell das im Jahr 2013 begann und im Jahr 2015 zu Electron umbenannt wurde</w:t>
      </w:r>
      <w:r w:rsidR="00294A15">
        <w:rPr>
          <w:lang w:val="de-DE"/>
        </w:rPr>
        <w:t xml:space="preserve"> (Warcholinski, 2019)</w:t>
      </w:r>
      <w:r>
        <w:rPr>
          <w:lang w:val="de-DE"/>
        </w:rPr>
        <w:t>.</w:t>
      </w:r>
      <w:commentRangeEnd w:id="53"/>
      <w:r w:rsidR="00C471E0">
        <w:rPr>
          <w:rStyle w:val="Kommentarzeichen"/>
          <w:rFonts w:cstheme="minorBidi"/>
          <w:bCs w:val="0"/>
          <w:color w:val="auto"/>
          <w:spacing w:val="0"/>
          <w:lang w:val="de-DE"/>
        </w:rPr>
        <w:commentReference w:id="53"/>
      </w:r>
      <w:r>
        <w:rPr>
          <w:lang w:val="de-DE"/>
        </w:rPr>
        <w:t xml:space="preserve"> </w:t>
      </w:r>
      <w:r w:rsidR="00E36597">
        <w:rPr>
          <w:lang w:val="de-DE"/>
        </w:rPr>
        <w:t>Initial</w:t>
      </w:r>
      <w:r>
        <w:rPr>
          <w:lang w:val="de-DE"/>
        </w:rPr>
        <w:t xml:space="preserve"> war es als </w:t>
      </w:r>
      <w:r w:rsidR="00E36597">
        <w:rPr>
          <w:lang w:val="de-DE"/>
        </w:rPr>
        <w:t>plattformübergreifender</w:t>
      </w:r>
      <w:r>
        <w:rPr>
          <w:lang w:val="de-DE"/>
        </w:rPr>
        <w:t xml:space="preserve"> </w:t>
      </w:r>
      <w:r w:rsidR="00E36597">
        <w:rPr>
          <w:lang w:val="de-DE"/>
        </w:rPr>
        <w:t>T</w:t>
      </w:r>
      <w:r>
        <w:rPr>
          <w:lang w:val="de-DE"/>
        </w:rPr>
        <w:t xml:space="preserve">ext </w:t>
      </w:r>
      <w:r w:rsidR="00E36597">
        <w:rPr>
          <w:lang w:val="de-DE"/>
        </w:rPr>
        <w:t>E</w:t>
      </w:r>
      <w:r>
        <w:rPr>
          <w:lang w:val="de-DE"/>
        </w:rPr>
        <w:t>ditor gedacht, in welchem der Nutzer mit Webtechnologien wie Java</w:t>
      </w:r>
      <w:r w:rsidR="00E36597">
        <w:rPr>
          <w:lang w:val="de-DE"/>
        </w:rPr>
        <w:t>S</w:t>
      </w:r>
      <w:r>
        <w:rPr>
          <w:lang w:val="de-DE"/>
        </w:rPr>
        <w:t>cript</w:t>
      </w:r>
      <w:r w:rsidR="0041331C">
        <w:rPr>
          <w:lang w:val="de-DE"/>
        </w:rPr>
        <w:t>,</w:t>
      </w:r>
      <w:r>
        <w:rPr>
          <w:lang w:val="de-DE"/>
        </w:rPr>
        <w:t xml:space="preserve"> CSS und HTML arbeiten kann.</w:t>
      </w:r>
    </w:p>
    <w:p w14:paraId="320747AF" w14:textId="06E9161C" w:rsidR="00C471E0" w:rsidRPr="00C471E0" w:rsidRDefault="00C471E0" w:rsidP="00010777">
      <w:pPr>
        <w:pStyle w:val="Flietext"/>
        <w:rPr>
          <w:lang w:val="de-DE"/>
        </w:rPr>
      </w:pPr>
      <w:commentRangeStart w:id="54"/>
      <w:r w:rsidRPr="00C471E0">
        <w:rPr>
          <w:lang w:val="de-DE"/>
        </w:rPr>
        <w:t xml:space="preserve">Electron kombiniert </w:t>
      </w:r>
      <w:r w:rsidR="00E36597">
        <w:rPr>
          <w:lang w:val="de-DE"/>
        </w:rPr>
        <w:t xml:space="preserve">die </w:t>
      </w:r>
      <w:r w:rsidR="00E36597" w:rsidRPr="00C471E0">
        <w:rPr>
          <w:lang w:val="de-DE"/>
        </w:rPr>
        <w:t>Chromium</w:t>
      </w:r>
      <w:r w:rsidRPr="00C471E0">
        <w:rPr>
          <w:lang w:val="de-DE"/>
        </w:rPr>
        <w:t xml:space="preserve"> </w:t>
      </w:r>
      <w:r w:rsidR="00E36597" w:rsidRPr="00C471E0">
        <w:rPr>
          <w:lang w:val="de-DE"/>
        </w:rPr>
        <w:t>Rendering</w:t>
      </w:r>
      <w:r w:rsidRPr="00C471E0">
        <w:rPr>
          <w:lang w:val="de-DE"/>
        </w:rPr>
        <w:t xml:space="preserve"> </w:t>
      </w:r>
      <w:r w:rsidR="00E36597">
        <w:rPr>
          <w:lang w:val="de-DE"/>
        </w:rPr>
        <w:t>Library</w:t>
      </w:r>
      <w:r w:rsidR="00294A15">
        <w:rPr>
          <w:lang w:val="de-DE"/>
        </w:rPr>
        <w:t xml:space="preserve"> (auch: Blink)</w:t>
      </w:r>
      <w:r w:rsidRPr="00C471E0">
        <w:rPr>
          <w:lang w:val="de-DE"/>
        </w:rPr>
        <w:t>, die ein open-source Fundament für Google Chrome darstellt, mit Node.js</w:t>
      </w:r>
      <w:r>
        <w:rPr>
          <w:lang w:val="de-DE"/>
        </w:rPr>
        <w:t xml:space="preserve"> und der V8 JavaScript Engine</w:t>
      </w:r>
      <w:r w:rsidRPr="00C471E0">
        <w:rPr>
          <w:lang w:val="de-DE"/>
        </w:rPr>
        <w:t xml:space="preserve"> in einer </w:t>
      </w:r>
      <w:r>
        <w:rPr>
          <w:lang w:val="de-DE"/>
        </w:rPr>
        <w:t>einzigen Laufzeitumgebung</w:t>
      </w:r>
      <w:commentRangeEnd w:id="54"/>
      <w:r>
        <w:rPr>
          <w:rStyle w:val="Kommentarzeichen"/>
          <w:rFonts w:cstheme="minorBidi"/>
          <w:bCs w:val="0"/>
          <w:color w:val="auto"/>
          <w:spacing w:val="0"/>
          <w:lang w:val="de-DE"/>
        </w:rPr>
        <w:commentReference w:id="54"/>
      </w:r>
      <w:r>
        <w:rPr>
          <w:lang w:val="de-DE"/>
        </w:rPr>
        <w:t xml:space="preserve">. Dadurch können Programme die in JavaScript oder Node.js geschrieben </w:t>
      </w:r>
      <w:r w:rsidR="0041331C">
        <w:rPr>
          <w:lang w:val="de-DE"/>
        </w:rPr>
        <w:t xml:space="preserve">wurden unabhängig vom Endgerät verwendet werden, vorausgesetzt das Electron-Paket ist für das Endgerät gedacht. </w:t>
      </w:r>
      <w:r>
        <w:rPr>
          <w:lang w:val="de-DE"/>
        </w:rPr>
        <w:t xml:space="preserve">Diese Programme sind </w:t>
      </w:r>
      <w:r w:rsidR="00E36597">
        <w:rPr>
          <w:lang w:val="de-DE"/>
        </w:rPr>
        <w:t xml:space="preserve">plattformübergreifend </w:t>
      </w:r>
      <w:r>
        <w:rPr>
          <w:lang w:val="de-DE"/>
        </w:rPr>
        <w:t xml:space="preserve">kompatibel und können sowohl für Desktop, Mobile und Browserumgebungen </w:t>
      </w:r>
      <w:r w:rsidR="0041331C">
        <w:rPr>
          <w:lang w:val="de-DE"/>
        </w:rPr>
        <w:t>genutzt</w:t>
      </w:r>
      <w:r>
        <w:rPr>
          <w:lang w:val="de-DE"/>
        </w:rPr>
        <w:t xml:space="preserve"> werden. Webentwickler</w:t>
      </w:r>
      <w:r w:rsidR="0041331C">
        <w:rPr>
          <w:lang w:val="de-DE"/>
        </w:rPr>
        <w:t xml:space="preserve"> können mithilfe von Electron</w:t>
      </w:r>
      <w:r>
        <w:rPr>
          <w:lang w:val="de-DE"/>
        </w:rPr>
        <w:t xml:space="preserve"> vollwertige Desktopsoftware und </w:t>
      </w:r>
      <w:r>
        <w:rPr>
          <w:lang w:val="de-DE"/>
        </w:rPr>
        <w:lastRenderedPageBreak/>
        <w:t xml:space="preserve">Applikationen für Smartphones erstellen, ohne von ihren bekannten Technologien abweichen zu müssen. Wichtig </w:t>
      </w:r>
      <w:r w:rsidR="00476492">
        <w:rPr>
          <w:lang w:val="de-DE"/>
        </w:rPr>
        <w:t xml:space="preserve">zu </w:t>
      </w:r>
      <w:r>
        <w:rPr>
          <w:lang w:val="de-DE"/>
        </w:rPr>
        <w:t>beachten</w:t>
      </w:r>
      <w:r w:rsidR="00476492">
        <w:rPr>
          <w:lang w:val="de-DE"/>
        </w:rPr>
        <w:t xml:space="preserve"> ist</w:t>
      </w:r>
      <w:r w:rsidR="00AB0342">
        <w:rPr>
          <w:lang w:val="de-DE"/>
        </w:rPr>
        <w:t>,</w:t>
      </w:r>
      <w:r>
        <w:rPr>
          <w:lang w:val="de-DE"/>
        </w:rPr>
        <w:t xml:space="preserve"> dass Electron auf einer Browserumgebung aufbaut und dementsprechend </w:t>
      </w:r>
      <w:r w:rsidR="00476492">
        <w:rPr>
          <w:lang w:val="de-DE"/>
        </w:rPr>
        <w:t>die gleichen Einschränkungen und Limitationen der handelsüblichen Browser aufweist, seien dies nun Sicherheitsbestimmungen über den Versand von Informationen oder Inkompatibilitäten mit manchen Webtechnologien.</w:t>
      </w:r>
    </w:p>
    <w:p w14:paraId="604E4A56" w14:textId="77777777" w:rsidR="00010777" w:rsidRPr="00C471E0" w:rsidRDefault="00010777" w:rsidP="00010777">
      <w:pPr>
        <w:pStyle w:val="Flietext"/>
        <w:rPr>
          <w:lang w:val="de-DE"/>
        </w:rPr>
      </w:pPr>
    </w:p>
    <w:p w14:paraId="2D68119E" w14:textId="4D3EA44B" w:rsidR="0095098B" w:rsidRDefault="002B2D3E" w:rsidP="0095098B">
      <w:pPr>
        <w:pStyle w:val="berschriftUnterkapitelE2"/>
      </w:pPr>
      <w:bookmarkStart w:id="55" w:name="_Toc17907667"/>
      <w:r>
        <w:t xml:space="preserve">2.5 Analyse gebräuchlicher </w:t>
      </w:r>
      <w:r w:rsidR="0095098B">
        <w:t>Netzwerkprotokolle</w:t>
      </w:r>
      <w:bookmarkEnd w:id="55"/>
    </w:p>
    <w:p w14:paraId="5C0A310D" w14:textId="7C558D87" w:rsidR="005A3C36" w:rsidRPr="00A556B6" w:rsidRDefault="002B2D3E" w:rsidP="005A3C36">
      <w:pPr>
        <w:pStyle w:val="berschriftUnterkapitelE3"/>
      </w:pPr>
      <w:bookmarkStart w:id="56" w:name="_Toc17907668"/>
      <w:r>
        <w:t xml:space="preserve">2.5.1 </w:t>
      </w:r>
      <w:r w:rsidR="00307DA8">
        <w:t>ISO/OSI</w:t>
      </w:r>
      <w:commentRangeStart w:id="57"/>
      <w:r w:rsidR="005A3C36" w:rsidRPr="00A556B6">
        <w:t>-Modell</w:t>
      </w:r>
      <w:commentRangeEnd w:id="57"/>
      <w:r w:rsidR="001C72DE">
        <w:rPr>
          <w:rStyle w:val="Kommentarzeichen"/>
          <w:rFonts w:asciiTheme="minorHAnsi" w:eastAsiaTheme="minorEastAsia" w:hAnsiTheme="minorHAnsi" w:cstheme="minorBidi"/>
        </w:rPr>
        <w:commentReference w:id="57"/>
      </w:r>
      <w:bookmarkEnd w:id="56"/>
    </w:p>
    <w:p w14:paraId="25B96212" w14:textId="41FF048A" w:rsidR="003F42E3" w:rsidRDefault="00476492" w:rsidP="001C72DE">
      <w:pPr>
        <w:pStyle w:val="Flietext"/>
        <w:rPr>
          <w:lang w:val="de-DE"/>
        </w:rPr>
      </w:pPr>
      <w:r>
        <w:rPr>
          <w:lang w:val="de-DE"/>
        </w:rPr>
        <w:t>Das</w:t>
      </w:r>
      <w:r w:rsidR="00DA4DB0" w:rsidRPr="00DA4DB0">
        <w:rPr>
          <w:lang w:val="de-DE"/>
        </w:rPr>
        <w:t xml:space="preserve"> </w:t>
      </w:r>
      <w:r w:rsidR="008C4CC8">
        <w:rPr>
          <w:lang w:val="de-DE"/>
        </w:rPr>
        <w:t>ISO/OSI</w:t>
      </w:r>
      <w:r w:rsidR="00DA4DB0" w:rsidRPr="00DA4DB0">
        <w:rPr>
          <w:lang w:val="de-DE"/>
        </w:rPr>
        <w:t xml:space="preserve"> M</w:t>
      </w:r>
      <w:r w:rsidR="00DA4DB0">
        <w:rPr>
          <w:lang w:val="de-DE"/>
        </w:rPr>
        <w:t xml:space="preserve">odell (kurz: OSI-Modell) ist ein Produkt der </w:t>
      </w:r>
      <w:r w:rsidRPr="00476492">
        <w:rPr>
          <w:rStyle w:val="st"/>
          <w:lang w:val="de-DE"/>
        </w:rPr>
        <w:t xml:space="preserve">International Organization for Standardization </w:t>
      </w:r>
      <w:r>
        <w:rPr>
          <w:rStyle w:val="st"/>
          <w:lang w:val="de-DE"/>
        </w:rPr>
        <w:t>(ISO)</w:t>
      </w:r>
      <w:r>
        <w:rPr>
          <w:lang w:val="de-DE"/>
        </w:rPr>
        <w:t>, dass Internettechnologien in Schichten aufteilt und standardisiert.</w:t>
      </w:r>
      <w:r w:rsidR="00DA4DB0">
        <w:rPr>
          <w:lang w:val="de-DE"/>
        </w:rPr>
        <w:t xml:space="preserve"> Da die Gesamtheit der Funktionalitäten der Datenkommunikation zu komplex sind um verständlich zu sein, wurden „… gemäß dem Konzept der virtuellen Maschinen mehrere Schichten ausgedacht, um die Materie etwas übersichtlicher zu beschreiben“ </w:t>
      </w:r>
      <w:commentRangeStart w:id="58"/>
      <w:r w:rsidR="00DA4DB0">
        <w:rPr>
          <w:lang w:val="de-DE"/>
        </w:rPr>
        <w:t>(</w:t>
      </w:r>
      <w:r w:rsidR="00EA6343">
        <w:rPr>
          <w:lang w:val="de-DE"/>
        </w:rPr>
        <w:t>Mandl,</w:t>
      </w:r>
      <w:r w:rsidR="003B7EBC">
        <w:rPr>
          <w:lang w:val="de-DE"/>
        </w:rPr>
        <w:t xml:space="preserve"> 2018, S.</w:t>
      </w:r>
      <w:r w:rsidR="00DA4DB0">
        <w:rPr>
          <w:lang w:val="de-DE"/>
        </w:rPr>
        <w:t xml:space="preserve"> 14). </w:t>
      </w:r>
      <w:commentRangeEnd w:id="58"/>
      <w:r w:rsidR="00AB0342">
        <w:rPr>
          <w:rStyle w:val="Kommentarzeichen"/>
          <w:rFonts w:cstheme="minorBidi"/>
          <w:bCs w:val="0"/>
          <w:color w:val="auto"/>
          <w:spacing w:val="0"/>
          <w:lang w:val="de-DE"/>
        </w:rPr>
        <w:commentReference w:id="58"/>
      </w:r>
      <w:r w:rsidR="00DA4DB0">
        <w:rPr>
          <w:lang w:val="de-DE"/>
        </w:rPr>
        <w:t xml:space="preserve">Das so entstandene OSI-Modell unterteilt dabei die </w:t>
      </w:r>
      <w:r w:rsidR="00DA122B">
        <w:rPr>
          <w:lang w:val="de-DE"/>
        </w:rPr>
        <w:t>Funktionalitäten</w:t>
      </w:r>
      <w:r w:rsidR="00DA4DB0">
        <w:rPr>
          <w:lang w:val="de-DE"/>
        </w:rPr>
        <w:t xml:space="preserve"> der Datenkommunikation </w:t>
      </w:r>
      <w:r>
        <w:rPr>
          <w:lang w:val="de-DE"/>
        </w:rPr>
        <w:t>in Sieben solche Schichten</w:t>
      </w:r>
      <w:r w:rsidR="00E36597">
        <w:rPr>
          <w:lang w:val="de-DE"/>
        </w:rPr>
        <w:t>,</w:t>
      </w:r>
      <w:r w:rsidR="00DA4DB0">
        <w:rPr>
          <w:lang w:val="de-DE"/>
        </w:rPr>
        <w:t xml:space="preserve"> von denen jede Schicht mit der darunterliegenden über Schnittstellen kommunizieren kann. </w:t>
      </w:r>
    </w:p>
    <w:p w14:paraId="57C1D0CC" w14:textId="77777777" w:rsidR="003F42E3" w:rsidRDefault="003F42E3" w:rsidP="001C72DE">
      <w:pPr>
        <w:pStyle w:val="Flietext"/>
        <w:rPr>
          <w:lang w:val="de-DE"/>
        </w:rPr>
      </w:pPr>
    </w:p>
    <w:p w14:paraId="57355B26" w14:textId="77777777" w:rsidR="00F71F61" w:rsidRDefault="00F71F61" w:rsidP="00F71F61">
      <w:pPr>
        <w:pStyle w:val="Flietext"/>
        <w:keepNext/>
      </w:pPr>
      <w:r>
        <w:rPr>
          <w:lang w:val="de-DE"/>
        </w:rPr>
        <w:drawing>
          <wp:inline distT="0" distB="0" distL="0" distR="0" wp14:anchorId="0A674B9C" wp14:editId="585996E4">
            <wp:extent cx="5215255" cy="2901315"/>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255" cy="2901315"/>
                    </a:xfrm>
                    <a:prstGeom prst="rect">
                      <a:avLst/>
                    </a:prstGeom>
                    <a:noFill/>
                    <a:ln>
                      <a:noFill/>
                    </a:ln>
                  </pic:spPr>
                </pic:pic>
              </a:graphicData>
            </a:graphic>
          </wp:inline>
        </w:drawing>
      </w:r>
    </w:p>
    <w:p w14:paraId="2AD591D9" w14:textId="680159CA" w:rsidR="003F42E3" w:rsidRDefault="00F71F61" w:rsidP="00675102">
      <w:pPr>
        <w:pStyle w:val="AbbTabellenBeschriftung"/>
      </w:pPr>
      <w:bookmarkStart w:id="59" w:name="_Ref17760665"/>
      <w:bookmarkStart w:id="60" w:name="_Toc17760865"/>
      <w:r>
        <w:t xml:space="preserve">Abb. </w:t>
      </w:r>
      <w:r w:rsidR="00616BDB">
        <w:fldChar w:fldCharType="begin"/>
      </w:r>
      <w:r w:rsidR="00616BDB">
        <w:instrText xml:space="preserve"> SEQ Abb. \* ARABIC </w:instrText>
      </w:r>
      <w:r w:rsidR="00616BDB">
        <w:fldChar w:fldCharType="separate"/>
      </w:r>
      <w:r w:rsidR="003628DD">
        <w:t>2</w:t>
      </w:r>
      <w:r w:rsidR="00616BDB">
        <w:fldChar w:fldCharType="end"/>
      </w:r>
      <w:bookmarkEnd w:id="59"/>
      <w:r>
        <w:t>: Das ISO/OSI M</w:t>
      </w:r>
      <w:r w:rsidR="003F42E3">
        <w:t>odell</w:t>
      </w:r>
      <w:bookmarkEnd w:id="60"/>
      <w:r w:rsidR="003F42E3" w:rsidRPr="003F42E3">
        <w:t xml:space="preserve"> </w:t>
      </w:r>
    </w:p>
    <w:p w14:paraId="07AC28B8" w14:textId="6A8FD46F" w:rsidR="003F42E3" w:rsidRDefault="003F42E3" w:rsidP="00675102">
      <w:pPr>
        <w:pStyle w:val="AbbTabellenBeschriftung"/>
      </w:pPr>
      <w:r>
        <w:t>Quelle: Mandl, 2017, S. 14</w:t>
      </w:r>
    </w:p>
    <w:p w14:paraId="3154CE0C" w14:textId="77777777" w:rsidR="003F42E3" w:rsidRPr="0045405E" w:rsidRDefault="003F42E3" w:rsidP="003F42E3">
      <w:pPr>
        <w:pStyle w:val="Flietext"/>
        <w:rPr>
          <w:lang w:val="de-DE"/>
        </w:rPr>
      </w:pPr>
    </w:p>
    <w:p w14:paraId="4F7502EC" w14:textId="02FDEA75" w:rsidR="00176920" w:rsidRDefault="00DA4DB0" w:rsidP="001C72DE">
      <w:pPr>
        <w:pStyle w:val="Flietext"/>
        <w:rPr>
          <w:lang w:val="de-DE"/>
        </w:rPr>
      </w:pPr>
      <w:r>
        <w:rPr>
          <w:lang w:val="de-DE"/>
        </w:rPr>
        <w:lastRenderedPageBreak/>
        <w:t xml:space="preserve">Schichten 1-4 </w:t>
      </w:r>
      <w:r w:rsidR="00884E0D">
        <w:rPr>
          <w:lang w:val="de-DE"/>
        </w:rPr>
        <w:t xml:space="preserve">(siehe </w:t>
      </w:r>
      <w:r w:rsidR="00AB0342">
        <w:rPr>
          <w:lang w:val="de-DE"/>
        </w:rPr>
        <w:t>TODO</w:t>
      </w:r>
      <w:r w:rsidR="00884E0D">
        <w:rPr>
          <w:lang w:val="de-DE"/>
        </w:rPr>
        <w:t>)</w:t>
      </w:r>
      <w:r w:rsidR="006D0C15">
        <w:rPr>
          <w:lang w:val="de-DE"/>
        </w:rPr>
        <w:t xml:space="preserve"> </w:t>
      </w:r>
      <w:r>
        <w:rPr>
          <w:lang w:val="de-DE"/>
        </w:rPr>
        <w:t xml:space="preserve">werden </w:t>
      </w:r>
      <w:commentRangeStart w:id="61"/>
      <w:r>
        <w:rPr>
          <w:lang w:val="de-DE"/>
        </w:rPr>
        <w:t xml:space="preserve">„…gemeinsam als Transportsystem </w:t>
      </w:r>
      <w:r w:rsidR="00DA122B">
        <w:rPr>
          <w:lang w:val="de-DE"/>
        </w:rPr>
        <w:t>bezeichnet</w:t>
      </w:r>
      <w:r>
        <w:rPr>
          <w:lang w:val="de-DE"/>
        </w:rPr>
        <w:t>.“ (</w:t>
      </w:r>
      <w:r w:rsidR="007E52FB">
        <w:rPr>
          <w:lang w:val="de-DE"/>
        </w:rPr>
        <w:t>Mandl, 2018, S. 1</w:t>
      </w:r>
      <w:r w:rsidR="007E52FB">
        <w:rPr>
          <w:lang w:val="de-DE"/>
        </w:rPr>
        <w:t>6</w:t>
      </w:r>
      <w:r>
        <w:rPr>
          <w:lang w:val="de-DE"/>
        </w:rPr>
        <w:t>)</w:t>
      </w:r>
      <w:r w:rsidR="00176920">
        <w:rPr>
          <w:lang w:val="de-DE"/>
        </w:rPr>
        <w:t xml:space="preserve"> Wichtig hierbei </w:t>
      </w:r>
      <w:r w:rsidR="00476492">
        <w:rPr>
          <w:lang w:val="de-DE"/>
        </w:rPr>
        <w:t>ist,</w:t>
      </w:r>
      <w:r w:rsidR="00176920">
        <w:rPr>
          <w:lang w:val="de-DE"/>
        </w:rPr>
        <w:t xml:space="preserve"> die Aufgaben der einzelnen Schichten im Transportsystem zu unterscheiden: Schicht 2 und Schicht 3 dienen dazu Verbindungen zwischen Rechnern herzustellen</w:t>
      </w:r>
      <w:r w:rsidR="00476492">
        <w:rPr>
          <w:lang w:val="de-DE"/>
        </w:rPr>
        <w:t>.</w:t>
      </w:r>
      <w:r w:rsidR="00176920">
        <w:rPr>
          <w:lang w:val="de-DE"/>
        </w:rPr>
        <w:t xml:space="preserve"> Schicht 2 ermöglicht direkte Ende-zu-Ende Verbindungen zwischen Rechnern unter Verwendung von Protokollen wie dem Internet Protocol (IP)</w:t>
      </w:r>
      <w:r w:rsidR="00476492">
        <w:rPr>
          <w:lang w:val="de-DE"/>
        </w:rPr>
        <w:t>.</w:t>
      </w:r>
      <w:r w:rsidR="00176920">
        <w:rPr>
          <w:lang w:val="de-DE"/>
        </w:rPr>
        <w:t xml:space="preserve"> Schicht 3 füg</w:t>
      </w:r>
      <w:r w:rsidR="00476492">
        <w:rPr>
          <w:lang w:val="de-DE"/>
        </w:rPr>
        <w:t>t</w:t>
      </w:r>
      <w:r w:rsidR="00176920">
        <w:rPr>
          <w:lang w:val="de-DE"/>
        </w:rPr>
        <w:t xml:space="preserve"> die Möglichkeit hinzu in einem Netzwerk, das heißt über mehrere Knoten, eine Ende-zu-Ende Verbindung zwischen Rechnern herzustellen</w:t>
      </w:r>
      <w:r w:rsidR="00476492">
        <w:rPr>
          <w:lang w:val="de-DE"/>
        </w:rPr>
        <w:t>.</w:t>
      </w:r>
      <w:r>
        <w:rPr>
          <w:lang w:val="de-DE"/>
        </w:rPr>
        <w:t xml:space="preserve"> </w:t>
      </w:r>
      <w:commentRangeEnd w:id="61"/>
      <w:r w:rsidR="00176920">
        <w:rPr>
          <w:rStyle w:val="Kommentarzeichen"/>
          <w:rFonts w:cstheme="minorBidi"/>
          <w:bCs w:val="0"/>
          <w:color w:val="auto"/>
          <w:spacing w:val="0"/>
          <w:lang w:val="de-DE"/>
        </w:rPr>
        <w:commentReference w:id="61"/>
      </w:r>
      <w:r w:rsidR="00176920">
        <w:rPr>
          <w:lang w:val="de-DE"/>
        </w:rPr>
        <w:t xml:space="preserve">Für diese Arbeit relevant ist die vierte Schicht, die sogenannte Transportschicht. Diese </w:t>
      </w:r>
      <w:commentRangeStart w:id="62"/>
      <w:r w:rsidR="00176920">
        <w:rPr>
          <w:lang w:val="de-DE"/>
        </w:rPr>
        <w:t>„… kümmert sich um die Ende-zu-Ende-Kommunikation zwischen zwei Prozessen auf einem oder unterschiedlichen Rechnern.“ (</w:t>
      </w:r>
      <w:r w:rsidR="007E52FB">
        <w:rPr>
          <w:lang w:val="de-DE"/>
        </w:rPr>
        <w:t>Mandl, 2018, S. 1</w:t>
      </w:r>
      <w:r w:rsidR="007E52FB">
        <w:rPr>
          <w:lang w:val="de-DE"/>
        </w:rPr>
        <w:t>7</w:t>
      </w:r>
      <w:r w:rsidR="00176920">
        <w:rPr>
          <w:lang w:val="de-DE"/>
        </w:rPr>
        <w:t>)</w:t>
      </w:r>
      <w:commentRangeEnd w:id="62"/>
      <w:r w:rsidR="00176920">
        <w:rPr>
          <w:rStyle w:val="Kommentarzeichen"/>
          <w:rFonts w:cstheme="minorBidi"/>
          <w:bCs w:val="0"/>
          <w:color w:val="auto"/>
          <w:spacing w:val="0"/>
          <w:lang w:val="de-DE"/>
        </w:rPr>
        <w:commentReference w:id="62"/>
      </w:r>
      <w:r w:rsidR="00176920">
        <w:rPr>
          <w:lang w:val="de-DE"/>
        </w:rPr>
        <w:t xml:space="preserve"> Sie ist dafür </w:t>
      </w:r>
      <w:r w:rsidR="004D3B6A">
        <w:rPr>
          <w:lang w:val="de-DE"/>
        </w:rPr>
        <w:t>zuständig</w:t>
      </w:r>
      <w:r w:rsidR="00476492">
        <w:rPr>
          <w:lang w:val="de-DE"/>
        </w:rPr>
        <w:t xml:space="preserve"> </w:t>
      </w:r>
      <w:r w:rsidR="00F71F61">
        <w:rPr>
          <w:lang w:val="de-DE"/>
        </w:rPr>
        <w:t>Software</w:t>
      </w:r>
      <w:r w:rsidR="00176920">
        <w:rPr>
          <w:lang w:val="de-DE"/>
        </w:rPr>
        <w:t xml:space="preserve">, im Falle von Fudge sind </w:t>
      </w:r>
      <w:r w:rsidR="00F71F61">
        <w:rPr>
          <w:lang w:val="de-DE"/>
        </w:rPr>
        <w:t>es</w:t>
      </w:r>
      <w:r w:rsidR="00176920">
        <w:rPr>
          <w:lang w:val="de-DE"/>
        </w:rPr>
        <w:t xml:space="preserve"> digitale Spiele oder interaktive Anwendungen, direkt miteinander </w:t>
      </w:r>
      <w:r w:rsidR="00476492">
        <w:rPr>
          <w:lang w:val="de-DE"/>
        </w:rPr>
        <w:t>kommunizieren zu lassen</w:t>
      </w:r>
      <w:r w:rsidR="00176920">
        <w:rPr>
          <w:lang w:val="de-DE"/>
        </w:rPr>
        <w:t xml:space="preserve">. </w:t>
      </w:r>
      <w:r w:rsidR="00476492">
        <w:rPr>
          <w:lang w:val="de-DE"/>
        </w:rPr>
        <w:t>Diese Kommunikation</w:t>
      </w:r>
      <w:r w:rsidR="004A13B7">
        <w:rPr>
          <w:lang w:val="de-DE"/>
        </w:rPr>
        <w:t xml:space="preserve"> wird über sogenannte Packets bewerkstelligt</w:t>
      </w:r>
      <w:r w:rsidR="00476492">
        <w:rPr>
          <w:lang w:val="de-DE"/>
        </w:rPr>
        <w:t>. Packets bestehen aus</w:t>
      </w:r>
      <w:r w:rsidR="004A13B7">
        <w:rPr>
          <w:lang w:val="de-DE"/>
        </w:rPr>
        <w:t xml:space="preserve"> eine</w:t>
      </w:r>
      <w:r w:rsidR="00476492">
        <w:rPr>
          <w:lang w:val="de-DE"/>
        </w:rPr>
        <w:t>m</w:t>
      </w:r>
      <w:r w:rsidR="004A13B7">
        <w:rPr>
          <w:lang w:val="de-DE"/>
        </w:rPr>
        <w:t xml:space="preserve"> Header mit Informationen wie Quelle, Ziel und Status und eine</w:t>
      </w:r>
      <w:r w:rsidR="00476492">
        <w:rPr>
          <w:lang w:val="de-DE"/>
        </w:rPr>
        <w:t>m</w:t>
      </w:r>
      <w:r w:rsidR="004A13B7">
        <w:rPr>
          <w:lang w:val="de-DE"/>
        </w:rPr>
        <w:t xml:space="preserve"> Körper, der die Nutzdaten beinhaltet</w:t>
      </w:r>
      <w:r w:rsidR="00476492">
        <w:rPr>
          <w:lang w:val="de-DE"/>
        </w:rPr>
        <w:t>.</w:t>
      </w:r>
      <w:r w:rsidR="004A13B7">
        <w:rPr>
          <w:lang w:val="de-DE"/>
        </w:rPr>
        <w:t xml:space="preserve"> Der Transportschicht</w:t>
      </w:r>
      <w:r w:rsidR="00176920">
        <w:rPr>
          <w:lang w:val="de-DE"/>
        </w:rPr>
        <w:t xml:space="preserve"> stehen zwei</w:t>
      </w:r>
      <w:r w:rsidR="00F71F61">
        <w:rPr>
          <w:lang w:val="de-DE"/>
        </w:rPr>
        <w:t xml:space="preserve"> hier</w:t>
      </w:r>
      <w:r w:rsidR="00176920">
        <w:rPr>
          <w:lang w:val="de-DE"/>
        </w:rPr>
        <w:t xml:space="preserve"> relevante Datenprotokolle zur </w:t>
      </w:r>
      <w:r w:rsidR="004A13B7">
        <w:rPr>
          <w:lang w:val="de-DE"/>
        </w:rPr>
        <w:t>Übertragung und Zuweisung dieser Packets</w:t>
      </w:r>
      <w:r w:rsidR="00176920">
        <w:rPr>
          <w:lang w:val="de-DE"/>
        </w:rPr>
        <w:t xml:space="preserve"> zur Verfügung</w:t>
      </w:r>
      <w:r w:rsidR="004D3B6A">
        <w:rPr>
          <w:lang w:val="de-DE"/>
        </w:rPr>
        <w:t>:</w:t>
      </w:r>
      <w:r w:rsidR="00176920">
        <w:rPr>
          <w:lang w:val="de-DE"/>
        </w:rPr>
        <w:t xml:space="preserve"> das User-Datagram-Protocol</w:t>
      </w:r>
      <w:r w:rsidR="00476492">
        <w:rPr>
          <w:lang w:val="de-DE"/>
        </w:rPr>
        <w:t xml:space="preserve"> (UDP)</w:t>
      </w:r>
      <w:r w:rsidR="00176920">
        <w:rPr>
          <w:lang w:val="de-DE"/>
        </w:rPr>
        <w:t xml:space="preserve"> und das Transmission-Control-Protoco</w:t>
      </w:r>
      <w:r w:rsidR="004D3B6A">
        <w:rPr>
          <w:lang w:val="de-DE"/>
        </w:rPr>
        <w:t>l</w:t>
      </w:r>
      <w:r w:rsidR="00476492">
        <w:rPr>
          <w:lang w:val="de-DE"/>
        </w:rPr>
        <w:t>(TCP)</w:t>
      </w:r>
      <w:r w:rsidR="008153C5">
        <w:rPr>
          <w:lang w:val="de-DE"/>
        </w:rPr>
        <w:t xml:space="preserve">. </w:t>
      </w:r>
      <w:r w:rsidR="00476492">
        <w:rPr>
          <w:lang w:val="de-DE"/>
        </w:rPr>
        <w:t>Transmission Control Protocol und Transmission Control Protocol/Internet Protocol (TCP/IP) sind zu unterscheiden:</w:t>
      </w:r>
      <w:r w:rsidR="008153C5">
        <w:rPr>
          <w:lang w:val="de-DE"/>
        </w:rPr>
        <w:t xml:space="preserve"> TCP/IP bezeichnet die gesamte Protokollfamilie </w:t>
      </w:r>
      <w:r w:rsidR="00476492">
        <w:rPr>
          <w:lang w:val="de-DE"/>
        </w:rPr>
        <w:t>der</w:t>
      </w:r>
      <w:r w:rsidR="008153C5">
        <w:rPr>
          <w:lang w:val="de-DE"/>
        </w:rPr>
        <w:t xml:space="preserve"> Kommunikation über Netzwerke und Internet</w:t>
      </w:r>
      <w:r w:rsidR="00476492">
        <w:rPr>
          <w:lang w:val="de-DE"/>
        </w:rPr>
        <w:t xml:space="preserve">. </w:t>
      </w:r>
      <w:r w:rsidR="008153C5">
        <w:rPr>
          <w:lang w:val="de-DE"/>
        </w:rPr>
        <w:t>Der Name erschließt sich aus den zwei wichtigsten Protokollen, dem TCP und dem IP. Dementsprechend bezeichnet TCP ein spezifisches Protokoll innerhalb der TCP/IP Gruppe. Im weiteren Verlauf der Arbeit wird</w:t>
      </w:r>
      <w:r w:rsidR="00476492">
        <w:rPr>
          <w:lang w:val="de-DE"/>
        </w:rPr>
        <w:t xml:space="preserve"> ausschließlich auf das spezifische TCP eingegangen</w:t>
      </w:r>
      <w:r w:rsidR="008153C5">
        <w:rPr>
          <w:lang w:val="de-DE"/>
        </w:rPr>
        <w:t>. Im Folgenden wird</w:t>
      </w:r>
      <w:r w:rsidR="00476492">
        <w:rPr>
          <w:lang w:val="de-DE"/>
        </w:rPr>
        <w:t xml:space="preserve"> dazu näher </w:t>
      </w:r>
      <w:r w:rsidR="008153C5">
        <w:rPr>
          <w:lang w:val="de-DE"/>
        </w:rPr>
        <w:t xml:space="preserve">auf </w:t>
      </w:r>
      <w:r w:rsidR="00476492">
        <w:rPr>
          <w:lang w:val="de-DE"/>
        </w:rPr>
        <w:t xml:space="preserve">das </w:t>
      </w:r>
      <w:r w:rsidR="008153C5">
        <w:rPr>
          <w:lang w:val="de-DE"/>
        </w:rPr>
        <w:t>TCP und</w:t>
      </w:r>
      <w:r w:rsidR="00476492">
        <w:rPr>
          <w:lang w:val="de-DE"/>
        </w:rPr>
        <w:t xml:space="preserve"> das UDP </w:t>
      </w:r>
      <w:r w:rsidR="008153C5">
        <w:rPr>
          <w:lang w:val="de-DE"/>
        </w:rPr>
        <w:t>eingegangen.</w:t>
      </w:r>
    </w:p>
    <w:p w14:paraId="74583C6D" w14:textId="77777777" w:rsidR="004A13B7" w:rsidRPr="00DA4DB0" w:rsidRDefault="004A13B7" w:rsidP="001C72DE">
      <w:pPr>
        <w:pStyle w:val="Flietext"/>
        <w:rPr>
          <w:lang w:val="de-DE"/>
        </w:rPr>
      </w:pPr>
    </w:p>
    <w:p w14:paraId="3D7249EC" w14:textId="5E106A8A" w:rsidR="004D3B6A" w:rsidRPr="008153C5" w:rsidRDefault="002B2D3E" w:rsidP="0095098B">
      <w:pPr>
        <w:pStyle w:val="berschriftUnterkapitelE3"/>
      </w:pPr>
      <w:bookmarkStart w:id="63" w:name="_Toc17907669"/>
      <w:r>
        <w:t xml:space="preserve">2.5.2 </w:t>
      </w:r>
      <w:r w:rsidR="004D3B6A" w:rsidRPr="008153C5">
        <w:t>Transmission Control Protocol/</w:t>
      </w:r>
      <w:r w:rsidR="004A13B7" w:rsidRPr="008153C5">
        <w:t>Internet Protocol</w:t>
      </w:r>
      <w:bookmarkEnd w:id="63"/>
    </w:p>
    <w:p w14:paraId="6FBC47AF" w14:textId="67F459D9" w:rsidR="00113CAA" w:rsidRDefault="00113CAA" w:rsidP="004A13B7">
      <w:pPr>
        <w:pStyle w:val="Flietext"/>
        <w:rPr>
          <w:lang w:val="de-DE"/>
        </w:rPr>
      </w:pPr>
      <w:r>
        <w:rPr>
          <w:lang w:val="de-DE"/>
        </w:rPr>
        <w:t>Das Internet Protocol ist die erste vom Übertragungsmedium unabhängige Schicht des OSI-Modell. Es erlaubt Computer in logische Einheiten</w:t>
      </w:r>
      <w:r w:rsidR="00AB0342">
        <w:rPr>
          <w:lang w:val="de-DE"/>
        </w:rPr>
        <w:t xml:space="preserve"> -</w:t>
      </w:r>
      <w:r>
        <w:rPr>
          <w:lang w:val="de-DE"/>
        </w:rPr>
        <w:t xml:space="preserve"> genannt Subnetze</w:t>
      </w:r>
      <w:r w:rsidR="00AB0342">
        <w:rPr>
          <w:lang w:val="de-DE"/>
        </w:rPr>
        <w:t xml:space="preserve"> -</w:t>
      </w:r>
      <w:r>
        <w:rPr>
          <w:lang w:val="de-DE"/>
        </w:rPr>
        <w:t xml:space="preserve"> zu gruppieren und die Computer dann mit eindeutigen Adressen</w:t>
      </w:r>
      <w:r w:rsidR="00AB0342">
        <w:rPr>
          <w:lang w:val="de-DE"/>
        </w:rPr>
        <w:t xml:space="preserve"> -</w:t>
      </w:r>
      <w:r>
        <w:rPr>
          <w:lang w:val="de-DE"/>
        </w:rPr>
        <w:t xml:space="preserve"> den IPs </w:t>
      </w:r>
      <w:r w:rsidR="00AB0342">
        <w:rPr>
          <w:lang w:val="de-DE"/>
        </w:rPr>
        <w:t xml:space="preserve">- </w:t>
      </w:r>
      <w:r>
        <w:rPr>
          <w:lang w:val="de-DE"/>
        </w:rPr>
        <w:t xml:space="preserve">anzusprechen. Ein Beispiel für eine solche IP ist der localhost, der </w:t>
      </w:r>
      <w:r>
        <w:rPr>
          <w:lang w:val="de-DE"/>
        </w:rPr>
        <w:lastRenderedPageBreak/>
        <w:t xml:space="preserve">eigene Netzwerkanschluss, eines jeden Geräts der </w:t>
      </w:r>
      <w:r w:rsidR="00476492">
        <w:rPr>
          <w:lang w:val="de-DE"/>
        </w:rPr>
        <w:t>bei Desktop-Computern unter der IP 127.0.0.1 zu finden ist</w:t>
      </w:r>
    </w:p>
    <w:p w14:paraId="4B88EA29" w14:textId="655456B7" w:rsidR="000F21CA" w:rsidRDefault="00113CAA" w:rsidP="004A13B7">
      <w:pPr>
        <w:pStyle w:val="Flietext"/>
        <w:rPr>
          <w:lang w:val="de-DE"/>
        </w:rPr>
      </w:pPr>
      <w:r>
        <w:rPr>
          <w:lang w:val="de-DE"/>
        </w:rPr>
        <w:t>Mit IP als zugrundeliegender Schicht im OSI-Modell</w:t>
      </w:r>
      <w:r w:rsidR="00476492">
        <w:rPr>
          <w:lang w:val="de-DE"/>
        </w:rPr>
        <w:t xml:space="preserve"> </w:t>
      </w:r>
      <w:r w:rsidR="00276954">
        <w:rPr>
          <w:lang w:val="de-DE"/>
        </w:rPr>
        <w:t>ist TCP das fundamentale Protokoll des Internets</w:t>
      </w:r>
      <w:commentRangeStart w:id="64"/>
      <w:r w:rsidR="008153C5">
        <w:rPr>
          <w:lang w:val="de-DE"/>
        </w:rPr>
        <w:t xml:space="preserve">. </w:t>
      </w:r>
      <w:commentRangeEnd w:id="64"/>
      <w:r w:rsidR="00476492">
        <w:rPr>
          <w:rStyle w:val="Kommentarzeichen"/>
          <w:rFonts w:cstheme="minorBidi"/>
          <w:bCs w:val="0"/>
          <w:color w:val="auto"/>
          <w:spacing w:val="0"/>
          <w:lang w:val="de-DE"/>
        </w:rPr>
        <w:commentReference w:id="64"/>
      </w:r>
      <w:r w:rsidR="008153C5">
        <w:rPr>
          <w:lang w:val="de-DE"/>
        </w:rPr>
        <w:t>TCP ist ein zuverlässiges, verbindungsorientiertes Protokoll. Zuverlässig im Kontext der Netzwerkkommunikation bedeutet</w:t>
      </w:r>
      <w:r w:rsidR="00476492">
        <w:rPr>
          <w:lang w:val="de-DE"/>
        </w:rPr>
        <w:t xml:space="preserve"> eine Garantie </w:t>
      </w:r>
      <w:r w:rsidR="00C05D38">
        <w:rPr>
          <w:lang w:val="de-DE"/>
        </w:rPr>
        <w:t xml:space="preserve">für die Ankunft der Packets, in der korrekten Reihenfolge, </w:t>
      </w:r>
      <w:r w:rsidR="00AB0342">
        <w:rPr>
          <w:lang w:val="de-DE"/>
        </w:rPr>
        <w:t>durch</w:t>
      </w:r>
      <w:r w:rsidR="00C05D38">
        <w:rPr>
          <w:lang w:val="de-DE"/>
        </w:rPr>
        <w:t xml:space="preserve"> TCP. </w:t>
      </w:r>
      <w:r w:rsidR="008153C5">
        <w:rPr>
          <w:lang w:val="de-DE"/>
        </w:rPr>
        <w:t xml:space="preserve">Sollte ein Packet </w:t>
      </w:r>
      <w:r w:rsidR="000F21CA">
        <w:rPr>
          <w:lang w:val="de-DE"/>
        </w:rPr>
        <w:t>verloren</w:t>
      </w:r>
      <w:r w:rsidR="008153C5">
        <w:rPr>
          <w:lang w:val="de-DE"/>
        </w:rPr>
        <w:t xml:space="preserve"> gehen, beispielsweise durch eine schlechte Internetverbindung, so werden alle Packet</w:t>
      </w:r>
      <w:r w:rsidR="000F21CA">
        <w:rPr>
          <w:lang w:val="de-DE"/>
        </w:rPr>
        <w:t>s</w:t>
      </w:r>
      <w:r w:rsidR="008153C5">
        <w:rPr>
          <w:lang w:val="de-DE"/>
        </w:rPr>
        <w:t xml:space="preserve"> </w:t>
      </w:r>
      <w:r w:rsidR="00C05D38">
        <w:rPr>
          <w:lang w:val="de-DE"/>
        </w:rPr>
        <w:t>zurückgehalten</w:t>
      </w:r>
      <w:r w:rsidR="008153C5">
        <w:rPr>
          <w:lang w:val="de-DE"/>
        </w:rPr>
        <w:t xml:space="preserve"> bis das verlorene Packet nachgesendet und empfangen wurde.</w:t>
      </w:r>
      <w:r>
        <w:rPr>
          <w:lang w:val="de-DE"/>
        </w:rPr>
        <w:t xml:space="preserve"> Dies macht TCP das Protokoll der </w:t>
      </w:r>
      <w:r w:rsidR="00C05D38">
        <w:rPr>
          <w:lang w:val="de-DE"/>
        </w:rPr>
        <w:t>Wahl,</w:t>
      </w:r>
      <w:r>
        <w:rPr>
          <w:lang w:val="de-DE"/>
        </w:rPr>
        <w:t xml:space="preserve"> wenn Packets und ihre Daten nicht verändert werden, nicht verloren gehen und nicht dupliziert werden </w:t>
      </w:r>
      <w:r w:rsidR="00C05D38">
        <w:rPr>
          <w:lang w:val="de-DE"/>
        </w:rPr>
        <w:t>sollen</w:t>
      </w:r>
      <w:r>
        <w:rPr>
          <w:lang w:val="de-DE"/>
        </w:rPr>
        <w:t xml:space="preserve">, und zudem in der richtigen Reihenfolge eintreffen </w:t>
      </w:r>
      <w:r w:rsidR="00C05D38">
        <w:rPr>
          <w:lang w:val="de-DE"/>
        </w:rPr>
        <w:t>müssen</w:t>
      </w:r>
      <w:r>
        <w:rPr>
          <w:lang w:val="de-DE"/>
        </w:rPr>
        <w:t xml:space="preserve">. </w:t>
      </w:r>
    </w:p>
    <w:p w14:paraId="08106682" w14:textId="6CDBB096" w:rsidR="00AB0342" w:rsidRDefault="00AB0342" w:rsidP="004A13B7">
      <w:pPr>
        <w:pStyle w:val="Flietext"/>
        <w:rPr>
          <w:lang w:val="de-DE"/>
        </w:rPr>
      </w:pPr>
      <w:r>
        <w:drawing>
          <wp:anchor distT="0" distB="0" distL="114300" distR="114300" simplePos="0" relativeHeight="251666944" behindDoc="0" locked="0" layoutInCell="1" allowOverlap="1" wp14:anchorId="458D4725" wp14:editId="69ED683A">
            <wp:simplePos x="0" y="0"/>
            <wp:positionH relativeFrom="margin">
              <wp:align>center</wp:align>
            </wp:positionH>
            <wp:positionV relativeFrom="paragraph">
              <wp:posOffset>307975</wp:posOffset>
            </wp:positionV>
            <wp:extent cx="3985260" cy="2901315"/>
            <wp:effectExtent l="0" t="0" r="0" b="0"/>
            <wp:wrapTopAndBottom/>
            <wp:docPr id="4" name="Grafik 4" descr="https://www.cisco.com/c/dam/en_us/about/ac123/ac147/images/ipj/ipj_9-4/94_syn_fig1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_us/about/ac123/ac147/images/ipj/ipj_9-4/94_syn_fig1_l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260" cy="2901315"/>
                    </a:xfrm>
                    <a:prstGeom prst="rect">
                      <a:avLst/>
                    </a:prstGeom>
                    <a:noFill/>
                    <a:ln>
                      <a:noFill/>
                    </a:ln>
                  </pic:spPr>
                </pic:pic>
              </a:graphicData>
            </a:graphic>
          </wp:anchor>
        </w:drawing>
      </w:r>
    </w:p>
    <w:p w14:paraId="14484D4E" w14:textId="4168CF0B" w:rsidR="00AB0342" w:rsidRDefault="00AB0342" w:rsidP="004A13B7">
      <w:pPr>
        <w:pStyle w:val="Flietext"/>
        <w:rPr>
          <w:lang w:val="de-DE"/>
        </w:rPr>
      </w:pPr>
    </w:p>
    <w:p w14:paraId="3832CC05" w14:textId="0FC9B0DD" w:rsidR="00AB0342" w:rsidRDefault="00AB0342" w:rsidP="004A13B7">
      <w:pPr>
        <w:pStyle w:val="Flietext"/>
        <w:rPr>
          <w:lang w:val="de-DE"/>
        </w:rPr>
      </w:pPr>
    </w:p>
    <w:p w14:paraId="4792C7FB" w14:textId="77777777" w:rsidR="00AB0342" w:rsidRDefault="00AB0342" w:rsidP="004A13B7">
      <w:pPr>
        <w:pStyle w:val="Flietext"/>
        <w:rPr>
          <w:lang w:val="de-DE"/>
        </w:rPr>
      </w:pPr>
    </w:p>
    <w:p w14:paraId="57659636" w14:textId="4281DA20" w:rsidR="00113CAA" w:rsidRDefault="000F21CA" w:rsidP="004A13B7">
      <w:pPr>
        <w:pStyle w:val="Flietext"/>
        <w:rPr>
          <w:lang w:val="de-DE"/>
        </w:rPr>
      </w:pPr>
      <w:r>
        <w:rPr>
          <w:lang w:val="de-DE"/>
        </w:rPr>
        <w:t>Verbindungsorientiert bedeutet zwingend: eine Verbindung zwischen Clients, per Drei Wege Handshake Verhandlung (</w:t>
      </w:r>
      <w:r w:rsidR="00C177A6">
        <w:rPr>
          <w:lang w:val="de-DE"/>
        </w:rPr>
        <w:t xml:space="preserve">siehe </w:t>
      </w:r>
      <w:r w:rsidR="00AB0342">
        <w:rPr>
          <w:lang w:val="de-DE"/>
        </w:rPr>
        <w:t>TODO</w:t>
      </w:r>
      <w:r>
        <w:rPr>
          <w:lang w:val="de-DE"/>
        </w:rPr>
        <w:t>)</w:t>
      </w:r>
      <w:r w:rsidR="00C05D38">
        <w:rPr>
          <w:lang w:val="de-DE"/>
        </w:rPr>
        <w:t xml:space="preserve"> muss</w:t>
      </w:r>
      <w:r>
        <w:rPr>
          <w:lang w:val="de-DE"/>
        </w:rPr>
        <w:t xml:space="preserve"> </w:t>
      </w:r>
      <w:r w:rsidR="00AB0342">
        <w:rPr>
          <w:lang w:val="de-DE"/>
        </w:rPr>
        <w:t>hergestellt</w:t>
      </w:r>
      <w:r>
        <w:rPr>
          <w:lang w:val="de-DE"/>
        </w:rPr>
        <w:t xml:space="preserve"> werden, ehe Packets versendet werden können. Dies erfordert die Initiierung der Verbindung seitens eines Computers, eine Anerkennung der Verbindungsanfrage seitens des Empfängers und schlussendlich eine </w:t>
      </w:r>
      <w:r>
        <w:rPr>
          <w:lang w:val="de-DE"/>
        </w:rPr>
        <w:lastRenderedPageBreak/>
        <w:t xml:space="preserve">Bestätigung des Initiators. Sind diese drei Schritte erfolgreich, so wird eine Verbindung zwischen den Computern geöffnet.  </w:t>
      </w:r>
    </w:p>
    <w:p w14:paraId="16932274" w14:textId="36C9A742" w:rsidR="004A13B7" w:rsidRDefault="00C05D38" w:rsidP="004A13B7">
      <w:pPr>
        <w:pStyle w:val="Flietext"/>
        <w:rPr>
          <w:lang w:val="de-DE"/>
        </w:rPr>
      </w:pPr>
      <w:r>
        <w:rPr>
          <w:lang w:val="de-DE"/>
        </w:rPr>
        <w:t>Dadurch</w:t>
      </w:r>
      <w:r w:rsidR="00113CAA">
        <w:rPr>
          <w:lang w:val="de-DE"/>
        </w:rPr>
        <w:t xml:space="preserve"> erlaubt TCP eine „… vollduplex-fähige, bidirektionale virtuelle Verbindung zwischen Anwendungsprozessen“</w:t>
      </w:r>
      <w:r w:rsidR="007E52FB">
        <w:rPr>
          <w:lang w:val="de-DE"/>
        </w:rPr>
        <w:t xml:space="preserve"> </w:t>
      </w:r>
      <w:r w:rsidR="007E52FB">
        <w:rPr>
          <w:lang w:val="de-DE"/>
        </w:rPr>
        <w:t xml:space="preserve">(Mandl, 2018, S. </w:t>
      </w:r>
      <w:r w:rsidR="007E52FB">
        <w:rPr>
          <w:lang w:val="de-DE"/>
        </w:rPr>
        <w:t>56</w:t>
      </w:r>
      <w:r w:rsidR="007E52FB">
        <w:rPr>
          <w:lang w:val="de-DE"/>
        </w:rPr>
        <w:t>)</w:t>
      </w:r>
      <w:r w:rsidR="00113CAA">
        <w:rPr>
          <w:lang w:val="de-DE"/>
        </w:rPr>
        <w:t>. Dies ermöglicht es allen beteiligten Kommunikationspartnern zu beliebigen Zeitpunkten und sogar zeitgleich Nachrichten zu senden</w:t>
      </w:r>
      <w:r w:rsidR="000F21CA">
        <w:rPr>
          <w:lang w:val="de-DE"/>
        </w:rPr>
        <w:t xml:space="preserve"> und zu empfangen.</w:t>
      </w:r>
      <w:r w:rsidR="00113CAA">
        <w:rPr>
          <w:lang w:val="de-DE"/>
        </w:rPr>
        <w:t xml:space="preserve"> </w:t>
      </w:r>
    </w:p>
    <w:p w14:paraId="072CED6E" w14:textId="7094D2A7" w:rsidR="000F21CA" w:rsidRDefault="000F21CA" w:rsidP="004A13B7">
      <w:pPr>
        <w:pStyle w:val="Flietext"/>
        <w:rPr>
          <w:lang w:val="de-DE"/>
        </w:rPr>
      </w:pPr>
      <w:r>
        <w:rPr>
          <w:lang w:val="de-DE"/>
        </w:rPr>
        <w:t>Für die Verwendung in Login-Servern oder Lobby/Matchmaking-Servern bietet sich TCP an, jedoch kostet der Verbindungsaufbau Zeit und der Datenaustausch erhält eine größere Latenz, Verzögerungen in Übertragung und Interpretation der Packets, durch die ausführlichen Header Date</w:t>
      </w:r>
      <w:r w:rsidR="00C05D38">
        <w:rPr>
          <w:lang w:val="de-DE"/>
        </w:rPr>
        <w:t>n.</w:t>
      </w:r>
    </w:p>
    <w:p w14:paraId="2CDAE7C3" w14:textId="476F5B09" w:rsidR="008629E3" w:rsidRDefault="000F21CA" w:rsidP="004A13B7">
      <w:pPr>
        <w:pStyle w:val="Flietext"/>
        <w:rPr>
          <w:lang w:val="de-DE"/>
        </w:rPr>
      </w:pPr>
      <w:r>
        <w:rPr>
          <w:lang w:val="de-DE"/>
        </w:rPr>
        <w:t>TCP eignet sich dagegen nicht für den Datenaustausch innerhalb von Echtzeitanwendungen</w:t>
      </w:r>
      <w:r w:rsidR="00C05D38">
        <w:rPr>
          <w:lang w:val="de-DE"/>
        </w:rPr>
        <w:t>, die Daten zeitkritisch empfangen</w:t>
      </w:r>
      <w:r>
        <w:rPr>
          <w:lang w:val="de-DE"/>
        </w:rPr>
        <w:t xml:space="preserve">. Durch die zuverlässige Verbindung, die TCP erfordert, müssen Packets in der korrekten Reihenfolge eintreffen. Geht ein Packet verloren wird der komplette Datenverkehr eingestellt bis das verlorene Packet eintrifft oder es durch Nachsenden </w:t>
      </w:r>
      <w:r w:rsidR="00D71ED2">
        <w:rPr>
          <w:lang w:val="de-DE"/>
        </w:rPr>
        <w:t>empfangen wird</w:t>
      </w:r>
      <w:r w:rsidR="00C05D38">
        <w:rPr>
          <w:lang w:val="de-DE"/>
        </w:rPr>
        <w:t>. D</w:t>
      </w:r>
      <w:r w:rsidR="00FF46D0">
        <w:rPr>
          <w:lang w:val="de-DE"/>
        </w:rPr>
        <w:t>ies nennt sich Netzwerkstau</w:t>
      </w:r>
      <w:r w:rsidR="00D71ED2">
        <w:rPr>
          <w:lang w:val="de-DE"/>
        </w:rPr>
        <w:t xml:space="preserve">. Besonders deutlich wird dies in Echtzeitspielen oder Audioübertragungen: Geht ein Packet in einem Spiel verloren </w:t>
      </w:r>
      <w:r w:rsidR="00C05D38">
        <w:rPr>
          <w:lang w:val="de-DE"/>
        </w:rPr>
        <w:t>wird</w:t>
      </w:r>
      <w:r w:rsidR="00D71ED2">
        <w:rPr>
          <w:lang w:val="de-DE"/>
        </w:rPr>
        <w:t xml:space="preserve"> die Verbindung </w:t>
      </w:r>
      <w:r w:rsidR="00FF46D0">
        <w:rPr>
          <w:lang w:val="de-DE"/>
        </w:rPr>
        <w:t>des Clients</w:t>
      </w:r>
      <w:r w:rsidR="00D71ED2">
        <w:rPr>
          <w:lang w:val="de-DE"/>
        </w:rPr>
        <w:t xml:space="preserve"> solange blockiert, bis das Packet eintrifft. In dieser Zeit findet keine Aktualisierung des Spielstandes statt und eine merkliche Verzögerung tritt </w:t>
      </w:r>
      <w:r w:rsidR="00C05D38">
        <w:rPr>
          <w:lang w:val="de-DE"/>
        </w:rPr>
        <w:t>ein</w:t>
      </w:r>
      <w:r w:rsidR="00D71ED2">
        <w:rPr>
          <w:lang w:val="de-DE"/>
        </w:rPr>
        <w:t>. Ebenso ist dies bei der Übertragung von Audio oder Video der Fall. Bild und Ton werden solange angehalten bis das Packet eintrifft. So fehlt zwar keine Information</w:t>
      </w:r>
      <w:r w:rsidR="00C05D38">
        <w:rPr>
          <w:lang w:val="de-DE"/>
        </w:rPr>
        <w:t xml:space="preserve"> die Verzögerung wird stattdessen </w:t>
      </w:r>
      <w:r w:rsidR="00D71ED2">
        <w:rPr>
          <w:lang w:val="de-DE"/>
        </w:rPr>
        <w:t xml:space="preserve">als </w:t>
      </w:r>
      <w:r w:rsidR="00AB0342">
        <w:rPr>
          <w:lang w:val="de-DE"/>
        </w:rPr>
        <w:t>störendes</w:t>
      </w:r>
      <w:r w:rsidR="00D71ED2">
        <w:rPr>
          <w:lang w:val="de-DE"/>
        </w:rPr>
        <w:t xml:space="preserve"> Ruckeln </w:t>
      </w:r>
      <w:r w:rsidR="00C05D38">
        <w:rPr>
          <w:lang w:val="de-DE"/>
        </w:rPr>
        <w:t>wahrgenommen</w:t>
      </w:r>
      <w:r w:rsidR="008629E3">
        <w:rPr>
          <w:lang w:val="de-DE"/>
        </w:rPr>
        <w:t>. Dadurch disqualifiziert sich TCP für die Kommunikation zwischen Echtzeitspielen, da keine gute Netzwerkverbindung der Clients gewährleistet werden kann. Allerdings kann TCP gut für den initialen Verbindungsaufbau zu einem Login-Server oder einer Spiel-Lobby verwendet werden, da dort zuverlässige Kommunikation</w:t>
      </w:r>
      <w:r w:rsidR="00C05D38">
        <w:rPr>
          <w:lang w:val="de-DE"/>
        </w:rPr>
        <w:t xml:space="preserve"> wichtiger ist als zeitkritische Verarbeitung.</w:t>
      </w:r>
    </w:p>
    <w:p w14:paraId="518A28E7" w14:textId="71E71D79" w:rsidR="000F21CA" w:rsidRDefault="00D71ED2" w:rsidP="004A13B7">
      <w:pPr>
        <w:pStyle w:val="Flietext"/>
        <w:rPr>
          <w:lang w:val="de-DE"/>
        </w:rPr>
      </w:pPr>
      <w:r>
        <w:rPr>
          <w:lang w:val="de-DE"/>
        </w:rPr>
        <w:t xml:space="preserve">In der </w:t>
      </w:r>
      <w:r w:rsidR="008629E3">
        <w:rPr>
          <w:lang w:val="de-DE"/>
        </w:rPr>
        <w:t>F</w:t>
      </w:r>
      <w:r>
        <w:rPr>
          <w:lang w:val="de-DE"/>
        </w:rPr>
        <w:t xml:space="preserve">unktionsweise ist TCP </w:t>
      </w:r>
      <w:r w:rsidR="008629E3">
        <w:rPr>
          <w:lang w:val="de-DE"/>
        </w:rPr>
        <w:t>vergleichbar mit einer traditionellen</w:t>
      </w:r>
      <w:r>
        <w:rPr>
          <w:lang w:val="de-DE"/>
        </w:rPr>
        <w:t xml:space="preserve"> Telefonverbindung: Der Anrufer äußert einen Kommunikationswunsch, der Angerufene erkennt diesen Wunsch an indem er den Anruf </w:t>
      </w:r>
      <w:r w:rsidR="00FF46D0">
        <w:rPr>
          <w:lang w:val="de-DE"/>
        </w:rPr>
        <w:t>entgegennimmt</w:t>
      </w:r>
      <w:r>
        <w:rPr>
          <w:lang w:val="de-DE"/>
        </w:rPr>
        <w:t xml:space="preserve"> und </w:t>
      </w:r>
      <w:r>
        <w:rPr>
          <w:lang w:val="de-DE"/>
        </w:rPr>
        <w:lastRenderedPageBreak/>
        <w:t xml:space="preserve">seinen Kommunikationsbereitschaft mit einem Gruß signalisiert. Diese erkennt der Anrufer mit einem </w:t>
      </w:r>
      <w:r w:rsidR="00C05D38">
        <w:rPr>
          <w:lang w:val="de-DE"/>
        </w:rPr>
        <w:t>Gegeng</w:t>
      </w:r>
      <w:r>
        <w:rPr>
          <w:lang w:val="de-DE"/>
        </w:rPr>
        <w:t>ruß an und die Kommunikation kann beginnen.</w:t>
      </w:r>
    </w:p>
    <w:p w14:paraId="523F088C" w14:textId="77777777" w:rsidR="004A13B7" w:rsidRPr="004A13B7" w:rsidRDefault="004A13B7" w:rsidP="004A13B7">
      <w:pPr>
        <w:pStyle w:val="Flietext"/>
        <w:rPr>
          <w:lang w:val="de-DE"/>
        </w:rPr>
      </w:pPr>
    </w:p>
    <w:p w14:paraId="0C7892F9" w14:textId="04A42A07" w:rsidR="0095098B" w:rsidRDefault="002B2D3E" w:rsidP="0095098B">
      <w:pPr>
        <w:pStyle w:val="berschriftUnterkapitelE3"/>
      </w:pPr>
      <w:bookmarkStart w:id="65" w:name="_Toc17907670"/>
      <w:r>
        <w:t xml:space="preserve">2.5.3 </w:t>
      </w:r>
      <w:r w:rsidR="00176920" w:rsidRPr="004A13B7">
        <w:t>User Datagram Protoc</w:t>
      </w:r>
      <w:r w:rsidR="002C1DF1" w:rsidRPr="004A13B7">
        <w:t>ol</w:t>
      </w:r>
      <w:bookmarkEnd w:id="65"/>
    </w:p>
    <w:p w14:paraId="2FD97D7E" w14:textId="1AFD7753" w:rsidR="00C05D38" w:rsidRDefault="00D71ED2" w:rsidP="00D71ED2">
      <w:pPr>
        <w:pStyle w:val="Flietext"/>
        <w:rPr>
          <w:lang w:val="de-DE"/>
        </w:rPr>
      </w:pPr>
      <w:commentRangeStart w:id="66"/>
      <w:r w:rsidRPr="00D71ED2">
        <w:rPr>
          <w:lang w:val="de-DE"/>
        </w:rPr>
        <w:t>Im Gegensatz zum TCP s</w:t>
      </w:r>
      <w:r>
        <w:rPr>
          <w:lang w:val="de-DE"/>
        </w:rPr>
        <w:t>teht das User Datagram Protocol</w:t>
      </w:r>
      <w:r w:rsidR="00C05D38">
        <w:rPr>
          <w:lang w:val="de-DE"/>
        </w:rPr>
        <w:t xml:space="preserve">. </w:t>
      </w:r>
      <w:r>
        <w:rPr>
          <w:lang w:val="de-DE"/>
        </w:rPr>
        <w:t>Es ist weder verbindungsorientiert, noch zuverlässig</w:t>
      </w:r>
      <w:r w:rsidR="00583B4D">
        <w:rPr>
          <w:lang w:val="de-DE"/>
        </w:rPr>
        <w:t xml:space="preserve"> </w:t>
      </w:r>
      <w:r w:rsidR="00583B4D">
        <w:rPr>
          <w:lang w:val="de-DE"/>
        </w:rPr>
        <w:t xml:space="preserve">(Mandl, 2018, S. </w:t>
      </w:r>
      <w:r w:rsidR="00583B4D">
        <w:rPr>
          <w:lang w:val="de-DE"/>
        </w:rPr>
        <w:t>106</w:t>
      </w:r>
      <w:r w:rsidR="00583B4D">
        <w:rPr>
          <w:lang w:val="de-DE"/>
        </w:rPr>
        <w:t>)</w:t>
      </w:r>
      <w:r>
        <w:rPr>
          <w:lang w:val="de-DE"/>
        </w:rPr>
        <w:t>. Es eignet sich besonders für die Übertragung von Packets deren Verlust nicht systemkritisch ist</w:t>
      </w:r>
      <w:r w:rsidR="00C05D38">
        <w:rPr>
          <w:lang w:val="de-DE"/>
        </w:rPr>
        <w:t xml:space="preserve">, </w:t>
      </w:r>
      <w:r>
        <w:rPr>
          <w:lang w:val="de-DE"/>
        </w:rPr>
        <w:t>da der Empfang der Daten nicht garantiert wird</w:t>
      </w:r>
      <w:commentRangeEnd w:id="66"/>
      <w:r w:rsidR="008629E3">
        <w:rPr>
          <w:rStyle w:val="Kommentarzeichen"/>
          <w:rFonts w:cstheme="minorBidi"/>
          <w:bCs w:val="0"/>
          <w:color w:val="auto"/>
          <w:spacing w:val="0"/>
          <w:lang w:val="de-DE"/>
        </w:rPr>
        <w:commentReference w:id="66"/>
      </w:r>
      <w:r>
        <w:rPr>
          <w:lang w:val="de-DE"/>
        </w:rPr>
        <w:t xml:space="preserve">. Gleichzeitig besteht keine Gefahr eine Verbindung bis zum Eintreffen eines Packets zu blockieren. </w:t>
      </w:r>
      <w:r w:rsidR="00C05D38">
        <w:rPr>
          <w:lang w:val="de-DE"/>
        </w:rPr>
        <w:t xml:space="preserve">Netzwerkstaus, eine Eigenheit von TCP, können so vermieden werden. </w:t>
      </w:r>
      <w:r>
        <w:rPr>
          <w:lang w:val="de-DE"/>
        </w:rPr>
        <w:t>Zudem ist UDP nicht Verbindungsabhängig</w:t>
      </w:r>
      <w:r w:rsidR="00FF46D0">
        <w:rPr>
          <w:lang w:val="de-DE"/>
        </w:rPr>
        <w:t xml:space="preserve">, die Kommunikation erfolgt direkt über UDP-Kommunikationsendpunkte. Diese bestehen aus einem Tupel das zum einen die IP und zum anderen den UDP Port der Anwendung enthält. </w:t>
      </w:r>
      <w:r w:rsidR="00C05D38">
        <w:rPr>
          <w:lang w:val="de-DE"/>
        </w:rPr>
        <w:t>Dies erlaubt außerdem den Versand von Broadcast Nachrichten</w:t>
      </w:r>
      <w:r w:rsidR="00AB0342">
        <w:rPr>
          <w:lang w:val="de-DE"/>
        </w:rPr>
        <w:t xml:space="preserve"> -</w:t>
      </w:r>
      <w:r w:rsidR="00C05D38">
        <w:rPr>
          <w:lang w:val="de-DE"/>
        </w:rPr>
        <w:t xml:space="preserve"> Nachrichten die ungezielt losgeschickt und von allen zuhörenden Endgeräten empfangen werden</w:t>
      </w:r>
      <w:r w:rsidR="00AB0342">
        <w:rPr>
          <w:lang w:val="de-DE"/>
        </w:rPr>
        <w:t xml:space="preserve"> können</w:t>
      </w:r>
      <w:r w:rsidR="00FF46D0">
        <w:rPr>
          <w:lang w:val="de-DE"/>
        </w:rPr>
        <w:t xml:space="preserve">. Außerdem ist der Header eines UDP Packets (auch: Datagram) </w:t>
      </w:r>
      <w:r w:rsidR="00ED53C9">
        <w:rPr>
          <w:lang w:val="de-DE"/>
        </w:rPr>
        <w:t>wesentlich</w:t>
      </w:r>
      <w:r w:rsidR="00FF46D0">
        <w:rPr>
          <w:lang w:val="de-DE"/>
        </w:rPr>
        <w:t xml:space="preserve"> leichtgewichtiger, wodurch die Latenz bei Versand und Empfang der Nachrichten reduziert ist.</w:t>
      </w:r>
      <w:r w:rsidR="0052327D">
        <w:rPr>
          <w:lang w:val="de-DE"/>
        </w:rPr>
        <w:t xml:space="preserve"> Datagramme </w:t>
      </w:r>
      <w:r w:rsidR="00C05D38">
        <w:rPr>
          <w:lang w:val="de-DE"/>
        </w:rPr>
        <w:t>sind in der Nachrichtengröße ihrer Packets, im Gegensatz zu TCP Packets, eingeschränkt</w:t>
      </w:r>
      <w:r w:rsidR="0052327D">
        <w:rPr>
          <w:lang w:val="de-DE"/>
        </w:rPr>
        <w:t>.</w:t>
      </w:r>
      <w:r w:rsidR="00C05D38">
        <w:rPr>
          <w:lang w:val="de-DE"/>
        </w:rPr>
        <w:t xml:space="preserve"> UDP ist also besonders für kleine, rasant zu verschickenden Nachrichten geeignet.</w:t>
      </w:r>
      <w:r w:rsidR="00FF46D0">
        <w:rPr>
          <w:lang w:val="de-DE"/>
        </w:rPr>
        <w:t xml:space="preserve"> </w:t>
      </w:r>
    </w:p>
    <w:p w14:paraId="107ABFF4" w14:textId="7D669E82" w:rsidR="00D71ED2" w:rsidRDefault="00FF46D0" w:rsidP="00D71ED2">
      <w:pPr>
        <w:pStyle w:val="Flietext"/>
        <w:rPr>
          <w:lang w:val="de-DE"/>
        </w:rPr>
      </w:pPr>
      <w:r>
        <w:rPr>
          <w:lang w:val="de-DE"/>
        </w:rPr>
        <w:t xml:space="preserve">Die Unzuverlässigkeit von UDP </w:t>
      </w:r>
      <w:r w:rsidR="00C05D38">
        <w:rPr>
          <w:lang w:val="de-DE"/>
        </w:rPr>
        <w:t xml:space="preserve">fordert von Entwicklern Nachrichten zu validieren. Verlorene Packets oder Packets die in der falschen Reihenfolge eintreffen müssen validiert, verworfen, neu angefordert oder geordnet werden. So können beispielsweise Zeitstempel </w:t>
      </w:r>
      <w:r w:rsidR="0043769C">
        <w:rPr>
          <w:lang w:val="de-DE"/>
        </w:rPr>
        <w:t>mitgeschickt werden. Packets die später, aber mit einem früheren Zeitstempel, eintreffen werden verworfen. Diese Eigenheit kann zusätzliche Arbeit seitens der Entwickler erfordern, im Rahmen von Fudge wird eine umfassende Validierung der Packets voraussichtlich nicht nötig sein.</w:t>
      </w:r>
    </w:p>
    <w:p w14:paraId="5E4781D2" w14:textId="46BB85BA" w:rsidR="00FF46D0" w:rsidRDefault="00FF46D0" w:rsidP="00D71ED2">
      <w:pPr>
        <w:pStyle w:val="Flietext"/>
        <w:rPr>
          <w:lang w:val="de-DE"/>
        </w:rPr>
      </w:pPr>
      <w:r>
        <w:rPr>
          <w:lang w:val="de-DE"/>
        </w:rPr>
        <w:t>Das UDP ist vergleichbar mit einem Radiosender: Unabhängig davon ob es Empfänger gibt</w:t>
      </w:r>
      <w:r w:rsidR="0043769C">
        <w:rPr>
          <w:lang w:val="de-DE"/>
        </w:rPr>
        <w:t xml:space="preserve"> werden Informationen verschickt. </w:t>
      </w:r>
      <w:r w:rsidR="004F302E">
        <w:rPr>
          <w:lang w:val="de-DE"/>
        </w:rPr>
        <w:t>Clients</w:t>
      </w:r>
      <w:r>
        <w:rPr>
          <w:lang w:val="de-DE"/>
        </w:rPr>
        <w:t xml:space="preserve"> die ihre Radios auf den Empfang der Funkwellen justieren werden die Nachrichten empfangen, andere </w:t>
      </w:r>
      <w:r>
        <w:rPr>
          <w:lang w:val="de-DE"/>
        </w:rPr>
        <w:lastRenderedPageBreak/>
        <w:t>nicht. Gehen Teile der Übertragung verloren, so setzt die Übertragung aus und beginnt erneut sobald neue Informationen empfangen werden.</w:t>
      </w:r>
    </w:p>
    <w:p w14:paraId="20C63E40" w14:textId="2305FE20" w:rsidR="00675102" w:rsidRDefault="00FF46D0" w:rsidP="00D71ED2">
      <w:pPr>
        <w:pStyle w:val="Flietext"/>
        <w:rPr>
          <w:lang w:val="de-DE"/>
        </w:rPr>
      </w:pPr>
      <w:r>
        <w:rPr>
          <w:lang w:val="de-DE"/>
        </w:rPr>
        <w:t>Durch diese Eigenschaften wird die Übertragung von Spielständen oder Tastendrücken in digitalen Spielen heutzutage größtenteils per UDP gehandhabt. Verlorene Packets haben selten kritische Auswirkungen auf die Systeme des Spiels, störendes Ruckeln durch Netzwerkstau werden vermieden und durch die Broadcast-Eigenschaften von UDP lassen sich mehr Clients mit weniger Aufwand als bei TCP ansprechen.</w:t>
      </w:r>
    </w:p>
    <w:p w14:paraId="765648A9" w14:textId="32B897EE" w:rsidR="00675102" w:rsidRDefault="002B2D3E" w:rsidP="00CD25F8">
      <w:pPr>
        <w:pStyle w:val="berschriftUnterkapitelE3"/>
      </w:pPr>
      <w:bookmarkStart w:id="67" w:name="_Toc17907671"/>
      <w:r>
        <w:t>2.5.4 Evaluation</w:t>
      </w:r>
      <w:r w:rsidR="00CD25F8">
        <w:t xml:space="preserve"> UDP und </w:t>
      </w:r>
      <w:commentRangeStart w:id="68"/>
      <w:r w:rsidR="00CD25F8">
        <w:t>TCP</w:t>
      </w:r>
      <w:bookmarkEnd w:id="67"/>
      <w:commentRangeEnd w:id="68"/>
    </w:p>
    <w:p w14:paraId="2AE2BF03" w14:textId="54CC842B" w:rsidR="00675102" w:rsidRPr="00D24B74" w:rsidRDefault="00675102" w:rsidP="00FE592E">
      <w:pPr>
        <w:pStyle w:val="Flietext"/>
        <w:rPr>
          <w:lang w:val="de-DE"/>
        </w:rPr>
      </w:pPr>
    </w:p>
    <w:p w14:paraId="3F6370B1" w14:textId="24BD5439" w:rsidR="00465938" w:rsidRPr="00D24B74" w:rsidRDefault="00AB0342" w:rsidP="00FE592E">
      <w:pPr>
        <w:pStyle w:val="Flietext"/>
        <w:rPr>
          <w:lang w:val="de-DE"/>
        </w:rPr>
      </w:pPr>
      <w:r w:rsidRPr="004F302E">
        <w:drawing>
          <wp:anchor distT="0" distB="0" distL="114300" distR="114300" simplePos="0" relativeHeight="251726336" behindDoc="0" locked="0" layoutInCell="1" allowOverlap="1" wp14:anchorId="2A298F85" wp14:editId="47ABCBFC">
            <wp:simplePos x="0" y="0"/>
            <wp:positionH relativeFrom="margin">
              <wp:align>left</wp:align>
            </wp:positionH>
            <wp:positionV relativeFrom="paragraph">
              <wp:posOffset>259715</wp:posOffset>
            </wp:positionV>
            <wp:extent cx="5219700" cy="272351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700" cy="2723515"/>
                    </a:xfrm>
                    <a:prstGeom prst="rect">
                      <a:avLst/>
                    </a:prstGeom>
                    <a:noFill/>
                    <a:ln>
                      <a:noFill/>
                    </a:ln>
                  </pic:spPr>
                </pic:pic>
              </a:graphicData>
            </a:graphic>
          </wp:anchor>
        </w:drawing>
      </w:r>
      <w:r w:rsidR="004F302E">
        <w:rPr>
          <w:rStyle w:val="Kommentarzeichen"/>
          <w:rFonts w:cstheme="minorBidi"/>
        </w:rPr>
        <w:commentReference w:id="68"/>
      </w:r>
    </w:p>
    <w:p w14:paraId="53F17F69" w14:textId="1EEDF311" w:rsidR="00CD25F8" w:rsidRDefault="00675102" w:rsidP="00675102">
      <w:pPr>
        <w:pStyle w:val="AbbTabellenBeschriftung"/>
      </w:pPr>
      <w:r>
        <w:t xml:space="preserve">Quelle: </w:t>
      </w:r>
      <w:r w:rsidR="004F119A" w:rsidRPr="004F119A">
        <w:t>Eigene Darstellung</w:t>
      </w:r>
    </w:p>
    <w:p w14:paraId="5082B676" w14:textId="3BDE222D" w:rsidR="00675102" w:rsidRPr="00CD25F8" w:rsidRDefault="00675102" w:rsidP="00675102">
      <w:pPr>
        <w:pStyle w:val="AbbTabellenBeschriftung"/>
      </w:pPr>
    </w:p>
    <w:p w14:paraId="7A1257D4" w14:textId="0E64AB0C" w:rsidR="004F302E" w:rsidRDefault="004F302E" w:rsidP="00CD25F8">
      <w:pPr>
        <w:pStyle w:val="Flietext"/>
        <w:rPr>
          <w:lang w:val="de-DE"/>
        </w:rPr>
      </w:pPr>
      <w:r>
        <w:rPr>
          <w:lang w:val="de-DE"/>
        </w:rPr>
        <w:t xml:space="preserve">Wie in Abbildung </w:t>
      </w:r>
      <w:r w:rsidR="00AB0342">
        <w:rPr>
          <w:lang w:val="de-DE"/>
        </w:rPr>
        <w:t xml:space="preserve">(TODO) </w:t>
      </w:r>
      <w:r>
        <w:rPr>
          <w:lang w:val="de-DE"/>
        </w:rPr>
        <w:t>zu sehen, haben beide Technologien ihre Besonderheiten, die sie in ihrem Nutzen voneinander trennen. Für die Kommunikation in Echtzeitspielen ist dabei UDP</w:t>
      </w:r>
      <w:r w:rsidR="0043769C">
        <w:rPr>
          <w:lang w:val="de-DE"/>
        </w:rPr>
        <w:t xml:space="preserve"> aufgrund der fehlenden Ordnung und inhärenten Unzuverlässigkeit zu bevorzugen</w:t>
      </w:r>
      <w:r>
        <w:rPr>
          <w:lang w:val="de-DE"/>
        </w:rPr>
        <w:t xml:space="preserve">. </w:t>
      </w:r>
    </w:p>
    <w:p w14:paraId="61C4DD4D" w14:textId="4702B457" w:rsidR="00FE592E" w:rsidRPr="0045405E" w:rsidRDefault="004F302E" w:rsidP="00FE592E">
      <w:pPr>
        <w:pStyle w:val="Flietext"/>
        <w:rPr>
          <w:lang w:val="de-DE"/>
        </w:rPr>
      </w:pPr>
      <w:r>
        <w:rPr>
          <w:lang w:val="de-DE"/>
        </w:rPr>
        <w:t xml:space="preserve">TCP dagegen bietet sich besonders für Lobbyserver, </w:t>
      </w:r>
      <w:r w:rsidR="0043769C">
        <w:rPr>
          <w:lang w:val="de-DE"/>
        </w:rPr>
        <w:t>Login Server</w:t>
      </w:r>
      <w:r>
        <w:rPr>
          <w:lang w:val="de-DE"/>
        </w:rPr>
        <w:t xml:space="preserve"> und </w:t>
      </w:r>
      <w:r w:rsidR="0043769C">
        <w:rPr>
          <w:lang w:val="de-DE"/>
        </w:rPr>
        <w:t>Datei</w:t>
      </w:r>
      <w:r>
        <w:rPr>
          <w:lang w:val="de-DE"/>
        </w:rPr>
        <w:t>transfers an, da die Daten garantiert und in der korrekten Reihenfolge gesendet werden. Dies erspart auch die Notwendigkeit die Packets zusätzlich validieren zu müssen</w:t>
      </w:r>
      <w:r w:rsidR="0043769C">
        <w:rPr>
          <w:lang w:val="de-DE"/>
        </w:rPr>
        <w:t>, da TCP diese Aufgabe selbstständig übernimmt.</w:t>
      </w:r>
    </w:p>
    <w:p w14:paraId="138ECFB6" w14:textId="56C1F784" w:rsidR="00FE592E" w:rsidRDefault="00FE592E" w:rsidP="00FE592E">
      <w:pPr>
        <w:pStyle w:val="Flietext"/>
        <w:rPr>
          <w:lang w:val="de-DE"/>
        </w:rPr>
      </w:pPr>
    </w:p>
    <w:p w14:paraId="6A416FF9" w14:textId="77777777" w:rsidR="00AB0342" w:rsidRPr="0045405E" w:rsidRDefault="00AB0342" w:rsidP="00FE592E">
      <w:pPr>
        <w:pStyle w:val="Flietext"/>
        <w:rPr>
          <w:lang w:val="de-DE"/>
        </w:rPr>
      </w:pPr>
    </w:p>
    <w:p w14:paraId="1FE121E8" w14:textId="62A19E77" w:rsidR="002B2D3E" w:rsidRPr="00371D37" w:rsidRDefault="002B2D3E" w:rsidP="00AB0342">
      <w:pPr>
        <w:pStyle w:val="berschriftUnterkapitelE2"/>
      </w:pPr>
      <w:bookmarkStart w:id="69" w:name="_Toc17907672"/>
      <w:r>
        <w:lastRenderedPageBreak/>
        <w:t xml:space="preserve">2.6 </w:t>
      </w:r>
      <w:r w:rsidR="004F302E">
        <w:t>Netzwerkstrukturen in digitalen Spielen</w:t>
      </w:r>
      <w:bookmarkEnd w:id="69"/>
    </w:p>
    <w:p w14:paraId="4ACD6B83" w14:textId="1B73030A" w:rsidR="0095098B" w:rsidRPr="00FE592E" w:rsidRDefault="002B2D3E" w:rsidP="00FE592E">
      <w:pPr>
        <w:pStyle w:val="berschriftUnterkapitelE3"/>
      </w:pPr>
      <w:bookmarkStart w:id="70" w:name="_Toc17907673"/>
      <w:r>
        <w:t xml:space="preserve">2.6.1 </w:t>
      </w:r>
      <w:commentRangeStart w:id="71"/>
      <w:commentRangeStart w:id="72"/>
      <w:r w:rsidR="0095098B" w:rsidRPr="00FE592E">
        <w:t>Client</w:t>
      </w:r>
      <w:r w:rsidR="004F119A">
        <w:t>-S</w:t>
      </w:r>
      <w:r w:rsidR="0095098B" w:rsidRPr="00FE592E">
        <w:t>erver</w:t>
      </w:r>
      <w:commentRangeEnd w:id="71"/>
      <w:r w:rsidR="00267968" w:rsidRPr="00FE592E">
        <w:rPr>
          <w:rStyle w:val="Kommentarzeichen"/>
          <w:sz w:val="24"/>
          <w:szCs w:val="26"/>
        </w:rPr>
        <w:commentReference w:id="71"/>
      </w:r>
      <w:bookmarkEnd w:id="70"/>
    </w:p>
    <w:p w14:paraId="7923A06D" w14:textId="7BAD9F35" w:rsidR="00E31FC0" w:rsidRDefault="00E31FC0" w:rsidP="00E31FC0">
      <w:pPr>
        <w:pStyle w:val="Flietext"/>
        <w:rPr>
          <w:lang w:val="de-DE"/>
        </w:rPr>
      </w:pPr>
      <w:r w:rsidRPr="00E31FC0">
        <w:rPr>
          <w:lang w:val="de-DE"/>
        </w:rPr>
        <w:t>Eine der ältesten und m</w:t>
      </w:r>
      <w:r>
        <w:rPr>
          <w:lang w:val="de-DE"/>
        </w:rPr>
        <w:t>eist genutzten Varianten der Netzwerkkommunikation in Spielen stellt die Client-Server Struktur dar</w:t>
      </w:r>
      <w:r w:rsidR="001B6848">
        <w:rPr>
          <w:lang w:val="de-DE"/>
        </w:rPr>
        <w:t xml:space="preserve"> (Vogl, 2018). Sie leitet sich direkt aus der modernen Internetwelt ab, in der jegliche Kommunikation über Server-Client Verbindungen stattfindet</w:t>
      </w:r>
      <w:r>
        <w:rPr>
          <w:lang w:val="de-DE"/>
        </w:rPr>
        <w:t xml:space="preserve">. Dabei gibt es einen dedizierten Server der als Dreh und Angelpunkt für alle Clientinteraktionen </w:t>
      </w:r>
      <w:r w:rsidR="0043769C">
        <w:rPr>
          <w:lang w:val="de-DE"/>
        </w:rPr>
        <w:t>zwischen Spiel und Clients dient.</w:t>
      </w:r>
      <w:r>
        <w:rPr>
          <w:lang w:val="de-DE"/>
        </w:rPr>
        <w:t xml:space="preserve"> Der Server arbeitet Anfragen ab, synchronisiert Spielstände</w:t>
      </w:r>
      <w:r w:rsidR="0043769C">
        <w:rPr>
          <w:lang w:val="de-DE"/>
        </w:rPr>
        <w:t xml:space="preserve"> (auch: Gamestates)</w:t>
      </w:r>
      <w:r>
        <w:rPr>
          <w:lang w:val="de-DE"/>
        </w:rPr>
        <w:t xml:space="preserve">, validiert Eingaben der User und leitet relevante Informationen an die Clients weiter. Dies hat sich insbesondere </w:t>
      </w:r>
      <w:r w:rsidR="0043769C">
        <w:rPr>
          <w:lang w:val="de-DE"/>
        </w:rPr>
        <w:t>in</w:t>
      </w:r>
      <w:r>
        <w:rPr>
          <w:lang w:val="de-DE"/>
        </w:rPr>
        <w:t xml:space="preserve"> rasanten Spielen wie Multiplayer-Online-Shootern</w:t>
      </w:r>
      <w:r w:rsidR="00AB0342">
        <w:rPr>
          <w:lang w:val="de-DE"/>
        </w:rPr>
        <w:t xml:space="preserve">, </w:t>
      </w:r>
      <w:r>
        <w:rPr>
          <w:lang w:val="de-DE"/>
        </w:rPr>
        <w:t>beispielsweise Apex Legends, Overwatch und Fortnite</w:t>
      </w:r>
      <w:r w:rsidR="0043769C">
        <w:rPr>
          <w:lang w:val="de-DE"/>
        </w:rPr>
        <w:t>,</w:t>
      </w:r>
      <w:r>
        <w:rPr>
          <w:lang w:val="de-DE"/>
        </w:rPr>
        <w:t xml:space="preserve"> durchgesetzt, da die Server in einer stabilen Infrastruktur aufgebaut werden und ganztägig betrieben werden können</w:t>
      </w:r>
      <w:r w:rsidR="0043769C">
        <w:rPr>
          <w:lang w:val="de-DE"/>
        </w:rPr>
        <w:t xml:space="preserve">. </w:t>
      </w:r>
      <w:r w:rsidR="00AB0342">
        <w:rPr>
          <w:lang w:val="de-DE"/>
        </w:rPr>
        <w:t>Qualitativ hochwertige</w:t>
      </w:r>
      <w:r w:rsidR="0043769C">
        <w:rPr>
          <w:lang w:val="de-DE"/>
        </w:rPr>
        <w:t xml:space="preserve"> Spielerlebnisse sind so ermöglicht</w:t>
      </w:r>
      <w:r>
        <w:rPr>
          <w:lang w:val="de-DE"/>
        </w:rPr>
        <w:t xml:space="preserve">. Latenz und Verbindungsabbrüche sind hierbei üblicherweise vom </w:t>
      </w:r>
      <w:commentRangeEnd w:id="72"/>
      <w:r w:rsidR="00CE436D">
        <w:rPr>
          <w:rStyle w:val="Kommentarzeichen"/>
          <w:rFonts w:cstheme="minorBidi"/>
          <w:bCs w:val="0"/>
          <w:color w:val="auto"/>
          <w:spacing w:val="0"/>
          <w:lang w:val="de-DE"/>
        </w:rPr>
        <w:commentReference w:id="72"/>
      </w:r>
      <w:r>
        <w:rPr>
          <w:lang w:val="de-DE"/>
        </w:rPr>
        <w:t>Clien</w:t>
      </w:r>
      <w:r w:rsidR="0043769C">
        <w:rPr>
          <w:lang w:val="de-DE"/>
        </w:rPr>
        <w:t>t, nicht dem Server, ausgelöst</w:t>
      </w:r>
      <w:r>
        <w:rPr>
          <w:lang w:val="de-DE"/>
        </w:rPr>
        <w:t>. Zudem erlaubt eine Client</w:t>
      </w:r>
      <w:r w:rsidR="0043769C">
        <w:rPr>
          <w:lang w:val="de-DE"/>
        </w:rPr>
        <w:t>-Server</w:t>
      </w:r>
      <w:r>
        <w:rPr>
          <w:lang w:val="de-DE"/>
        </w:rPr>
        <w:t>-Struktur die Kontrolle des Spielerlebnisses</w:t>
      </w:r>
      <w:r w:rsidR="0043769C">
        <w:rPr>
          <w:lang w:val="de-DE"/>
        </w:rPr>
        <w:t xml:space="preserve"> was bei der heutigen Beliebtheit von E-Sport fähigen Spielen </w:t>
      </w:r>
      <w:r w:rsidR="00AB0342">
        <w:rPr>
          <w:lang w:val="de-DE"/>
        </w:rPr>
        <w:t>an Wichtigkeit gewonnen hat</w:t>
      </w:r>
      <w:r w:rsidR="0043769C">
        <w:rPr>
          <w:lang w:val="de-DE"/>
        </w:rPr>
        <w:t xml:space="preserve">. </w:t>
      </w:r>
      <w:r>
        <w:rPr>
          <w:lang w:val="de-DE"/>
        </w:rPr>
        <w:t xml:space="preserve">Gleichzeitig erfordert diese Art der Netzwerkkommunikation eine solide Serverinfrastruktur da ansonsten das Spielerlebnis für alle Spieler gleichermaßen </w:t>
      </w:r>
      <w:r w:rsidR="00AB0342">
        <w:rPr>
          <w:lang w:val="de-DE"/>
        </w:rPr>
        <w:t>leidet.</w:t>
      </w:r>
    </w:p>
    <w:p w14:paraId="38B825D4" w14:textId="031663DF" w:rsidR="00E31FC0" w:rsidRDefault="009938D4" w:rsidP="00E31FC0">
      <w:pPr>
        <w:pStyle w:val="Flietext"/>
        <w:rPr>
          <w:lang w:val="de-DE"/>
        </w:rPr>
      </w:pPr>
      <w:r>
        <w:rPr>
          <w:lang w:val="de-DE"/>
        </w:rPr>
        <w:t>Die Client-Server</w:t>
      </w:r>
      <w:r w:rsidR="0043769C">
        <w:rPr>
          <w:lang w:val="de-DE"/>
        </w:rPr>
        <w:t>-</w:t>
      </w:r>
      <w:r>
        <w:rPr>
          <w:lang w:val="de-DE"/>
        </w:rPr>
        <w:t xml:space="preserve">Struktur ist die häufigste </w:t>
      </w:r>
      <w:r w:rsidR="00ED53C9">
        <w:rPr>
          <w:lang w:val="de-DE"/>
        </w:rPr>
        <w:t>Struktur der</w:t>
      </w:r>
      <w:r>
        <w:rPr>
          <w:lang w:val="de-DE"/>
        </w:rPr>
        <w:t xml:space="preserve"> </w:t>
      </w:r>
      <w:r w:rsidR="0043769C">
        <w:rPr>
          <w:lang w:val="de-DE"/>
        </w:rPr>
        <w:t>Netzwerkkommunikation,</w:t>
      </w:r>
      <w:r>
        <w:rPr>
          <w:lang w:val="de-DE"/>
        </w:rPr>
        <w:t xml:space="preserve"> die in digitalen Spielen verwendet wird. Sie bietet, adäquate Serverinfrastruktur vorausgesetzt, die geringste Latenz bei der Verarbeitung von Daten, erlaubt es viele dutzend oder sogar hunderte von Spielern in das Spiel einzubinden und erlaubt volle Kontrolle über das Spiel</w:t>
      </w:r>
      <w:r w:rsidR="0043769C">
        <w:rPr>
          <w:lang w:val="de-DE"/>
        </w:rPr>
        <w:t>geschehen</w:t>
      </w:r>
      <w:r>
        <w:rPr>
          <w:lang w:val="de-DE"/>
        </w:rPr>
        <w:t xml:space="preserve">, einschließlich der Kontrolle über die Clients die den Service nutzen dürfen und wie lange der Service zur Verfügung steht. Hohe initiale Kosten, Betriebskosten und Wartungskosten seitens der Betreiber, sowie das </w:t>
      </w:r>
      <w:r w:rsidR="0043769C">
        <w:rPr>
          <w:lang w:val="de-DE"/>
        </w:rPr>
        <w:t>nötige</w:t>
      </w:r>
      <w:r>
        <w:rPr>
          <w:lang w:val="de-DE"/>
        </w:rPr>
        <w:t xml:space="preserve"> Fachwissen </w:t>
      </w:r>
      <w:r w:rsidR="0043769C">
        <w:rPr>
          <w:lang w:val="de-DE"/>
        </w:rPr>
        <w:t>für den Aufbau einer sogenannten Server-Farm</w:t>
      </w:r>
      <w:r>
        <w:rPr>
          <w:lang w:val="de-DE"/>
        </w:rPr>
        <w:t xml:space="preserve"> </w:t>
      </w:r>
      <w:r w:rsidR="0043769C">
        <w:rPr>
          <w:lang w:val="de-DE"/>
        </w:rPr>
        <w:t xml:space="preserve">begrenzen die Verwendung jedoch auf Studios und Publisher mit </w:t>
      </w:r>
      <w:r w:rsidR="0066662C">
        <w:rPr>
          <w:lang w:val="de-DE"/>
        </w:rPr>
        <w:t>ausreichend</w:t>
      </w:r>
      <w:r w:rsidR="0043769C">
        <w:rPr>
          <w:lang w:val="de-DE"/>
        </w:rPr>
        <w:t xml:space="preserve"> Ressourcen. Client-Server-Strukturen finden bei unabhängig entwickelten Spielen selten Verwendung.</w:t>
      </w:r>
    </w:p>
    <w:p w14:paraId="24D7B8AC" w14:textId="142A3B25" w:rsidR="00297F7B" w:rsidRPr="00E9494B" w:rsidRDefault="00297F7B" w:rsidP="00CC0333">
      <w:pPr>
        <w:pStyle w:val="Flietext"/>
        <w:rPr>
          <w:lang w:val="de-DE"/>
        </w:rPr>
      </w:pPr>
    </w:p>
    <w:p w14:paraId="2744D170" w14:textId="54F5456C" w:rsidR="00297F7B" w:rsidRPr="00E9494B" w:rsidRDefault="00297F7B" w:rsidP="00CC0333">
      <w:pPr>
        <w:pStyle w:val="Flietext"/>
        <w:rPr>
          <w:lang w:val="de-DE"/>
        </w:rPr>
      </w:pPr>
    </w:p>
    <w:p w14:paraId="0697B637" w14:textId="34F96EF5" w:rsidR="00E31FC0" w:rsidRPr="00E31FC0" w:rsidRDefault="002B2D3E" w:rsidP="00E31FC0">
      <w:pPr>
        <w:pStyle w:val="berschriftUnterkapitelE3"/>
      </w:pPr>
      <w:bookmarkStart w:id="74" w:name="_Toc17907674"/>
      <w:r>
        <w:t xml:space="preserve">2.6.2 </w:t>
      </w:r>
      <w:r w:rsidR="00E31FC0" w:rsidRPr="00E31FC0">
        <w:t xml:space="preserve">Peer To Peer – </w:t>
      </w:r>
      <w:commentRangeStart w:id="75"/>
      <w:r w:rsidR="00E31FC0" w:rsidRPr="00E31FC0">
        <w:t>Mesh</w:t>
      </w:r>
      <w:r w:rsidR="00ED53C9">
        <w:t xml:space="preserve"> V</w:t>
      </w:r>
      <w:r w:rsidR="00E31FC0" w:rsidRPr="00E31FC0">
        <w:t>erbindungen</w:t>
      </w:r>
      <w:commentRangeEnd w:id="75"/>
      <w:r w:rsidR="00267968">
        <w:rPr>
          <w:rStyle w:val="Kommentarzeichen"/>
          <w:rFonts w:asciiTheme="minorHAnsi" w:eastAsiaTheme="minorEastAsia" w:hAnsiTheme="minorHAnsi" w:cstheme="minorBidi"/>
        </w:rPr>
        <w:commentReference w:id="75"/>
      </w:r>
      <w:bookmarkEnd w:id="74"/>
    </w:p>
    <w:p w14:paraId="4DB6C346" w14:textId="40DE5D1D" w:rsidR="0043769C" w:rsidRPr="00390035" w:rsidRDefault="0066662C" w:rsidP="00E31FC0">
      <w:pPr>
        <w:pStyle w:val="Flietext"/>
        <w:rPr>
          <w:lang w:val="de-DE"/>
        </w:rPr>
      </w:pPr>
      <w:r>
        <mc:AlternateContent>
          <mc:Choice Requires="wps">
            <w:drawing>
              <wp:anchor distT="0" distB="0" distL="114300" distR="114300" simplePos="0" relativeHeight="251675136" behindDoc="0" locked="0" layoutInCell="1" allowOverlap="1" wp14:anchorId="3B35CB3D" wp14:editId="308B1EC4">
                <wp:simplePos x="0" y="0"/>
                <wp:positionH relativeFrom="margin">
                  <wp:posOffset>1186180</wp:posOffset>
                </wp:positionH>
                <wp:positionV relativeFrom="paragraph">
                  <wp:posOffset>2993390</wp:posOffset>
                </wp:positionV>
                <wp:extent cx="2641600" cy="635"/>
                <wp:effectExtent l="0" t="0" r="6350" b="9525"/>
                <wp:wrapTopAndBottom/>
                <wp:docPr id="9" name="Textfeld 9"/>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56F5F6C" w14:textId="09B152B6" w:rsidR="005F5896" w:rsidRDefault="005F5896" w:rsidP="0043769C">
                            <w:pPr>
                              <w:pStyle w:val="AbbTabellenBeschriftung"/>
                            </w:pPr>
                            <w:bookmarkStart w:id="76" w:name="_Ref17760758"/>
                            <w:bookmarkStart w:id="77" w:name="_Toc17760868"/>
                            <w:r>
                              <w:t xml:space="preserve">Abb. </w:t>
                            </w:r>
                            <w:r>
                              <w:fldChar w:fldCharType="begin"/>
                            </w:r>
                            <w:r>
                              <w:instrText xml:space="preserve"> SEQ Abb. \* ARABIC </w:instrText>
                            </w:r>
                            <w:r>
                              <w:fldChar w:fldCharType="separate"/>
                            </w:r>
                            <w:r>
                              <w:t>5</w:t>
                            </w:r>
                            <w:r>
                              <w:fldChar w:fldCharType="end"/>
                            </w:r>
                            <w:bookmarkEnd w:id="76"/>
                            <w:r>
                              <w:t>: Darstellung einer Mesh-Verbindung mit 8 Clients</w:t>
                            </w:r>
                            <w:bookmarkEnd w:id="77"/>
                          </w:p>
                          <w:p w14:paraId="1252043C" w14:textId="3AA9DFC5" w:rsidR="005F5896" w:rsidRPr="0043769C" w:rsidRDefault="005F5896" w:rsidP="0043769C">
                            <w:pPr>
                              <w:pStyle w:val="AbbTabellenBeschriftung"/>
                            </w:pPr>
                            <w:r>
                              <w:t xml:space="preserve">Quelle: </w:t>
                            </w:r>
                            <w:r w:rsidRPr="0043769C">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35CB3D" id="Textfeld 9" o:spid="_x0000_s1027" type="#_x0000_t202" style="position:absolute;left:0;text-align:left;margin-left:93.4pt;margin-top:235.7pt;width:208pt;height:.05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" stroked="f">
                <v:textbox style="mso-fit-shape-to-text:t" inset="0,0,0,0">
                  <w:txbxContent>
                    <w:p w14:paraId="556F5F6C" w14:textId="09B152B6" w:rsidR="005F5896" w:rsidRDefault="005F5896" w:rsidP="0043769C">
                      <w:pPr>
                        <w:pStyle w:val="AbbTabellenBeschriftung"/>
                      </w:pPr>
                      <w:bookmarkStart w:id="78" w:name="_Ref17760758"/>
                      <w:bookmarkStart w:id="79" w:name="_Toc17760868"/>
                      <w:r>
                        <w:t xml:space="preserve">Abb. </w:t>
                      </w:r>
                      <w:r>
                        <w:fldChar w:fldCharType="begin"/>
                      </w:r>
                      <w:r>
                        <w:instrText xml:space="preserve"> SEQ Abb. \* ARABIC </w:instrText>
                      </w:r>
                      <w:r>
                        <w:fldChar w:fldCharType="separate"/>
                      </w:r>
                      <w:r>
                        <w:t>5</w:t>
                      </w:r>
                      <w:r>
                        <w:fldChar w:fldCharType="end"/>
                      </w:r>
                      <w:bookmarkEnd w:id="78"/>
                      <w:r>
                        <w:t>: Darstellung einer Mesh-Verbindung mit 8 Clients</w:t>
                      </w:r>
                      <w:bookmarkEnd w:id="79"/>
                    </w:p>
                    <w:p w14:paraId="1252043C" w14:textId="3AA9DFC5" w:rsidR="005F5896" w:rsidRPr="0043769C" w:rsidRDefault="005F5896" w:rsidP="0043769C">
                      <w:pPr>
                        <w:pStyle w:val="AbbTabellenBeschriftung"/>
                      </w:pPr>
                      <w:r>
                        <w:t xml:space="preserve">Quelle: </w:t>
                      </w:r>
                      <w:r w:rsidRPr="0043769C">
                        <w:t>http://webpage.pace.edu/ms16182p/networking/mesh.html</w:t>
                      </w:r>
                    </w:p>
                  </w:txbxContent>
                </v:textbox>
                <w10:wrap type="topAndBottom" anchorx="margin"/>
              </v:shape>
            </w:pict>
          </mc:Fallback>
        </mc:AlternateContent>
      </w:r>
      <w:r>
        <w:drawing>
          <wp:anchor distT="0" distB="0" distL="114300" distR="114300" simplePos="0" relativeHeight="251673088" behindDoc="0" locked="0" layoutInCell="1" allowOverlap="1" wp14:anchorId="4383B611" wp14:editId="097C715F">
            <wp:simplePos x="0" y="0"/>
            <wp:positionH relativeFrom="margin">
              <wp:posOffset>1155065</wp:posOffset>
            </wp:positionH>
            <wp:positionV relativeFrom="paragraph">
              <wp:posOffset>806450</wp:posOffset>
            </wp:positionV>
            <wp:extent cx="2682240" cy="2173605"/>
            <wp:effectExtent l="0" t="0" r="3810" b="0"/>
            <wp:wrapTopAndBottom/>
            <wp:docPr id="1" name="Grafik 1" descr="Bildergebnis für mesh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esh conn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40" cy="217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FC0" w:rsidRPr="00E31FC0">
        <w:rPr>
          <w:lang w:val="de-DE"/>
        </w:rPr>
        <w:t>Se</w:t>
      </w:r>
      <w:r w:rsidR="00E31FC0">
        <w:rPr>
          <w:lang w:val="de-DE"/>
        </w:rPr>
        <w:t>ltener genutzt wird das Peer-To-Peer Verbindungsverfahren. Hierbei gibt es keinen dedizierten Server. Stattdessen verbinden sich alle Clients miteinander und erzeugen ein sogenanntes Mesh</w:t>
      </w:r>
      <w:r w:rsidR="0043769C">
        <w:rPr>
          <w:lang w:val="de-DE"/>
        </w:rPr>
        <w:t xml:space="preserve"> (auch: Netz)</w:t>
      </w:r>
      <w:r w:rsidR="00E31FC0">
        <w:rPr>
          <w:lang w:val="de-DE"/>
        </w:rPr>
        <w:t>.</w:t>
      </w:r>
      <w:r w:rsidR="0043769C" w:rsidRPr="0043769C">
        <w:rPr>
          <w:lang w:val="de-DE"/>
        </w:rPr>
        <w:t xml:space="preserve"> </w:t>
      </w:r>
    </w:p>
    <w:p w14:paraId="30BFF61A" w14:textId="4F96DE6B" w:rsidR="00E31FC0" w:rsidRDefault="00E31FC0" w:rsidP="00E31FC0">
      <w:pPr>
        <w:pStyle w:val="Flietext"/>
        <w:rPr>
          <w:lang w:val="de-DE"/>
        </w:rPr>
      </w:pPr>
      <w:r>
        <w:rPr>
          <w:lang w:val="de-DE"/>
        </w:rPr>
        <w:t xml:space="preserve">Spielstände werden zwischen den </w:t>
      </w:r>
      <w:r w:rsidR="00ED53C9">
        <w:rPr>
          <w:lang w:val="de-DE"/>
        </w:rPr>
        <w:t>Clients</w:t>
      </w:r>
      <w:r>
        <w:rPr>
          <w:lang w:val="de-DE"/>
        </w:rPr>
        <w:t xml:space="preserve"> synchronisiert</w:t>
      </w:r>
      <w:r w:rsidR="0066662C">
        <w:rPr>
          <w:lang w:val="de-DE"/>
        </w:rPr>
        <w:t xml:space="preserve">, </w:t>
      </w:r>
      <w:r>
        <w:rPr>
          <w:lang w:val="de-DE"/>
        </w:rPr>
        <w:t xml:space="preserve">Eingaben gehen von den </w:t>
      </w:r>
      <w:r w:rsidR="00DA122B">
        <w:rPr>
          <w:lang w:val="de-DE"/>
        </w:rPr>
        <w:t>initiierenden</w:t>
      </w:r>
      <w:r>
        <w:rPr>
          <w:lang w:val="de-DE"/>
        </w:rPr>
        <w:t xml:space="preserve"> </w:t>
      </w:r>
      <w:r w:rsidR="00ED53C9">
        <w:rPr>
          <w:lang w:val="de-DE"/>
        </w:rPr>
        <w:t>Clients</w:t>
      </w:r>
      <w:r>
        <w:rPr>
          <w:lang w:val="de-DE"/>
        </w:rPr>
        <w:t xml:space="preserve"> in das Netzwerk</w:t>
      </w:r>
      <w:r w:rsidR="005E2A3F">
        <w:rPr>
          <w:lang w:val="de-DE"/>
        </w:rPr>
        <w:t xml:space="preserve"> und</w:t>
      </w:r>
      <w:r>
        <w:rPr>
          <w:lang w:val="de-DE"/>
        </w:rPr>
        <w:t xml:space="preserve"> werden von den empfangenden </w:t>
      </w:r>
      <w:r w:rsidR="00ED53C9">
        <w:rPr>
          <w:lang w:val="de-DE"/>
        </w:rPr>
        <w:t>Clients</w:t>
      </w:r>
      <w:r>
        <w:rPr>
          <w:lang w:val="de-DE"/>
        </w:rPr>
        <w:t xml:space="preserve"> verarbeit</w:t>
      </w:r>
      <w:r w:rsidR="005E2A3F">
        <w:rPr>
          <w:lang w:val="de-DE"/>
        </w:rPr>
        <w:t>et</w:t>
      </w:r>
      <w:r>
        <w:rPr>
          <w:lang w:val="de-DE"/>
        </w:rPr>
        <w:t xml:space="preserve">. Dies erlaubt es </w:t>
      </w:r>
      <w:r w:rsidR="005E2A3F">
        <w:rPr>
          <w:lang w:val="de-DE"/>
        </w:rPr>
        <w:t>serverlose</w:t>
      </w:r>
      <w:r>
        <w:rPr>
          <w:lang w:val="de-DE"/>
        </w:rPr>
        <w:t xml:space="preserve"> Multiplayerspiele zu erschaffen und so die Kosten für die Bereitstellung und Wartung </w:t>
      </w:r>
      <w:r w:rsidR="0066662C">
        <w:rPr>
          <w:lang w:val="de-DE"/>
        </w:rPr>
        <w:t>einer</w:t>
      </w:r>
      <w:r>
        <w:rPr>
          <w:lang w:val="de-DE"/>
        </w:rPr>
        <w:t xml:space="preserve"> Serverinfrastruktur zu umgehen. Besonders bei kleineren Studios und einzelnen Entwicklern kann dies ein entscheidendes </w:t>
      </w:r>
      <w:r w:rsidR="00DA122B">
        <w:rPr>
          <w:lang w:val="de-DE"/>
        </w:rPr>
        <w:t>Kriterium</w:t>
      </w:r>
      <w:r>
        <w:rPr>
          <w:lang w:val="de-DE"/>
        </w:rPr>
        <w:t xml:space="preserve"> sein. </w:t>
      </w:r>
      <w:r w:rsidR="00F93BFA">
        <w:rPr>
          <w:lang w:val="de-DE"/>
        </w:rPr>
        <w:t>Peer To Peer Verbindungen sind</w:t>
      </w:r>
      <w:r w:rsidR="005E2A3F">
        <w:rPr>
          <w:lang w:val="de-DE"/>
        </w:rPr>
        <w:t xml:space="preserve"> potentiell gefährlich für das Spielerlebnis</w:t>
      </w:r>
      <w:r w:rsidR="0066662C">
        <w:rPr>
          <w:lang w:val="de-DE"/>
        </w:rPr>
        <w:t>:</w:t>
      </w:r>
      <w:r w:rsidR="005E2A3F">
        <w:rPr>
          <w:lang w:val="de-DE"/>
        </w:rPr>
        <w:t xml:space="preserve"> Oftmals leiden Clients mit schwacher Computerhardware unter den großen Leistungsanforderungen einer Peer To Peer Verbindung und </w:t>
      </w:r>
      <w:r w:rsidR="0066662C">
        <w:rPr>
          <w:lang w:val="de-DE"/>
        </w:rPr>
        <w:t>das Spielerlebnis leidet</w:t>
      </w:r>
      <w:r w:rsidR="00F93BFA">
        <w:rPr>
          <w:lang w:val="de-DE"/>
        </w:rPr>
        <w:t xml:space="preserve">. </w:t>
      </w:r>
      <w:r w:rsidR="005E2A3F">
        <w:rPr>
          <w:lang w:val="de-DE"/>
        </w:rPr>
        <w:t>Es lassen sich dadurch kaum Multiplayerspiele mit vielen Spielern realisieren. Die Organisation eines Peer To Peer Meshes erzeugt eine Vielzahl von zu verwaltenden Verbindungen für jeden Client: In jedem Mesh muss jeder Client</w:t>
      </w:r>
      <w:r w:rsidR="0066662C">
        <w:rPr>
          <w:lang w:val="de-DE"/>
        </w:rPr>
        <w:t xml:space="preserve"> eine Verbindung zu jedem Client außer sich selbst</w:t>
      </w:r>
      <w:r w:rsidR="005E2A3F">
        <w:rPr>
          <w:lang w:val="de-DE"/>
        </w:rPr>
        <w:t xml:space="preserve"> aufrechterhalten und verwalten</w:t>
      </w:r>
      <w:r w:rsidR="00F93BFA">
        <w:rPr>
          <w:lang w:val="de-DE"/>
        </w:rPr>
        <w:t xml:space="preserve">. Außerdem gibt es keine zentrale Validierung der ins Netzwerk gesendeten Daten. </w:t>
      </w:r>
      <w:r w:rsidR="00F93BFA" w:rsidRPr="00F93BFA">
        <w:rPr>
          <w:lang w:val="de-DE"/>
        </w:rPr>
        <w:t xml:space="preserve">Dadurch </w:t>
      </w:r>
      <w:r w:rsidR="005E2A3F">
        <w:rPr>
          <w:lang w:val="de-DE"/>
        </w:rPr>
        <w:t>ist ein</w:t>
      </w:r>
      <w:r w:rsidR="00F93BFA" w:rsidRPr="00F93BFA">
        <w:rPr>
          <w:lang w:val="de-DE"/>
        </w:rPr>
        <w:t xml:space="preserve"> Peer </w:t>
      </w:r>
      <w:r w:rsidR="005E2A3F">
        <w:rPr>
          <w:lang w:val="de-DE"/>
        </w:rPr>
        <w:t>T</w:t>
      </w:r>
      <w:r w:rsidR="00F93BFA" w:rsidRPr="00F93BFA">
        <w:rPr>
          <w:lang w:val="de-DE"/>
        </w:rPr>
        <w:t>o Peer Mesh anfällig für</w:t>
      </w:r>
      <w:r w:rsidR="00F93BFA">
        <w:rPr>
          <w:lang w:val="de-DE"/>
        </w:rPr>
        <w:t xml:space="preserve"> Dateninjektionen</w:t>
      </w:r>
      <w:r w:rsidR="005E2A3F">
        <w:rPr>
          <w:lang w:val="de-DE"/>
        </w:rPr>
        <w:t>.</w:t>
      </w:r>
    </w:p>
    <w:p w14:paraId="0013E21E" w14:textId="6B3BC8DE" w:rsidR="005E2A3F" w:rsidRDefault="005E2A3F" w:rsidP="00E31FC0">
      <w:pPr>
        <w:pStyle w:val="Flietext"/>
        <w:rPr>
          <w:lang w:val="de-DE"/>
        </w:rPr>
      </w:pPr>
      <w:r>
        <w:rPr>
          <w:lang w:val="de-DE"/>
        </w:rPr>
        <w:lastRenderedPageBreak/>
        <w:t>Gut aufgebaute Mesh</w:t>
      </w:r>
      <w:r w:rsidR="00297F7B">
        <w:rPr>
          <w:lang w:val="de-DE"/>
        </w:rPr>
        <w:t>-N</w:t>
      </w:r>
      <w:r>
        <w:rPr>
          <w:lang w:val="de-DE"/>
        </w:rPr>
        <w:t>etzwerke bieten allerdings die Möglichkeit eine Verbindung zu überbrücken (</w:t>
      </w:r>
      <w:r w:rsidR="00C177A6">
        <w:rPr>
          <w:lang w:val="de-DE"/>
        </w:rPr>
        <w:t xml:space="preserve">siehe </w:t>
      </w:r>
      <w:r w:rsidR="0066662C">
        <w:rPr>
          <w:lang w:val="de-DE"/>
        </w:rPr>
        <w:t>TODO</w:t>
      </w:r>
      <w:r>
        <w:rPr>
          <w:lang w:val="de-DE"/>
        </w:rPr>
        <w:t>)</w:t>
      </w:r>
      <w:r w:rsidR="00C177A6">
        <w:rPr>
          <w:lang w:val="de-DE"/>
        </w:rPr>
        <w:t>.</w:t>
      </w:r>
      <w:r>
        <w:rPr>
          <w:lang w:val="de-DE"/>
        </w:rPr>
        <w:t xml:space="preserve"> So kann die Kommunikation trotz des Verlustes einer oder mehrerer Verbindungen</w:t>
      </w:r>
      <w:r w:rsidR="0066662C">
        <w:rPr>
          <w:lang w:val="de-DE"/>
        </w:rPr>
        <w:t xml:space="preserve"> durch Umleitung des Datenverkehrs aufrechterhalten werden</w:t>
      </w:r>
      <w:r>
        <w:rPr>
          <w:lang w:val="de-DE"/>
        </w:rPr>
        <w:t>.</w:t>
      </w:r>
    </w:p>
    <w:p w14:paraId="0AD53686" w14:textId="61DE5DB3" w:rsidR="005E2A3F" w:rsidRDefault="00297F7B" w:rsidP="00E31FC0">
      <w:pPr>
        <w:pStyle w:val="Flietext"/>
        <w:rPr>
          <w:lang w:val="de-DE"/>
        </w:rPr>
      </w:pPr>
      <w:r>
        <mc:AlternateContent>
          <mc:Choice Requires="wps">
            <w:drawing>
              <wp:anchor distT="0" distB="0" distL="114300" distR="114300" simplePos="0" relativeHeight="251678208" behindDoc="0" locked="0" layoutInCell="1" allowOverlap="1" wp14:anchorId="0CA5E2B0" wp14:editId="3A022904">
                <wp:simplePos x="0" y="0"/>
                <wp:positionH relativeFrom="margin">
                  <wp:posOffset>1180465</wp:posOffset>
                </wp:positionH>
                <wp:positionV relativeFrom="paragraph">
                  <wp:posOffset>3177540</wp:posOffset>
                </wp:positionV>
                <wp:extent cx="2865120" cy="635"/>
                <wp:effectExtent l="0" t="0" r="0" b="4445"/>
                <wp:wrapTopAndBottom/>
                <wp:docPr id="12" name="Textfeld 12"/>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36D3B9FD" w14:textId="0B828757" w:rsidR="005F5896" w:rsidRDefault="005F5896" w:rsidP="00297F7B">
                            <w:pPr>
                              <w:pStyle w:val="AbbTabellenBeschriftung"/>
                            </w:pPr>
                            <w:bookmarkStart w:id="80" w:name="_Ref17760704"/>
                            <w:bookmarkStart w:id="81" w:name="_Toc17760869"/>
                            <w:r>
                              <w:t xml:space="preserve">Abb. </w:t>
                            </w:r>
                            <w:r>
                              <w:fldChar w:fldCharType="begin"/>
                            </w:r>
                            <w:r>
                              <w:instrText xml:space="preserve"> SEQ Abb. \* ARABIC </w:instrText>
                            </w:r>
                            <w:r>
                              <w:fldChar w:fldCharType="separate"/>
                            </w:r>
                            <w:r>
                              <w:t>6</w:t>
                            </w:r>
                            <w:r>
                              <w:fldChar w:fldCharType="end"/>
                            </w:r>
                            <w:bookmarkEnd w:id="80"/>
                            <w:r>
                              <w:t>: Mesh Netzwerk bei dem eine Verbindung ausgefallen ist</w:t>
                            </w:r>
                            <w:bookmarkEnd w:id="81"/>
                          </w:p>
                          <w:p w14:paraId="5959CDD2" w14:textId="5C5FE647" w:rsidR="005F5896" w:rsidRPr="005E2A3F" w:rsidRDefault="005F5896" w:rsidP="00297F7B">
                            <w:pPr>
                              <w:pStyle w:val="AbbTabellenBeschriftung"/>
                            </w:pPr>
                            <w:r>
                              <w:t xml:space="preserve">Quelle: </w:t>
                            </w:r>
                            <w:r w:rsidRPr="005E2A3F">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5E2B0" id="Textfeld 12" o:spid="_x0000_s1028" type="#_x0000_t202" style="position:absolute;left:0;text-align:left;margin-left:92.95pt;margin-top:250.2pt;width:225.6pt;height:.05pt;z-index:25167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" stroked="f">
                <v:textbox style="mso-fit-shape-to-text:t" inset="0,0,0,0">
                  <w:txbxContent>
                    <w:p w14:paraId="36D3B9FD" w14:textId="0B828757" w:rsidR="005F5896" w:rsidRDefault="005F5896" w:rsidP="00297F7B">
                      <w:pPr>
                        <w:pStyle w:val="AbbTabellenBeschriftung"/>
                      </w:pPr>
                      <w:bookmarkStart w:id="82" w:name="_Ref17760704"/>
                      <w:bookmarkStart w:id="83" w:name="_Toc17760869"/>
                      <w:r>
                        <w:t xml:space="preserve">Abb. </w:t>
                      </w:r>
                      <w:r>
                        <w:fldChar w:fldCharType="begin"/>
                      </w:r>
                      <w:r>
                        <w:instrText xml:space="preserve"> SEQ Abb. \* ARABIC </w:instrText>
                      </w:r>
                      <w:r>
                        <w:fldChar w:fldCharType="separate"/>
                      </w:r>
                      <w:r>
                        <w:t>6</w:t>
                      </w:r>
                      <w:r>
                        <w:fldChar w:fldCharType="end"/>
                      </w:r>
                      <w:bookmarkEnd w:id="82"/>
                      <w:r>
                        <w:t>: Mesh Netzwerk bei dem eine Verbindung ausgefallen ist</w:t>
                      </w:r>
                      <w:bookmarkEnd w:id="83"/>
                    </w:p>
                    <w:p w14:paraId="5959CDD2" w14:textId="5C5FE647" w:rsidR="005F5896" w:rsidRPr="005E2A3F" w:rsidRDefault="005F5896" w:rsidP="00297F7B">
                      <w:pPr>
                        <w:pStyle w:val="AbbTabellenBeschriftung"/>
                      </w:pPr>
                      <w:r>
                        <w:t xml:space="preserve">Quelle: </w:t>
                      </w:r>
                      <w:r w:rsidRPr="005E2A3F">
                        <w:t>http://webpage.pace.edu/ms16182p/networking/mesh.html</w:t>
                      </w:r>
                    </w:p>
                  </w:txbxContent>
                </v:textbox>
                <w10:wrap type="topAndBottom" anchorx="margin"/>
              </v:shape>
            </w:pict>
          </mc:Fallback>
        </mc:AlternateContent>
      </w:r>
      <w:r>
        <w:drawing>
          <wp:anchor distT="0" distB="0" distL="114300" distR="114300" simplePos="0" relativeHeight="251676160" behindDoc="0" locked="0" layoutInCell="1" allowOverlap="1" wp14:anchorId="763B1AC6" wp14:editId="655BBC90">
            <wp:simplePos x="0" y="0"/>
            <wp:positionH relativeFrom="margin">
              <wp:align>center</wp:align>
            </wp:positionH>
            <wp:positionV relativeFrom="paragraph">
              <wp:posOffset>288290</wp:posOffset>
            </wp:positionV>
            <wp:extent cx="2854960" cy="2854960"/>
            <wp:effectExtent l="0" t="0" r="2540" b="2540"/>
            <wp:wrapTopAndBottom/>
            <wp:docPr id="11" name="Grafik 11" descr="http://webpage.pace.edu/ms16182p/networking/mesh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page.pace.edu/ms16182p/networking/meshfai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anchor>
        </w:drawing>
      </w:r>
    </w:p>
    <w:p w14:paraId="0889375A" w14:textId="3CE2BFA1" w:rsidR="005E2A3F" w:rsidRDefault="005E2A3F" w:rsidP="00E31FC0">
      <w:pPr>
        <w:pStyle w:val="Flietext"/>
        <w:rPr>
          <w:lang w:val="de-DE"/>
        </w:rPr>
      </w:pPr>
    </w:p>
    <w:p w14:paraId="548786E1" w14:textId="2A17FA81" w:rsidR="009938D4" w:rsidRPr="009938D4" w:rsidRDefault="009938D4" w:rsidP="00E31FC0">
      <w:pPr>
        <w:pStyle w:val="Flietext"/>
        <w:rPr>
          <w:lang w:val="de-DE"/>
        </w:rPr>
      </w:pPr>
      <w:r w:rsidRPr="009938D4">
        <w:rPr>
          <w:lang w:val="de-DE"/>
        </w:rPr>
        <w:t>Diese Art der Netzwerkkommunikation f</w:t>
      </w:r>
      <w:r>
        <w:rPr>
          <w:lang w:val="de-DE"/>
        </w:rPr>
        <w:t xml:space="preserve">indet hauptsächlich in kleineren, unabhängig entwickelten digitalen Spielen Anwendung, deren Spielerzahl häufig im Rahmen des Spieldesigns auf wenige Spieler beschränkt </w:t>
      </w:r>
      <w:r w:rsidR="005E2A3F">
        <w:rPr>
          <w:lang w:val="de-DE"/>
        </w:rPr>
        <w:t>ist</w:t>
      </w:r>
      <w:r>
        <w:rPr>
          <w:lang w:val="de-DE"/>
        </w:rPr>
        <w:t xml:space="preserve">. Die Einfachheit der Entwicklung und der vollständige Verzicht </w:t>
      </w:r>
      <w:r w:rsidR="005E2A3F">
        <w:rPr>
          <w:lang w:val="de-DE"/>
        </w:rPr>
        <w:t>auf die Bereitstellung</w:t>
      </w:r>
      <w:r>
        <w:rPr>
          <w:lang w:val="de-DE"/>
        </w:rPr>
        <w:t xml:space="preserve"> eine</w:t>
      </w:r>
      <w:r w:rsidR="005E2A3F">
        <w:rPr>
          <w:lang w:val="de-DE"/>
        </w:rPr>
        <w:t>r</w:t>
      </w:r>
      <w:r>
        <w:rPr>
          <w:lang w:val="de-DE"/>
        </w:rPr>
        <w:t xml:space="preserve"> Serverinfrastruktur </w:t>
      </w:r>
      <w:r w:rsidR="00297F7B">
        <w:rPr>
          <w:lang w:val="de-DE"/>
        </w:rPr>
        <w:t>sind</w:t>
      </w:r>
      <w:r>
        <w:rPr>
          <w:lang w:val="de-DE"/>
        </w:rPr>
        <w:t xml:space="preserve"> klare Vorteile dieser Verbindungsmethode.</w:t>
      </w:r>
    </w:p>
    <w:p w14:paraId="5EFC3A20" w14:textId="0066A9BB" w:rsidR="002B2D3E" w:rsidRDefault="002B2D3E" w:rsidP="00E31FC0">
      <w:pPr>
        <w:pStyle w:val="Flietext"/>
        <w:rPr>
          <w:lang w:val="de-DE"/>
        </w:rPr>
      </w:pPr>
    </w:p>
    <w:p w14:paraId="4936FD62" w14:textId="42AEF714" w:rsidR="0095098B" w:rsidRPr="0045405E" w:rsidRDefault="002B2D3E" w:rsidP="0095098B">
      <w:pPr>
        <w:pStyle w:val="berschriftUnterkapitelE3"/>
      </w:pPr>
      <w:bookmarkStart w:id="84" w:name="_Toc17907675"/>
      <w:r w:rsidRPr="0045405E">
        <w:t xml:space="preserve">2.6.3 </w:t>
      </w:r>
      <w:r w:rsidR="009938D4" w:rsidRPr="0045405E">
        <w:t>„</w:t>
      </w:r>
      <w:r w:rsidR="00C471E0" w:rsidRPr="0045405E">
        <w:t>Unechtes</w:t>
      </w:r>
      <w:r w:rsidR="009938D4" w:rsidRPr="0045405E">
        <w:t>“</w:t>
      </w:r>
      <w:r w:rsidR="00C471E0" w:rsidRPr="0045405E">
        <w:t xml:space="preserve"> Peer </w:t>
      </w:r>
      <w:r w:rsidR="00297F7B">
        <w:t>T</w:t>
      </w:r>
      <w:r w:rsidR="00C471E0" w:rsidRPr="0045405E">
        <w:t>o Peer</w:t>
      </w:r>
      <w:bookmarkEnd w:id="84"/>
    </w:p>
    <w:p w14:paraId="7313797E" w14:textId="54503670" w:rsidR="00577126" w:rsidRDefault="00F93BFA" w:rsidP="00E31FC0">
      <w:pPr>
        <w:pStyle w:val="Flietext"/>
        <w:rPr>
          <w:lang w:val="de-DE"/>
        </w:rPr>
      </w:pPr>
      <w:r w:rsidRPr="00F93BFA">
        <w:rPr>
          <w:lang w:val="de-DE"/>
        </w:rPr>
        <w:t xml:space="preserve">Bei unechtem Peer </w:t>
      </w:r>
      <w:r w:rsidR="00297F7B">
        <w:rPr>
          <w:lang w:val="de-DE"/>
        </w:rPr>
        <w:t>T</w:t>
      </w:r>
      <w:r w:rsidRPr="00F93BFA">
        <w:rPr>
          <w:lang w:val="de-DE"/>
        </w:rPr>
        <w:t>o P</w:t>
      </w:r>
      <w:r>
        <w:rPr>
          <w:lang w:val="de-DE"/>
        </w:rPr>
        <w:t xml:space="preserve">eer handelt es sich eigentlich um eine Client-Server Variante. Hierbei werden Clients üblicherweise per Matchmaking oder </w:t>
      </w:r>
      <w:r w:rsidR="00DA122B">
        <w:rPr>
          <w:lang w:val="de-DE"/>
        </w:rPr>
        <w:t>Lobby</w:t>
      </w:r>
      <w:r w:rsidR="00297F7B">
        <w:rPr>
          <w:lang w:val="de-DE"/>
        </w:rPr>
        <w:t>system</w:t>
      </w:r>
      <w:r>
        <w:rPr>
          <w:lang w:val="de-DE"/>
        </w:rPr>
        <w:t xml:space="preserve"> zusammengeführt. Der Matchmaking/Lobbyserver organisiert dann die Verbindungen</w:t>
      </w:r>
      <w:r w:rsidR="00297F7B">
        <w:rPr>
          <w:lang w:val="de-DE"/>
        </w:rPr>
        <w:t xml:space="preserve"> </w:t>
      </w:r>
      <w:r>
        <w:rPr>
          <w:lang w:val="de-DE"/>
        </w:rPr>
        <w:t xml:space="preserve">indem er einen Client </w:t>
      </w:r>
      <w:r w:rsidR="00297F7B">
        <w:rPr>
          <w:lang w:val="de-DE"/>
        </w:rPr>
        <w:t xml:space="preserve">als „Host“ </w:t>
      </w:r>
      <w:r>
        <w:rPr>
          <w:lang w:val="de-DE"/>
        </w:rPr>
        <w:t>auswählt</w:t>
      </w:r>
      <w:r w:rsidR="0066662C">
        <w:rPr>
          <w:lang w:val="de-DE"/>
        </w:rPr>
        <w:t xml:space="preserve"> -</w:t>
      </w:r>
      <w:r>
        <w:rPr>
          <w:lang w:val="de-DE"/>
        </w:rPr>
        <w:t xml:space="preserve"> Client und Server </w:t>
      </w:r>
      <w:r w:rsidR="009938D4">
        <w:rPr>
          <w:lang w:val="de-DE"/>
        </w:rPr>
        <w:t>in Kombination</w:t>
      </w:r>
      <w:r w:rsidR="0066662C">
        <w:rPr>
          <w:lang w:val="de-DE"/>
        </w:rPr>
        <w:t xml:space="preserve"> -</w:t>
      </w:r>
      <w:r w:rsidR="00297F7B">
        <w:rPr>
          <w:lang w:val="de-DE"/>
        </w:rPr>
        <w:t xml:space="preserve"> </w:t>
      </w:r>
      <w:r>
        <w:rPr>
          <w:lang w:val="de-DE"/>
        </w:rPr>
        <w:t xml:space="preserve">und </w:t>
      </w:r>
      <w:r w:rsidR="009938D4">
        <w:rPr>
          <w:lang w:val="de-DE"/>
        </w:rPr>
        <w:t xml:space="preserve">die Rolle des Servers für alle anderen Clients </w:t>
      </w:r>
      <w:r w:rsidR="009938D4">
        <w:rPr>
          <w:lang w:val="de-DE"/>
        </w:rPr>
        <w:lastRenderedPageBreak/>
        <w:t>übernimmt</w:t>
      </w:r>
      <w:r>
        <w:rPr>
          <w:lang w:val="de-DE"/>
        </w:rPr>
        <w:t>. Anschließend verbinden sich alle Client</w:t>
      </w:r>
      <w:r w:rsidR="009938D4">
        <w:rPr>
          <w:lang w:val="de-DE"/>
        </w:rPr>
        <w:t>s</w:t>
      </w:r>
      <w:r>
        <w:rPr>
          <w:lang w:val="de-DE"/>
        </w:rPr>
        <w:t xml:space="preserve"> innerhalb der Lobby mit diesem </w:t>
      </w:r>
      <w:r w:rsidR="00297F7B">
        <w:rPr>
          <w:lang w:val="de-DE"/>
        </w:rPr>
        <w:t>Peer-</w:t>
      </w:r>
      <w:r>
        <w:rPr>
          <w:lang w:val="de-DE"/>
        </w:rPr>
        <w:t>Server</w:t>
      </w:r>
      <w:r w:rsidR="00297F7B">
        <w:rPr>
          <w:lang w:val="de-DE"/>
        </w:rPr>
        <w:t xml:space="preserve"> (übersetzt: Gleichgestellten-Server)</w:t>
      </w:r>
      <w:r>
        <w:rPr>
          <w:lang w:val="de-DE"/>
        </w:rPr>
        <w:t xml:space="preserve">. In der Funktionsweise agiert diese Verbindungsart dann gleich wie eine normale Client-Server Verbindung. Dies erlaubt es dem Anbieter nur </w:t>
      </w:r>
      <w:r w:rsidR="009938D4">
        <w:rPr>
          <w:lang w:val="de-DE"/>
        </w:rPr>
        <w:t>den</w:t>
      </w:r>
      <w:r>
        <w:rPr>
          <w:lang w:val="de-DE"/>
        </w:rPr>
        <w:t xml:space="preserve"> Server für das Matchmaking </w:t>
      </w:r>
      <w:r w:rsidR="009938D4">
        <w:rPr>
          <w:lang w:val="de-DE"/>
        </w:rPr>
        <w:t>bereit zu stellen</w:t>
      </w:r>
      <w:r>
        <w:rPr>
          <w:lang w:val="de-DE"/>
        </w:rPr>
        <w:t xml:space="preserve">. Die Belastung </w:t>
      </w:r>
      <w:r w:rsidR="00297F7B">
        <w:rPr>
          <w:lang w:val="de-DE"/>
        </w:rPr>
        <w:t>für den Matchmaking-Server</w:t>
      </w:r>
      <w:r>
        <w:rPr>
          <w:lang w:val="de-DE"/>
        </w:rPr>
        <w:t xml:space="preserve"> ist wesentlich geringer als bei einer reinen Client-Server Struktur und Latenzen zu diesem Server spielen keine Rolle. So können selbst schwache Server-Infrastrukturen </w:t>
      </w:r>
      <w:r w:rsidR="0066662C">
        <w:rPr>
          <w:lang w:val="de-DE"/>
        </w:rPr>
        <w:t>diese</w:t>
      </w:r>
      <w:r w:rsidR="00297F7B">
        <w:rPr>
          <w:lang w:val="de-DE"/>
        </w:rPr>
        <w:t xml:space="preserve"> Aufgaben adäquat erfüllen</w:t>
      </w:r>
      <w:r>
        <w:rPr>
          <w:lang w:val="de-DE"/>
        </w:rPr>
        <w:t>. Auf der Seite des Spiels hat der Host, der sich selbst als Spieler mit dem lokalen Server verbindet</w:t>
      </w:r>
      <w:r w:rsidR="0085269D">
        <w:rPr>
          <w:lang w:val="de-DE"/>
        </w:rPr>
        <w:t>, stets eine Verzögerung von 0ms. Dies bietet einen gewaltigen Vorteil gegenüber den anderen Clients</w:t>
      </w:r>
      <w:r w:rsidR="00297F7B">
        <w:rPr>
          <w:lang w:val="de-DE"/>
        </w:rPr>
        <w:t xml:space="preserve"> deren Kommunikationslatenz substantiell höher ausfällt</w:t>
      </w:r>
      <w:r w:rsidR="0085269D">
        <w:rPr>
          <w:lang w:val="de-DE"/>
        </w:rPr>
        <w:t>.</w:t>
      </w:r>
      <w:r>
        <w:rPr>
          <w:lang w:val="de-DE"/>
        </w:rPr>
        <w:t xml:space="preserve"> </w:t>
      </w:r>
      <w:r w:rsidR="0085269D">
        <w:rPr>
          <w:lang w:val="de-DE"/>
        </w:rPr>
        <w:t xml:space="preserve">Außerdem ist diese Verbindungsart, ähnlich wie reines Peer </w:t>
      </w:r>
      <w:r w:rsidR="00297F7B">
        <w:rPr>
          <w:lang w:val="de-DE"/>
        </w:rPr>
        <w:t>T</w:t>
      </w:r>
      <w:r w:rsidR="0085269D">
        <w:rPr>
          <w:lang w:val="de-DE"/>
        </w:rPr>
        <w:t xml:space="preserve">o Peer, anfällig für Hosts </w:t>
      </w:r>
      <w:r w:rsidR="00297F7B">
        <w:rPr>
          <w:lang w:val="de-DE"/>
        </w:rPr>
        <w:t>mit schwacher Hardware</w:t>
      </w:r>
      <w:r w:rsidR="0066662C">
        <w:rPr>
          <w:lang w:val="de-DE"/>
        </w:rPr>
        <w:t>:</w:t>
      </w:r>
      <w:r w:rsidR="00297F7B">
        <w:rPr>
          <w:lang w:val="de-DE"/>
        </w:rPr>
        <w:t xml:space="preserve"> </w:t>
      </w:r>
      <w:r w:rsidR="0066662C">
        <w:rPr>
          <w:lang w:val="de-DE"/>
        </w:rPr>
        <w:t>N</w:t>
      </w:r>
      <w:r w:rsidR="00297F7B">
        <w:rPr>
          <w:lang w:val="de-DE"/>
        </w:rPr>
        <w:t xml:space="preserve">icht nur das digitale Spiel </w:t>
      </w:r>
      <w:r w:rsidR="0066662C">
        <w:rPr>
          <w:lang w:val="de-DE"/>
        </w:rPr>
        <w:t xml:space="preserve">muss </w:t>
      </w:r>
      <w:r w:rsidR="00297F7B">
        <w:rPr>
          <w:lang w:val="de-DE"/>
        </w:rPr>
        <w:t xml:space="preserve">dargestellt, sondern auch die Spielverwaltung im Serverteil übernommen werden. Ein unerwarteter </w:t>
      </w:r>
      <w:r w:rsidR="0085269D">
        <w:rPr>
          <w:lang w:val="de-DE"/>
        </w:rPr>
        <w:t xml:space="preserve">Verbindungsabbruch seitens des gewählten Hosts </w:t>
      </w:r>
      <w:r w:rsidR="00297F7B">
        <w:rPr>
          <w:lang w:val="de-DE"/>
        </w:rPr>
        <w:t>erfordert zusätzliche Ausnahmebehandlungen und Vorausplanung der Entwickler</w:t>
      </w:r>
      <w:r w:rsidR="0085269D">
        <w:rPr>
          <w:lang w:val="de-DE"/>
        </w:rPr>
        <w:t>.</w:t>
      </w:r>
      <w:r>
        <w:rPr>
          <w:lang w:val="de-DE"/>
        </w:rPr>
        <w:t xml:space="preserve"> </w:t>
      </w:r>
      <w:r w:rsidR="00297F7B">
        <w:rPr>
          <w:lang w:val="de-DE"/>
        </w:rPr>
        <w:t>Im Falle von Verbindungsabbrüchen ist eine solche Ausnahmebehandlung ü</w:t>
      </w:r>
      <w:r w:rsidR="0085269D">
        <w:rPr>
          <w:lang w:val="de-DE"/>
        </w:rPr>
        <w:t xml:space="preserve">blicherweise </w:t>
      </w:r>
      <w:r w:rsidR="00297F7B">
        <w:rPr>
          <w:lang w:val="de-DE"/>
        </w:rPr>
        <w:t xml:space="preserve">als </w:t>
      </w:r>
      <w:r w:rsidR="0085269D">
        <w:rPr>
          <w:lang w:val="de-DE"/>
        </w:rPr>
        <w:t>„Host Migration“</w:t>
      </w:r>
      <w:r w:rsidR="00297F7B">
        <w:rPr>
          <w:lang w:val="de-DE"/>
        </w:rPr>
        <w:t xml:space="preserve"> bekannt.</w:t>
      </w:r>
      <w:r>
        <w:rPr>
          <w:lang w:val="de-DE"/>
        </w:rPr>
        <w:t xml:space="preserve"> Dabei wird ein neuer Host bestimmt der die </w:t>
      </w:r>
      <w:r w:rsidR="0085269D">
        <w:rPr>
          <w:lang w:val="de-DE"/>
        </w:rPr>
        <w:t xml:space="preserve">Aufgaben des </w:t>
      </w:r>
      <w:r w:rsidR="00297F7B">
        <w:rPr>
          <w:lang w:val="de-DE"/>
        </w:rPr>
        <w:t>verlorenen Hosts</w:t>
      </w:r>
      <w:r w:rsidR="0085269D">
        <w:rPr>
          <w:lang w:val="de-DE"/>
        </w:rPr>
        <w:t xml:space="preserve"> übernimmt. Anschließend werden die Spielstände erneut synchronisiert und das Spiel wird fortgesetzt. Dies führt zu teils sekundenlangen Unterbrechungen</w:t>
      </w:r>
      <w:r w:rsidR="002B2D3E">
        <w:rPr>
          <w:lang w:val="de-DE"/>
        </w:rPr>
        <w:t>.</w:t>
      </w:r>
      <w:r w:rsidR="00297F7B">
        <w:rPr>
          <w:lang w:val="de-DE"/>
        </w:rPr>
        <w:t xml:space="preserve"> Unechtes Peer To Peer findet aufgrund dieser Eigenschaften nur noch sehr selten in größeren Spielen Verwendung.</w:t>
      </w:r>
      <w:r w:rsidR="002B2D3E">
        <w:rPr>
          <w:lang w:val="de-DE"/>
        </w:rPr>
        <w:t xml:space="preserve"> Ein namentliches Beispiel ist „For Honor“ von Ubisoft Montreal, dessen Verwendung dieser Verbindungsart </w:t>
      </w:r>
      <w:commentRangeStart w:id="85"/>
      <w:r w:rsidR="002B2D3E">
        <w:rPr>
          <w:lang w:val="de-DE"/>
        </w:rPr>
        <w:t>immer wieder für Kontroversen gesorgt hat.</w:t>
      </w:r>
      <w:commentRangeEnd w:id="85"/>
      <w:r w:rsidR="002B2D3E" w:rsidRPr="002B2D3E">
        <w:rPr>
          <w:vertAlign w:val="superscript"/>
          <w:lang w:val="de-DE"/>
        </w:rPr>
        <w:t>1,2</w:t>
      </w:r>
      <w:r w:rsidR="002B2D3E" w:rsidRPr="002B2D3E">
        <w:rPr>
          <w:rStyle w:val="Kommentarzeichen"/>
          <w:rFonts w:cstheme="minorBidi"/>
          <w:bCs w:val="0"/>
          <w:color w:val="auto"/>
          <w:spacing w:val="0"/>
          <w:vertAlign w:val="superscript"/>
          <w:lang w:val="de-DE"/>
        </w:rPr>
        <w:commentReference w:id="85"/>
      </w:r>
    </w:p>
    <w:p w14:paraId="2BEABDD1" w14:textId="092EE13A" w:rsidR="004F302E" w:rsidRDefault="004F302E" w:rsidP="00E31FC0">
      <w:pPr>
        <w:pStyle w:val="Flietext"/>
        <w:rPr>
          <w:lang w:val="de-DE"/>
        </w:rPr>
      </w:pPr>
    </w:p>
    <w:p w14:paraId="6E86187D" w14:textId="6B45FF0B" w:rsidR="004F302E" w:rsidRDefault="004F302E" w:rsidP="00E31FC0">
      <w:pPr>
        <w:pStyle w:val="Flietext"/>
        <w:rPr>
          <w:lang w:val="de-DE"/>
        </w:rPr>
      </w:pPr>
    </w:p>
    <w:p w14:paraId="66F99423" w14:textId="77777777" w:rsidR="004F302E" w:rsidRDefault="004F302E" w:rsidP="0095098B">
      <w:pPr>
        <w:pStyle w:val="berschriftHauptE1"/>
        <w:sectPr w:rsidR="004F302E" w:rsidSect="00FF2A49">
          <w:headerReference w:type="even" r:id="rId32"/>
          <w:headerReference w:type="default" r:id="rId33"/>
          <w:footnotePr>
            <w:pos w:val="beneathText"/>
          </w:footnotePr>
          <w:pgSz w:w="11907" w:h="16840" w:code="9"/>
          <w:pgMar w:top="1701" w:right="1418" w:bottom="1134" w:left="1418" w:header="851" w:footer="0" w:gutter="851"/>
          <w:cols w:space="720"/>
          <w:docGrid w:linePitch="360"/>
        </w:sectPr>
      </w:pPr>
    </w:p>
    <w:p w14:paraId="7A919304" w14:textId="01DBAB87" w:rsidR="0095098B" w:rsidRPr="00A556B6" w:rsidRDefault="0095098B" w:rsidP="0095098B">
      <w:pPr>
        <w:pStyle w:val="berschriftHauptE1"/>
      </w:pPr>
      <w:bookmarkStart w:id="88" w:name="_Toc17907676"/>
      <w:r w:rsidRPr="00A556B6">
        <w:lastRenderedPageBreak/>
        <w:t>3 Methodik</w:t>
      </w:r>
      <w:bookmarkEnd w:id="88"/>
    </w:p>
    <w:p w14:paraId="20F6BB26" w14:textId="7A2BD1FA" w:rsidR="00007708" w:rsidRDefault="0095098B" w:rsidP="00BE4468">
      <w:pPr>
        <w:pStyle w:val="Flietext"/>
        <w:rPr>
          <w:lang w:val="de-DE"/>
        </w:rPr>
      </w:pPr>
      <w:r>
        <w:rPr>
          <w:lang w:val="de-DE"/>
        </w:rPr>
        <w:t xml:space="preserve">Im letzten </w:t>
      </w:r>
      <w:r w:rsidR="00DA122B">
        <w:rPr>
          <w:lang w:val="de-DE"/>
        </w:rPr>
        <w:t>Kapitel</w:t>
      </w:r>
      <w:r>
        <w:rPr>
          <w:lang w:val="de-DE"/>
        </w:rPr>
        <w:t xml:space="preserve"> wurden </w:t>
      </w:r>
      <w:r w:rsidR="00297F7B">
        <w:rPr>
          <w:lang w:val="de-DE"/>
        </w:rPr>
        <w:t>Anforderungen und Voraussetzungen an Webtechnologien gestellt,</w:t>
      </w:r>
      <w:r w:rsidR="006247D5">
        <w:rPr>
          <w:lang w:val="de-DE"/>
        </w:rPr>
        <w:t xml:space="preserve"> die</w:t>
      </w:r>
      <w:r w:rsidR="00297F7B">
        <w:rPr>
          <w:lang w:val="de-DE"/>
        </w:rPr>
        <w:t xml:space="preserve"> für die</w:t>
      </w:r>
      <w:r w:rsidR="006247D5">
        <w:rPr>
          <w:lang w:val="de-DE"/>
        </w:rPr>
        <w:t xml:space="preserve"> Entwicklung von Netzwerk</w:t>
      </w:r>
      <w:r w:rsidR="00DA122B">
        <w:rPr>
          <w:lang w:val="de-DE"/>
        </w:rPr>
        <w:t xml:space="preserve"> K</w:t>
      </w:r>
      <w:r w:rsidR="006247D5">
        <w:rPr>
          <w:lang w:val="de-DE"/>
        </w:rPr>
        <w:t>omponenten</w:t>
      </w:r>
      <w:r w:rsidR="0066662C">
        <w:rPr>
          <w:lang w:val="de-DE"/>
        </w:rPr>
        <w:t xml:space="preserve"> in Fudge</w:t>
      </w:r>
      <w:r w:rsidR="006247D5">
        <w:rPr>
          <w:lang w:val="de-DE"/>
        </w:rPr>
        <w:t xml:space="preserve"> </w:t>
      </w:r>
      <w:r w:rsidR="00297F7B">
        <w:rPr>
          <w:lang w:val="de-DE"/>
        </w:rPr>
        <w:t>erfüll</w:t>
      </w:r>
      <w:r w:rsidR="0066662C">
        <w:rPr>
          <w:lang w:val="de-DE"/>
        </w:rPr>
        <w:t>t werden müssen</w:t>
      </w:r>
      <w:r w:rsidR="006247D5">
        <w:rPr>
          <w:lang w:val="de-DE"/>
        </w:rPr>
        <w:t xml:space="preserve">. Im </w:t>
      </w:r>
      <w:r w:rsidR="00DA122B">
        <w:rPr>
          <w:lang w:val="de-DE"/>
        </w:rPr>
        <w:t>Folgenden</w:t>
      </w:r>
      <w:r w:rsidR="006247D5">
        <w:rPr>
          <w:lang w:val="de-DE"/>
        </w:rPr>
        <w:t xml:space="preserve"> werden mögliche Kandidaten vorgestellt und auf ihre Eignung </w:t>
      </w:r>
      <w:r w:rsidR="0066662C">
        <w:rPr>
          <w:lang w:val="de-DE"/>
        </w:rPr>
        <w:t xml:space="preserve">als zugrundeliegende Technologie für die Netzwerkkomponenten </w:t>
      </w:r>
      <w:r w:rsidR="006247D5">
        <w:rPr>
          <w:lang w:val="de-DE"/>
        </w:rPr>
        <w:t xml:space="preserve">geprüft. </w:t>
      </w:r>
    </w:p>
    <w:p w14:paraId="37AF16C5" w14:textId="77777777" w:rsidR="00210700" w:rsidRDefault="00210700" w:rsidP="00B77335">
      <w:pPr>
        <w:pStyle w:val="Flietext"/>
      </w:pPr>
    </w:p>
    <w:p w14:paraId="04A8B5A3" w14:textId="462431AE" w:rsidR="00BE4468" w:rsidRPr="00BE4468" w:rsidRDefault="00BE4468" w:rsidP="00BE4468">
      <w:pPr>
        <w:pStyle w:val="berschriftUnterkapitelE2"/>
      </w:pPr>
      <w:bookmarkStart w:id="89" w:name="_Toc17907677"/>
      <w:r w:rsidRPr="00BE4468">
        <w:t>3.</w:t>
      </w:r>
      <w:r>
        <w:t>1 Webtechnologien für TCP-Kommunikation</w:t>
      </w:r>
      <w:bookmarkEnd w:id="89"/>
    </w:p>
    <w:p w14:paraId="39840B9B" w14:textId="6D132374" w:rsidR="00BE4468" w:rsidRDefault="00BE4468" w:rsidP="00BE4468">
      <w:pPr>
        <w:pStyle w:val="berschriftUnterkapitelE3"/>
      </w:pPr>
      <w:bookmarkStart w:id="90" w:name="_Toc17907678"/>
      <w:r>
        <w:t xml:space="preserve">3.1.1 </w:t>
      </w:r>
      <w:r w:rsidR="007A3D26" w:rsidRPr="00BE4468">
        <w:t>HTTPS/2</w:t>
      </w:r>
      <w:bookmarkEnd w:id="90"/>
    </w:p>
    <w:p w14:paraId="3D7BDC78" w14:textId="77B6BE46" w:rsidR="00007708" w:rsidRDefault="00BE4468" w:rsidP="00BE4468">
      <w:pPr>
        <w:pStyle w:val="Flietext"/>
        <w:rPr>
          <w:lang w:val="de-DE"/>
        </w:rPr>
      </w:pPr>
      <w:r w:rsidRPr="00BE4468">
        <w:rPr>
          <w:lang w:val="de-DE"/>
        </w:rPr>
        <w:t xml:space="preserve">HTTPS/2 ist eine Weiterentwicklung </w:t>
      </w:r>
      <w:r>
        <w:rPr>
          <w:lang w:val="de-DE"/>
        </w:rPr>
        <w:t>des für das Internet fundamentalen HTTP</w:t>
      </w:r>
      <w:r w:rsidR="00B52A5D">
        <w:rPr>
          <w:lang w:val="de-DE"/>
        </w:rPr>
        <w:t>/1.1</w:t>
      </w:r>
      <w:r w:rsidR="00007708">
        <w:rPr>
          <w:lang w:val="de-DE"/>
        </w:rPr>
        <w:t xml:space="preserve"> Protokolls</w:t>
      </w:r>
      <w:r w:rsidR="00B77335">
        <w:rPr>
          <w:lang w:val="de-DE"/>
        </w:rPr>
        <w:t xml:space="preserve"> </w:t>
      </w:r>
      <w:commentRangeStart w:id="91"/>
      <w:r w:rsidR="00B77335">
        <w:rPr>
          <w:lang w:val="de-DE"/>
        </w:rPr>
        <w:t>(vgl. Ludin &amp; Garza, 2017</w:t>
      </w:r>
      <w:commentRangeEnd w:id="91"/>
      <w:r w:rsidR="00B77335">
        <w:rPr>
          <w:rStyle w:val="Kommentarzeichen"/>
          <w:rFonts w:cstheme="minorBidi"/>
          <w:bCs w:val="0"/>
          <w:color w:val="auto"/>
          <w:spacing w:val="0"/>
          <w:lang w:val="de-DE"/>
        </w:rPr>
        <w:commentReference w:id="91"/>
      </w:r>
      <w:r w:rsidR="00B77335">
        <w:rPr>
          <w:lang w:val="de-DE"/>
        </w:rPr>
        <w:t>)</w:t>
      </w:r>
      <w:r w:rsidR="00007708">
        <w:rPr>
          <w:lang w:val="de-DE"/>
        </w:rPr>
        <w:t>. HTTP</w:t>
      </w:r>
      <w:r>
        <w:rPr>
          <w:lang w:val="de-DE"/>
        </w:rPr>
        <w:t xml:space="preserve"> </w:t>
      </w:r>
      <w:r w:rsidR="00007708">
        <w:rPr>
          <w:lang w:val="de-DE"/>
        </w:rPr>
        <w:t>dient als einfaches Anfrage-Antwort Protokoll, mithilfe dessen Anfragen an einen Server geschickt und von diesem mit den gewünschten Daten beantwortet werden können</w:t>
      </w:r>
      <w:r w:rsidR="00B77335">
        <w:rPr>
          <w:lang w:val="de-DE"/>
        </w:rPr>
        <w:t xml:space="preserve"> </w:t>
      </w:r>
      <w:commentRangeStart w:id="93"/>
      <w:r w:rsidR="00B77335">
        <w:rPr>
          <w:lang w:val="de-DE"/>
        </w:rPr>
        <w:t>(Gorski, Lo Iacono, Nguyen, 2015, S.1)</w:t>
      </w:r>
      <w:commentRangeEnd w:id="93"/>
      <w:r w:rsidR="00B77335">
        <w:rPr>
          <w:rStyle w:val="Kommentarzeichen"/>
          <w:rFonts w:cstheme="minorBidi"/>
          <w:bCs w:val="0"/>
          <w:color w:val="auto"/>
          <w:spacing w:val="0"/>
          <w:lang w:val="de-DE"/>
        </w:rPr>
        <w:commentReference w:id="93"/>
      </w:r>
      <w:r w:rsidR="00B77335">
        <w:rPr>
          <w:lang w:val="de-DE"/>
        </w:rPr>
        <w:t xml:space="preserve"> </w:t>
      </w:r>
      <w:r w:rsidR="00007708">
        <w:rPr>
          <w:lang w:val="de-DE"/>
        </w:rPr>
        <w:t xml:space="preserve">. HTTP stellt die Grundlage für die Kommunikation im Internet dar, erlaubt den Austausch von Hypertext Formaten und die Lokalisierung von Ressourcen mithilfe von URLs. HTTP liegt im OSI-Modell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124D08">
        <w:rPr>
          <w:lang w:val="de-DE"/>
        </w:rPr>
        <w:t xml:space="preserve"> TODO</w:t>
      </w:r>
      <w:r w:rsidR="00DC4383">
        <w:rPr>
          <w:lang w:val="de-DE"/>
        </w:rPr>
        <w:t xml:space="preserve">) </w:t>
      </w:r>
      <w:r w:rsidR="00007708">
        <w:rPr>
          <w:lang w:val="de-DE"/>
        </w:rPr>
        <w:t xml:space="preserve">auf der siebten, der Anwendungsschicht. </w:t>
      </w:r>
      <w:r w:rsidR="009B29D2">
        <w:rPr>
          <w:lang w:val="de-DE"/>
        </w:rPr>
        <w:t xml:space="preserve">HTTP erwartet eine zuverlässige Verbindung und baut als solches auf dem TCP der vierten OSI-Model Schicht auf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124D08">
        <w:rPr>
          <w:lang w:val="de-DE"/>
        </w:rPr>
        <w:t xml:space="preserve"> TODO</w:t>
      </w:r>
      <w:r w:rsidR="00DC4383">
        <w:rPr>
          <w:lang w:val="de-DE"/>
        </w:rPr>
        <w:t>).</w:t>
      </w:r>
    </w:p>
    <w:p w14:paraId="0A53B376" w14:textId="33125719" w:rsidR="00BE4468" w:rsidRDefault="00007708" w:rsidP="00BE4468">
      <w:pPr>
        <w:pStyle w:val="Flietext"/>
        <w:rPr>
          <w:lang w:val="de-DE"/>
        </w:rPr>
      </w:pPr>
      <w:r>
        <w:rPr>
          <w:lang w:val="de-DE"/>
        </w:rPr>
        <w:t>HTTP/2 basiert auf dem von Google entwickelten SPDY-Protokoll</w:t>
      </w:r>
      <w:r w:rsidR="00B52A5D">
        <w:rPr>
          <w:lang w:val="de-DE"/>
        </w:rPr>
        <w:t xml:space="preserve"> und wurde im Jahr 2015 veröffentlich. </w:t>
      </w:r>
      <w:r>
        <w:rPr>
          <w:lang w:val="de-DE"/>
        </w:rPr>
        <w:t>Ziel dieser Weiterentwicklung ist es jedoch nicht</w:t>
      </w:r>
      <w:r w:rsidR="00B52A5D">
        <w:rPr>
          <w:lang w:val="de-DE"/>
        </w:rPr>
        <w:t>,</w:t>
      </w:r>
      <w:r>
        <w:rPr>
          <w:lang w:val="de-DE"/>
        </w:rPr>
        <w:t xml:space="preserve"> das alte Protokoll HTTP/1.1 abzulösen</w:t>
      </w:r>
      <w:r w:rsidR="00636900">
        <w:rPr>
          <w:lang w:val="de-DE"/>
        </w:rPr>
        <w:t xml:space="preserve">. </w:t>
      </w:r>
      <w:r w:rsidR="00B52A5D">
        <w:rPr>
          <w:lang w:val="de-DE"/>
        </w:rPr>
        <w:t>Vielmehr soll HTTP/2 die Möglichkeiten der Internetkommunikation erweitern, sofern alle Parteien der Kommunikation mit HTTP/2 kompatibel sind.</w:t>
      </w:r>
    </w:p>
    <w:p w14:paraId="1F7BB2E7" w14:textId="74D3D1A4" w:rsidR="00636900" w:rsidRDefault="00636900" w:rsidP="00BE4468">
      <w:pPr>
        <w:pStyle w:val="Flietext"/>
        <w:rPr>
          <w:lang w:val="de-DE"/>
        </w:rPr>
      </w:pPr>
      <w:r>
        <w:rPr>
          <w:lang w:val="de-DE"/>
        </w:rPr>
        <w:t>HTTP/2 erreicht im Gegensatz</w:t>
      </w:r>
      <w:r w:rsidR="00B52A5D">
        <w:rPr>
          <w:lang w:val="de-DE"/>
        </w:rPr>
        <w:t xml:space="preserve"> zu HTTP/1.1</w:t>
      </w:r>
      <w:r>
        <w:rPr>
          <w:lang w:val="de-DE"/>
        </w:rPr>
        <w:t xml:space="preserve"> wesentlich bessere Datenraten und Latenzzeite</w:t>
      </w:r>
      <w:r w:rsidR="00B52A5D">
        <w:rPr>
          <w:lang w:val="de-DE"/>
        </w:rPr>
        <w:t>n</w:t>
      </w:r>
      <w:r>
        <w:rPr>
          <w:lang w:val="de-DE"/>
        </w:rPr>
        <w:t xml:space="preserve">. Dies wird durch den </w:t>
      </w:r>
      <w:r w:rsidR="00ED53C9">
        <w:rPr>
          <w:lang w:val="de-DE"/>
        </w:rPr>
        <w:t>Wechsel</w:t>
      </w:r>
      <w:r>
        <w:rPr>
          <w:lang w:val="de-DE"/>
        </w:rPr>
        <w:t xml:space="preserve"> von textbasierten Übertragunge</w:t>
      </w:r>
      <w:r w:rsidR="00B52A5D">
        <w:rPr>
          <w:lang w:val="de-DE"/>
        </w:rPr>
        <w:t xml:space="preserve">n </w:t>
      </w:r>
      <w:r>
        <w:rPr>
          <w:lang w:val="de-DE"/>
        </w:rPr>
        <w:t xml:space="preserve">auf </w:t>
      </w:r>
      <w:r w:rsidR="00ED53C9">
        <w:rPr>
          <w:lang w:val="de-DE"/>
        </w:rPr>
        <w:t>Binär Code</w:t>
      </w:r>
      <w:r>
        <w:rPr>
          <w:lang w:val="de-DE"/>
        </w:rPr>
        <w:t xml:space="preserve"> basierte Übertragungen erreicht. Dies vereinfacht das parsen, umwandeln in unterschiedliche Datenformate, der erhaltenen Daten. Zusätzlich komprimiert das HTTP/2 Protokoll die Headerbereiche, wodurch mehrere Bytes pro Anfrage eingespart werden können und die Kombination multipler Header </w:t>
      </w:r>
      <w:r>
        <w:rPr>
          <w:lang w:val="de-DE"/>
        </w:rPr>
        <w:lastRenderedPageBreak/>
        <w:t>zu nur einem einzelnen möglich ist. Dies spart zusätzlich Datenvolumen ein und erlaubt für schnellere Kommunikation.</w:t>
      </w:r>
    </w:p>
    <w:p w14:paraId="56F24C08" w14:textId="10A8F080" w:rsidR="00636900" w:rsidRDefault="00636900" w:rsidP="00BE4468">
      <w:pPr>
        <w:pStyle w:val="Flietext"/>
        <w:rPr>
          <w:lang w:val="de-DE"/>
        </w:rPr>
      </w:pPr>
      <w:r>
        <w:rPr>
          <w:lang w:val="de-DE"/>
        </w:rPr>
        <w:t xml:space="preserve">Eine weitere, und womöglich die größte, Änderung gegenüber HTTP/1.1 ist die Möglichkeit des Multiplexing. </w:t>
      </w:r>
    </w:p>
    <w:p w14:paraId="3C1F0C0F" w14:textId="77777777" w:rsidR="00636900" w:rsidRDefault="00636900" w:rsidP="00BE4468">
      <w:pPr>
        <w:pStyle w:val="Flietext"/>
        <w:rPr>
          <w:lang w:val="de-DE"/>
        </w:rPr>
      </w:pPr>
    </w:p>
    <w:p w14:paraId="1D0CBFAB" w14:textId="41256F40" w:rsidR="00636900" w:rsidRDefault="00B52A5D" w:rsidP="00B52A5D">
      <w:pPr>
        <w:pStyle w:val="Flietext"/>
        <w:keepNext/>
        <w:rPr>
          <w:lang w:val="de-DE"/>
        </w:rPr>
      </w:pPr>
      <w:r>
        <mc:AlternateContent>
          <mc:Choice Requires="wps">
            <w:drawing>
              <wp:anchor distT="0" distB="0" distL="114300" distR="114300" simplePos="0" relativeHeight="251681280" behindDoc="0" locked="0" layoutInCell="1" allowOverlap="1" wp14:anchorId="29040C24" wp14:editId="13272C7F">
                <wp:simplePos x="0" y="0"/>
                <wp:positionH relativeFrom="column">
                  <wp:posOffset>3810</wp:posOffset>
                </wp:positionH>
                <wp:positionV relativeFrom="paragraph">
                  <wp:posOffset>4423410</wp:posOffset>
                </wp:positionV>
                <wp:extent cx="5219700" cy="635"/>
                <wp:effectExtent l="0" t="0" r="0" b="3175"/>
                <wp:wrapTopAndBottom/>
                <wp:docPr id="13" name="Textfeld 1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89F8D18" w14:textId="18ABC32A" w:rsidR="005F5896" w:rsidRDefault="005F5896" w:rsidP="00B52A5D">
                            <w:pPr>
                              <w:pStyle w:val="Beschriftung"/>
                            </w:pPr>
                            <w:bookmarkStart w:id="95" w:name="_Toc17760870"/>
                            <w:r>
                              <w:t xml:space="preserve">Abb. </w:t>
                            </w:r>
                            <w:r>
                              <w:fldChar w:fldCharType="begin"/>
                            </w:r>
                            <w:r>
                              <w:instrText xml:space="preserve"> SEQ Abb. \* ARABIC </w:instrText>
                            </w:r>
                            <w:r>
                              <w:fldChar w:fldCharType="separate"/>
                            </w:r>
                            <w:r>
                              <w:t>7</w:t>
                            </w:r>
                            <w:r>
                              <w:fldChar w:fldCharType="end"/>
                            </w:r>
                            <w:r>
                              <w:t>: Multiple Anfragen mit HTTP/1.1 und nur eine Anfrage mit HTTP/2</w:t>
                            </w:r>
                            <w:bookmarkEnd w:id="95"/>
                          </w:p>
                          <w:p w14:paraId="3DC7A6A3" w14:textId="77777777" w:rsidR="005F5896" w:rsidRPr="00636900" w:rsidRDefault="005F5896"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5F5896" w:rsidRPr="00B52A5D" w:rsidRDefault="005F5896" w:rsidP="00B52A5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40C24" id="Textfeld 13" o:spid="_x0000_s1029" type="#_x0000_t202" style="position:absolute;left:0;text-align:left;margin-left:.3pt;margin-top:348.3pt;width:411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JsLgIAAGYEAAAOAAAAZHJzL2Uyb0RvYy54bWysVFFv2yAQfp+0/4B4X5ykarda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" stroked="f">
                <v:textbox style="mso-fit-shape-to-text:t" inset="0,0,0,0">
                  <w:txbxContent>
                    <w:p w14:paraId="689F8D18" w14:textId="18ABC32A" w:rsidR="005F5896" w:rsidRDefault="005F5896" w:rsidP="00B52A5D">
                      <w:pPr>
                        <w:pStyle w:val="Beschriftung"/>
                      </w:pPr>
                      <w:bookmarkStart w:id="96" w:name="_Toc17760870"/>
                      <w:r>
                        <w:t xml:space="preserve">Abb. </w:t>
                      </w:r>
                      <w:r>
                        <w:fldChar w:fldCharType="begin"/>
                      </w:r>
                      <w:r>
                        <w:instrText xml:space="preserve"> SEQ Abb. \* ARABIC </w:instrText>
                      </w:r>
                      <w:r>
                        <w:fldChar w:fldCharType="separate"/>
                      </w:r>
                      <w:r>
                        <w:t>7</w:t>
                      </w:r>
                      <w:r>
                        <w:fldChar w:fldCharType="end"/>
                      </w:r>
                      <w:r>
                        <w:t>: Multiple Anfragen mit HTTP/1.1 und nur eine Anfrage mit HTTP/2</w:t>
                      </w:r>
                      <w:bookmarkEnd w:id="96"/>
                    </w:p>
                    <w:p w14:paraId="3DC7A6A3" w14:textId="77777777" w:rsidR="005F5896" w:rsidRPr="00636900" w:rsidRDefault="005F5896"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5F5896" w:rsidRPr="00B52A5D" w:rsidRDefault="005F5896" w:rsidP="00B52A5D"/>
                  </w:txbxContent>
                </v:textbox>
                <w10:wrap type="topAndBottom"/>
              </v:shape>
            </w:pict>
          </mc:Fallback>
        </mc:AlternateContent>
      </w:r>
      <w:r w:rsidR="00636900">
        <w:drawing>
          <wp:anchor distT="0" distB="0" distL="114300" distR="114300" simplePos="0" relativeHeight="251679232" behindDoc="0" locked="0" layoutInCell="1" allowOverlap="1" wp14:anchorId="479C5733" wp14:editId="0D522333">
            <wp:simplePos x="0" y="0"/>
            <wp:positionH relativeFrom="column">
              <wp:posOffset>3810</wp:posOffset>
            </wp:positionH>
            <wp:positionV relativeFrom="paragraph">
              <wp:posOffset>3810</wp:posOffset>
            </wp:positionV>
            <wp:extent cx="5219700" cy="4362450"/>
            <wp:effectExtent l="0" t="0" r="0" b="0"/>
            <wp:wrapTopAndBottom/>
            <wp:docPr id="10" name="Grafik 10" descr="https://miro.medium.com/max/747/0*lY05UTuA-dWC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47/0*lY05UTuA-dWCXU-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4362450"/>
                    </a:xfrm>
                    <a:prstGeom prst="rect">
                      <a:avLst/>
                    </a:prstGeom>
                    <a:noFill/>
                    <a:ln>
                      <a:noFill/>
                    </a:ln>
                  </pic:spPr>
                </pic:pic>
              </a:graphicData>
            </a:graphic>
          </wp:anchor>
        </w:drawing>
      </w:r>
    </w:p>
    <w:p w14:paraId="49A6FC5B" w14:textId="2D54341E" w:rsidR="00591B3A" w:rsidRDefault="00636900" w:rsidP="00BE4468">
      <w:pPr>
        <w:pStyle w:val="Flietext"/>
        <w:rPr>
          <w:lang w:val="de-DE"/>
        </w:rPr>
      </w:pPr>
      <w:r>
        <w:rPr>
          <w:lang w:val="de-DE"/>
        </w:rPr>
        <w:t xml:space="preserve">Multiplexing bedeutet, dass über eine einzelne Verbindung, meistens TCP, mehrere Anfragen geschickt werden können ohne für jede einzelne Anfrage eine neue Verbindung </w:t>
      </w:r>
      <w:r w:rsidR="00B52A5D">
        <w:rPr>
          <w:lang w:val="de-DE"/>
        </w:rPr>
        <w:t>herstellen zu müssen</w:t>
      </w:r>
      <w:r w:rsidR="00591B3A">
        <w:rPr>
          <w:lang w:val="de-DE"/>
        </w:rPr>
        <w:t xml:space="preserve"> </w:t>
      </w:r>
      <w:r w:rsidR="00D87267">
        <w:rPr>
          <w:lang w:val="de-DE"/>
        </w:rPr>
        <w:t xml:space="preserve">(siehe </w:t>
      </w:r>
      <w:r w:rsidR="00D87267">
        <w:rPr>
          <w:lang w:val="de-DE"/>
        </w:rPr>
        <w:fldChar w:fldCharType="begin"/>
      </w:r>
      <w:r w:rsidR="00D87267">
        <w:rPr>
          <w:lang w:val="de-DE"/>
        </w:rPr>
        <w:instrText xml:space="preserve"> REF _Ref17760758 \h </w:instrText>
      </w:r>
      <w:r w:rsidR="00D87267">
        <w:rPr>
          <w:lang w:val="de-DE"/>
        </w:rPr>
      </w:r>
      <w:r w:rsidR="00D87267">
        <w:rPr>
          <w:lang w:val="de-DE"/>
        </w:rPr>
        <w:fldChar w:fldCharType="separate"/>
      </w:r>
      <w:r w:rsidR="00D87267" w:rsidRPr="00D87267">
        <w:rPr>
          <w:lang w:val="de-DE"/>
        </w:rPr>
        <w:t>Abb. 5</w:t>
      </w:r>
      <w:r w:rsidR="00D87267">
        <w:rPr>
          <w:lang w:val="de-DE"/>
        </w:rPr>
        <w:fldChar w:fldCharType="end"/>
      </w:r>
      <w:r w:rsidR="0066662C">
        <w:rPr>
          <w:lang w:val="de-DE"/>
        </w:rPr>
        <w:t xml:space="preserve"> TODO</w:t>
      </w:r>
      <w:r w:rsidR="00D87267">
        <w:rPr>
          <w:lang w:val="de-DE"/>
        </w:rPr>
        <w:t xml:space="preserve">). </w:t>
      </w:r>
      <w:r w:rsidR="00591B3A">
        <w:rPr>
          <w:lang w:val="de-DE"/>
        </w:rPr>
        <w:t xml:space="preserve">So ist nur einmal eine Verbindungsverhandlung notwendig wodurch die Anzahl der gesendeten Header von fünf, zwei seitens des Clients für den </w:t>
      </w:r>
      <w:r w:rsidR="00ED53C9">
        <w:rPr>
          <w:lang w:val="de-DE"/>
        </w:rPr>
        <w:t>Drei Wege</w:t>
      </w:r>
      <w:r w:rsidR="00591B3A">
        <w:rPr>
          <w:lang w:val="de-DE"/>
        </w:rPr>
        <w:t xml:space="preserve"> Handshake und drei </w:t>
      </w:r>
      <w:r w:rsidR="00C47491">
        <w:rPr>
          <w:lang w:val="de-DE"/>
        </w:rPr>
        <w:lastRenderedPageBreak/>
        <w:t>weitere</w:t>
      </w:r>
      <w:r w:rsidR="00591B3A">
        <w:rPr>
          <w:lang w:val="de-DE"/>
        </w:rPr>
        <w:t xml:space="preserve"> für die jeweiligen Ressourcenanfragen, auf drei reduziert wird. Dies stellt eine Dateneinsparung von 40% dar.</w:t>
      </w:r>
    </w:p>
    <w:p w14:paraId="10251E5F" w14:textId="40DD215E" w:rsidR="00591B3A" w:rsidRDefault="00591B3A" w:rsidP="00BE4468">
      <w:pPr>
        <w:pStyle w:val="Flietext"/>
        <w:rPr>
          <w:lang w:val="de-DE"/>
        </w:rPr>
      </w:pPr>
      <w:r>
        <w:rPr>
          <w:lang w:val="de-DE"/>
        </w:rPr>
        <w:t xml:space="preserve">Trotz all dieser Einsparungen ist HTTP/2 dennoch nicht für die Verwendung in Echtzeitspielen geeignet, da auch hier eine zuverlässige und geordnete Abfolge an Packets erwartet wird: Netzwerkstau ist also </w:t>
      </w:r>
      <w:r w:rsidR="00ED53C9">
        <w:rPr>
          <w:lang w:val="de-DE"/>
        </w:rPr>
        <w:t>immer noch</w:t>
      </w:r>
      <w:r>
        <w:rPr>
          <w:lang w:val="de-DE"/>
        </w:rPr>
        <w:t xml:space="preserve"> ein Problem. Außerdem müssen Verbindungsabbrüche und Wiederverbindungen von Clients explizit gehandhabt werden, da HTTP/2 diese Funktionalitäten nicht nativ mitbringt.</w:t>
      </w:r>
    </w:p>
    <w:p w14:paraId="4F0C925A" w14:textId="77777777" w:rsidR="00931A1F" w:rsidRPr="00BE4468" w:rsidRDefault="00931A1F" w:rsidP="00BE4468">
      <w:pPr>
        <w:pStyle w:val="Flietext"/>
        <w:rPr>
          <w:lang w:val="de-DE"/>
        </w:rPr>
      </w:pPr>
    </w:p>
    <w:p w14:paraId="60233FE1" w14:textId="06A31E5C" w:rsidR="00BE4468" w:rsidRDefault="00BE4468" w:rsidP="00BE4468">
      <w:pPr>
        <w:pStyle w:val="berschriftUnterkapitelE3"/>
      </w:pPr>
      <w:bookmarkStart w:id="97" w:name="_Toc17907679"/>
      <w:r>
        <w:t xml:space="preserve">3.1.2 </w:t>
      </w:r>
      <w:r w:rsidR="00ED53C9" w:rsidRPr="00BE4468">
        <w:t>WebSocket</w:t>
      </w:r>
      <w:bookmarkEnd w:id="97"/>
    </w:p>
    <w:p w14:paraId="5692A58F" w14:textId="3D45AA65" w:rsidR="003A191A" w:rsidRDefault="00B611A6" w:rsidP="00D816A3">
      <w:pPr>
        <w:pStyle w:val="Flietext"/>
        <w:rPr>
          <w:lang w:val="de-DE"/>
        </w:rPr>
      </w:pPr>
      <w:r>
        <w:rPr>
          <w:lang w:val="de-DE"/>
        </w:rPr>
        <w:t xml:space="preserve">Das </w:t>
      </w:r>
      <w:r w:rsidRPr="00B611A6">
        <w:rPr>
          <w:lang w:val="de-DE"/>
        </w:rPr>
        <w:t>WebSocket</w:t>
      </w:r>
      <w:r>
        <w:rPr>
          <w:lang w:val="de-DE"/>
        </w:rPr>
        <w:t xml:space="preserve"> Protokoll</w:t>
      </w:r>
      <w:r w:rsidRPr="00B611A6">
        <w:rPr>
          <w:lang w:val="de-DE"/>
        </w:rPr>
        <w:t xml:space="preserve"> baut auf</w:t>
      </w:r>
      <w:r>
        <w:rPr>
          <w:lang w:val="de-DE"/>
        </w:rPr>
        <w:t xml:space="preserve"> HTTP/1.1 auf und erweitert es um die Fähigkeit bidirektionale Echtzeitdatenverbindungen zu erstellen und aufrecht zu erhalten.</w:t>
      </w:r>
      <w:r w:rsidR="003A191A">
        <w:rPr>
          <w:lang w:val="de-DE"/>
        </w:rPr>
        <w:t xml:space="preserve"> Das WebSocket Protokoll folgt dem HTML5 Paradigma der Einfachheit und Standardisierung und wird vo</w:t>
      </w:r>
      <w:r w:rsidR="00B52A5D">
        <w:rPr>
          <w:lang w:val="de-DE"/>
        </w:rPr>
        <w:t>m World Wide Web Consortium (</w:t>
      </w:r>
      <w:r w:rsidR="003A191A">
        <w:rPr>
          <w:lang w:val="de-DE"/>
        </w:rPr>
        <w:t>W3C</w:t>
      </w:r>
      <w:r w:rsidR="00B52A5D">
        <w:rPr>
          <w:lang w:val="de-DE"/>
        </w:rPr>
        <w:t>)</w:t>
      </w:r>
      <w:r w:rsidR="003A191A">
        <w:rPr>
          <w:lang w:val="de-DE"/>
        </w:rPr>
        <w:t xml:space="preserve"> offiziell unterstützt. Die Spezifikationen des Protokolls sind zudem in </w:t>
      </w:r>
      <w:commentRangeStart w:id="98"/>
      <w:r w:rsidR="003A191A">
        <w:rPr>
          <w:lang w:val="de-DE"/>
        </w:rPr>
        <w:t>RFC6455</w:t>
      </w:r>
      <w:r w:rsidR="005926FB">
        <w:rPr>
          <w:lang w:val="de-DE"/>
        </w:rPr>
        <w:t xml:space="preserve"> (Fette, 2011)</w:t>
      </w:r>
      <w:r w:rsidR="003A191A">
        <w:rPr>
          <w:lang w:val="de-DE"/>
        </w:rPr>
        <w:t xml:space="preserve"> </w:t>
      </w:r>
      <w:commentRangeEnd w:id="98"/>
      <w:r w:rsidR="0066662C">
        <w:rPr>
          <w:rStyle w:val="Kommentarzeichen"/>
          <w:rFonts w:cstheme="minorBidi"/>
          <w:bCs w:val="0"/>
          <w:color w:val="auto"/>
          <w:spacing w:val="0"/>
          <w:lang w:val="de-DE"/>
        </w:rPr>
        <w:commentReference w:id="98"/>
      </w:r>
      <w:r w:rsidR="003A191A">
        <w:rPr>
          <w:lang w:val="de-DE"/>
        </w:rPr>
        <w:t>festgelegt worden und können so jederzeit eingesehen werden.</w:t>
      </w:r>
    </w:p>
    <w:p w14:paraId="42525CC5" w14:textId="0E591708" w:rsidR="00371D37" w:rsidRDefault="003A191A" w:rsidP="00D816A3">
      <w:pPr>
        <w:pStyle w:val="Flietext"/>
        <w:rPr>
          <w:lang w:val="de-DE"/>
        </w:rPr>
      </w:pPr>
      <w:r>
        <w:rPr>
          <w:lang w:val="de-DE"/>
        </w:rPr>
        <w:t>WebSocket etabliert eine Verbindung mithilfe eines HTTP Upgrade Requests</w:t>
      </w:r>
      <w:r w:rsidR="00371D37">
        <w:rPr>
          <w:lang w:val="de-DE"/>
        </w:rPr>
        <w:t xml:space="preserve"> (vergleiche Abbildung TODO)</w:t>
      </w:r>
      <w:r w:rsidR="00B77335">
        <w:rPr>
          <w:lang w:val="de-DE"/>
        </w:rPr>
        <w:t xml:space="preserve"> in einer HandShake Verhandlung </w:t>
      </w:r>
      <w:commentRangeStart w:id="100"/>
      <w:r w:rsidR="00B77335">
        <w:rPr>
          <w:lang w:val="de-DE"/>
        </w:rPr>
        <w:t>(Gorski, Lo Iacono, Nguyen, 2015, S.</w:t>
      </w:r>
      <w:r w:rsidR="00B77335">
        <w:rPr>
          <w:lang w:val="de-DE"/>
        </w:rPr>
        <w:t>36</w:t>
      </w:r>
      <w:r w:rsidR="00B77335">
        <w:rPr>
          <w:lang w:val="de-DE"/>
        </w:rPr>
        <w:t>)</w:t>
      </w:r>
      <w:commentRangeEnd w:id="100"/>
      <w:r w:rsidR="00B77335">
        <w:rPr>
          <w:lang w:val="de-DE"/>
        </w:rPr>
        <w:t>.</w:t>
      </w:r>
      <w:r w:rsidR="00B77335">
        <w:rPr>
          <w:rStyle w:val="Kommentarzeichen"/>
          <w:rFonts w:cstheme="minorBidi"/>
          <w:bCs w:val="0"/>
          <w:color w:val="auto"/>
          <w:spacing w:val="0"/>
          <w:lang w:val="de-DE"/>
        </w:rPr>
        <w:commentReference w:id="100"/>
      </w:r>
    </w:p>
    <w:p w14:paraId="19AE80AE" w14:textId="568B4DE1" w:rsidR="00371D37" w:rsidRDefault="00371D37" w:rsidP="00371D37">
      <w:pPr>
        <w:pStyle w:val="Flietext"/>
        <w:rPr>
          <w:lang w:val="de-DE"/>
        </w:rPr>
      </w:pPr>
      <w:r>
        <w:rPr>
          <w:lang w:val="de-DE"/>
        </w:rPr>
        <w:t>Wird die Request seitens des Empfängers bestätigt wird das verwendete Netzwerkprotokoll auf WebSocket aufgerüstet und die Kommunikation kann beginnen. Grundsätzlich kann so jedem Gerät ein Upgrade Request gesendet werden, da HTTP die Grundlage der Internet Kommunikation darstellt. Ist die Verbindung aufgestellt wird die TCP Verbindung, im Gegensatz zu HTTP/1.1, aufrecht- und offen gehalten. So bricht WebSocket aus dem HTTP üblichen Request-Response Zyklus aus und ermöglicht asynchronen und zeitunabhängigen Nachrichtenaustausch.</w:t>
      </w:r>
    </w:p>
    <w:p w14:paraId="77BBB8A6" w14:textId="77777777" w:rsidR="00371D37" w:rsidRDefault="00371D37" w:rsidP="00D816A3">
      <w:pPr>
        <w:pStyle w:val="Flietext"/>
        <w:rPr>
          <w:lang w:val="de-DE"/>
        </w:rPr>
      </w:pPr>
    </w:p>
    <w:p w14:paraId="746D324A" w14:textId="77777777" w:rsidR="00371D37" w:rsidRDefault="00371D37" w:rsidP="00D816A3">
      <w:pPr>
        <w:pStyle w:val="Flietext"/>
        <w:rPr>
          <w:lang w:val="de-DE"/>
        </w:rPr>
      </w:pPr>
    </w:p>
    <w:p w14:paraId="5A204EEA" w14:textId="77777777" w:rsidR="00371D37" w:rsidRDefault="00371D37" w:rsidP="00D816A3">
      <w:pPr>
        <w:pStyle w:val="Flietext"/>
        <w:rPr>
          <w:lang w:val="de-DE"/>
        </w:rPr>
      </w:pPr>
    </w:p>
    <w:p w14:paraId="66DA3B49" w14:textId="77777777" w:rsidR="00371D37" w:rsidRDefault="00371D37" w:rsidP="00D816A3">
      <w:pPr>
        <w:pStyle w:val="Flietext"/>
        <w:rPr>
          <w:lang w:val="de-DE"/>
        </w:rPr>
      </w:pPr>
    </w:p>
    <w:p w14:paraId="40B757EC" w14:textId="77777777" w:rsidR="00371D37" w:rsidRDefault="00371D37" w:rsidP="00D816A3">
      <w:pPr>
        <w:pStyle w:val="Flietext"/>
        <w:rPr>
          <w:lang w:val="de-DE"/>
        </w:rPr>
      </w:pPr>
    </w:p>
    <w:p w14:paraId="3B6467D4" w14:textId="677C0037" w:rsidR="00931A1F" w:rsidRDefault="00371D37" w:rsidP="00D816A3">
      <w:pPr>
        <w:pStyle w:val="Flietext"/>
        <w:rPr>
          <w:lang w:val="de-DE"/>
        </w:rPr>
      </w:pPr>
      <w:r w:rsidRPr="00371D37">
        <w:rPr>
          <w:lang w:val="de-DE"/>
        </w:rPr>
        <w:lastRenderedPageBreak/>
        <mc:AlternateContent>
          <mc:Choice Requires="wps">
            <w:drawing>
              <wp:anchor distT="0" distB="0" distL="114300" distR="114300" simplePos="0" relativeHeight="251702784" behindDoc="0" locked="0" layoutInCell="1" allowOverlap="1" wp14:anchorId="04B7A38C" wp14:editId="5E010079">
                <wp:simplePos x="0" y="0"/>
                <wp:positionH relativeFrom="column">
                  <wp:posOffset>36195</wp:posOffset>
                </wp:positionH>
                <wp:positionV relativeFrom="paragraph">
                  <wp:posOffset>3766185</wp:posOffset>
                </wp:positionV>
                <wp:extent cx="5215255" cy="635"/>
                <wp:effectExtent l="0" t="0" r="4445" b="0"/>
                <wp:wrapTopAndBottom/>
                <wp:docPr id="25" name="Textfeld 2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6CBDBC91" w14:textId="7A8CCD49" w:rsidR="005F5896" w:rsidRPr="00F8222D" w:rsidRDefault="005F5896" w:rsidP="00371D37">
                            <w:pPr>
                              <w:rPr>
                                <w:rFonts w:cs="Times New Roman"/>
                                <w:bCs/>
                                <w:color w:val="000000" w:themeColor="text1"/>
                                <w:spacing w:val="6"/>
                                <w:sz w:val="24"/>
                              </w:rPr>
                            </w:pPr>
                            <w:bookmarkStart w:id="101" w:name="_Ref17800618"/>
                            <w:r>
                              <w:t xml:space="preserve">Abb. </w:t>
                            </w:r>
                            <w:r>
                              <w:fldChar w:fldCharType="begin"/>
                            </w:r>
                            <w:r>
                              <w:instrText xml:space="preserve"> SEQ Abb. \* ARABIC </w:instrText>
                            </w:r>
                            <w:r>
                              <w:fldChar w:fldCharType="separate"/>
                            </w:r>
                            <w:r>
                              <w:t>8</w:t>
                            </w:r>
                            <w:r>
                              <w:fldChar w:fldCharType="end"/>
                            </w:r>
                            <w:bookmarkEnd w:id="101"/>
                            <w:r w:rsidRPr="00D15FFB">
                              <w:t>: Eröffnung einer WebSocket Verbindung (js-tutorials.com)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7A38C" id="Textfeld 25" o:spid="_x0000_s1030" type="#_x0000_t202" style="position:absolute;left:0;text-align:left;margin-left:2.85pt;margin-top:296.55pt;width:410.6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" stroked="f">
                <v:textbox style="mso-fit-shape-to-text:t" inset="0,0,0,0">
                  <w:txbxContent>
                    <w:p w14:paraId="6CBDBC91" w14:textId="7A8CCD49" w:rsidR="005F5896" w:rsidRPr="00F8222D" w:rsidRDefault="005F5896" w:rsidP="00371D37">
                      <w:pPr>
                        <w:rPr>
                          <w:rFonts w:cs="Times New Roman"/>
                          <w:bCs/>
                          <w:color w:val="000000" w:themeColor="text1"/>
                          <w:spacing w:val="6"/>
                          <w:sz w:val="24"/>
                        </w:rPr>
                      </w:pPr>
                      <w:bookmarkStart w:id="102" w:name="_Ref17800618"/>
                      <w:r>
                        <w:t xml:space="preserve">Abb. </w:t>
                      </w:r>
                      <w:r>
                        <w:fldChar w:fldCharType="begin"/>
                      </w:r>
                      <w:r>
                        <w:instrText xml:space="preserve"> SEQ Abb. \* ARABIC </w:instrText>
                      </w:r>
                      <w:r>
                        <w:fldChar w:fldCharType="separate"/>
                      </w:r>
                      <w:r>
                        <w:t>8</w:t>
                      </w:r>
                      <w:r>
                        <w:fldChar w:fldCharType="end"/>
                      </w:r>
                      <w:bookmarkEnd w:id="102"/>
                      <w:r w:rsidRPr="00D15FFB">
                        <w:t>: Eröffnung einer WebSocket Verbindung (js-tutorials.com)</w:t>
                      </w:r>
                    </w:p>
                  </w:txbxContent>
                </v:textbox>
                <w10:wrap type="topAndBottom"/>
              </v:shape>
            </w:pict>
          </mc:Fallback>
        </mc:AlternateContent>
      </w:r>
      <w:r w:rsidRPr="00371D37">
        <w:rPr>
          <w:lang w:val="de-DE"/>
        </w:rPr>
        <w:drawing>
          <wp:anchor distT="0" distB="0" distL="114300" distR="114300" simplePos="0" relativeHeight="251701760" behindDoc="0" locked="0" layoutInCell="1" allowOverlap="1" wp14:anchorId="5627232E" wp14:editId="6755F027">
            <wp:simplePos x="0" y="0"/>
            <wp:positionH relativeFrom="column">
              <wp:posOffset>-635</wp:posOffset>
            </wp:positionH>
            <wp:positionV relativeFrom="paragraph">
              <wp:posOffset>71</wp:posOffset>
            </wp:positionV>
            <wp:extent cx="5215255" cy="3759200"/>
            <wp:effectExtent l="0" t="0" r="4445"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255" cy="3759200"/>
                    </a:xfrm>
                    <a:prstGeom prst="rect">
                      <a:avLst/>
                    </a:prstGeom>
                    <a:noFill/>
                    <a:ln>
                      <a:noFill/>
                    </a:ln>
                  </pic:spPr>
                </pic:pic>
              </a:graphicData>
            </a:graphic>
          </wp:anchor>
        </w:drawing>
      </w:r>
    </w:p>
    <w:p w14:paraId="313FF49F" w14:textId="586E3500" w:rsidR="00D816A3" w:rsidRDefault="00B611A6" w:rsidP="00D816A3">
      <w:pPr>
        <w:pStyle w:val="Flietext"/>
        <w:rPr>
          <w:lang w:val="de-DE"/>
        </w:rPr>
      </w:pPr>
      <w:r>
        <w:rPr>
          <w:lang w:val="de-DE"/>
        </w:rPr>
        <w:t xml:space="preserve">In vielerlei Hinsicht verhält sich WebSocket wie HTTP/2, jedoch auf einem höheren Level. Das bedeutet es gibt eine </w:t>
      </w:r>
      <w:r w:rsidR="00ED53C9">
        <w:rPr>
          <w:lang w:val="de-DE"/>
        </w:rPr>
        <w:t>Schicht</w:t>
      </w:r>
      <w:r>
        <w:rPr>
          <w:lang w:val="de-DE"/>
        </w:rPr>
        <w:t xml:space="preserve"> der Abstraktion zwischen </w:t>
      </w:r>
      <w:r w:rsidRPr="0066662C">
        <w:rPr>
          <w:color w:val="auto"/>
          <w:lang w:val="de-DE"/>
        </w:rPr>
        <w:t xml:space="preserve">Socket </w:t>
      </w:r>
      <w:r>
        <w:rPr>
          <w:lang w:val="de-DE"/>
        </w:rPr>
        <w:t xml:space="preserve">Programmierung und dem Entwickler. So übernimmt die WebSocket API die Verwaltung des WebSocket Protokolls, </w:t>
      </w:r>
      <w:r w:rsidR="003A191A">
        <w:rPr>
          <w:lang w:val="de-DE"/>
        </w:rPr>
        <w:t>stellt ereignisgetriebene Nachrichtenbehandlung zur Verfügung wie auch eine automatische Neuverbindung von Clients die einen Verbindungsabbruch erlitten haben. Somit vereinfacht die WebSocket API es eine solide Serverstruktur aufzubauen</w:t>
      </w:r>
      <w:r w:rsidR="00B52A5D">
        <w:rPr>
          <w:lang w:val="de-DE"/>
        </w:rPr>
        <w:t>, ohne Entwicklern dabei die Kontrolle und Durchsicht zu nehmen. Zwei Eigenschaften die für die Entwicklung von Fudge wichtig sind.</w:t>
      </w:r>
    </w:p>
    <w:p w14:paraId="4BF0CAA8" w14:textId="44AD8286" w:rsidR="00164373" w:rsidRDefault="00931A1F" w:rsidP="00164373">
      <w:pPr>
        <w:pStyle w:val="Flietext"/>
        <w:rPr>
          <w:lang w:val="de-DE"/>
        </w:rPr>
      </w:pPr>
      <w:r w:rsidRPr="00931A1F">
        <w:rPr>
          <w:lang w:val="de-DE"/>
        </w:rPr>
        <w:t>WebSocket und seine API e</w:t>
      </w:r>
      <w:r>
        <w:rPr>
          <w:lang w:val="de-DE"/>
        </w:rPr>
        <w:t xml:space="preserve">ignet sich </w:t>
      </w:r>
      <w:r w:rsidR="00ED53C9">
        <w:rPr>
          <w:lang w:val="de-DE"/>
        </w:rPr>
        <w:t>daher</w:t>
      </w:r>
      <w:r>
        <w:rPr>
          <w:lang w:val="de-DE"/>
        </w:rPr>
        <w:t xml:space="preserve"> gut für die Verbindung zu einem Server, da es effektiv arbeitet und die Serverstruktur nur schwach belastet, gleichzeitig aber für eine zuverlässige Verbindung sorgt </w:t>
      </w:r>
      <w:r w:rsidR="001C05D9">
        <w:rPr>
          <w:lang w:val="de-DE"/>
        </w:rPr>
        <w:t>durch die wichtigen Daten</w:t>
      </w:r>
      <w:r>
        <w:rPr>
          <w:lang w:val="de-DE"/>
        </w:rPr>
        <w:t xml:space="preserve"> sicher übertragen werden können. Da WebSocket auf HTTP aufbaut und HTTP selbst von TCP abhängig ist, eignet sich WebSocket nur bedingt für die Verwendung in digitalen Spielen: Rundenbasierte Spiele können von der Websocket API verwaltet werden und zuverlässiger Datenaustausch ist </w:t>
      </w:r>
      <w:r>
        <w:rPr>
          <w:lang w:val="de-DE"/>
        </w:rPr>
        <w:lastRenderedPageBreak/>
        <w:t>gewährleistet, für große Datenmengen die rasant verschickt und verarbeitet werden müssen ist es allerdings nicht geeignet. Zudem leidet es ebenfalls unter potentiellen Netzwerkstaus.</w:t>
      </w:r>
    </w:p>
    <w:p w14:paraId="7F07F802" w14:textId="77777777" w:rsidR="001C05D9" w:rsidRDefault="001C05D9" w:rsidP="00164373">
      <w:pPr>
        <w:pStyle w:val="Flietext"/>
        <w:rPr>
          <w:lang w:val="de-DE"/>
        </w:rPr>
      </w:pPr>
    </w:p>
    <w:p w14:paraId="2F27414D" w14:textId="77777777" w:rsidR="00164373" w:rsidRPr="00164373" w:rsidRDefault="00BE4468" w:rsidP="00164373">
      <w:pPr>
        <w:pStyle w:val="Flietext"/>
        <w:rPr>
          <w:lang w:val="de-DE"/>
        </w:rPr>
      </w:pPr>
      <w:r w:rsidRPr="00164373">
        <w:rPr>
          <w:lang w:val="de-DE"/>
        </w:rPr>
        <w:t xml:space="preserve">3.1.3 </w:t>
      </w:r>
      <w:r w:rsidR="007A3D26" w:rsidRPr="00164373">
        <w:rPr>
          <w:lang w:val="de-DE"/>
        </w:rPr>
        <w:t>Socket.io</w:t>
      </w:r>
    </w:p>
    <w:p w14:paraId="166D35BC" w14:textId="418B95A8" w:rsidR="00164373" w:rsidRPr="001C05D9" w:rsidRDefault="00164373" w:rsidP="00164373">
      <w:pPr>
        <w:pStyle w:val="Flietext"/>
        <w:rPr>
          <w:lang w:val="de-DE"/>
        </w:rPr>
      </w:pPr>
      <w:r w:rsidRPr="00164373">
        <w:rPr>
          <w:lang w:val="de-DE"/>
        </w:rPr>
        <w:t xml:space="preserve">Socket.io ist eine JavaScript Bibliothek. </w:t>
      </w:r>
      <w:r w:rsidRPr="001C05D9">
        <w:rPr>
          <w:lang w:val="de-DE"/>
        </w:rPr>
        <w:t xml:space="preserve">Es nutzt WebSocket als zugrundeliegende Technologie und baut darauf auf. Die Bibliothek ist dabei in zwei Teile getrennt, eine API für </w:t>
      </w:r>
      <w:r w:rsidR="00FB7766" w:rsidRPr="001C05D9">
        <w:rPr>
          <w:lang w:val="de-DE"/>
        </w:rPr>
        <w:t>Clients,</w:t>
      </w:r>
      <w:r w:rsidRPr="001C05D9">
        <w:rPr>
          <w:lang w:val="de-DE"/>
        </w:rPr>
        <w:t xml:space="preserve"> die auf JavaScript basiert und eine API für den Server die auf Node.js basiert. </w:t>
      </w:r>
    </w:p>
    <w:p w14:paraId="44B26D2C" w14:textId="7E530632" w:rsidR="00164373" w:rsidRPr="00164373" w:rsidRDefault="00164373" w:rsidP="00164373">
      <w:pPr>
        <w:pStyle w:val="Flietext"/>
        <w:rPr>
          <w:lang w:val="de-DE"/>
        </w:rPr>
      </w:pPr>
      <w:r w:rsidRPr="00164373">
        <w:rPr>
          <w:lang w:val="de-DE"/>
        </w:rPr>
        <w:t xml:space="preserve">Socket.io hat die gleichen Stärken und Schwächen die WebSocket mit sich bringt, allerdings fügt Socket.io eine weitere </w:t>
      </w:r>
      <w:r w:rsidR="001C05D9" w:rsidRPr="00164373">
        <w:rPr>
          <w:lang w:val="de-DE"/>
        </w:rPr>
        <w:t>Automation</w:t>
      </w:r>
      <w:r w:rsidR="00B52A5D">
        <w:rPr>
          <w:lang w:val="de-DE"/>
        </w:rPr>
        <w:t>s-</w:t>
      </w:r>
      <w:r w:rsidRPr="00164373">
        <w:rPr>
          <w:lang w:val="de-DE"/>
        </w:rPr>
        <w:t xml:space="preserve"> und Abstraktionsschicht hinzu. </w:t>
      </w:r>
      <w:r w:rsidRPr="001C05D9">
        <w:rPr>
          <w:lang w:val="de-DE"/>
        </w:rPr>
        <w:t xml:space="preserve">Dadurch werden grundlegende </w:t>
      </w:r>
      <w:r w:rsidR="001C05D9" w:rsidRPr="001C05D9">
        <w:rPr>
          <w:lang w:val="de-DE"/>
        </w:rPr>
        <w:t>Funktionalitäten</w:t>
      </w:r>
      <w:r w:rsidRPr="001C05D9">
        <w:rPr>
          <w:lang w:val="de-DE"/>
        </w:rPr>
        <w:t xml:space="preserve"> die in der Netzwerkkommunikation üblich sind versteckt. </w:t>
      </w:r>
      <w:r w:rsidRPr="00164373">
        <w:rPr>
          <w:lang w:val="de-DE"/>
        </w:rPr>
        <w:t xml:space="preserve">Für erfahre Entwickler ist Socket.io ein mächtiges Tool für </w:t>
      </w:r>
      <w:r w:rsidR="00B52A5D">
        <w:rPr>
          <w:lang w:val="de-DE"/>
        </w:rPr>
        <w:t>schnelle</w:t>
      </w:r>
      <w:r w:rsidRPr="00164373">
        <w:rPr>
          <w:lang w:val="de-DE"/>
        </w:rPr>
        <w:t xml:space="preserve"> </w:t>
      </w:r>
      <w:r w:rsidR="001C05D9" w:rsidRPr="00164373">
        <w:rPr>
          <w:lang w:val="de-DE"/>
        </w:rPr>
        <w:t>Prototypen</w:t>
      </w:r>
      <w:r w:rsidRPr="00164373">
        <w:rPr>
          <w:lang w:val="de-DE"/>
        </w:rPr>
        <w:t xml:space="preserve"> und übernimmt viele der zeitaufwändigeren Arbeiten</w:t>
      </w:r>
      <w:r w:rsidR="00B52A5D">
        <w:rPr>
          <w:lang w:val="de-DE"/>
        </w:rPr>
        <w:t>, behindert aber den Lernfluss wenn Prinzipien der Netzwerkkommunikation vermittelt werden müssen.</w:t>
      </w:r>
    </w:p>
    <w:p w14:paraId="506007CB" w14:textId="16F415AC" w:rsidR="00164373" w:rsidRDefault="00164373" w:rsidP="00164373">
      <w:pPr>
        <w:pStyle w:val="Flietext"/>
        <w:rPr>
          <w:lang w:val="de-DE"/>
        </w:rPr>
      </w:pPr>
      <w:r w:rsidRPr="00164373">
        <w:rPr>
          <w:lang w:val="de-DE"/>
        </w:rPr>
        <w:t xml:space="preserve">Da Socket.io viele grundlegende Aufgaben übernimmt, ist es für Fudge nicht geeignet. </w:t>
      </w:r>
      <w:r w:rsidRPr="001C05D9">
        <w:rPr>
          <w:lang w:val="de-DE"/>
        </w:rPr>
        <w:t xml:space="preserve">Fudge soll dazu dienen angehenden Entwicklern eben jene grundlegenden Aufgaben zu übertragen und so Lösungsansätze und Funktionsweisen zu </w:t>
      </w:r>
      <w:r w:rsidR="00B52A5D">
        <w:rPr>
          <w:lang w:val="de-DE"/>
        </w:rPr>
        <w:t>ersinnen und zu verstehen</w:t>
      </w:r>
      <w:r w:rsidRPr="001C05D9">
        <w:rPr>
          <w:lang w:val="de-DE"/>
        </w:rPr>
        <w:t xml:space="preserve">. </w:t>
      </w:r>
    </w:p>
    <w:p w14:paraId="2CF024B4" w14:textId="77777777" w:rsidR="0066662C" w:rsidRPr="00164373" w:rsidRDefault="0066662C" w:rsidP="00164373">
      <w:pPr>
        <w:pStyle w:val="Flietext"/>
        <w:rPr>
          <w:lang w:val="de-DE"/>
        </w:rPr>
      </w:pPr>
    </w:p>
    <w:p w14:paraId="786AC9A5" w14:textId="055B7444" w:rsidR="00414626" w:rsidRPr="00164373" w:rsidRDefault="00BE4468" w:rsidP="00BE4468">
      <w:pPr>
        <w:pStyle w:val="berschriftUnterkapitelE2"/>
      </w:pPr>
      <w:bookmarkStart w:id="103" w:name="_Toc17907680"/>
      <w:r w:rsidRPr="00164373">
        <w:t xml:space="preserve">3.2 </w:t>
      </w:r>
      <w:r w:rsidR="00675102" w:rsidRPr="00164373">
        <w:t>UDP Kommunikation</w:t>
      </w:r>
      <w:bookmarkEnd w:id="103"/>
    </w:p>
    <w:p w14:paraId="6D5E65AA" w14:textId="4EC4FE98" w:rsidR="00FB7766" w:rsidRDefault="00BE4468" w:rsidP="00BE4468">
      <w:pPr>
        <w:pStyle w:val="berschriftUnterkapitelE3"/>
      </w:pPr>
      <w:bookmarkStart w:id="104" w:name="_Toc17907681"/>
      <w:r>
        <w:t xml:space="preserve">3.2.1 </w:t>
      </w:r>
      <w:r w:rsidR="00B527C8">
        <w:t>D</w:t>
      </w:r>
      <w:r w:rsidR="00FB7766">
        <w:t>atagram-Sockets</w:t>
      </w:r>
      <w:bookmarkEnd w:id="104"/>
    </w:p>
    <w:p w14:paraId="6393C500" w14:textId="392F5850" w:rsidR="00FB7766" w:rsidRDefault="00FB7766" w:rsidP="00217382">
      <w:pPr>
        <w:pStyle w:val="Flietext"/>
        <w:rPr>
          <w:lang w:val="de-DE"/>
        </w:rPr>
      </w:pPr>
      <w:r w:rsidRPr="00FB7766">
        <w:rPr>
          <w:lang w:val="de-DE"/>
        </w:rPr>
        <w:t>Datagram-Sockets sind e</w:t>
      </w:r>
      <w:r>
        <w:rPr>
          <w:lang w:val="de-DE"/>
        </w:rPr>
        <w:t xml:space="preserve">ine Art von Netzwerksocket die </w:t>
      </w:r>
      <w:r w:rsidR="00B52A5D">
        <w:rPr>
          <w:lang w:val="de-DE"/>
        </w:rPr>
        <w:t>ursprünglich</w:t>
      </w:r>
      <w:r>
        <w:rPr>
          <w:lang w:val="de-DE"/>
        </w:rPr>
        <w:t xml:space="preserve"> aus der Programmiersprache Java stammt. Sie basieren auf UDP und erlauben daher unzuverlässige und verbindungslose Kommunikation zwischen Server und Client. Datagram Sockets sind auf einem sehr niedrigen Level, das heißt mit sehr geringer Abstraktion und Automation, angesiedelt.</w:t>
      </w:r>
      <w:r w:rsidR="00F66F64">
        <w:rPr>
          <w:lang w:val="de-DE"/>
        </w:rPr>
        <w:t xml:space="preserve"> Dadurch bieten sie sich für erfahrene Entwickler an die so volle Kontrolle über die Funktion ihres Quellcodes behalten</w:t>
      </w:r>
      <w:r w:rsidR="00E83358">
        <w:rPr>
          <w:lang w:val="de-DE"/>
        </w:rPr>
        <w:t>. So ist es dem Entwickler überlassen sämtliche Notwendigkeiten zu berücksichtigen und nach Bedarf zu implementieren</w:t>
      </w:r>
      <w:r>
        <w:rPr>
          <w:lang w:val="de-DE"/>
        </w:rPr>
        <w:t xml:space="preserve">. </w:t>
      </w:r>
      <w:r w:rsidR="00E83358">
        <w:rPr>
          <w:lang w:val="de-DE"/>
        </w:rPr>
        <w:t xml:space="preserve">Durch diese Anforderung bieten sich sogenannte low-level Technologien hauptsächlich für erfahrene </w:t>
      </w:r>
      <w:r w:rsidR="00E83358">
        <w:rPr>
          <w:lang w:val="de-DE"/>
        </w:rPr>
        <w:lastRenderedPageBreak/>
        <w:t>Programmierer an, die häufige Fallstricke vermeiden und soliden Quellcode produzieren können.</w:t>
      </w:r>
      <w:r>
        <w:rPr>
          <w:lang w:val="de-DE"/>
        </w:rPr>
        <w:t xml:space="preserve"> Datagram-Sockets sind dementsprechend </w:t>
      </w:r>
      <w:r w:rsidR="00E83358">
        <w:rPr>
          <w:lang w:val="de-DE"/>
        </w:rPr>
        <w:t xml:space="preserve">schwer zu erlernen und selbst einfache Funktionen, wie die automatische Wiederaufnahme einer Verbindung zu einem Client, </w:t>
      </w:r>
      <w:r w:rsidR="00F66F64">
        <w:rPr>
          <w:lang w:val="de-DE"/>
        </w:rPr>
        <w:t>können zu einer zeitintensiven Arbeit ausarten, die im Lernprozess nur bedingt zielführend ist.</w:t>
      </w:r>
    </w:p>
    <w:p w14:paraId="75E0261B" w14:textId="523033D4" w:rsidR="00FB7766" w:rsidRDefault="00E83358" w:rsidP="00217382">
      <w:pPr>
        <w:pStyle w:val="Flietext"/>
        <w:rPr>
          <w:lang w:val="de-DE"/>
        </w:rPr>
      </w:pPr>
      <w:r>
        <w:rPr>
          <w:lang w:val="de-DE"/>
        </w:rPr>
        <w:t>Zudem kann JavaScript in einer Browserumgebung nicht direkt mit Datagram Sockets arbeiten. Dies ist auf Sicherheits</w:t>
      </w:r>
      <w:r w:rsidR="00581AFF">
        <w:rPr>
          <w:lang w:val="de-DE"/>
        </w:rPr>
        <w:t>entscheidungen seitens der Browserentwickler zurückzuführen, die zuvor bereits erwähnt wurden.</w:t>
      </w:r>
    </w:p>
    <w:p w14:paraId="1E411E37" w14:textId="042F9E97" w:rsidR="00EC2AB2" w:rsidRDefault="00EC2AB2" w:rsidP="00217382">
      <w:pPr>
        <w:pStyle w:val="Flietext"/>
        <w:rPr>
          <w:lang w:val="de-DE"/>
        </w:rPr>
      </w:pPr>
      <w:r>
        <w:rPr>
          <w:lang w:val="de-DE"/>
        </w:rPr>
        <w:t>Zu guter Letzt sind D</w:t>
      </w:r>
      <w:r w:rsidR="00F66F64">
        <w:rPr>
          <w:lang w:val="de-DE"/>
        </w:rPr>
        <w:t>ata</w:t>
      </w:r>
      <w:r>
        <w:rPr>
          <w:lang w:val="de-DE"/>
        </w:rPr>
        <w:t>gram-Sockets zwar standardisiert, aber für die Verwendung in selbständigen Applikationen vorgesehen. Üblicherweise werden sie in Java Programmen Verwendung finden, nicht aber in Browserumgebungen.</w:t>
      </w:r>
    </w:p>
    <w:p w14:paraId="73941902" w14:textId="727B514F" w:rsidR="00581AFF" w:rsidRDefault="00581AFF" w:rsidP="00217382">
      <w:pPr>
        <w:pStyle w:val="Flietext"/>
        <w:rPr>
          <w:lang w:val="de-DE"/>
        </w:rPr>
      </w:pPr>
      <w:r>
        <w:rPr>
          <w:lang w:val="de-DE"/>
        </w:rPr>
        <w:t xml:space="preserve">Dementsprechend bietet sich die direkte Verwendung von Datagram-Sockets nicht für Fudge an, da Electron auf einer Browserumgebung basiert und mit Fudge produzierte digitale Spiele und Anwendungen auch in einer reinen Browserumgebung verwendbar sein </w:t>
      </w:r>
      <w:r w:rsidR="00F66F64">
        <w:rPr>
          <w:lang w:val="de-DE"/>
        </w:rPr>
        <w:t>müssen</w:t>
      </w:r>
      <w:r>
        <w:rPr>
          <w:lang w:val="de-DE"/>
        </w:rPr>
        <w:t>.</w:t>
      </w:r>
    </w:p>
    <w:p w14:paraId="3AA29E87" w14:textId="77777777" w:rsidR="00EC2AB2" w:rsidRPr="00FB7766" w:rsidRDefault="00EC2AB2" w:rsidP="00217382">
      <w:pPr>
        <w:pStyle w:val="Flietext"/>
        <w:rPr>
          <w:lang w:val="de-DE"/>
        </w:rPr>
      </w:pPr>
    </w:p>
    <w:p w14:paraId="3A91B454" w14:textId="6EDC1004" w:rsidR="00B527C8" w:rsidRDefault="00BE4468" w:rsidP="00BE4468">
      <w:pPr>
        <w:pStyle w:val="berschriftUnterkapitelE3"/>
      </w:pPr>
      <w:bookmarkStart w:id="105" w:name="_Toc17907682"/>
      <w:r>
        <w:t xml:space="preserve">3.2.2 </w:t>
      </w:r>
      <w:r w:rsidR="00FE592E">
        <w:t>WebRTC</w:t>
      </w:r>
      <w:bookmarkEnd w:id="105"/>
    </w:p>
    <w:p w14:paraId="56D39150" w14:textId="52E88582" w:rsidR="00581AFF" w:rsidRDefault="00581AFF" w:rsidP="00581AFF">
      <w:pPr>
        <w:pStyle w:val="Flietext"/>
        <w:rPr>
          <w:lang w:val="de-DE"/>
        </w:rPr>
      </w:pPr>
      <w:r w:rsidRPr="00581AFF">
        <w:rPr>
          <w:lang w:val="de-DE"/>
        </w:rPr>
        <w:t xml:space="preserve">Ursprünglich von </w:t>
      </w:r>
      <w:commentRangeStart w:id="106"/>
      <w:r w:rsidRPr="00581AFF">
        <w:rPr>
          <w:lang w:val="de-DE"/>
        </w:rPr>
        <w:t>der F</w:t>
      </w:r>
      <w:r>
        <w:rPr>
          <w:lang w:val="de-DE"/>
        </w:rPr>
        <w:t>irma Global IP Solutions entwickelt ist WebRTC</w:t>
      </w:r>
      <w:r w:rsidR="00F66F64">
        <w:rPr>
          <w:lang w:val="de-DE"/>
        </w:rPr>
        <w:t>,</w:t>
      </w:r>
      <w:r>
        <w:rPr>
          <w:lang w:val="de-DE"/>
        </w:rPr>
        <w:t xml:space="preserve"> der volle Name lautet Web Real-Time Communication</w:t>
      </w:r>
      <w:r w:rsidR="00F66F64">
        <w:rPr>
          <w:lang w:val="de-DE"/>
        </w:rPr>
        <w:t>,</w:t>
      </w:r>
      <w:r>
        <w:rPr>
          <w:lang w:val="de-DE"/>
        </w:rPr>
        <w:t xml:space="preserve"> im Jahre 2010 in den Besitz von Google übergegangen und wird seit 2011 von einer Arbeitsgruppe der W3C standardisiert</w:t>
      </w:r>
      <w:commentRangeEnd w:id="106"/>
      <w:r w:rsidR="00115F44">
        <w:rPr>
          <w:rStyle w:val="Kommentarzeichen"/>
          <w:rFonts w:cstheme="minorBidi"/>
          <w:bCs w:val="0"/>
          <w:color w:val="auto"/>
          <w:spacing w:val="0"/>
          <w:lang w:val="de-DE"/>
        </w:rPr>
        <w:commentReference w:id="106"/>
      </w:r>
      <w:r>
        <w:rPr>
          <w:lang w:val="de-DE"/>
        </w:rPr>
        <w:t xml:space="preserve">. Die Standardisierung findet mit Unterstützung von Google inc, der Mozilla Foundation und Opera Software ASA statt. </w:t>
      </w:r>
      <w:r w:rsidR="00F66F64">
        <w:rPr>
          <w:lang w:val="de-DE"/>
        </w:rPr>
        <w:t>Dies zeigt eindeutig den Bedarf nach einer Lösung für die UDP Kommunikation im Browser.</w:t>
      </w:r>
    </w:p>
    <w:p w14:paraId="3D6048E9" w14:textId="29B36F47" w:rsidR="00581AFF" w:rsidRDefault="00581AFF" w:rsidP="00581AFF">
      <w:pPr>
        <w:pStyle w:val="Flietext"/>
        <w:rPr>
          <w:lang w:val="de-DE"/>
        </w:rPr>
      </w:pPr>
      <w:r>
        <w:rPr>
          <w:lang w:val="de-DE"/>
        </w:rPr>
        <w:t xml:space="preserve">WebRTC ist ein offener Standard und eine Sammlung </w:t>
      </w:r>
      <w:commentRangeStart w:id="107"/>
      <w:r>
        <w:rPr>
          <w:lang w:val="de-DE"/>
        </w:rPr>
        <w:t xml:space="preserve">von Protokollen und APIs. </w:t>
      </w:r>
      <w:commentRangeEnd w:id="107"/>
      <w:r w:rsidR="005926FB">
        <w:rPr>
          <w:rStyle w:val="Kommentarzeichen"/>
          <w:rFonts w:cstheme="minorBidi"/>
          <w:bCs w:val="0"/>
          <w:color w:val="auto"/>
          <w:spacing w:val="0"/>
          <w:lang w:val="de-DE"/>
        </w:rPr>
        <w:commentReference w:id="107"/>
      </w:r>
      <w:r>
        <w:rPr>
          <w:lang w:val="de-DE"/>
        </w:rPr>
        <w:t>Diese Sammlung soll die Netzwerk Kommunikation in Echtzeit zwischen Client-Client Verbindungen in Browserumgebungen ermöglichen. Es basiert unter anderem auf HTML5 und JavaScript. Die Datenübertragung erfolgt über sogenannte Data</w:t>
      </w:r>
      <w:r w:rsidR="00115F44">
        <w:rPr>
          <w:lang w:val="de-DE"/>
        </w:rPr>
        <w:t>C</w:t>
      </w:r>
      <w:r>
        <w:rPr>
          <w:lang w:val="de-DE"/>
        </w:rPr>
        <w:t>hannels</w:t>
      </w:r>
      <w:r w:rsidR="00F66F64">
        <w:rPr>
          <w:lang w:val="de-DE"/>
        </w:rPr>
        <w:t xml:space="preserve"> (Datenkanäle) </w:t>
      </w:r>
      <w:r>
        <w:rPr>
          <w:lang w:val="de-DE"/>
        </w:rPr>
        <w:t>die mithilfe des neu eingeführten JavaScript Session Establishment Protocol (JSEP) ausgehandelt und etabliert werden.</w:t>
      </w:r>
    </w:p>
    <w:p w14:paraId="5E3319D5" w14:textId="28228A53" w:rsidR="005E2F0D" w:rsidRDefault="005E2F0D" w:rsidP="00581AFF">
      <w:pPr>
        <w:pStyle w:val="Flietext"/>
        <w:rPr>
          <w:lang w:val="de-DE"/>
        </w:rPr>
      </w:pPr>
      <w:r>
        <w:rPr>
          <w:lang w:val="de-DE"/>
        </w:rPr>
        <w:t xml:space="preserve">Für die Verhandlung nutzt WebRTC sogenannte STUN und TURN Server, die entweder bereitgestellt werden müssen oder im kleinen Rahmen von Google </w:t>
      </w:r>
      <w:r>
        <w:rPr>
          <w:lang w:val="de-DE"/>
        </w:rPr>
        <w:lastRenderedPageBreak/>
        <w:t>verwendet werden können. Ein STUN Server liefert einem verhandelnden Client seine globale IP-Adresse zurück, der TURN Server dient als Rückfallmöglichkeit, sollte eine direkte Peer To Peer Verbindung nicht möglich sein. Beide Server müssen vor der Verhandlung festgelegt werden.</w:t>
      </w:r>
    </w:p>
    <w:p w14:paraId="502153A4" w14:textId="5B63B25A" w:rsidR="00883ECB" w:rsidRDefault="00883ECB" w:rsidP="00581AFF">
      <w:pPr>
        <w:pStyle w:val="Flietext"/>
        <w:rPr>
          <w:lang w:val="de-DE"/>
        </w:rPr>
      </w:pPr>
      <w:r>
        <w:rPr>
          <w:lang w:val="de-DE"/>
        </w:rPr>
        <w:t>Die Verhandlung selbst wird über einen Webserver abgewickelt. Dieser leitet die notwendigen Informationen an den gewünschten Peer weiter.</w:t>
      </w:r>
    </w:p>
    <w:p w14:paraId="1ABE124C" w14:textId="3A583868" w:rsidR="00883ECB" w:rsidRPr="00883ECB" w:rsidRDefault="00883ECB" w:rsidP="00581AFF">
      <w:pPr>
        <w:pStyle w:val="Flietext"/>
        <w:rPr>
          <w:lang w:val="de-DE"/>
        </w:rPr>
      </w:pPr>
      <w:r>
        <w:rPr>
          <w:lang w:val="de-DE"/>
        </w:rPr>
        <w:t xml:space="preserve">Zuerst steht das </w:t>
      </w:r>
      <w:r w:rsidR="00115F44">
        <w:rPr>
          <w:lang w:val="de-DE"/>
        </w:rPr>
        <w:t>RTC</w:t>
      </w:r>
      <w:r>
        <w:rPr>
          <w:lang w:val="de-DE"/>
        </w:rPr>
        <w:t>Offer</w:t>
      </w:r>
      <w:r w:rsidR="00115F44">
        <w:rPr>
          <w:lang w:val="de-DE"/>
        </w:rPr>
        <w:t xml:space="preserve"> (auch: Offer)</w:t>
      </w:r>
      <w:r>
        <w:rPr>
          <w:lang w:val="de-DE"/>
        </w:rPr>
        <w:t xml:space="preserve">: Es bereitet den Peer auf die Verhandlung vor und liefert gleichzeitig das </w:t>
      </w:r>
      <w:r w:rsidRPr="00883ECB">
        <w:rPr>
          <w:lang w:val="de-DE"/>
        </w:rPr>
        <w:t>Session Description Protocol</w:t>
      </w:r>
      <w:r w:rsidR="00115F44">
        <w:rPr>
          <w:lang w:val="de-DE"/>
        </w:rPr>
        <w:t xml:space="preserve"> (SDP)</w:t>
      </w:r>
      <w:r>
        <w:rPr>
          <w:lang w:val="de-DE"/>
        </w:rPr>
        <w:t xml:space="preserve"> – Informationen über die verwendeten Datenströme – mit. Diese kann der „Angerufene“ Client um eine gültige Antwort zu generieren, die dem „Anrufer“ zugesendet wird. Der „Anrufer“ prüft diese Antwort und wenn sie gültig ist, beginnt der Austausch der </w:t>
      </w:r>
      <w:r w:rsidRPr="00883ECB">
        <w:rPr>
          <w:lang w:val="de-DE"/>
        </w:rPr>
        <w:t>Interactive Connectivity Establishment</w:t>
      </w:r>
      <w:r>
        <w:rPr>
          <w:lang w:val="de-DE"/>
        </w:rPr>
        <w:t xml:space="preserve"> (ICE) Candidates – Verbindungsmöglichkeiten, die den Clients zur Verfügung stehen. Wurde ein gültiger ICE-Candidate etabliert, so ist die Verhandlung abgeschlossen und die Verbindung steht (</w:t>
      </w:r>
      <w:r w:rsidR="00115F44">
        <w:rPr>
          <w:lang w:val="de-DE"/>
        </w:rPr>
        <w:t xml:space="preserve"> abbildung TODO</w:t>
      </w:r>
      <w:r>
        <w:rPr>
          <w:lang w:val="de-DE"/>
        </w:rPr>
        <w:t>)</w:t>
      </w:r>
    </w:p>
    <w:p w14:paraId="383E241D" w14:textId="41F9E428" w:rsidR="00581AFF" w:rsidRDefault="00581AFF" w:rsidP="00581AFF">
      <w:pPr>
        <w:pStyle w:val="Flietext"/>
        <w:rPr>
          <w:lang w:val="de-DE"/>
        </w:rPr>
      </w:pPr>
      <w:r>
        <w:rPr>
          <w:lang w:val="de-DE"/>
        </w:rPr>
        <w:t xml:space="preserve">WebRTC erlaubt dabei nicht nur den Austausch von </w:t>
      </w:r>
      <w:r w:rsidR="00EC2AB2">
        <w:rPr>
          <w:lang w:val="de-DE"/>
        </w:rPr>
        <w:t xml:space="preserve">beliebigen Daten über </w:t>
      </w:r>
      <w:r w:rsidR="00F66F64">
        <w:rPr>
          <w:lang w:val="de-DE"/>
        </w:rPr>
        <w:t>Datenkanäle</w:t>
      </w:r>
      <w:r w:rsidR="00EC2AB2">
        <w:rPr>
          <w:lang w:val="de-DE"/>
        </w:rPr>
        <w:t xml:space="preserve">, sondern erlaubt es auch über die gleiche Verbindung mithilfe </w:t>
      </w:r>
      <w:r w:rsidR="00F66F64">
        <w:rPr>
          <w:lang w:val="de-DE"/>
        </w:rPr>
        <w:t>weiterer</w:t>
      </w:r>
      <w:r w:rsidR="00EC2AB2">
        <w:rPr>
          <w:lang w:val="de-DE"/>
        </w:rPr>
        <w:t xml:space="preserve"> </w:t>
      </w:r>
      <w:r w:rsidR="00F66F64">
        <w:rPr>
          <w:lang w:val="de-DE"/>
        </w:rPr>
        <w:t>Kanäle</w:t>
      </w:r>
      <w:r w:rsidR="00EC2AB2">
        <w:rPr>
          <w:lang w:val="de-DE"/>
        </w:rPr>
        <w:t xml:space="preserve"> Video</w:t>
      </w:r>
      <w:r w:rsidR="00F66F64">
        <w:rPr>
          <w:lang w:val="de-DE"/>
        </w:rPr>
        <w:t>-</w:t>
      </w:r>
      <w:r w:rsidR="00EC2AB2">
        <w:rPr>
          <w:lang w:val="de-DE"/>
        </w:rPr>
        <w:t xml:space="preserve"> und Audiodaten zu übertragen. Zudem ist WebRTC auf einem höheren Level angesiedelt als Datagram-Sockets, wodurch einige der grundlegenden Aufgaben von der API selbst übernommen werden, ohne jedoch die Grundfunktionen zu </w:t>
      </w:r>
      <w:commentRangeStart w:id="109"/>
      <w:r w:rsidR="00EC2AB2">
        <w:rPr>
          <w:lang w:val="de-DE"/>
        </w:rPr>
        <w:t>verstecken</w:t>
      </w:r>
      <w:commentRangeEnd w:id="109"/>
      <w:r w:rsidR="00883ECB">
        <w:rPr>
          <w:rStyle w:val="Kommentarzeichen"/>
          <w:rFonts w:cstheme="minorBidi"/>
          <w:bCs w:val="0"/>
          <w:color w:val="auto"/>
          <w:spacing w:val="0"/>
          <w:lang w:val="de-DE"/>
        </w:rPr>
        <w:commentReference w:id="109"/>
      </w:r>
      <w:r w:rsidR="00EC2AB2">
        <w:rPr>
          <w:lang w:val="de-DE"/>
        </w:rPr>
        <w:t>.</w:t>
      </w:r>
    </w:p>
    <w:p w14:paraId="2AB2B06B" w14:textId="677DF654" w:rsidR="005E2F0D" w:rsidRDefault="00E9494B" w:rsidP="00581AFF">
      <w:pPr>
        <w:pStyle w:val="Flietext"/>
        <w:rPr>
          <w:lang w:val="de-DE"/>
        </w:rPr>
      </w:pPr>
      <w:r w:rsidRPr="005E2F0D">
        <w:rPr>
          <w:lang w:val="de-DE"/>
        </w:rPr>
        <w:lastRenderedPageBreak/>
        <w:drawing>
          <wp:anchor distT="0" distB="0" distL="114300" distR="114300" simplePos="0" relativeHeight="251685376" behindDoc="0" locked="0" layoutInCell="1" allowOverlap="1" wp14:anchorId="18BC6181" wp14:editId="121DE8B1">
            <wp:simplePos x="0" y="0"/>
            <wp:positionH relativeFrom="margin">
              <wp:align>left</wp:align>
            </wp:positionH>
            <wp:positionV relativeFrom="paragraph">
              <wp:posOffset>0</wp:posOffset>
            </wp:positionV>
            <wp:extent cx="5260340" cy="644779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260340" cy="6447790"/>
                    </a:xfrm>
                    <a:prstGeom prst="rect">
                      <a:avLst/>
                    </a:prstGeom>
                  </pic:spPr>
                </pic:pic>
              </a:graphicData>
            </a:graphic>
            <wp14:sizeRelV relativeFrom="margin">
              <wp14:pctHeight>0</wp14:pctHeight>
            </wp14:sizeRelV>
          </wp:anchor>
        </w:drawing>
      </w:r>
      <w:r w:rsidR="005E2F0D">
        <mc:AlternateContent>
          <mc:Choice Requires="wps">
            <w:drawing>
              <wp:anchor distT="0" distB="0" distL="114300" distR="114300" simplePos="0" relativeHeight="251687424" behindDoc="0" locked="0" layoutInCell="1" allowOverlap="1" wp14:anchorId="60FD648F" wp14:editId="03318910">
                <wp:simplePos x="0" y="0"/>
                <wp:positionH relativeFrom="column">
                  <wp:posOffset>1905</wp:posOffset>
                </wp:positionH>
                <wp:positionV relativeFrom="paragraph">
                  <wp:posOffset>6504940</wp:posOffset>
                </wp:positionV>
                <wp:extent cx="5260340"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5260340" cy="635"/>
                        </a:xfrm>
                        <a:prstGeom prst="rect">
                          <a:avLst/>
                        </a:prstGeom>
                        <a:solidFill>
                          <a:prstClr val="white"/>
                        </a:solidFill>
                        <a:ln>
                          <a:noFill/>
                        </a:ln>
                      </wps:spPr>
                      <wps:txbx>
                        <w:txbxContent>
                          <w:p w14:paraId="71715986" w14:textId="5C1B3B0D" w:rsidR="005F5896" w:rsidRPr="008C4D29" w:rsidRDefault="005F5896" w:rsidP="00883ECB">
                            <w:pPr>
                              <w:pStyle w:val="AbbTabellenBeschriftung"/>
                              <w:rPr>
                                <w:rFonts w:cs="Times New Roman"/>
                                <w:bCs/>
                                <w:color w:val="000000" w:themeColor="text1"/>
                                <w:spacing w:val="6"/>
                                <w:sz w:val="24"/>
                              </w:rPr>
                            </w:pPr>
                            <w:bookmarkStart w:id="111" w:name="_Ref17760227"/>
                            <w:bookmarkStart w:id="112" w:name="_Toc17760871"/>
                            <w:r>
                              <w:t xml:space="preserve">Abb. </w:t>
                            </w:r>
                            <w:r>
                              <w:fldChar w:fldCharType="begin"/>
                            </w:r>
                            <w:r>
                              <w:instrText xml:space="preserve"> SEQ Abb. \* ARABIC </w:instrText>
                            </w:r>
                            <w:r>
                              <w:fldChar w:fldCharType="separate"/>
                            </w:r>
                            <w:r>
                              <w:t>9</w:t>
                            </w:r>
                            <w:r>
                              <w:fldChar w:fldCharType="end"/>
                            </w:r>
                            <w:bookmarkEnd w:id="111"/>
                            <w:r>
                              <w:t>: Verhandlungsablauf einer WebRTC Verbindung (developer.mozilla.com)</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D648F" id="Textfeld 49" o:spid="_x0000_s1031" type="#_x0000_t202" style="position:absolute;left:0;text-align:left;margin-left:.15pt;margin-top:512.2pt;width:414.2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" stroked="f">
                <v:textbox style="mso-fit-shape-to-text:t" inset="0,0,0,0">
                  <w:txbxContent>
                    <w:p w14:paraId="71715986" w14:textId="5C1B3B0D" w:rsidR="005F5896" w:rsidRPr="008C4D29" w:rsidRDefault="005F5896" w:rsidP="00883ECB">
                      <w:pPr>
                        <w:pStyle w:val="AbbTabellenBeschriftung"/>
                        <w:rPr>
                          <w:rFonts w:cs="Times New Roman"/>
                          <w:bCs/>
                          <w:color w:val="000000" w:themeColor="text1"/>
                          <w:spacing w:val="6"/>
                          <w:sz w:val="24"/>
                        </w:rPr>
                      </w:pPr>
                      <w:bookmarkStart w:id="113" w:name="_Ref17760227"/>
                      <w:bookmarkStart w:id="114" w:name="_Toc17760871"/>
                      <w:r>
                        <w:t xml:space="preserve">Abb. </w:t>
                      </w:r>
                      <w:r>
                        <w:fldChar w:fldCharType="begin"/>
                      </w:r>
                      <w:r>
                        <w:instrText xml:space="preserve"> SEQ Abb. \* ARABIC </w:instrText>
                      </w:r>
                      <w:r>
                        <w:fldChar w:fldCharType="separate"/>
                      </w:r>
                      <w:r>
                        <w:t>9</w:t>
                      </w:r>
                      <w:r>
                        <w:fldChar w:fldCharType="end"/>
                      </w:r>
                      <w:bookmarkEnd w:id="113"/>
                      <w:r>
                        <w:t>: Verhandlungsablauf einer WebRTC Verbindung (developer.mozilla.com)</w:t>
                      </w:r>
                      <w:bookmarkEnd w:id="114"/>
                    </w:p>
                  </w:txbxContent>
                </v:textbox>
                <w10:wrap type="topAndBottom"/>
              </v:shape>
            </w:pict>
          </mc:Fallback>
        </mc:AlternateContent>
      </w:r>
    </w:p>
    <w:p w14:paraId="26FF3267" w14:textId="2A352A94" w:rsidR="00EC2AB2" w:rsidRDefault="00EC2AB2" w:rsidP="00581AFF">
      <w:pPr>
        <w:pStyle w:val="Flietext"/>
        <w:rPr>
          <w:lang w:val="de-DE"/>
        </w:rPr>
      </w:pPr>
      <w:r>
        <w:rPr>
          <w:lang w:val="de-DE"/>
        </w:rPr>
        <w:t xml:space="preserve">Verbindungen sind reine Peer-To-Peer Verbindungen, das heißt jeder Kandidat muss </w:t>
      </w:r>
      <w:r w:rsidR="00F66F64">
        <w:rPr>
          <w:lang w:val="de-DE"/>
        </w:rPr>
        <w:t xml:space="preserve">sich mit jedem anderen Kandidaten zu einem zuvor erwähnten Mesh-Netzwerk </w:t>
      </w:r>
      <w:commentRangeStart w:id="115"/>
      <w:r w:rsidR="00F66F64">
        <w:rPr>
          <w:lang w:val="de-DE"/>
        </w:rPr>
        <w:t>verbinden</w:t>
      </w:r>
      <w:commentRangeEnd w:id="115"/>
      <w:r w:rsidR="00F66F64">
        <w:rPr>
          <w:rStyle w:val="Kommentarzeichen"/>
          <w:rFonts w:cstheme="minorBidi"/>
          <w:bCs w:val="0"/>
          <w:color w:val="auto"/>
          <w:spacing w:val="0"/>
          <w:lang w:val="de-DE"/>
        </w:rPr>
        <w:commentReference w:id="115"/>
      </w:r>
      <w:r w:rsidR="00F66F64">
        <w:rPr>
          <w:lang w:val="de-DE"/>
        </w:rPr>
        <w:t xml:space="preserve"> </w:t>
      </w:r>
      <w:r w:rsidR="00C47491">
        <w:rPr>
          <w:lang w:val="de-DE"/>
        </w:rPr>
        <w:t>(siehe</w:t>
      </w:r>
      <w:r w:rsidR="00AC2D64">
        <w:rPr>
          <w:color w:val="auto"/>
          <w:lang w:val="de-DE"/>
        </w:rPr>
        <w:t xml:space="preserve"> TODO</w:t>
      </w:r>
      <w:r w:rsidR="00C47491">
        <w:rPr>
          <w:color w:val="auto"/>
          <w:lang w:val="de-DE"/>
        </w:rPr>
        <w:t xml:space="preserve">). </w:t>
      </w:r>
      <w:r>
        <w:rPr>
          <w:lang w:val="de-DE"/>
        </w:rPr>
        <w:t>Durch die Kombination mit Electron lässt sich ein WebRTC Client-Server-Modell realisieren</w:t>
      </w:r>
      <w:r w:rsidR="00F66F64">
        <w:rPr>
          <w:lang w:val="de-DE"/>
        </w:rPr>
        <w:t>:</w:t>
      </w:r>
      <w:r>
        <w:rPr>
          <w:lang w:val="de-DE"/>
        </w:rPr>
        <w:t xml:space="preserve"> Der Server läuft innerhalb einer Electron Umgebung und jeder Client erstellt eine Peer-To-Peer Verbindung mit dem Server selbst, nicht aber mit anderen </w:t>
      </w:r>
      <w:r w:rsidR="00F66F64">
        <w:rPr>
          <w:lang w:val="de-DE"/>
        </w:rPr>
        <w:t>Clients,</w:t>
      </w:r>
      <w:r>
        <w:rPr>
          <w:lang w:val="de-DE"/>
        </w:rPr>
        <w:t xml:space="preserve"> die mit dem Server verbunden </w:t>
      </w:r>
      <w:r>
        <w:rPr>
          <w:lang w:val="de-DE"/>
        </w:rPr>
        <w:lastRenderedPageBreak/>
        <w:t>sind.</w:t>
      </w:r>
      <w:r w:rsidR="00F66F64">
        <w:rPr>
          <w:lang w:val="de-DE"/>
        </w:rPr>
        <w:t xml:space="preserve"> So kann der Server sämtliche Client-Verbindungen bei sich zusammenführen und verwalten.</w:t>
      </w:r>
    </w:p>
    <w:p w14:paraId="0054F7B9" w14:textId="293E7DB1" w:rsidR="00EC2AB2" w:rsidRDefault="00EC2AB2" w:rsidP="00581AFF">
      <w:pPr>
        <w:pStyle w:val="Flietext"/>
        <w:rPr>
          <w:lang w:val="de-DE"/>
        </w:rPr>
      </w:pPr>
      <w:r>
        <w:rPr>
          <w:lang w:val="de-DE"/>
        </w:rPr>
        <w:t xml:space="preserve">WebRTC sticht daher als bester Kandidat für die UDP-Kommunikation in digitalen Spielen hervor. Nicht nur können beliebige Datenformate verschickt werden, beispielsweise </w:t>
      </w:r>
      <w:r w:rsidR="00C57BD7">
        <w:rPr>
          <w:lang w:val="de-DE"/>
        </w:rPr>
        <w:t>JavaScript Object Notation (JSON)</w:t>
      </w:r>
      <w:r>
        <w:rPr>
          <w:lang w:val="de-DE"/>
        </w:rPr>
        <w:t xml:space="preserve">, </w:t>
      </w:r>
      <w:r w:rsidR="00C57BD7">
        <w:rPr>
          <w:lang w:val="de-DE"/>
        </w:rPr>
        <w:t>Extensible Markup Language (XML)</w:t>
      </w:r>
      <w:r>
        <w:rPr>
          <w:lang w:val="de-DE"/>
        </w:rPr>
        <w:t xml:space="preserve"> oder Binärdaten, zudem ist es sehr einfach </w:t>
      </w:r>
      <w:r w:rsidR="00F66F64">
        <w:rPr>
          <w:lang w:val="de-DE"/>
        </w:rPr>
        <w:t>Videos</w:t>
      </w:r>
      <w:r>
        <w:rPr>
          <w:lang w:val="de-DE"/>
        </w:rPr>
        <w:t>treams und Audiostreams zu versenden und zu empfangen, wodurch spielinterne Sprach</w:t>
      </w:r>
      <w:r w:rsidR="00F66F64">
        <w:rPr>
          <w:lang w:val="de-DE"/>
        </w:rPr>
        <w:t>- und Bild</w:t>
      </w:r>
      <w:r>
        <w:rPr>
          <w:lang w:val="de-DE"/>
        </w:rPr>
        <w:t xml:space="preserve">kommunikationssysteme entwickelt werden können. Außerdem ermöglicht die Kombination von Electron und WebRTC es sämtliche </w:t>
      </w:r>
      <w:r w:rsidR="00F66F64">
        <w:rPr>
          <w:lang w:val="de-DE"/>
        </w:rPr>
        <w:t xml:space="preserve">zuvor erwähnte </w:t>
      </w:r>
      <w:r>
        <w:rPr>
          <w:lang w:val="de-DE"/>
        </w:rPr>
        <w:t>Verbindungsstrukturen von digitalen Spielen abzudecken: Peer-To-Peer, unechtes Peer-To-Peer und sogar Client-Server Strukturen.</w:t>
      </w:r>
    </w:p>
    <w:p w14:paraId="760FF03F" w14:textId="77777777" w:rsidR="00883ECB" w:rsidRDefault="00883ECB" w:rsidP="00581AFF">
      <w:pPr>
        <w:pStyle w:val="Flietext"/>
        <w:rPr>
          <w:lang w:val="de-DE"/>
        </w:rPr>
      </w:pPr>
    </w:p>
    <w:p w14:paraId="4A805EBD" w14:textId="54E68C28" w:rsidR="00EC2AB2" w:rsidRDefault="00EC2AB2" w:rsidP="00EC2AB2">
      <w:pPr>
        <w:pStyle w:val="berschriftUnterkapitelE2"/>
      </w:pPr>
      <w:bookmarkStart w:id="116" w:name="_Toc17907683"/>
      <w:r>
        <w:t>3.3 Evaluation und Auswahl Webtechnologien</w:t>
      </w:r>
      <w:bookmarkEnd w:id="116"/>
    </w:p>
    <w:p w14:paraId="4C87CE31" w14:textId="4DAC1D2E" w:rsidR="00EC2AB2" w:rsidRDefault="00EC2AB2" w:rsidP="00EC2AB2">
      <w:pPr>
        <w:pStyle w:val="Flietext"/>
        <w:rPr>
          <w:lang w:val="de-DE"/>
        </w:rPr>
      </w:pPr>
      <w:r>
        <w:rPr>
          <w:lang w:val="de-DE"/>
        </w:rPr>
        <w:t>Bei der UDP-Kommunikation fällt die Auswahl der zu wählenden Technologie sehr leicht: Außer WebRTC gibt es kein standardisiertes und universell unterstütztes Format für die UDP-Kommunikation in Browserumgebungen. Durch Sicherheitsbedenken ist JavaScript ohne eine</w:t>
      </w:r>
      <w:r w:rsidR="009F7075">
        <w:rPr>
          <w:lang w:val="de-DE"/>
        </w:rPr>
        <w:t>n Mittelmann nicht in der Lage UDP-Packets zu versenden, daher bietet es sich auch nicht an ein eigenes Protokoll zu entwickeln Außerdem ist WebRTC zukunftssicher und von den großen Browseranbietern standardisiert</w:t>
      </w:r>
      <w:r w:rsidR="00F66F64">
        <w:rPr>
          <w:lang w:val="de-DE"/>
        </w:rPr>
        <w:t>.</w:t>
      </w:r>
    </w:p>
    <w:p w14:paraId="6833DE8A" w14:textId="57039D69" w:rsidR="009F7075" w:rsidRDefault="009F7075" w:rsidP="00EC2AB2">
      <w:pPr>
        <w:pStyle w:val="Flietext"/>
        <w:rPr>
          <w:lang w:val="de-DE"/>
        </w:rPr>
      </w:pPr>
      <w:r>
        <w:rPr>
          <w:lang w:val="de-DE"/>
        </w:rPr>
        <w:t>Im Bereich der TCP-Kommunikation gibt es mehrere Kandidaten zur Auswahl, namentlich WebSocket und HTTP/2. WebSocket besticht dabei durch Popularität, eine sehr ausführliche Dokumentation und einfache Verwendung. Es ist dadurch besonders geeignet für unerfahrene Entwickler. HTTP/2 bietet ähnliche Funktionalitäten wie WebSocket an, namentlich die bi-</w:t>
      </w:r>
      <w:r w:rsidR="00F66F64">
        <w:rPr>
          <w:lang w:val="de-DE"/>
        </w:rPr>
        <w:t>direktionalität</w:t>
      </w:r>
      <w:r>
        <w:rPr>
          <w:lang w:val="de-DE"/>
        </w:rPr>
        <w:t xml:space="preserve"> und Multiplexing, ist aber auf einem niedrigeren Level angesiedelt und dadurch in der Anwendung aufwändiger. </w:t>
      </w:r>
    </w:p>
    <w:p w14:paraId="0F8CA52A" w14:textId="3A40D063" w:rsidR="009F7075" w:rsidRDefault="009F7075" w:rsidP="00EC2AB2">
      <w:pPr>
        <w:pStyle w:val="Flietext"/>
        <w:rPr>
          <w:lang w:val="de-DE"/>
        </w:rPr>
      </w:pPr>
      <w:r>
        <w:rPr>
          <w:lang w:val="de-DE"/>
        </w:rPr>
        <w:t xml:space="preserve">Beide Technologien sind als zukunftssicher zu betrachten, HTTP/2 als </w:t>
      </w:r>
      <w:r w:rsidR="00F66F64">
        <w:rPr>
          <w:lang w:val="de-DE"/>
        </w:rPr>
        <w:t>Neuentwicklung,</w:t>
      </w:r>
      <w:r>
        <w:rPr>
          <w:lang w:val="de-DE"/>
        </w:rPr>
        <w:t xml:space="preserve"> die von den Browseranbietern vorangetrieben wird, WebSocket als stabiles und etabliertes Pro</w:t>
      </w:r>
      <w:r w:rsidR="00F66F64">
        <w:rPr>
          <w:lang w:val="de-DE"/>
        </w:rPr>
        <w:t>tok</w:t>
      </w:r>
      <w:r>
        <w:rPr>
          <w:lang w:val="de-DE"/>
        </w:rPr>
        <w:t>oll für das viele Bibliotheken existieren.</w:t>
      </w:r>
    </w:p>
    <w:p w14:paraId="1C212E7F" w14:textId="73D80684" w:rsidR="009F7075" w:rsidRDefault="009F7075" w:rsidP="00EC2AB2">
      <w:pPr>
        <w:pStyle w:val="Flietext"/>
        <w:rPr>
          <w:lang w:val="de-DE"/>
        </w:rPr>
      </w:pPr>
      <w:r>
        <w:rPr>
          <w:lang w:val="de-DE"/>
        </w:rPr>
        <w:lastRenderedPageBreak/>
        <w:t xml:space="preserve">Die Entscheidung für die TCP-Kommunikation ist daher Ermessenssache und fällt aufgrund der ausführlichen Dokumentation und dem geringen, aber hilfreichen Level, an Automation auf </w:t>
      </w:r>
      <w:commentRangeStart w:id="117"/>
      <w:r>
        <w:rPr>
          <w:lang w:val="de-DE"/>
        </w:rPr>
        <w:t>WebSocket</w:t>
      </w:r>
      <w:commentRangeEnd w:id="117"/>
      <w:r>
        <w:rPr>
          <w:rStyle w:val="Kommentarzeichen"/>
          <w:rFonts w:cstheme="minorBidi"/>
          <w:bCs w:val="0"/>
          <w:color w:val="auto"/>
          <w:spacing w:val="0"/>
          <w:lang w:val="de-DE"/>
        </w:rPr>
        <w:commentReference w:id="117"/>
      </w:r>
      <w:r>
        <w:rPr>
          <w:lang w:val="de-DE"/>
        </w:rPr>
        <w:t>.</w:t>
      </w:r>
    </w:p>
    <w:p w14:paraId="417EDFD4" w14:textId="7215F735" w:rsidR="009F7075" w:rsidRDefault="009F7075" w:rsidP="00EC2AB2">
      <w:pPr>
        <w:pStyle w:val="Flietext"/>
        <w:rPr>
          <w:lang w:val="de-DE"/>
        </w:rPr>
      </w:pPr>
    </w:p>
    <w:p w14:paraId="4FB9A4BD" w14:textId="77777777" w:rsidR="00D31AFB" w:rsidRDefault="00D31AFB" w:rsidP="00EC2AB2">
      <w:pPr>
        <w:pStyle w:val="Flietext"/>
        <w:rPr>
          <w:lang w:val="de-DE"/>
        </w:rPr>
      </w:pPr>
    </w:p>
    <w:tbl>
      <w:tblPr>
        <w:tblStyle w:val="Gitternetztabelle3Akzent6"/>
        <w:tblW w:w="0" w:type="auto"/>
        <w:tblLook w:val="04A0" w:firstRow="1" w:lastRow="0" w:firstColumn="1" w:lastColumn="0" w:noHBand="0" w:noVBand="1"/>
      </w:tblPr>
      <w:tblGrid>
        <w:gridCol w:w="4105"/>
        <w:gridCol w:w="4105"/>
      </w:tblGrid>
      <w:tr w:rsidR="00B51ED6" w14:paraId="25A174DD" w14:textId="77777777" w:rsidTr="00D31A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05" w:type="dxa"/>
            <w:tcBorders>
              <w:bottom w:val="single" w:sz="4" w:space="0" w:color="auto"/>
            </w:tcBorders>
          </w:tcPr>
          <w:p w14:paraId="7B955425" w14:textId="11C2E279" w:rsidR="00B51ED6" w:rsidRDefault="00D31AFB" w:rsidP="00EC2AB2">
            <w:pPr>
              <w:pStyle w:val="Flietext"/>
              <w:rPr>
                <w:lang w:val="de-DE"/>
              </w:rPr>
            </w:pPr>
            <w:r>
              <w:rPr>
                <w:lang w:val="de-DE"/>
              </w:rPr>
              <w:t>Netzwerkteilnehmer</w:t>
            </w:r>
          </w:p>
        </w:tc>
        <w:tc>
          <w:tcPr>
            <w:tcW w:w="4105" w:type="dxa"/>
            <w:tcBorders>
              <w:bottom w:val="single" w:sz="4" w:space="0" w:color="auto"/>
            </w:tcBorders>
          </w:tcPr>
          <w:p w14:paraId="2ACA1557" w14:textId="39AE0780" w:rsidR="00B51ED6" w:rsidRDefault="00D31AFB" w:rsidP="00EC2AB2">
            <w:pPr>
              <w:pStyle w:val="Flietext"/>
              <w:cnfStyle w:val="100000000000" w:firstRow="1" w:lastRow="0" w:firstColumn="0" w:lastColumn="0" w:oddVBand="0" w:evenVBand="0" w:oddHBand="0" w:evenHBand="0" w:firstRowFirstColumn="0" w:firstRowLastColumn="0" w:lastRowFirstColumn="0" w:lastRowLastColumn="0"/>
              <w:rPr>
                <w:lang w:val="de-DE"/>
              </w:rPr>
            </w:pPr>
            <w:r>
              <w:rPr>
                <w:lang w:val="de-DE"/>
              </w:rPr>
              <w:t>Baut auf, auf:</w:t>
            </w:r>
          </w:p>
        </w:tc>
      </w:tr>
      <w:tr w:rsidR="00D31AFB" w14:paraId="6A8646A7"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Borders>
              <w:top w:val="single" w:sz="4" w:space="0" w:color="auto"/>
            </w:tcBorders>
          </w:tcPr>
          <w:p w14:paraId="55795A63" w14:textId="116A1FDC" w:rsidR="00D31AFB" w:rsidRDefault="00D31AFB" w:rsidP="00D31AFB">
            <w:pPr>
              <w:pStyle w:val="Flietext"/>
              <w:rPr>
                <w:lang w:val="de-DE"/>
              </w:rPr>
            </w:pPr>
            <w:r>
              <w:rPr>
                <w:lang w:val="de-DE"/>
              </w:rPr>
              <w:t>Server</w:t>
            </w:r>
          </w:p>
        </w:tc>
        <w:tc>
          <w:tcPr>
            <w:tcW w:w="4105" w:type="dxa"/>
            <w:tcBorders>
              <w:top w:val="single" w:sz="4" w:space="0" w:color="auto"/>
            </w:tcBorders>
          </w:tcPr>
          <w:p w14:paraId="2B8D65C7" w14:textId="2F54E303"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r>
              <w:rPr>
                <w:lang w:val="de-DE"/>
              </w:rPr>
              <w:t>Electron + Node.js + TypeScript</w:t>
            </w:r>
          </w:p>
        </w:tc>
      </w:tr>
      <w:tr w:rsidR="00D31AFB" w14:paraId="3F6ABD8D" w14:textId="77777777" w:rsidTr="00D31AFB">
        <w:tc>
          <w:tcPr>
            <w:cnfStyle w:val="001000000000" w:firstRow="0" w:lastRow="0" w:firstColumn="1" w:lastColumn="0" w:oddVBand="0" w:evenVBand="0" w:oddHBand="0" w:evenHBand="0" w:firstRowFirstColumn="0" w:firstRowLastColumn="0" w:lastRowFirstColumn="0" w:lastRowLastColumn="0"/>
            <w:tcW w:w="4105" w:type="dxa"/>
          </w:tcPr>
          <w:p w14:paraId="6127A06F" w14:textId="6695A462" w:rsidR="00D31AFB" w:rsidRDefault="00D31AFB" w:rsidP="00D31AFB">
            <w:pPr>
              <w:pStyle w:val="Flietext"/>
              <w:rPr>
                <w:lang w:val="de-DE"/>
              </w:rPr>
            </w:pPr>
            <w:r>
              <w:rPr>
                <w:lang w:val="de-DE"/>
              </w:rPr>
              <w:t>Client</w:t>
            </w:r>
          </w:p>
        </w:tc>
        <w:tc>
          <w:tcPr>
            <w:tcW w:w="4105" w:type="dxa"/>
          </w:tcPr>
          <w:p w14:paraId="4842A2C2" w14:textId="15D02995" w:rsid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lang w:val="de-DE"/>
              </w:rPr>
            </w:pPr>
            <w:r>
              <w:rPr>
                <w:lang w:val="de-DE"/>
              </w:rPr>
              <w:t>Electron + TypeScript</w:t>
            </w:r>
          </w:p>
        </w:tc>
      </w:tr>
      <w:tr w:rsidR="00D31AFB" w14:paraId="52479DF5"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4043BD00" w14:textId="77777777" w:rsidR="00D31AFB" w:rsidRDefault="00D31AFB" w:rsidP="00D31AFB">
            <w:pPr>
              <w:pStyle w:val="Flietext"/>
              <w:rPr>
                <w:lang w:val="de-DE"/>
              </w:rPr>
            </w:pPr>
          </w:p>
        </w:tc>
        <w:tc>
          <w:tcPr>
            <w:tcW w:w="4105" w:type="dxa"/>
          </w:tcPr>
          <w:p w14:paraId="01B68637" w14:textId="77777777"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p>
        </w:tc>
      </w:tr>
      <w:tr w:rsidR="00D31AFB" w14:paraId="422A75F1" w14:textId="77777777" w:rsidTr="00D31AFB">
        <w:tc>
          <w:tcPr>
            <w:cnfStyle w:val="001000000000" w:firstRow="0" w:lastRow="0" w:firstColumn="1" w:lastColumn="0" w:oddVBand="0" w:evenVBand="0" w:oddHBand="0" w:evenHBand="0" w:firstRowFirstColumn="0" w:firstRowLastColumn="0" w:lastRowFirstColumn="0" w:lastRowLastColumn="0"/>
            <w:tcW w:w="4105" w:type="dxa"/>
            <w:tcBorders>
              <w:bottom w:val="single" w:sz="4" w:space="0" w:color="auto"/>
            </w:tcBorders>
          </w:tcPr>
          <w:p w14:paraId="3D14BB76" w14:textId="408A5920" w:rsidR="00D31AFB" w:rsidRPr="00D31AFB" w:rsidRDefault="00D31AFB" w:rsidP="00D31AFB">
            <w:pPr>
              <w:pStyle w:val="Flietext"/>
              <w:rPr>
                <w:b/>
                <w:lang w:val="de-DE"/>
              </w:rPr>
            </w:pPr>
            <w:commentRangeStart w:id="118"/>
            <w:r w:rsidRPr="00D31AFB">
              <w:rPr>
                <w:b/>
                <w:lang w:val="de-DE"/>
              </w:rPr>
              <w:t>TransportMethode</w:t>
            </w:r>
            <w:commentRangeEnd w:id="118"/>
            <w:r w:rsidR="003C5D1D">
              <w:rPr>
                <w:rStyle w:val="Kommentarzeichen"/>
                <w:rFonts w:cstheme="minorBidi"/>
                <w:bCs w:val="0"/>
                <w:i w:val="0"/>
                <w:iCs w:val="0"/>
                <w:color w:val="auto"/>
                <w:spacing w:val="0"/>
                <w:lang w:val="de-DE"/>
              </w:rPr>
              <w:commentReference w:id="118"/>
            </w:r>
          </w:p>
        </w:tc>
        <w:tc>
          <w:tcPr>
            <w:tcW w:w="4105" w:type="dxa"/>
            <w:tcBorders>
              <w:bottom w:val="single" w:sz="4" w:space="0" w:color="auto"/>
            </w:tcBorders>
          </w:tcPr>
          <w:p w14:paraId="5F685FA7" w14:textId="168A015C" w:rsidR="00D31AFB" w:rsidRP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b/>
                <w:lang w:val="de-DE"/>
              </w:rPr>
            </w:pPr>
            <w:r w:rsidRPr="00D31AFB">
              <w:rPr>
                <w:b/>
                <w:lang w:val="de-DE"/>
              </w:rPr>
              <w:t>Gewählte Technologie</w:t>
            </w:r>
          </w:p>
        </w:tc>
      </w:tr>
      <w:tr w:rsidR="00D31AFB" w14:paraId="6494413B"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Borders>
              <w:top w:val="single" w:sz="4" w:space="0" w:color="auto"/>
            </w:tcBorders>
          </w:tcPr>
          <w:p w14:paraId="0639CF19" w14:textId="4762ED01" w:rsidR="00D31AFB" w:rsidRDefault="00D31AFB" w:rsidP="00D31AFB">
            <w:pPr>
              <w:pStyle w:val="Flietext"/>
              <w:rPr>
                <w:lang w:val="de-DE"/>
              </w:rPr>
            </w:pPr>
            <w:r>
              <w:rPr>
                <w:lang w:val="de-DE"/>
              </w:rPr>
              <w:t>TCP</w:t>
            </w:r>
          </w:p>
        </w:tc>
        <w:tc>
          <w:tcPr>
            <w:tcW w:w="4105" w:type="dxa"/>
            <w:tcBorders>
              <w:top w:val="single" w:sz="4" w:space="0" w:color="auto"/>
            </w:tcBorders>
          </w:tcPr>
          <w:p w14:paraId="72CAAE79" w14:textId="392B1D40"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r>
              <w:rPr>
                <w:lang w:val="de-DE"/>
              </w:rPr>
              <w:t>WebSocket</w:t>
            </w:r>
          </w:p>
        </w:tc>
      </w:tr>
      <w:tr w:rsidR="00D31AFB" w14:paraId="3CB28CF6" w14:textId="77777777" w:rsidTr="00D31AFB">
        <w:tc>
          <w:tcPr>
            <w:cnfStyle w:val="001000000000" w:firstRow="0" w:lastRow="0" w:firstColumn="1" w:lastColumn="0" w:oddVBand="0" w:evenVBand="0" w:oddHBand="0" w:evenHBand="0" w:firstRowFirstColumn="0" w:firstRowLastColumn="0" w:lastRowFirstColumn="0" w:lastRowLastColumn="0"/>
            <w:tcW w:w="4105" w:type="dxa"/>
          </w:tcPr>
          <w:p w14:paraId="44CC883F" w14:textId="460DEA94" w:rsidR="00D31AFB" w:rsidRDefault="00D31AFB" w:rsidP="00D31AFB">
            <w:pPr>
              <w:pStyle w:val="Flietext"/>
              <w:rPr>
                <w:lang w:val="de-DE"/>
              </w:rPr>
            </w:pPr>
            <w:r>
              <w:rPr>
                <w:lang w:val="de-DE"/>
              </w:rPr>
              <w:t>UDP</w:t>
            </w:r>
          </w:p>
        </w:tc>
        <w:tc>
          <w:tcPr>
            <w:tcW w:w="4105" w:type="dxa"/>
          </w:tcPr>
          <w:p w14:paraId="7593A875" w14:textId="1EED10CD" w:rsid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lang w:val="de-DE"/>
              </w:rPr>
            </w:pPr>
            <w:r>
              <w:rPr>
                <w:lang w:val="de-DE"/>
              </w:rPr>
              <w:t>WebRTC</w:t>
            </w:r>
          </w:p>
        </w:tc>
      </w:tr>
    </w:tbl>
    <w:p w14:paraId="57876DEC" w14:textId="2D9DB033" w:rsidR="00E11313" w:rsidRDefault="00E11313" w:rsidP="00EC2AB2">
      <w:pPr>
        <w:pStyle w:val="Flietext"/>
        <w:rPr>
          <w:lang w:val="de-DE"/>
        </w:rPr>
      </w:pPr>
    </w:p>
    <w:p w14:paraId="157D4EF9" w14:textId="77777777" w:rsidR="005926FB" w:rsidRDefault="005926FB" w:rsidP="00EC2AB2">
      <w:pPr>
        <w:pStyle w:val="Flietext"/>
        <w:rPr>
          <w:lang w:val="de-DE"/>
        </w:rPr>
      </w:pPr>
    </w:p>
    <w:p w14:paraId="2E086D45" w14:textId="77777777" w:rsidR="005926FB" w:rsidRDefault="005926FB" w:rsidP="00EC2AB2">
      <w:pPr>
        <w:pStyle w:val="Flietext"/>
        <w:rPr>
          <w:lang w:val="de-DE"/>
        </w:rPr>
      </w:pPr>
    </w:p>
    <w:p w14:paraId="7860C2F4" w14:textId="0190E0B0" w:rsidR="005926FB" w:rsidRDefault="005926FB" w:rsidP="00EC2AB2">
      <w:pPr>
        <w:pStyle w:val="Flietext"/>
        <w:rPr>
          <w:lang w:val="de-DE"/>
        </w:rPr>
        <w:sectPr w:rsidR="005926FB" w:rsidSect="00FF2A49">
          <w:footnotePr>
            <w:pos w:val="beneathText"/>
          </w:footnotePr>
          <w:pgSz w:w="11907" w:h="16840" w:code="9"/>
          <w:pgMar w:top="1701" w:right="1418" w:bottom="1134" w:left="1418" w:header="851" w:footer="0" w:gutter="851"/>
          <w:cols w:space="720"/>
          <w:docGrid w:linePitch="360"/>
        </w:sectPr>
      </w:pPr>
    </w:p>
    <w:p w14:paraId="0AB64D17" w14:textId="3ACE608B" w:rsidR="0095098B" w:rsidRDefault="00EC2AB2" w:rsidP="003C5D1D">
      <w:pPr>
        <w:pStyle w:val="berschriftHauptE1"/>
      </w:pPr>
      <w:bookmarkStart w:id="119" w:name="_Toc17907684"/>
      <w:r>
        <w:lastRenderedPageBreak/>
        <w:t>4</w:t>
      </w:r>
      <w:r w:rsidR="00BE4468">
        <w:t xml:space="preserve"> </w:t>
      </w:r>
      <w:r w:rsidR="003C5D1D">
        <w:t>Ergebnisse</w:t>
      </w:r>
      <w:bookmarkEnd w:id="119"/>
    </w:p>
    <w:p w14:paraId="62CFAB7F" w14:textId="54985F1C" w:rsidR="00E23BB2" w:rsidRDefault="00E23BB2" w:rsidP="00E23BB2">
      <w:pPr>
        <w:pStyle w:val="Flietext"/>
        <w:rPr>
          <w:lang w:val="de-DE"/>
        </w:rPr>
      </w:pPr>
      <w:r w:rsidRPr="00E23BB2">
        <w:rPr>
          <w:lang w:val="de-DE"/>
        </w:rPr>
        <w:t xml:space="preserve">In diesem </w:t>
      </w:r>
      <w:r>
        <w:rPr>
          <w:lang w:val="de-DE"/>
        </w:rPr>
        <w:t xml:space="preserve">Kapitel werden die Ergebnisse der Entwicklung vorgestellt. Dazu gehört die Festlegung von Interfaces zur allgemeingültigen </w:t>
      </w:r>
      <w:r w:rsidR="00AC2D64">
        <w:rPr>
          <w:lang w:val="de-DE"/>
        </w:rPr>
        <w:t>Strukturierung</w:t>
      </w:r>
      <w:r>
        <w:rPr>
          <w:lang w:val="de-DE"/>
        </w:rPr>
        <w:t xml:space="preserve"> der Komponenten, die Implementierung von unterstützenden Klassen, sowie eine beispielhafte und funktionstüchtige Implementation jeder zuvor vorgestellten Netzwerkstruktur die in einem Spiel Anwendung finden könnte.</w:t>
      </w:r>
    </w:p>
    <w:p w14:paraId="482E0817" w14:textId="1D7C5D8B" w:rsidR="00E11313" w:rsidRDefault="00E11313" w:rsidP="00E23BB2">
      <w:pPr>
        <w:pStyle w:val="Flietext"/>
        <w:rPr>
          <w:lang w:val="de-DE"/>
        </w:rPr>
      </w:pPr>
      <w:r>
        <w:rPr>
          <w:lang w:val="de-DE"/>
        </w:rPr>
        <w:t xml:space="preserve">Der Zugriff auf die einzelnen Komponenten untereinander erfolgt über das TypeScript eigene „Barrel“ System: Jeder Ordner der Projektstruktur erhält ein eigenes „Barrel“ – eine TypeScript Datei mit </w:t>
      </w:r>
      <w:r w:rsidR="00AC2D64">
        <w:rPr>
          <w:lang w:val="de-DE"/>
        </w:rPr>
        <w:t>N</w:t>
      </w:r>
      <w:r>
        <w:rPr>
          <w:lang w:val="de-DE"/>
        </w:rPr>
        <w:t>amen index.ts die alle gewollten Module reexportiert</w:t>
      </w:r>
      <w:r w:rsidR="00AC2D64">
        <w:rPr>
          <w:lang w:val="de-DE"/>
        </w:rPr>
        <w:t>. So können alle in der index.ts definierten Module mit nur einem einzigen Import-Statement eingebunden werden</w:t>
      </w:r>
      <w:r>
        <w:rPr>
          <w:lang w:val="de-DE"/>
        </w:rPr>
        <w:t xml:space="preserve">. </w:t>
      </w:r>
      <w:r w:rsidR="00AC2D64">
        <w:rPr>
          <w:lang w:val="de-DE"/>
        </w:rPr>
        <w:t xml:space="preserve">Um alle Network Module einzubinden liegt im Root Ordner des Projekts eine „ModuleCollector.ts“, die sämtliche index.ts Dateien aus den Ordner reexportiert. </w:t>
      </w:r>
      <w:r>
        <w:rPr>
          <w:lang w:val="de-DE"/>
        </w:rPr>
        <w:t>Das Barrel-System erlaubt außerdem eine moderne Art von Namespacing, da die Barrelgruppe mit einem selbstgewählten Namen importiert werden kann.</w:t>
      </w:r>
      <w:r w:rsidR="00AC2D64">
        <w:rPr>
          <w:lang w:val="de-DE"/>
        </w:rPr>
        <w:t xml:space="preserve"> Es wurde „FudgeNetwork“ gewählt.</w:t>
      </w:r>
    </w:p>
    <w:p w14:paraId="04CD1AF5" w14:textId="63395237" w:rsidR="00E11313" w:rsidRPr="00E11313" w:rsidRDefault="00E11313" w:rsidP="00E23BB2">
      <w:pPr>
        <w:pStyle w:val="Flietext"/>
        <w:rPr>
          <w:lang w:val="de-DE"/>
        </w:rPr>
      </w:pPr>
      <w:r w:rsidRPr="00E11313">
        <w:rPr>
          <w:lang w:val="de-DE"/>
        </w:rPr>
        <w:t>Die O</w:t>
      </w:r>
      <w:r>
        <w:rPr>
          <w:lang w:val="de-DE"/>
        </w:rPr>
        <w:t>r</w:t>
      </w:r>
      <w:r w:rsidRPr="00E11313">
        <w:rPr>
          <w:lang w:val="de-DE"/>
        </w:rPr>
        <w:t>dner</w:t>
      </w:r>
      <w:bookmarkStart w:id="120" w:name="_GoBack"/>
      <w:bookmarkEnd w:id="120"/>
      <w:r w:rsidRPr="00E11313">
        <w:rPr>
          <w:lang w:val="de-DE"/>
        </w:rPr>
        <w:t>struktur des P</w:t>
      </w:r>
      <w:r>
        <w:rPr>
          <w:lang w:val="de-DE"/>
        </w:rPr>
        <w:t>rojekts ist im Anhang zu finden.</w:t>
      </w:r>
    </w:p>
    <w:p w14:paraId="6D8F1968" w14:textId="6A800F5A" w:rsidR="00AC5D30" w:rsidRPr="00E11313" w:rsidRDefault="003C5D1D" w:rsidP="003C5D1D">
      <w:pPr>
        <w:pStyle w:val="berschriftUnterkapitelE2"/>
      </w:pPr>
      <w:bookmarkStart w:id="121" w:name="_Toc17907685"/>
      <w:r w:rsidRPr="00E11313">
        <w:lastRenderedPageBreak/>
        <w:t>4.1</w:t>
      </w:r>
      <w:r w:rsidR="005E2F0D" w:rsidRPr="00E11313">
        <w:t xml:space="preserve"> </w:t>
      </w:r>
      <w:r w:rsidR="00C06B8D" w:rsidRPr="00E11313">
        <w:t>Client</w:t>
      </w:r>
      <w:r w:rsidR="00F77F2E" w:rsidRPr="00E11313">
        <w:t xml:space="preserve"> </w:t>
      </w:r>
      <w:r w:rsidR="00C06B8D" w:rsidRPr="00E11313">
        <w:t>Manager</w:t>
      </w:r>
      <w:r w:rsidR="00A50159" w:rsidRPr="00E11313">
        <w:t xml:space="preserve"> Interfaces</w:t>
      </w:r>
      <w:bookmarkEnd w:id="121"/>
    </w:p>
    <w:p w14:paraId="1037C92D" w14:textId="1E47EFCB" w:rsidR="0052664C" w:rsidRPr="00E11313" w:rsidRDefault="0052664C" w:rsidP="006E635F">
      <w:pPr>
        <w:pStyle w:val="Flietext"/>
        <w:rPr>
          <w:lang w:val="de-DE"/>
        </w:rPr>
      </w:pPr>
      <w:r w:rsidRPr="007C1E68">
        <w:rPr>
          <w:lang w:val="de-DE"/>
        </w:rPr>
        <w:drawing>
          <wp:anchor distT="0" distB="0" distL="114300" distR="114300" simplePos="0" relativeHeight="251692544" behindDoc="0" locked="0" layoutInCell="1" allowOverlap="1" wp14:anchorId="051AB05E" wp14:editId="7DA52E8D">
            <wp:simplePos x="0" y="0"/>
            <wp:positionH relativeFrom="margin">
              <wp:align>right</wp:align>
            </wp:positionH>
            <wp:positionV relativeFrom="paragraph">
              <wp:posOffset>329424</wp:posOffset>
            </wp:positionV>
            <wp:extent cx="5219065" cy="7518400"/>
            <wp:effectExtent l="0" t="0" r="635" b="635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219065" cy="7518400"/>
                    </a:xfrm>
                    <a:prstGeom prst="rect">
                      <a:avLst/>
                    </a:prstGeom>
                  </pic:spPr>
                </pic:pic>
              </a:graphicData>
            </a:graphic>
            <wp14:sizeRelV relativeFrom="margin">
              <wp14:pctHeight>0</wp14:pctHeight>
            </wp14:sizeRelV>
          </wp:anchor>
        </w:drawing>
      </w:r>
      <w:r>
        <mc:AlternateContent>
          <mc:Choice Requires="wps">
            <w:drawing>
              <wp:anchor distT="0" distB="0" distL="114300" distR="114300" simplePos="0" relativeHeight="251694592" behindDoc="0" locked="0" layoutInCell="1" allowOverlap="1" wp14:anchorId="6ACF5BE9" wp14:editId="615E24E9">
                <wp:simplePos x="0" y="0"/>
                <wp:positionH relativeFrom="margin">
                  <wp:align>right</wp:align>
                </wp:positionH>
                <wp:positionV relativeFrom="paragraph">
                  <wp:posOffset>7848530</wp:posOffset>
                </wp:positionV>
                <wp:extent cx="5219065" cy="635"/>
                <wp:effectExtent l="0" t="0" r="635" b="635"/>
                <wp:wrapTopAndBottom/>
                <wp:docPr id="20" name="Textfeld 20"/>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2AD0D7EF" w14:textId="12C6D132" w:rsidR="005F5896" w:rsidRPr="002F0A82" w:rsidRDefault="005F5896" w:rsidP="00AC5D30">
                            <w:pPr>
                              <w:pStyle w:val="AbbTabellenBeschriftung"/>
                              <w:rPr>
                                <w:rFonts w:cs="Times New Roman"/>
                                <w:bCs/>
                                <w:color w:val="000000" w:themeColor="text1"/>
                                <w:spacing w:val="6"/>
                                <w:sz w:val="24"/>
                              </w:rPr>
                            </w:pPr>
                            <w:bookmarkStart w:id="122" w:name="_Ref17798312"/>
                            <w:r>
                              <w:t xml:space="preserve">Abb. </w:t>
                            </w:r>
                            <w:r>
                              <w:fldChar w:fldCharType="begin"/>
                            </w:r>
                            <w:r>
                              <w:instrText xml:space="preserve"> SEQ Abb. \* ARABIC </w:instrText>
                            </w:r>
                            <w:r>
                              <w:fldChar w:fldCharType="separate"/>
                            </w:r>
                            <w:r>
                              <w:t>10</w:t>
                            </w:r>
                            <w:r>
                              <w:fldChar w:fldCharType="end"/>
                            </w:r>
                            <w:bookmarkEnd w:id="122"/>
                            <w:r>
                              <w:t>: UML der ClientManagerTemplates in Fudge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5BE9" id="Textfeld 20" o:spid="_x0000_s1032" type="#_x0000_t202" style="position:absolute;left:0;text-align:left;margin-left:359.75pt;margin-top:618pt;width:410.95pt;height:.05pt;z-index:251694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" stroked="f">
                <v:textbox style="mso-fit-shape-to-text:t" inset="0,0,0,0">
                  <w:txbxContent>
                    <w:p w14:paraId="2AD0D7EF" w14:textId="12C6D132" w:rsidR="005F5896" w:rsidRPr="002F0A82" w:rsidRDefault="005F5896" w:rsidP="00AC5D30">
                      <w:pPr>
                        <w:pStyle w:val="AbbTabellenBeschriftung"/>
                        <w:rPr>
                          <w:rFonts w:cs="Times New Roman"/>
                          <w:bCs/>
                          <w:color w:val="000000" w:themeColor="text1"/>
                          <w:spacing w:val="6"/>
                          <w:sz w:val="24"/>
                        </w:rPr>
                      </w:pPr>
                      <w:bookmarkStart w:id="123" w:name="_Ref17798312"/>
                      <w:r>
                        <w:t xml:space="preserve">Abb. </w:t>
                      </w:r>
                      <w:r>
                        <w:fldChar w:fldCharType="begin"/>
                      </w:r>
                      <w:r>
                        <w:instrText xml:space="preserve"> SEQ Abb. \* ARABIC </w:instrText>
                      </w:r>
                      <w:r>
                        <w:fldChar w:fldCharType="separate"/>
                      </w:r>
                      <w:r>
                        <w:t>10</w:t>
                      </w:r>
                      <w:r>
                        <w:fldChar w:fldCharType="end"/>
                      </w:r>
                      <w:bookmarkEnd w:id="123"/>
                      <w:r>
                        <w:t>: UML der ClientManagerTemplates in Fudge (Eigene Darstellung)</w:t>
                      </w:r>
                    </w:p>
                  </w:txbxContent>
                </v:textbox>
                <w10:wrap type="topAndBottom" anchorx="margin"/>
              </v:shape>
            </w:pict>
          </mc:Fallback>
        </mc:AlternateContent>
      </w:r>
    </w:p>
    <w:p w14:paraId="4AA1332A" w14:textId="77777777" w:rsidR="00AC2D64" w:rsidRDefault="00AC2D64" w:rsidP="006E635F">
      <w:pPr>
        <w:pStyle w:val="Flietext"/>
        <w:rPr>
          <w:lang w:val="de-DE"/>
        </w:rPr>
      </w:pPr>
    </w:p>
    <w:p w14:paraId="38C6A88A" w14:textId="0776D99F" w:rsidR="00F77F2E" w:rsidRDefault="006E635F" w:rsidP="006E635F">
      <w:pPr>
        <w:pStyle w:val="Flietext"/>
        <w:rPr>
          <w:lang w:val="de-DE"/>
        </w:rPr>
      </w:pPr>
      <w:r w:rsidRPr="006E635F">
        <w:rPr>
          <w:lang w:val="de-DE"/>
        </w:rPr>
        <w:lastRenderedPageBreak/>
        <w:t>Im Rahmen der N</w:t>
      </w:r>
      <w:r>
        <w:rPr>
          <w:lang w:val="de-DE"/>
        </w:rPr>
        <w:t>etzwerkkommunikation fungieren die Client Manager Klassen als Dreh und Angelpunkt der Clients</w:t>
      </w:r>
      <w:r w:rsidR="00AC2D64">
        <w:rPr>
          <w:lang w:val="de-DE"/>
        </w:rPr>
        <w:t xml:space="preserve"> -</w:t>
      </w:r>
      <w:r>
        <w:rPr>
          <w:lang w:val="de-DE"/>
        </w:rPr>
        <w:t xml:space="preserve"> derer Netzwerkteilnehmer, die sich in irgendeiner Form im Netzwerk beteiligen</w:t>
      </w:r>
      <w:r w:rsidR="00B127F4">
        <w:rPr>
          <w:lang w:val="de-DE"/>
        </w:rPr>
        <w:t xml:space="preserve"> und keine Server sind</w:t>
      </w:r>
      <w:r>
        <w:rPr>
          <w:lang w:val="de-DE"/>
        </w:rPr>
        <w:t xml:space="preserve">. </w:t>
      </w:r>
      <w:r w:rsidR="00235A96">
        <w:rPr>
          <w:lang w:val="de-DE"/>
        </w:rPr>
        <w:t>Sie lassen sich in zwei Kategorien unterteilen:</w:t>
      </w:r>
      <w:r>
        <w:rPr>
          <w:lang w:val="de-DE"/>
        </w:rPr>
        <w:t xml:space="preserve"> Diejenigen </w:t>
      </w:r>
      <w:r w:rsidR="00235A96">
        <w:rPr>
          <w:lang w:val="de-DE"/>
        </w:rPr>
        <w:t>Client Manager</w:t>
      </w:r>
      <w:r>
        <w:rPr>
          <w:lang w:val="de-DE"/>
        </w:rPr>
        <w:t xml:space="preserve">, die ausschließlich über WebSocket-Verbindungen kommunizieren, und diejenigen </w:t>
      </w:r>
      <w:r w:rsidR="00235A96">
        <w:rPr>
          <w:lang w:val="de-DE"/>
        </w:rPr>
        <w:t xml:space="preserve">Client Manager </w:t>
      </w:r>
      <w:r>
        <w:rPr>
          <w:lang w:val="de-DE"/>
        </w:rPr>
        <w:t>die zusätzlich zu ihrer WebSocket Verbindung eine WebRTC</w:t>
      </w:r>
      <w:r w:rsidR="00AC2D64">
        <w:rPr>
          <w:lang w:val="de-DE"/>
        </w:rPr>
        <w:t xml:space="preserve"> Verbindung</w:t>
      </w:r>
      <w:r>
        <w:rPr>
          <w:lang w:val="de-DE"/>
        </w:rPr>
        <w:t xml:space="preserve"> etablieren</w:t>
      </w:r>
      <w:r w:rsidR="00235A96">
        <w:rPr>
          <w:lang w:val="de-DE"/>
        </w:rPr>
        <w:t xml:space="preserve"> können und sollen</w:t>
      </w:r>
      <w:r>
        <w:rPr>
          <w:lang w:val="de-DE"/>
        </w:rPr>
        <w:t>.</w:t>
      </w:r>
    </w:p>
    <w:p w14:paraId="6D4F94F7" w14:textId="7E5203B6" w:rsidR="00392469" w:rsidRDefault="00392469" w:rsidP="006E635F">
      <w:pPr>
        <w:pStyle w:val="Flietext"/>
        <w:rPr>
          <w:lang w:val="de-DE"/>
        </w:rPr>
      </w:pPr>
      <w:r>
        <w:rPr>
          <w:lang w:val="de-DE"/>
        </w:rPr>
        <w:t>Für jede Netzwerkstruktur steht ein eigenes Interface zur Verfügung:</w:t>
      </w:r>
    </w:p>
    <w:p w14:paraId="2B656843" w14:textId="329579AA" w:rsidR="00392469" w:rsidRDefault="00392469" w:rsidP="00392469">
      <w:pPr>
        <w:pStyle w:val="Flietext"/>
        <w:numPr>
          <w:ilvl w:val="0"/>
          <w:numId w:val="4"/>
        </w:numPr>
        <w:rPr>
          <w:lang w:val="de-DE"/>
        </w:rPr>
      </w:pPr>
      <w:r>
        <w:rPr>
          <w:lang w:val="de-DE"/>
        </w:rPr>
        <w:t>Client Manager WebSocket - reine WebSocket Verbindungen</w:t>
      </w:r>
    </w:p>
    <w:p w14:paraId="6D2B5587" w14:textId="4A0C602B" w:rsidR="00392469" w:rsidRPr="00392469" w:rsidRDefault="00392469" w:rsidP="00392469">
      <w:pPr>
        <w:pStyle w:val="Flietext"/>
        <w:numPr>
          <w:ilvl w:val="0"/>
          <w:numId w:val="4"/>
        </w:numPr>
        <w:rPr>
          <w:lang w:val="de-DE"/>
        </w:rPr>
      </w:pPr>
      <w:r w:rsidRPr="00392469">
        <w:rPr>
          <w:lang w:val="de-DE"/>
        </w:rPr>
        <w:t xml:space="preserve">Client Manager Mesh Network </w:t>
      </w:r>
      <w:r>
        <w:rPr>
          <w:lang w:val="de-DE"/>
        </w:rPr>
        <w:t>-</w:t>
      </w:r>
      <w:r w:rsidRPr="00392469">
        <w:rPr>
          <w:lang w:val="de-DE"/>
        </w:rPr>
        <w:t xml:space="preserve"> Mesh Netz</w:t>
      </w:r>
      <w:r>
        <w:rPr>
          <w:lang w:val="de-DE"/>
        </w:rPr>
        <w:t>werke über WebRTC</w:t>
      </w:r>
    </w:p>
    <w:p w14:paraId="0C2B38D8" w14:textId="71F58B58" w:rsidR="00392469" w:rsidRPr="00392469" w:rsidRDefault="00392469" w:rsidP="00392469">
      <w:pPr>
        <w:pStyle w:val="Flietext"/>
        <w:numPr>
          <w:ilvl w:val="0"/>
          <w:numId w:val="4"/>
        </w:numPr>
        <w:rPr>
          <w:lang w:val="de-DE"/>
        </w:rPr>
      </w:pPr>
      <w:r w:rsidRPr="00392469">
        <w:rPr>
          <w:lang w:val="de-DE"/>
        </w:rPr>
        <w:t xml:space="preserve">Client Manager Single Peer </w:t>
      </w:r>
      <w:r>
        <w:rPr>
          <w:lang w:val="de-DE"/>
        </w:rPr>
        <w:t>-</w:t>
      </w:r>
      <w:r w:rsidRPr="00392469">
        <w:rPr>
          <w:lang w:val="de-DE"/>
        </w:rPr>
        <w:t xml:space="preserve"> Peer To Peer Verbindungen</w:t>
      </w:r>
      <w:r>
        <w:rPr>
          <w:lang w:val="de-DE"/>
        </w:rPr>
        <w:t xml:space="preserve"> zwischen zwei Clients</w:t>
      </w:r>
    </w:p>
    <w:p w14:paraId="6DF23F7C" w14:textId="447315C0" w:rsidR="00392469" w:rsidRDefault="00392469" w:rsidP="00392469">
      <w:pPr>
        <w:pStyle w:val="Flietext"/>
        <w:numPr>
          <w:ilvl w:val="0"/>
          <w:numId w:val="4"/>
        </w:numPr>
      </w:pPr>
      <w:r w:rsidRPr="00392469">
        <w:t xml:space="preserve">Client Manager Authoritative – Peer </w:t>
      </w:r>
      <w:r>
        <w:t>To Peer zwischen Client und dediziertem Server</w:t>
      </w:r>
    </w:p>
    <w:p w14:paraId="0E164BD5" w14:textId="77777777" w:rsidR="00392469" w:rsidRPr="00392469" w:rsidRDefault="00392469" w:rsidP="00392469">
      <w:pPr>
        <w:pStyle w:val="Flietext"/>
      </w:pPr>
    </w:p>
    <w:p w14:paraId="0297E13C" w14:textId="74026938" w:rsidR="00F77F2E" w:rsidRDefault="00A50159" w:rsidP="006E635F">
      <w:pPr>
        <w:pStyle w:val="Flietext"/>
        <w:rPr>
          <w:lang w:val="de-DE"/>
        </w:rPr>
      </w:pPr>
      <w:r>
        <w:rPr>
          <w:lang w:val="de-DE"/>
        </w:rPr>
        <w:t>Klassen,</w:t>
      </w:r>
      <w:r w:rsidR="00F77F2E">
        <w:rPr>
          <w:lang w:val="de-DE"/>
        </w:rPr>
        <w:t xml:space="preserve"> die diese Interfaces implementieren sind für die Repräsentation eines Clients im Netzwerk</w:t>
      </w:r>
      <w:r>
        <w:rPr>
          <w:lang w:val="de-DE"/>
        </w:rPr>
        <w:t xml:space="preserve"> zuständig</w:t>
      </w:r>
      <w:r w:rsidR="00F77F2E">
        <w:rPr>
          <w:lang w:val="de-DE"/>
        </w:rPr>
        <w:t xml:space="preserve">. Muss eine </w:t>
      </w:r>
      <w:r>
        <w:rPr>
          <w:lang w:val="de-DE"/>
        </w:rPr>
        <w:t xml:space="preserve">netzwerkgetriebene </w:t>
      </w:r>
      <w:r w:rsidR="00F77F2E">
        <w:rPr>
          <w:lang w:val="de-DE"/>
        </w:rPr>
        <w:t>Funktionalität umgesetzt werden, muss diese über einen Client Manager abgewickelt werden.</w:t>
      </w:r>
    </w:p>
    <w:p w14:paraId="43991B8D" w14:textId="786EA520" w:rsidR="006E635F" w:rsidRDefault="00AC5D30" w:rsidP="006E635F">
      <w:pPr>
        <w:pStyle w:val="Flietext"/>
        <w:rPr>
          <w:lang w:val="de-DE"/>
        </w:rPr>
      </w:pPr>
      <w:r>
        <w:rPr>
          <w:lang w:val="de-DE"/>
        </w:rPr>
        <w:t xml:space="preserve">Ihr Aufbau ist als UML-Diagramm dokumentiert (siehe </w:t>
      </w:r>
      <w:r>
        <w:rPr>
          <w:lang w:val="de-DE"/>
        </w:rPr>
        <w:fldChar w:fldCharType="begin"/>
      </w:r>
      <w:r>
        <w:rPr>
          <w:lang w:val="de-DE"/>
        </w:rPr>
        <w:instrText xml:space="preserve"> REF _Ref17798312 \h </w:instrText>
      </w:r>
      <w:r>
        <w:rPr>
          <w:lang w:val="de-DE"/>
        </w:rPr>
      </w:r>
      <w:r>
        <w:rPr>
          <w:lang w:val="de-DE"/>
        </w:rPr>
        <w:fldChar w:fldCharType="separate"/>
      </w:r>
      <w:r w:rsidRPr="00AC5D30">
        <w:rPr>
          <w:lang w:val="de-DE"/>
        </w:rPr>
        <w:t>Abb. 9</w:t>
      </w:r>
      <w:r>
        <w:rPr>
          <w:lang w:val="de-DE"/>
        </w:rPr>
        <w:fldChar w:fldCharType="end"/>
      </w:r>
      <w:r w:rsidR="003A1322">
        <w:rPr>
          <w:lang w:val="de-DE"/>
        </w:rPr>
        <w:t xml:space="preserve"> TODO</w:t>
      </w:r>
      <w:r>
        <w:rPr>
          <w:lang w:val="de-DE"/>
        </w:rPr>
        <w:t>)</w:t>
      </w:r>
      <w:r w:rsidR="0052664C">
        <w:rPr>
          <w:lang w:val="de-DE"/>
        </w:rPr>
        <w:t xml:space="preserve"> und wird nachfolgend erläutert.</w:t>
      </w:r>
    </w:p>
    <w:p w14:paraId="044BFD02" w14:textId="77777777" w:rsidR="00235A96" w:rsidRDefault="00235A96" w:rsidP="006E635F">
      <w:pPr>
        <w:pStyle w:val="Flietext"/>
        <w:rPr>
          <w:lang w:val="de-DE"/>
        </w:rPr>
      </w:pPr>
    </w:p>
    <w:p w14:paraId="7E0DE726" w14:textId="479CB7A8" w:rsidR="00235A96" w:rsidRPr="00E9494B" w:rsidRDefault="003C5D1D" w:rsidP="003C5D1D">
      <w:pPr>
        <w:pStyle w:val="berschriftUnterkapitelE3"/>
      </w:pPr>
      <w:bookmarkStart w:id="124" w:name="_Toc17907686"/>
      <w:r>
        <w:t>4.1.1</w:t>
      </w:r>
      <w:r w:rsidR="00C36501">
        <w:t xml:space="preserve"> </w:t>
      </w:r>
      <w:r w:rsidR="00235A96" w:rsidRPr="00E9494B">
        <w:t>Client</w:t>
      </w:r>
      <w:r w:rsidR="00F77F2E">
        <w:t xml:space="preserve"> </w:t>
      </w:r>
      <w:r w:rsidR="00A244BD" w:rsidRPr="00E9494B">
        <w:t>Manager</w:t>
      </w:r>
      <w:bookmarkEnd w:id="124"/>
    </w:p>
    <w:p w14:paraId="5AE4A597" w14:textId="65BC3864" w:rsidR="00235A96" w:rsidRDefault="00A244BD" w:rsidP="00235A96">
      <w:pPr>
        <w:pStyle w:val="Flietext"/>
        <w:rPr>
          <w:lang w:val="de-DE"/>
        </w:rPr>
      </w:pPr>
      <w:r w:rsidRPr="00A244BD">
        <w:rPr>
          <w:lang w:val="de-DE"/>
        </w:rPr>
        <w:t>Interfaces, im Deutschen “Sc</w:t>
      </w:r>
      <w:r>
        <w:rPr>
          <w:lang w:val="de-DE"/>
        </w:rPr>
        <w:t>hnittstellen“, definieren was eine Klasse können muss, aber nicht wie sie es tut. Als solches dienen Schnittstellen als eine Art Bauplan, nach denen sich Klassen die diese Interfaces implementieren richten müssen.</w:t>
      </w:r>
    </w:p>
    <w:p w14:paraId="2815AC1A" w14:textId="7F8A6F1C" w:rsidR="00A244BD" w:rsidRDefault="00A244BD" w:rsidP="00235A96">
      <w:pPr>
        <w:pStyle w:val="Flietext"/>
        <w:rPr>
          <w:lang w:val="de-DE"/>
        </w:rPr>
      </w:pPr>
      <w:r>
        <w:rPr>
          <w:lang w:val="de-DE"/>
        </w:rPr>
        <w:t xml:space="preserve">Das </w:t>
      </w:r>
      <w:r w:rsidRPr="00AC2D64">
        <w:rPr>
          <w:i/>
          <w:lang w:val="de-DE"/>
        </w:rPr>
        <w:t>ClientManagerTemplate</w:t>
      </w:r>
      <w:r>
        <w:rPr>
          <w:lang w:val="de-DE"/>
        </w:rPr>
        <w:t xml:space="preserve"> ist ein solches Interface. Es definiert auf dem untersten Level welche Variablen und Funktionen ein Client im Netzwerk zur Verfügung </w:t>
      </w:r>
      <w:r w:rsidR="00AC2D64">
        <w:rPr>
          <w:lang w:val="de-DE"/>
        </w:rPr>
        <w:t>stellen muss</w:t>
      </w:r>
      <w:r>
        <w:rPr>
          <w:lang w:val="de-DE"/>
        </w:rPr>
        <w:t xml:space="preserve">. Vom </w:t>
      </w:r>
      <w:r w:rsidRPr="00AC2D64">
        <w:rPr>
          <w:i/>
          <w:lang w:val="de-DE"/>
        </w:rPr>
        <w:t>ClientManagerTemplate</w:t>
      </w:r>
      <w:r>
        <w:rPr>
          <w:lang w:val="de-DE"/>
        </w:rPr>
        <w:t xml:space="preserve"> werden weitere Interfaces für die verschiedenen Netzwerkstrukturen abgeleitet</w:t>
      </w:r>
      <w:r w:rsidR="008363D0">
        <w:rPr>
          <w:lang w:val="de-DE"/>
        </w:rPr>
        <w:t xml:space="preserve"> (</w:t>
      </w:r>
      <w:r w:rsidR="00455ADB">
        <w:rPr>
          <w:lang w:val="de-DE"/>
        </w:rPr>
        <w:t>siehe</w:t>
      </w:r>
      <w:r w:rsidR="0052664C">
        <w:rPr>
          <w:lang w:val="de-DE"/>
        </w:rPr>
        <w:t xml:space="preserv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52664C">
        <w:rPr>
          <w:lang w:val="de-DE"/>
        </w:rPr>
        <w:t>Abb. 9</w:t>
      </w:r>
      <w:r w:rsidR="0052664C">
        <w:rPr>
          <w:lang w:val="de-DE"/>
        </w:rPr>
        <w:fldChar w:fldCharType="end"/>
      </w:r>
      <w:r w:rsidR="00645BA6">
        <w:rPr>
          <w:lang w:val="de-DE"/>
        </w:rPr>
        <w:t xml:space="preserve"> TODO</w:t>
      </w:r>
      <w:r w:rsidR="008363D0">
        <w:rPr>
          <w:lang w:val="de-DE"/>
        </w:rPr>
        <w:t>)</w:t>
      </w:r>
      <w:r w:rsidR="00455ADB">
        <w:rPr>
          <w:lang w:val="de-DE"/>
        </w:rPr>
        <w:t>.</w:t>
      </w:r>
    </w:p>
    <w:p w14:paraId="3602E05B" w14:textId="135EA2F5" w:rsidR="005E2F0D" w:rsidRDefault="005E2F0D" w:rsidP="00235A96">
      <w:pPr>
        <w:pStyle w:val="Flietext"/>
        <w:rPr>
          <w:lang w:val="de-DE"/>
        </w:rPr>
      </w:pPr>
      <w:r>
        <w:rPr>
          <w:lang w:val="de-DE"/>
        </w:rPr>
        <w:lastRenderedPageBreak/>
        <w:t xml:space="preserve">Die </w:t>
      </w:r>
      <w:r w:rsidR="001D0794">
        <w:rPr>
          <w:lang w:val="de-DE"/>
        </w:rPr>
        <w:t>Variable,</w:t>
      </w:r>
      <w:r>
        <w:rPr>
          <w:lang w:val="de-DE"/>
        </w:rPr>
        <w:t xml:space="preserve"> die ein </w:t>
      </w:r>
      <w:r w:rsidR="00CC0333">
        <w:rPr>
          <w:lang w:val="de-DE"/>
        </w:rPr>
        <w:t>Client Manager</w:t>
      </w:r>
      <w:r>
        <w:rPr>
          <w:lang w:val="de-DE"/>
        </w:rPr>
        <w:t xml:space="preserve"> in jedem Fall bereitstellen muss, ist </w:t>
      </w:r>
      <w:r w:rsidR="00AC2D64">
        <w:rPr>
          <w:lang w:val="de-DE"/>
        </w:rPr>
        <w:t>die</w:t>
      </w:r>
      <w:r>
        <w:rPr>
          <w:lang w:val="de-DE"/>
        </w:rPr>
        <w:t xml:space="preserve"> </w:t>
      </w:r>
      <w:r w:rsidRPr="00AC2D64">
        <w:rPr>
          <w:i/>
          <w:lang w:val="de-DE"/>
        </w:rPr>
        <w:t>localClientID</w:t>
      </w:r>
      <w:r>
        <w:rPr>
          <w:lang w:val="de-DE"/>
        </w:rPr>
        <w:t xml:space="preserve"> – eine einzigartige Folge von Zeichen die den Client im Netzwerk eindeutig identifizie</w:t>
      </w:r>
      <w:r w:rsidR="00AC2D64">
        <w:rPr>
          <w:lang w:val="de-DE"/>
        </w:rPr>
        <w:t>rt</w:t>
      </w:r>
      <w:r>
        <w:rPr>
          <w:lang w:val="de-DE"/>
        </w:rPr>
        <w:t xml:space="preserve">. Optional kann der </w:t>
      </w:r>
      <w:r w:rsidR="00CC0333">
        <w:rPr>
          <w:lang w:val="de-DE"/>
        </w:rPr>
        <w:t>Client Manager</w:t>
      </w:r>
      <w:r>
        <w:rPr>
          <w:lang w:val="de-DE"/>
        </w:rPr>
        <w:t xml:space="preserve"> einen </w:t>
      </w:r>
      <w:r w:rsidRPr="00AC2D64">
        <w:rPr>
          <w:i/>
          <w:lang w:val="de-DE"/>
        </w:rPr>
        <w:t>localUserName</w:t>
      </w:r>
      <w:r>
        <w:rPr>
          <w:lang w:val="de-DE"/>
        </w:rPr>
        <w:t xml:space="preserve"> bereitstellen. Zu Beidem gehören jeweilige Getter Methoden.</w:t>
      </w:r>
    </w:p>
    <w:p w14:paraId="3F097C5F" w14:textId="77777777" w:rsidR="008363D0" w:rsidRDefault="008363D0" w:rsidP="00235A96">
      <w:pPr>
        <w:pStyle w:val="Flietext"/>
        <w:rPr>
          <w:lang w:val="de-DE"/>
        </w:rPr>
      </w:pPr>
    </w:p>
    <w:p w14:paraId="41C909F0" w14:textId="62C72043" w:rsidR="008363D0" w:rsidRDefault="003C5D1D" w:rsidP="003C5D1D">
      <w:pPr>
        <w:pStyle w:val="berschriftUnterkapitelE3"/>
      </w:pPr>
      <w:bookmarkStart w:id="125" w:name="_Toc17907687"/>
      <w:r>
        <w:t>4.1.2</w:t>
      </w:r>
      <w:r w:rsidR="005E2F0D">
        <w:t xml:space="preserve"> </w:t>
      </w:r>
      <w:r w:rsidR="008363D0">
        <w:t>Client</w:t>
      </w:r>
      <w:r w:rsidR="00F77F2E">
        <w:t xml:space="preserve"> </w:t>
      </w:r>
      <w:r w:rsidR="008363D0">
        <w:t>Manager</w:t>
      </w:r>
      <w:r w:rsidR="00F77F2E">
        <w:t xml:space="preserve"> </w:t>
      </w:r>
      <w:r w:rsidR="008363D0">
        <w:t>WebSocket</w:t>
      </w:r>
      <w:bookmarkEnd w:id="125"/>
    </w:p>
    <w:p w14:paraId="34FA4ACC" w14:textId="081C1AEF" w:rsidR="008363D0" w:rsidRDefault="008363D0" w:rsidP="00235A96">
      <w:pPr>
        <w:pStyle w:val="Flietext"/>
        <w:rPr>
          <w:lang w:val="de-DE"/>
        </w:rPr>
      </w:pPr>
      <w:r w:rsidRPr="008363D0">
        <w:rPr>
          <w:lang w:val="de-DE"/>
        </w:rPr>
        <w:t xml:space="preserve">Das </w:t>
      </w:r>
      <w:r w:rsidRPr="00AC2D64">
        <w:rPr>
          <w:i/>
          <w:lang w:val="de-DE"/>
        </w:rPr>
        <w:t>ClientManagerWebSocketTemplate</w:t>
      </w:r>
      <w:r w:rsidRPr="008363D0">
        <w:rPr>
          <w:lang w:val="de-DE"/>
        </w:rPr>
        <w:t xml:space="preserve"> legt </w:t>
      </w:r>
      <w:r>
        <w:rPr>
          <w:lang w:val="de-DE"/>
        </w:rPr>
        <w:t xml:space="preserve">die benötigten Variablen und Funktionen für einen reinen WebSocket Client fest. </w:t>
      </w:r>
      <w:r w:rsidR="00AC2D64">
        <w:rPr>
          <w:lang w:val="de-DE"/>
        </w:rPr>
        <w:t>Es legt fest welche Funktionen ein Client ohne Abhängigkeit von WebRTC zur Verfügung stellen muss</w:t>
      </w:r>
      <w:r>
        <w:rPr>
          <w:lang w:val="de-DE"/>
        </w:rPr>
        <w:t xml:space="preserve">. Es leitet sich aus dem </w:t>
      </w:r>
      <w:r w:rsidRPr="00AC2D64">
        <w:rPr>
          <w:i/>
          <w:lang w:val="de-DE"/>
        </w:rPr>
        <w:t>ClientManagerTemplate</w:t>
      </w:r>
      <w:r>
        <w:rPr>
          <w:lang w:val="de-DE"/>
        </w:rPr>
        <w:t xml:space="preserve"> ab (</w:t>
      </w:r>
      <w:r w:rsidR="0052664C">
        <w:rPr>
          <w:lang w:val="de-DE"/>
        </w:rPr>
        <w:t xml:space="preserve">siehe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EC46EA">
        <w:rPr>
          <w:lang w:val="de-DE"/>
        </w:rPr>
        <w:t>Abb. 9</w:t>
      </w:r>
      <w:r w:rsidR="0052664C">
        <w:rPr>
          <w:lang w:val="de-DE"/>
        </w:rPr>
        <w:fldChar w:fldCharType="end"/>
      </w:r>
      <w:r w:rsidR="008648A3">
        <w:rPr>
          <w:lang w:val="de-DE"/>
        </w:rPr>
        <w:t xml:space="preserve"> TODO</w:t>
      </w:r>
      <w:r w:rsidR="0052664C">
        <w:rPr>
          <w:lang w:val="de-DE"/>
        </w:rPr>
        <w:t>).</w:t>
      </w:r>
    </w:p>
    <w:p w14:paraId="4439AD22" w14:textId="58B72C8E" w:rsidR="008363D0" w:rsidRDefault="00EC46EA" w:rsidP="00235A96">
      <w:pPr>
        <w:pStyle w:val="Flietext"/>
        <w:rPr>
          <w:lang w:val="de-DE"/>
        </w:rPr>
      </w:pPr>
      <w:r>
        <w:rPr>
          <w:lang w:val="de-DE"/>
        </w:rPr>
        <w:t>Die Implementation dieses Interfaces ist notwendig in</w:t>
      </w:r>
      <w:r w:rsidR="008363D0">
        <w:rPr>
          <w:lang w:val="de-DE"/>
        </w:rPr>
        <w:t xml:space="preserve"> Applikationen</w:t>
      </w:r>
      <w:r w:rsidR="00AC2D64">
        <w:rPr>
          <w:lang w:val="de-DE"/>
        </w:rPr>
        <w:t xml:space="preserve"> für die</w:t>
      </w:r>
      <w:r w:rsidR="008363D0">
        <w:rPr>
          <w:lang w:val="de-DE"/>
        </w:rPr>
        <w:t xml:space="preserve"> zuverlässige Datenübertragung via TCP gewünscht ist. Durch die Verwendung von WebSocket ist sie außerdem</w:t>
      </w:r>
      <w:r>
        <w:rPr>
          <w:lang w:val="de-DE"/>
        </w:rPr>
        <w:t xml:space="preserve"> </w:t>
      </w:r>
      <w:r w:rsidR="008363D0">
        <w:rPr>
          <w:lang w:val="de-DE"/>
        </w:rPr>
        <w:t xml:space="preserve">für schnelle </w:t>
      </w:r>
      <w:r>
        <w:rPr>
          <w:lang w:val="de-DE"/>
        </w:rPr>
        <w:t>Prototypen</w:t>
      </w:r>
      <w:r w:rsidR="008363D0">
        <w:rPr>
          <w:lang w:val="de-DE"/>
        </w:rPr>
        <w:t xml:space="preserve"> geeignet, beispielsweise um ein Konzept zu testen (Proof of </w:t>
      </w:r>
      <w:r>
        <w:rPr>
          <w:lang w:val="de-DE"/>
        </w:rPr>
        <w:t>C</w:t>
      </w:r>
      <w:r w:rsidR="008363D0">
        <w:rPr>
          <w:lang w:val="de-DE"/>
        </w:rPr>
        <w:t>on</w:t>
      </w:r>
      <w:r>
        <w:rPr>
          <w:lang w:val="de-DE"/>
        </w:rPr>
        <w:t>c</w:t>
      </w:r>
      <w:r w:rsidR="008363D0">
        <w:rPr>
          <w:lang w:val="de-DE"/>
        </w:rPr>
        <w:t>ept)</w:t>
      </w:r>
      <w:r>
        <w:rPr>
          <w:lang w:val="de-DE"/>
        </w:rPr>
        <w:t>.</w:t>
      </w:r>
      <w:r w:rsidR="001D0794">
        <w:rPr>
          <w:lang w:val="de-DE"/>
        </w:rPr>
        <w:t xml:space="preserve"> Die Verhandlung (</w:t>
      </w:r>
      <w:r w:rsidR="000A354A">
        <w:rPr>
          <w:lang w:val="de-DE"/>
        </w:rPr>
        <w:t>vergleiche</w:t>
      </w:r>
      <w:r w:rsidR="001D0794">
        <w:rPr>
          <w:lang w:val="de-DE"/>
        </w:rPr>
        <w:t xml:space="preserve"> </w:t>
      </w:r>
      <w:r w:rsidR="001D0794">
        <w:rPr>
          <w:lang w:val="de-DE"/>
        </w:rPr>
        <w:fldChar w:fldCharType="begin"/>
      </w:r>
      <w:r w:rsidR="001D0794">
        <w:rPr>
          <w:lang w:val="de-DE"/>
        </w:rPr>
        <w:instrText xml:space="preserve"> REF _Ref17800618 \h </w:instrText>
      </w:r>
      <w:r w:rsidR="001D0794">
        <w:rPr>
          <w:lang w:val="de-DE"/>
        </w:rPr>
      </w:r>
      <w:r w:rsidR="001D0794">
        <w:rPr>
          <w:lang w:val="de-DE"/>
        </w:rPr>
        <w:fldChar w:fldCharType="separate"/>
      </w:r>
      <w:r w:rsidR="001D0794" w:rsidRPr="001D0794">
        <w:rPr>
          <w:lang w:val="de-DE"/>
        </w:rPr>
        <w:t>Abb. 10</w:t>
      </w:r>
      <w:r w:rsidR="001D0794">
        <w:rPr>
          <w:lang w:val="de-DE"/>
        </w:rPr>
        <w:fldChar w:fldCharType="end"/>
      </w:r>
      <w:r w:rsidR="00AC2D64">
        <w:rPr>
          <w:lang w:val="de-DE"/>
        </w:rPr>
        <w:t xml:space="preserve"> TODO</w:t>
      </w:r>
      <w:r w:rsidR="001D0794">
        <w:rPr>
          <w:lang w:val="de-DE"/>
        </w:rPr>
        <w:t xml:space="preserve">) erfolgt via HTTP-Handshake in Folge dessen eine TCP-Verbindung etabliert und aufrechterhalten wird, über die anschließend WebSocket Nachrichten verschickt werden </w:t>
      </w:r>
      <w:commentRangeStart w:id="126"/>
      <w:r w:rsidR="001D0794">
        <w:rPr>
          <w:lang w:val="de-DE"/>
        </w:rPr>
        <w:t>können</w:t>
      </w:r>
      <w:commentRangeEnd w:id="126"/>
      <w:r w:rsidR="008E4755">
        <w:rPr>
          <w:rStyle w:val="Kommentarzeichen"/>
          <w:rFonts w:cstheme="minorBidi"/>
          <w:bCs w:val="0"/>
          <w:color w:val="auto"/>
          <w:spacing w:val="0"/>
          <w:lang w:val="de-DE"/>
        </w:rPr>
        <w:commentReference w:id="126"/>
      </w:r>
      <w:r w:rsidR="001D0794">
        <w:rPr>
          <w:lang w:val="de-DE"/>
        </w:rPr>
        <w:t>.</w:t>
      </w:r>
    </w:p>
    <w:p w14:paraId="2F81B2AE" w14:textId="1DC3CDE3" w:rsidR="001D0794" w:rsidRPr="001D0794" w:rsidRDefault="001D0794" w:rsidP="001D0794">
      <w:pPr>
        <w:pStyle w:val="Flietext"/>
        <w:keepNext/>
        <w:rPr>
          <w:lang w:val="de-DE"/>
        </w:rPr>
      </w:pPr>
    </w:p>
    <w:p w14:paraId="543E3347" w14:textId="7579F837" w:rsidR="008363D0" w:rsidRDefault="008363D0" w:rsidP="00235A96">
      <w:pPr>
        <w:pStyle w:val="Flietext"/>
        <w:rPr>
          <w:lang w:val="de-DE"/>
        </w:rPr>
      </w:pPr>
      <w:r>
        <w:rPr>
          <w:lang w:val="de-DE"/>
        </w:rPr>
        <w:t xml:space="preserve">Erforderlich für einen WebSocket Client ist es EventListener – </w:t>
      </w:r>
      <w:r w:rsidR="00B7422D">
        <w:rPr>
          <w:lang w:val="de-DE"/>
        </w:rPr>
        <w:t>Funktionen,</w:t>
      </w:r>
      <w:r>
        <w:rPr>
          <w:lang w:val="de-DE"/>
        </w:rPr>
        <w:t xml:space="preserve"> die auf die Ausführung eines Events warten und von diesem aufgerufen werden – festzulegen. Für eine WebSocket Verbindung sind das die Events „open“</w:t>
      </w:r>
      <w:r w:rsidR="00EC46EA">
        <w:rPr>
          <w:lang w:val="de-DE"/>
        </w:rPr>
        <w:t xml:space="preserve"> – Eine Verbindung wurde eröffnet -</w:t>
      </w:r>
      <w:r>
        <w:rPr>
          <w:lang w:val="de-DE"/>
        </w:rPr>
        <w:t xml:space="preserve"> „close“</w:t>
      </w:r>
      <w:r w:rsidR="00EC46EA">
        <w:rPr>
          <w:lang w:val="de-DE"/>
        </w:rPr>
        <w:t xml:space="preserve"> – eine Verbindung wurde geschlossen -</w:t>
      </w:r>
      <w:r>
        <w:rPr>
          <w:lang w:val="de-DE"/>
        </w:rPr>
        <w:t xml:space="preserve"> und „message“</w:t>
      </w:r>
      <w:r w:rsidR="00EC46EA">
        <w:rPr>
          <w:lang w:val="de-DE"/>
        </w:rPr>
        <w:t>- eine Nachricht wurde über die Verbindung erhalten</w:t>
      </w:r>
      <w:r>
        <w:rPr>
          <w:lang w:val="de-DE"/>
        </w:rPr>
        <w:t xml:space="preserve">. Zusätzlich muss der Client </w:t>
      </w:r>
      <w:r w:rsidR="00327C8A">
        <w:rPr>
          <w:lang w:val="de-DE"/>
        </w:rPr>
        <w:t>sich mit dem WebSocket Server verbinden können</w:t>
      </w:r>
      <w:r>
        <w:rPr>
          <w:lang w:val="de-DE"/>
        </w:rPr>
        <w:t xml:space="preserve">, sowie eine Möglichkeit </w:t>
      </w:r>
      <w:r w:rsidR="00327C8A">
        <w:rPr>
          <w:lang w:val="de-DE"/>
        </w:rPr>
        <w:t xml:space="preserve">haben </w:t>
      </w:r>
      <w:r>
        <w:rPr>
          <w:lang w:val="de-DE"/>
        </w:rPr>
        <w:t>erhaltene Nachrichten – üblicherweise als JSON-String verschickt – in NetworkMessage Objekte zu parsen</w:t>
      </w:r>
      <w:r w:rsidR="005E2F0D">
        <w:rPr>
          <w:lang w:val="de-DE"/>
        </w:rPr>
        <w:t>. Als letzte erforderliche Funktion muss der Client eine Nachricht an den WebSocket Server schicken können</w:t>
      </w:r>
      <w:r w:rsidR="00883ECB">
        <w:rPr>
          <w:lang w:val="de-DE"/>
        </w:rPr>
        <w:t>.</w:t>
      </w:r>
    </w:p>
    <w:p w14:paraId="55C5A58F" w14:textId="77777777" w:rsidR="003C5D1D" w:rsidRDefault="003C5D1D" w:rsidP="00235A96">
      <w:pPr>
        <w:pStyle w:val="Flietext"/>
        <w:rPr>
          <w:lang w:val="de-DE"/>
        </w:rPr>
      </w:pPr>
    </w:p>
    <w:p w14:paraId="5C2DEF58" w14:textId="2D19E7CD" w:rsidR="00415A44" w:rsidRPr="00E9494B" w:rsidRDefault="003C5D1D" w:rsidP="003C5D1D">
      <w:pPr>
        <w:pStyle w:val="berschriftUnterkapitelE3"/>
      </w:pPr>
      <w:bookmarkStart w:id="127" w:name="_Toc17907688"/>
      <w:r>
        <w:t>4.1.3</w:t>
      </w:r>
      <w:r w:rsidR="00415A44" w:rsidRPr="00E9494B">
        <w:t xml:space="preserve"> Client</w:t>
      </w:r>
      <w:r w:rsidR="00F77F2E">
        <w:t xml:space="preserve"> </w:t>
      </w:r>
      <w:r w:rsidR="00415A44" w:rsidRPr="00E9494B">
        <w:t>Manager</w:t>
      </w:r>
      <w:r w:rsidR="00F77F2E">
        <w:t xml:space="preserve"> </w:t>
      </w:r>
      <w:r w:rsidR="00415A44" w:rsidRPr="00E9494B">
        <w:t>Mesh</w:t>
      </w:r>
      <w:bookmarkEnd w:id="127"/>
    </w:p>
    <w:p w14:paraId="6943E400" w14:textId="03D7A0EC" w:rsidR="00415A44" w:rsidRDefault="00415A44" w:rsidP="00415A44">
      <w:pPr>
        <w:pStyle w:val="Flietext"/>
        <w:rPr>
          <w:lang w:val="de-DE"/>
        </w:rPr>
      </w:pPr>
      <w:r w:rsidRPr="005E2F0D">
        <w:rPr>
          <w:lang w:val="de-DE"/>
        </w:rPr>
        <w:t xml:space="preserve">Das </w:t>
      </w:r>
      <w:r w:rsidRPr="00AC2D64">
        <w:rPr>
          <w:i/>
          <w:lang w:val="de-DE"/>
        </w:rPr>
        <w:t>ClientManagerMeshTemplate</w:t>
      </w:r>
      <w:r w:rsidRPr="005E2F0D">
        <w:rPr>
          <w:lang w:val="de-DE"/>
        </w:rPr>
        <w:t xml:space="preserve"> legt fest,</w:t>
      </w:r>
      <w:r>
        <w:rPr>
          <w:lang w:val="de-DE"/>
        </w:rPr>
        <w:t xml:space="preserve"> wie ein Client</w:t>
      </w:r>
      <w:r w:rsidR="00AC2D64">
        <w:rPr>
          <w:lang w:val="de-DE"/>
        </w:rPr>
        <w:t xml:space="preserve"> </w:t>
      </w:r>
      <w:r>
        <w:rPr>
          <w:lang w:val="de-DE"/>
        </w:rPr>
        <w:t>Manager für die Verwendung in einem Mesh</w:t>
      </w:r>
      <w:r w:rsidR="00AC2D64">
        <w:rPr>
          <w:lang w:val="de-DE"/>
        </w:rPr>
        <w:t xml:space="preserve"> N</w:t>
      </w:r>
      <w:r>
        <w:rPr>
          <w:lang w:val="de-DE"/>
        </w:rPr>
        <w:t xml:space="preserve">etwork aufgebaut sein muss. </w:t>
      </w:r>
    </w:p>
    <w:p w14:paraId="7C8D1B74" w14:textId="02452CB8" w:rsidR="001D0794" w:rsidRDefault="001D0794" w:rsidP="001D0794">
      <w:pPr>
        <w:pStyle w:val="Flietext"/>
        <w:rPr>
          <w:lang w:val="de-DE"/>
        </w:rPr>
      </w:pPr>
      <w:r>
        <w:rPr>
          <w:lang w:val="de-DE"/>
        </w:rPr>
        <w:lastRenderedPageBreak/>
        <w:t>Zusätzlich zu den Daten und Funktionalitäten die ein normaler WebSocket Client</w:t>
      </w:r>
      <w:r w:rsidR="00AC2D64">
        <w:rPr>
          <w:lang w:val="de-DE"/>
        </w:rPr>
        <w:t xml:space="preserve"> </w:t>
      </w:r>
      <w:r>
        <w:rPr>
          <w:lang w:val="de-DE"/>
        </w:rPr>
        <w:t xml:space="preserve">Manager benötigt, kommen nun auch WebRTC Funktionen hinzu. Ein </w:t>
      </w:r>
      <w:r w:rsidRPr="00AC2D64">
        <w:rPr>
          <w:i/>
          <w:lang w:val="de-DE"/>
        </w:rPr>
        <w:t>ClientManagerMesh</w:t>
      </w:r>
      <w:r>
        <w:rPr>
          <w:lang w:val="de-DE"/>
        </w:rPr>
        <w:t xml:space="preserve"> muss in der Lage sein, die Verhandlung für die Etablierung einer WebRTC Verbindung zu beginnen (siehe</w:t>
      </w:r>
      <w:r w:rsidR="001C0C70">
        <w:rPr>
          <w:lang w:val="de-DE"/>
        </w:rPr>
        <w:t xml:space="preserve"> TODO</w:t>
      </w:r>
      <w:r>
        <w:rPr>
          <w:lang w:val="de-DE"/>
        </w:rPr>
        <w:t>), ein Angebot zu versenden, eine Antwort zu empfangen und abschließend seine ICE-Candidates an den Empfänger zu senden und die des Empfängers anzunehmen.</w:t>
      </w:r>
    </w:p>
    <w:p w14:paraId="7FAE513C" w14:textId="32D13E0D" w:rsidR="001D0794" w:rsidRDefault="001D0794" w:rsidP="00235A96">
      <w:pPr>
        <w:pStyle w:val="Flietext"/>
        <w:rPr>
          <w:lang w:val="de-DE"/>
        </w:rPr>
      </w:pPr>
      <w:r>
        <w:rPr>
          <w:lang w:val="de-DE"/>
        </w:rPr>
        <w:t>Auf der anderen Seite muss der Client</w:t>
      </w:r>
      <w:r w:rsidR="00AC2D64">
        <w:rPr>
          <w:lang w:val="de-DE"/>
        </w:rPr>
        <w:t xml:space="preserve"> </w:t>
      </w:r>
      <w:r>
        <w:rPr>
          <w:lang w:val="de-DE"/>
        </w:rPr>
        <w:t xml:space="preserve">Manager in der Lage sein ein Angebot zu erhalten, es zu verarbeiten, eine Antwort vorzubereiten, den Austausch von ICE-Candidates zu verwalten und den etablierten Datachannel mithilfe des ‚datachannel‘ Events zu erhalten (siehe </w:t>
      </w:r>
      <w:r>
        <w:rPr>
          <w:lang w:val="de-DE"/>
        </w:rPr>
        <w:fldChar w:fldCharType="begin"/>
      </w:r>
      <w:r>
        <w:rPr>
          <w:lang w:val="de-DE"/>
        </w:rPr>
        <w:instrText xml:space="preserve"> REF _Ref17761226 \h </w:instrText>
      </w:r>
      <w:r>
        <w:rPr>
          <w:lang w:val="de-DE"/>
        </w:rPr>
      </w:r>
      <w:r>
        <w:rPr>
          <w:lang w:val="de-DE"/>
        </w:rPr>
        <w:fldChar w:fldCharType="separate"/>
      </w:r>
      <w:r w:rsidRPr="0076492A">
        <w:rPr>
          <w:lang w:val="de-DE"/>
        </w:rPr>
        <w:t>Abb. 9</w:t>
      </w:r>
      <w:r>
        <w:rPr>
          <w:lang w:val="de-DE"/>
        </w:rPr>
        <w:fldChar w:fldCharType="end"/>
      </w:r>
      <w:r w:rsidR="00405DFD">
        <w:rPr>
          <w:lang w:val="de-DE"/>
        </w:rPr>
        <w:t xml:space="preserve"> TODO</w:t>
      </w:r>
      <w:r>
        <w:rPr>
          <w:lang w:val="de-DE"/>
        </w:rPr>
        <w:t xml:space="preserve">). </w:t>
      </w:r>
    </w:p>
    <w:p w14:paraId="13E7CA09" w14:textId="61C8E01C" w:rsidR="00392469" w:rsidRPr="00392469" w:rsidRDefault="00392469" w:rsidP="00392469">
      <w:pPr>
        <w:pStyle w:val="Flietext"/>
        <w:rPr>
          <w:lang w:val="de-DE"/>
        </w:rPr>
      </w:pPr>
    </w:p>
    <w:p w14:paraId="7D19FC52" w14:textId="5B3722A3" w:rsidR="00392469" w:rsidRPr="00392469" w:rsidRDefault="00392469" w:rsidP="00392469">
      <w:pPr>
        <w:pStyle w:val="Flietext"/>
        <w:rPr>
          <w:lang w:val="de-DE"/>
        </w:rPr>
      </w:pPr>
      <w:r>
        <w:rPr>
          <w:lang w:val="de-DE"/>
        </w:rPr>
        <w:drawing>
          <wp:anchor distT="0" distB="0" distL="114300" distR="114300" simplePos="0" relativeHeight="251696640" behindDoc="0" locked="0" layoutInCell="1" allowOverlap="1" wp14:anchorId="31AB202A" wp14:editId="4A2CF54F">
            <wp:simplePos x="0" y="0"/>
            <wp:positionH relativeFrom="margin">
              <wp:posOffset>-1270</wp:posOffset>
            </wp:positionH>
            <wp:positionV relativeFrom="paragraph">
              <wp:posOffset>280035</wp:posOffset>
            </wp:positionV>
            <wp:extent cx="5220970" cy="413639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0970" cy="4136390"/>
                    </a:xfrm>
                    <a:prstGeom prst="rect">
                      <a:avLst/>
                    </a:prstGeom>
                    <a:noFill/>
                    <a:ln>
                      <a:noFill/>
                    </a:ln>
                  </pic:spPr>
                </pic:pic>
              </a:graphicData>
            </a:graphic>
            <wp14:sizeRelV relativeFrom="margin">
              <wp14:pctHeight>0</wp14:pctHeight>
            </wp14:sizeRelV>
          </wp:anchor>
        </w:drawing>
      </w:r>
      <w:r>
        <mc:AlternateContent>
          <mc:Choice Requires="wps">
            <w:drawing>
              <wp:anchor distT="0" distB="0" distL="114300" distR="114300" simplePos="0" relativeHeight="251699712" behindDoc="0" locked="0" layoutInCell="1" allowOverlap="1" wp14:anchorId="183AB61F" wp14:editId="2B1B1CCF">
                <wp:simplePos x="0" y="0"/>
                <wp:positionH relativeFrom="margin">
                  <wp:posOffset>-1270</wp:posOffset>
                </wp:positionH>
                <wp:positionV relativeFrom="paragraph">
                  <wp:posOffset>4418542</wp:posOffset>
                </wp:positionV>
                <wp:extent cx="5220970" cy="16031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5220970" cy="160315"/>
                        </a:xfrm>
                        <a:prstGeom prst="rect">
                          <a:avLst/>
                        </a:prstGeom>
                        <a:solidFill>
                          <a:prstClr val="white"/>
                        </a:solidFill>
                        <a:ln>
                          <a:noFill/>
                        </a:ln>
                      </wps:spPr>
                      <wps:txbx>
                        <w:txbxContent>
                          <w:p w14:paraId="5B60525C" w14:textId="1095EA8F" w:rsidR="005F5896" w:rsidRPr="000C76C6" w:rsidRDefault="005F5896" w:rsidP="001D0794">
                            <w:pPr>
                              <w:pStyle w:val="AbbTabellenBeschriftung"/>
                              <w:rPr>
                                <w:rFonts w:cs="Times New Roman"/>
                                <w:bCs/>
                                <w:color w:val="000000" w:themeColor="text1"/>
                                <w:spacing w:val="6"/>
                                <w:sz w:val="24"/>
                              </w:rPr>
                            </w:pPr>
                            <w:bookmarkStart w:id="128" w:name="_Ref17800676"/>
                            <w:r>
                              <w:t xml:space="preserve">Abb. </w:t>
                            </w:r>
                            <w:r>
                              <w:fldChar w:fldCharType="begin"/>
                            </w:r>
                            <w:r>
                              <w:instrText xml:space="preserve"> SEQ Abb. \* ARABIC </w:instrText>
                            </w:r>
                            <w:r>
                              <w:fldChar w:fldCharType="separate"/>
                            </w:r>
                            <w:r>
                              <w:t>11</w:t>
                            </w:r>
                            <w:r>
                              <w:fldChar w:fldCharType="end"/>
                            </w:r>
                            <w:bookmarkEnd w:id="128"/>
                            <w:r>
                              <w:t>: WebRTC Verhandlungs Implementation in Fudge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AB61F" id="Textfeld 22" o:spid="_x0000_s1033" type="#_x0000_t202" style="position:absolute;left:0;text-align:left;margin-left:-.1pt;margin-top:347.9pt;width:411.1pt;height:12.6pt;z-index:251699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" stroked="f">
                <v:textbox inset="0,0,0,0">
                  <w:txbxContent>
                    <w:p w14:paraId="5B60525C" w14:textId="1095EA8F" w:rsidR="005F5896" w:rsidRPr="000C76C6" w:rsidRDefault="005F5896" w:rsidP="001D0794">
                      <w:pPr>
                        <w:pStyle w:val="AbbTabellenBeschriftung"/>
                        <w:rPr>
                          <w:rFonts w:cs="Times New Roman"/>
                          <w:bCs/>
                          <w:color w:val="000000" w:themeColor="text1"/>
                          <w:spacing w:val="6"/>
                          <w:sz w:val="24"/>
                        </w:rPr>
                      </w:pPr>
                      <w:bookmarkStart w:id="129" w:name="_Ref17800676"/>
                      <w:r>
                        <w:t xml:space="preserve">Abb. </w:t>
                      </w:r>
                      <w:r>
                        <w:fldChar w:fldCharType="begin"/>
                      </w:r>
                      <w:r>
                        <w:instrText xml:space="preserve"> SEQ Abb. \* ARABIC </w:instrText>
                      </w:r>
                      <w:r>
                        <w:fldChar w:fldCharType="separate"/>
                      </w:r>
                      <w:r>
                        <w:t>11</w:t>
                      </w:r>
                      <w:r>
                        <w:fldChar w:fldCharType="end"/>
                      </w:r>
                      <w:bookmarkEnd w:id="129"/>
                      <w:r>
                        <w:t>: WebRTC Verhandlungs Implementation in Fudge (eigene Darstellung)</w:t>
                      </w:r>
                    </w:p>
                  </w:txbxContent>
                </v:textbox>
                <w10:wrap type="topAndBottom" anchorx="margin"/>
              </v:shape>
            </w:pict>
          </mc:Fallback>
        </mc:AlternateContent>
      </w:r>
    </w:p>
    <w:p w14:paraId="21159E2A" w14:textId="1EDC55B8" w:rsidR="00392469" w:rsidRPr="00392469" w:rsidRDefault="00392469" w:rsidP="00392469">
      <w:pPr>
        <w:pStyle w:val="Flietext"/>
        <w:rPr>
          <w:lang w:val="de-DE"/>
        </w:rPr>
      </w:pPr>
    </w:p>
    <w:p w14:paraId="05D144B2" w14:textId="77777777" w:rsidR="00392469" w:rsidRPr="00392469" w:rsidRDefault="00392469" w:rsidP="00392469">
      <w:pPr>
        <w:pStyle w:val="Flietext"/>
        <w:rPr>
          <w:lang w:val="de-DE"/>
        </w:rPr>
      </w:pPr>
    </w:p>
    <w:p w14:paraId="2AC3C154" w14:textId="593B702D" w:rsidR="00C36501" w:rsidRPr="00371D37" w:rsidRDefault="003C5D1D" w:rsidP="003C5D1D">
      <w:pPr>
        <w:pStyle w:val="berschriftUnterkapitelE3"/>
      </w:pPr>
      <w:bookmarkStart w:id="130" w:name="_Toc17907689"/>
      <w:r>
        <w:lastRenderedPageBreak/>
        <w:t>4.1.4</w:t>
      </w:r>
      <w:r w:rsidR="00C36501" w:rsidRPr="00371D37">
        <w:t xml:space="preserve"> Client</w:t>
      </w:r>
      <w:r w:rsidR="00F77F2E" w:rsidRPr="00371D37">
        <w:t xml:space="preserve"> </w:t>
      </w:r>
      <w:r w:rsidR="00C36501" w:rsidRPr="00371D37">
        <w:t>Manager</w:t>
      </w:r>
      <w:r w:rsidR="00F77F2E" w:rsidRPr="00371D37">
        <w:t xml:space="preserve"> </w:t>
      </w:r>
      <w:r w:rsidR="00C36501" w:rsidRPr="00371D37">
        <w:t>Single</w:t>
      </w:r>
      <w:r w:rsidR="00F77F2E" w:rsidRPr="00371D37">
        <w:t xml:space="preserve"> </w:t>
      </w:r>
      <w:r w:rsidR="00C36501" w:rsidRPr="00371D37">
        <w:t>Peer</w:t>
      </w:r>
      <w:bookmarkEnd w:id="130"/>
    </w:p>
    <w:p w14:paraId="7DB49496" w14:textId="5427DF20" w:rsidR="00C36501" w:rsidRDefault="00C36501" w:rsidP="00C36501">
      <w:pPr>
        <w:pStyle w:val="Flietext"/>
        <w:rPr>
          <w:lang w:val="de-DE"/>
        </w:rPr>
      </w:pPr>
      <w:r w:rsidRPr="00C36501">
        <w:rPr>
          <w:lang w:val="de-DE"/>
        </w:rPr>
        <w:t>Zu einem großen Teil ü</w:t>
      </w:r>
      <w:r>
        <w:rPr>
          <w:lang w:val="de-DE"/>
        </w:rPr>
        <w:t>berlappen sich die Interfaces des</w:t>
      </w:r>
      <w:r w:rsidRPr="00AC2D64">
        <w:rPr>
          <w:i/>
          <w:lang w:val="de-DE"/>
        </w:rPr>
        <w:t xml:space="preserve"> MeshTemplate </w:t>
      </w:r>
      <w:r>
        <w:rPr>
          <w:lang w:val="de-DE"/>
        </w:rPr>
        <w:t xml:space="preserve">und des </w:t>
      </w:r>
      <w:r w:rsidRPr="00AC2D64">
        <w:rPr>
          <w:i/>
          <w:lang w:val="de-DE"/>
        </w:rPr>
        <w:t>SinglePeerTemplate</w:t>
      </w:r>
      <w:r>
        <w:rPr>
          <w:lang w:val="de-DE"/>
        </w:rPr>
        <w:t>, allerdings fallen sämtliche Listen weg und werden stattdessen durch einzelne Instanzen von RTCPeerConnections ersetzt. Außerdem muss dem Client</w:t>
      </w:r>
      <w:r w:rsidR="00AC2D64">
        <w:rPr>
          <w:lang w:val="de-DE"/>
        </w:rPr>
        <w:t xml:space="preserve"> </w:t>
      </w:r>
      <w:r>
        <w:rPr>
          <w:lang w:val="de-DE"/>
        </w:rPr>
        <w:t>Manager ein boolean ‚isInitiator‘ zur Verfügung stehen. Es muss also bei der Implementation zwischen Caller und Receiver unterschieden werden, um die passenden Eventhandler auf die RTCConnection zu setzen. Der Caller kann auf das „datachannel“ Event verzichten (siehe</w:t>
      </w:r>
      <w:r w:rsidR="00A67F1C">
        <w:rPr>
          <w:lang w:val="de-DE"/>
        </w:rPr>
        <w:t xml:space="preserve"> </w:t>
      </w:r>
      <w:r w:rsidR="00A67F1C">
        <w:rPr>
          <w:lang w:val="de-DE"/>
        </w:rPr>
        <w:fldChar w:fldCharType="begin"/>
      </w:r>
      <w:r w:rsidR="00A67F1C">
        <w:rPr>
          <w:lang w:val="de-DE"/>
        </w:rPr>
        <w:instrText xml:space="preserve"> REF _Ref17800676 \h </w:instrText>
      </w:r>
      <w:r w:rsidR="00A67F1C">
        <w:rPr>
          <w:lang w:val="de-DE"/>
        </w:rPr>
      </w:r>
      <w:r w:rsidR="00A67F1C">
        <w:rPr>
          <w:lang w:val="de-DE"/>
        </w:rPr>
        <w:fldChar w:fldCharType="separate"/>
      </w:r>
      <w:r w:rsidR="00A67F1C" w:rsidRPr="00A67F1C">
        <w:rPr>
          <w:lang w:val="de-DE"/>
        </w:rPr>
        <w:t>Abb. 11</w:t>
      </w:r>
      <w:r w:rsidR="00A67F1C">
        <w:rPr>
          <w:lang w:val="de-DE"/>
        </w:rPr>
        <w:fldChar w:fldCharType="end"/>
      </w:r>
      <w:r w:rsidR="004336DA">
        <w:rPr>
          <w:lang w:val="de-DE"/>
        </w:rPr>
        <w:t xml:space="preserve"> TODO</w:t>
      </w:r>
      <w:r>
        <w:rPr>
          <w:lang w:val="de-DE"/>
        </w:rPr>
        <w:t>) , der Receiver dagegen nicht. Zusätzlich muss unterschieden werden welcher RTCPeerConnection und RTCDataChannel zur Kommunikation angesprochen werden muss.</w:t>
      </w:r>
    </w:p>
    <w:p w14:paraId="570AA56F" w14:textId="77777777" w:rsidR="00392469" w:rsidRPr="00C36501" w:rsidRDefault="00392469" w:rsidP="00C36501">
      <w:pPr>
        <w:pStyle w:val="Flietext"/>
        <w:rPr>
          <w:lang w:val="de-DE"/>
        </w:rPr>
      </w:pPr>
    </w:p>
    <w:p w14:paraId="0E042FEF" w14:textId="5F557905" w:rsidR="00A244BD" w:rsidRPr="00371D37" w:rsidRDefault="003C5D1D" w:rsidP="003C5D1D">
      <w:pPr>
        <w:pStyle w:val="berschriftUnterkapitelE3"/>
      </w:pPr>
      <w:bookmarkStart w:id="131" w:name="_Toc17907690"/>
      <w:r>
        <w:t>4.1.5</w:t>
      </w:r>
      <w:r w:rsidR="00371D37" w:rsidRPr="00371D37">
        <w:t xml:space="preserve"> Client Manager Authoritative Peer</w:t>
      </w:r>
      <w:bookmarkEnd w:id="131"/>
    </w:p>
    <w:p w14:paraId="0D29108F" w14:textId="49E18F6E" w:rsidR="00E24AE5" w:rsidRDefault="00371D37" w:rsidP="00E24AE5">
      <w:pPr>
        <w:pStyle w:val="Flietext"/>
        <w:rPr>
          <w:lang w:val="de-DE"/>
        </w:rPr>
      </w:pPr>
      <w:r w:rsidRPr="00371D37">
        <w:rPr>
          <w:lang w:val="de-DE"/>
        </w:rPr>
        <w:t>Für den Client in e</w:t>
      </w:r>
      <w:r>
        <w:rPr>
          <w:lang w:val="de-DE"/>
        </w:rPr>
        <w:t>iner Client-Server Struktur besteht kein Unterschied zwischen einem Peer – einem gleichgestellten Netzwerclient – und einem Authoritative Server. Der Peer verbindet mit einem einzigen Netzwerkclient, dem Server. Wird die Komponente weiter ausgebaut sollte allerdings zwischen Single Peer und Authoritative Peer unterschieden werden können.</w:t>
      </w:r>
    </w:p>
    <w:p w14:paraId="6D484786" w14:textId="40A9CE54" w:rsidR="00392469" w:rsidRDefault="00392469" w:rsidP="00E24AE5">
      <w:pPr>
        <w:pStyle w:val="Flietext"/>
        <w:rPr>
          <w:lang w:val="de-DE"/>
        </w:rPr>
      </w:pPr>
    </w:p>
    <w:p w14:paraId="5CDBBAE1" w14:textId="749D3675" w:rsidR="00BF73B2" w:rsidRPr="00E23BB2" w:rsidRDefault="00BF73B2" w:rsidP="00E24AE5">
      <w:pPr>
        <w:pStyle w:val="Flietext"/>
        <w:rPr>
          <w:lang w:val="de-DE"/>
        </w:rPr>
      </w:pPr>
    </w:p>
    <w:p w14:paraId="4E3F15D9" w14:textId="6535FCAC" w:rsidR="00BF73B2" w:rsidRPr="00E23BB2" w:rsidRDefault="00BF73B2" w:rsidP="00E24AE5">
      <w:pPr>
        <w:pStyle w:val="Flietext"/>
        <w:rPr>
          <w:lang w:val="de-DE"/>
        </w:rPr>
      </w:pPr>
    </w:p>
    <w:p w14:paraId="632B4054" w14:textId="77777777" w:rsidR="00BF73B2" w:rsidRPr="00E23BB2" w:rsidRDefault="00BF73B2" w:rsidP="00E24AE5">
      <w:pPr>
        <w:pStyle w:val="Flietext"/>
        <w:rPr>
          <w:lang w:val="de-DE"/>
        </w:rPr>
      </w:pPr>
    </w:p>
    <w:p w14:paraId="1C73FFE9" w14:textId="34EFB16A" w:rsidR="00E24AE5" w:rsidRPr="00F70A3E" w:rsidRDefault="003C5D1D" w:rsidP="003C5D1D">
      <w:pPr>
        <w:pStyle w:val="berschriftUnterkapitelE2"/>
      </w:pPr>
      <w:bookmarkStart w:id="132" w:name="_Toc17907691"/>
      <w:r w:rsidRPr="00F70A3E">
        <w:t>4.2</w:t>
      </w:r>
      <w:r w:rsidR="00E24AE5" w:rsidRPr="00F70A3E">
        <w:t xml:space="preserve"> Fudge Server Interfaces</w:t>
      </w:r>
      <w:bookmarkEnd w:id="132"/>
    </w:p>
    <w:p w14:paraId="034D7FBB" w14:textId="77E1AB01" w:rsidR="00E24AE5" w:rsidRDefault="00E24AE5" w:rsidP="00201C91">
      <w:pPr>
        <w:pStyle w:val="Flietext"/>
      </w:pPr>
      <w:r w:rsidRPr="00E24AE5">
        <w:rPr>
          <w:lang w:val="de-DE"/>
        </w:rPr>
        <w:t>In der Netzwerkkommunikation von F</w:t>
      </w:r>
      <w:r w:rsidRPr="00F70A3E">
        <w:rPr>
          <w:lang w:val="de-DE"/>
        </w:rPr>
        <w:t xml:space="preserve">udge stellen die Fudge Server Interfaces das Gegenstück zu den Client Manager Interfaces dar: Sie definieren die notwendigen Variablen und Funktionen die verschiedene Serverstrukturen zur Verfügung stellen müssen. </w:t>
      </w:r>
      <w:r>
        <w:t>Namentlich wird unterschieden zwischen:</w:t>
      </w:r>
    </w:p>
    <w:p w14:paraId="276A2E7E" w14:textId="77777777" w:rsidR="00714490" w:rsidRDefault="00714490" w:rsidP="00201C91">
      <w:pPr>
        <w:pStyle w:val="Flietext"/>
      </w:pPr>
    </w:p>
    <w:p w14:paraId="59707DD0" w14:textId="6F9D91A6" w:rsidR="00E24AE5" w:rsidRDefault="00E24AE5" w:rsidP="00201C91">
      <w:pPr>
        <w:pStyle w:val="Flietext"/>
        <w:numPr>
          <w:ilvl w:val="0"/>
          <w:numId w:val="4"/>
        </w:numPr>
      </w:pPr>
      <w:r>
        <w:t>WebSocket Server</w:t>
      </w:r>
    </w:p>
    <w:p w14:paraId="7FFBD8BC" w14:textId="1E99E9E9" w:rsidR="00E24AE5" w:rsidRDefault="00E24AE5" w:rsidP="00201C91">
      <w:pPr>
        <w:pStyle w:val="Flietext"/>
        <w:numPr>
          <w:ilvl w:val="0"/>
          <w:numId w:val="4"/>
        </w:numPr>
      </w:pPr>
      <w:r>
        <w:t>WebRTC Signaling Server</w:t>
      </w:r>
    </w:p>
    <w:p w14:paraId="6E00CB98" w14:textId="34154F61" w:rsidR="00E24AE5" w:rsidRDefault="00E24AE5" w:rsidP="00201C91">
      <w:pPr>
        <w:pStyle w:val="Flietext"/>
        <w:numPr>
          <w:ilvl w:val="0"/>
          <w:numId w:val="4"/>
        </w:numPr>
      </w:pPr>
      <w:r>
        <w:t>Mesh Network Signaling Server</w:t>
      </w:r>
    </w:p>
    <w:p w14:paraId="36D51574" w14:textId="19EF0A68" w:rsidR="00392469" w:rsidRPr="00714490" w:rsidRDefault="00E24AE5" w:rsidP="00E24AE5">
      <w:pPr>
        <w:pStyle w:val="Flietext"/>
        <w:numPr>
          <w:ilvl w:val="0"/>
          <w:numId w:val="4"/>
        </w:numPr>
        <w:rPr>
          <w:lang w:val="de-DE"/>
        </w:rPr>
      </w:pPr>
      <w:r>
        <w:t>Authoritative Signaling Server</w:t>
      </w:r>
    </w:p>
    <w:p w14:paraId="026F0363" w14:textId="77777777" w:rsidR="00714490" w:rsidRPr="00217B90" w:rsidRDefault="00714490" w:rsidP="00714490">
      <w:pPr>
        <w:pStyle w:val="Flietext"/>
        <w:rPr>
          <w:lang w:val="de-DE"/>
        </w:rPr>
      </w:pPr>
    </w:p>
    <w:p w14:paraId="4BE4D322" w14:textId="71D816E3" w:rsidR="00392469" w:rsidRPr="00F70A3E" w:rsidRDefault="00392469" w:rsidP="00201C91">
      <w:pPr>
        <w:pStyle w:val="Flietext"/>
        <w:rPr>
          <w:lang w:val="de-DE"/>
        </w:rPr>
      </w:pPr>
      <w:r w:rsidRPr="00714490">
        <w:rPr>
          <w:lang w:val="de-DE"/>
        </w:rPr>
        <w:t xml:space="preserve">Das WSServer Interface dient als Grundlage aller Server, da immer wenigstens eine WebSocket Verbindung ermöglicht werden muss. </w:t>
      </w:r>
      <w:r w:rsidRPr="00F70A3E">
        <w:rPr>
          <w:lang w:val="de-DE"/>
        </w:rPr>
        <w:t>Andernfalls ist keinerlei Kommunikation über das Netzwerk möglich.</w:t>
      </w:r>
    </w:p>
    <w:p w14:paraId="1D819539" w14:textId="2F865C2F" w:rsidR="00392469" w:rsidRPr="00F70A3E" w:rsidRDefault="00392469" w:rsidP="00392469">
      <w:pPr>
        <w:pStyle w:val="Flietext"/>
        <w:rPr>
          <w:lang w:val="de-DE"/>
        </w:rPr>
      </w:pPr>
      <w:r w:rsidRPr="00F70A3E">
        <w:rPr>
          <w:lang w:val="de-DE"/>
        </w:rPr>
        <w:t>Komponenten die als Netzwerkserver für Client Manager agieren sollen, sollten ein Interface implementieren, welches sich vom WSServer Interface ableitet.</w:t>
      </w:r>
    </w:p>
    <w:p w14:paraId="508B4AB2" w14:textId="77777777" w:rsidR="00714490" w:rsidRPr="00F70A3E" w:rsidRDefault="00714490" w:rsidP="00392469">
      <w:pPr>
        <w:pStyle w:val="Flietext"/>
        <w:rPr>
          <w:lang w:val="de-DE"/>
        </w:rPr>
      </w:pPr>
    </w:p>
    <w:p w14:paraId="4F76265D" w14:textId="0ABD5D6B" w:rsidR="00392469" w:rsidRPr="00714490" w:rsidRDefault="00392469" w:rsidP="00201C91">
      <w:pPr>
        <w:pStyle w:val="Flietext"/>
        <w:rPr>
          <w:lang w:val="de-DE"/>
        </w:rPr>
      </w:pPr>
      <w:r>
        <w:lastRenderedPageBreak/>
        <w:drawing>
          <wp:anchor distT="0" distB="0" distL="114300" distR="114300" simplePos="0" relativeHeight="251703808" behindDoc="0" locked="0" layoutInCell="1" allowOverlap="1" wp14:anchorId="22EAA77D" wp14:editId="3DAFE4E6">
            <wp:simplePos x="0" y="0"/>
            <wp:positionH relativeFrom="margin">
              <wp:align>right</wp:align>
            </wp:positionH>
            <wp:positionV relativeFrom="paragraph">
              <wp:posOffset>3175</wp:posOffset>
            </wp:positionV>
            <wp:extent cx="5192395" cy="7024370"/>
            <wp:effectExtent l="0" t="0" r="8255"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2395" cy="7024370"/>
                    </a:xfrm>
                    <a:prstGeom prst="rect">
                      <a:avLst/>
                    </a:prstGeom>
                    <a:noFill/>
                    <a:ln>
                      <a:noFill/>
                    </a:ln>
                  </pic:spPr>
                </pic:pic>
              </a:graphicData>
            </a:graphic>
            <wp14:sizeRelH relativeFrom="margin">
              <wp14:pctWidth>0</wp14:pctWidth>
            </wp14:sizeRelH>
          </wp:anchor>
        </w:drawing>
      </w:r>
    </w:p>
    <w:p w14:paraId="40A0C746" w14:textId="54498F6A" w:rsidR="00201C91" w:rsidRDefault="003C5D1D" w:rsidP="003C5D1D">
      <w:pPr>
        <w:pStyle w:val="berschriftUnterkapitelE3"/>
      </w:pPr>
      <w:bookmarkStart w:id="133" w:name="_Toc17907692"/>
      <w:r>
        <w:t>4.2.1</w:t>
      </w:r>
      <w:r w:rsidR="00201C91">
        <w:t xml:space="preserve"> WSServer Interface</w:t>
      </w:r>
      <w:bookmarkEnd w:id="133"/>
    </w:p>
    <w:p w14:paraId="51E296EA" w14:textId="7C0D6F11" w:rsidR="00201C91" w:rsidRDefault="00201C91" w:rsidP="00201C91">
      <w:pPr>
        <w:pStyle w:val="Flietext"/>
        <w:rPr>
          <w:lang w:val="de-DE"/>
        </w:rPr>
      </w:pPr>
      <w:r w:rsidRPr="00201C91">
        <w:rPr>
          <w:lang w:val="de-DE"/>
        </w:rPr>
        <w:t xml:space="preserve">Das </w:t>
      </w:r>
      <w:r w:rsidRPr="00656311">
        <w:rPr>
          <w:i/>
          <w:lang w:val="de-DE"/>
        </w:rPr>
        <w:t>WSServer</w:t>
      </w:r>
      <w:r w:rsidRPr="00201C91">
        <w:rPr>
          <w:lang w:val="de-DE"/>
        </w:rPr>
        <w:t xml:space="preserve"> Interface definiert d</w:t>
      </w:r>
      <w:r>
        <w:rPr>
          <w:lang w:val="de-DE"/>
        </w:rPr>
        <w:t>ie notwendigen Funktionen für einen WebSocket Server (Basisserver) im Kontext Fudge.</w:t>
      </w:r>
    </w:p>
    <w:p w14:paraId="6505F70B" w14:textId="28969C40" w:rsidR="00201C91" w:rsidRDefault="00201C91" w:rsidP="00201C91">
      <w:pPr>
        <w:pStyle w:val="Flietext"/>
        <w:rPr>
          <w:lang w:val="de-DE"/>
        </w:rPr>
      </w:pPr>
      <w:r>
        <w:rPr>
          <w:lang w:val="de-DE"/>
        </w:rPr>
        <w:t xml:space="preserve">Es muss ermöglicht werden verbundene Clients in einer Liste zusammenzufassen und ihnen eine einzigartige ID zuweisen zu können. Außerdem muss ein </w:t>
      </w:r>
      <w:r>
        <w:rPr>
          <w:lang w:val="de-DE"/>
        </w:rPr>
        <w:lastRenderedPageBreak/>
        <w:t>Basisserver Start- und Stoppbar sein, sowie Nachrichten zu den korrekten NetworkMessage Objekten zu parsen und diese anschließend korrekt zu verarbeiten.</w:t>
      </w:r>
    </w:p>
    <w:p w14:paraId="34F4FCCC" w14:textId="77777777" w:rsidR="00201C91" w:rsidRPr="00201C91" w:rsidRDefault="00201C91" w:rsidP="00201C91">
      <w:pPr>
        <w:pStyle w:val="Flietext"/>
        <w:rPr>
          <w:lang w:val="de-DE"/>
        </w:rPr>
      </w:pPr>
    </w:p>
    <w:p w14:paraId="14872F10" w14:textId="61DB04F6" w:rsidR="00201C91" w:rsidRPr="00F70A3E" w:rsidRDefault="003C5D1D" w:rsidP="003C5D1D">
      <w:pPr>
        <w:pStyle w:val="berschriftUnterkapitelE3"/>
      </w:pPr>
      <w:bookmarkStart w:id="134" w:name="_Toc17907693"/>
      <w:r w:rsidRPr="00F70A3E">
        <w:t>4.2.2</w:t>
      </w:r>
      <w:r w:rsidR="00201C91" w:rsidRPr="00F70A3E">
        <w:t xml:space="preserve"> Signaling Server Interface</w:t>
      </w:r>
      <w:bookmarkEnd w:id="134"/>
    </w:p>
    <w:p w14:paraId="0BD54B5A" w14:textId="5A681BE6" w:rsidR="00201C91" w:rsidRDefault="00201C91" w:rsidP="00201C91">
      <w:pPr>
        <w:pStyle w:val="Flietext"/>
        <w:rPr>
          <w:lang w:val="de-DE"/>
        </w:rPr>
      </w:pPr>
      <w:r w:rsidRPr="00201C91">
        <w:rPr>
          <w:lang w:val="de-DE"/>
        </w:rPr>
        <w:t>Signaling Server ist ein Au</w:t>
      </w:r>
      <w:r>
        <w:rPr>
          <w:lang w:val="de-DE"/>
        </w:rPr>
        <w:t>sdruck, der sich speziell für WebRTC etabliert hat. Es handelt sich dabei um einen Server, der die WebRTC Verhandlung (siehe abb TODO) ermöglichen kann, also RtcOffer, RtcAnswer und IceCandidates an die gewünschten Clients weiterleiten kann. Der Signaling Server arbeitet zu diesem Zweck mit WebSocket, da diese Nachrichten zuverlässig ankommen müssen. Datenverluste können zum Fehlschlagen der Verhandlung führen. Ist die Verhandlung abgeschlossen kann die Verbindung des Servers zu den Clients beendet werden.</w:t>
      </w:r>
    </w:p>
    <w:p w14:paraId="67032231" w14:textId="7E439142" w:rsidR="003628DD" w:rsidRDefault="003628DD" w:rsidP="00201C91">
      <w:pPr>
        <w:pStyle w:val="Flietext"/>
        <w:rPr>
          <w:lang w:val="de-DE"/>
        </w:rPr>
      </w:pPr>
    </w:p>
    <w:p w14:paraId="01287A8E" w14:textId="6A928EFC" w:rsidR="003628DD" w:rsidRPr="00F70A3E" w:rsidRDefault="003C5D1D" w:rsidP="003C5D1D">
      <w:pPr>
        <w:pStyle w:val="berschriftUnterkapitelE3"/>
      </w:pPr>
      <w:bookmarkStart w:id="135" w:name="_Toc17907694"/>
      <w:r w:rsidRPr="00F70A3E">
        <w:t>4.2.3</w:t>
      </w:r>
      <w:r w:rsidR="003628DD" w:rsidRPr="00F70A3E">
        <w:t xml:space="preserve"> Authoritative Signaling Interface</w:t>
      </w:r>
      <w:bookmarkEnd w:id="135"/>
    </w:p>
    <w:p w14:paraId="5F5F180E" w14:textId="177304DF" w:rsidR="00201C91" w:rsidRDefault="003628DD" w:rsidP="00201C91">
      <w:pPr>
        <w:pStyle w:val="Flietext"/>
        <w:rPr>
          <w:lang w:val="de-DE"/>
        </w:rPr>
      </w:pPr>
      <w:r w:rsidRPr="003628DD">
        <w:rPr>
          <w:lang w:val="de-DE"/>
        </w:rPr>
        <w:t>Dieses In</w:t>
      </w:r>
      <w:r>
        <w:rPr>
          <w:lang w:val="de-DE"/>
        </w:rPr>
        <w:t>terface unterscheidet sich zum Zeitpunkt dieser Arbeit nur durch die schlussendliche Implementation im Quellcode. Es muss die gleichen Funktionalitäten liefern wie ein normaler Signaling Server, muss aber die Verbindungen an einen Fudge Server Authoritative Manager weiterleiten.</w:t>
      </w:r>
    </w:p>
    <w:p w14:paraId="328E9A48" w14:textId="77777777" w:rsidR="003628DD" w:rsidRPr="003628DD" w:rsidRDefault="003628DD" w:rsidP="00201C91">
      <w:pPr>
        <w:pStyle w:val="Flietext"/>
        <w:rPr>
          <w:lang w:val="de-DE"/>
        </w:rPr>
      </w:pPr>
    </w:p>
    <w:p w14:paraId="28BAB771" w14:textId="5E300451" w:rsidR="00201C91" w:rsidRPr="003628DD" w:rsidRDefault="003C5D1D" w:rsidP="003C5D1D">
      <w:pPr>
        <w:pStyle w:val="berschriftUnterkapitelE3"/>
      </w:pPr>
      <w:bookmarkStart w:id="136" w:name="_Toc17907695"/>
      <w:r>
        <w:t>4.2.3</w:t>
      </w:r>
      <w:r w:rsidR="00201C91" w:rsidRPr="003628DD">
        <w:t xml:space="preserve"> Mesh Network Interface</w:t>
      </w:r>
      <w:bookmarkEnd w:id="136"/>
    </w:p>
    <w:p w14:paraId="16B8DDF3" w14:textId="2FF2092F" w:rsidR="00201C91" w:rsidRDefault="00714490" w:rsidP="00201C91">
      <w:pPr>
        <w:pStyle w:val="Flietext"/>
        <w:rPr>
          <w:lang w:val="de-DE"/>
        </w:rPr>
      </w:pPr>
      <w:r w:rsidRPr="00714490">
        <w:rPr>
          <w:lang w:val="de-DE"/>
        </w:rPr>
        <w:t xml:space="preserve">Das </w:t>
      </w:r>
      <w:r w:rsidRPr="00656311">
        <w:rPr>
          <w:i/>
          <w:lang w:val="de-DE"/>
        </w:rPr>
        <w:t>MeshNetworkInterface</w:t>
      </w:r>
      <w:r w:rsidRPr="00714490">
        <w:rPr>
          <w:lang w:val="de-DE"/>
        </w:rPr>
        <w:t xml:space="preserve"> lei</w:t>
      </w:r>
      <w:r>
        <w:rPr>
          <w:lang w:val="de-DE"/>
        </w:rPr>
        <w:t xml:space="preserve">tet sich aus dem Signaling Server Interface ab (siehe TODO) und garantiert so die Signaling Funktionalitäten für WebRTC. Dazu kommt die Fähigkeit </w:t>
      </w:r>
      <w:r w:rsidR="00656311">
        <w:rPr>
          <w:lang w:val="de-DE"/>
        </w:rPr>
        <w:t>den Bereitschaftsstatus von MeshClients zu unterscheiden und zu setzen</w:t>
      </w:r>
      <w:r>
        <w:rPr>
          <w:lang w:val="de-DE"/>
        </w:rPr>
        <w:t>. Dies ist wichtig, da ein Mesh Netzwerk zwischen allen partizipierenden Clients aufgebaut werden muss. Es ist also an den Clients ihre Bereitschaft dafür zu signalisieren.</w:t>
      </w:r>
    </w:p>
    <w:p w14:paraId="4DA59DA4" w14:textId="77BA274C" w:rsidR="00714490" w:rsidRPr="00714490" w:rsidRDefault="003628DD" w:rsidP="00201C91">
      <w:pPr>
        <w:pStyle w:val="Flietext"/>
        <w:rPr>
          <w:lang w:val="de-DE"/>
        </w:rPr>
      </w:pPr>
      <w:r>
        <w:rPr>
          <w:lang w:val="de-DE"/>
        </w:rPr>
        <w:t>Haben alle Clients ihre Verbindungsbereitschaft deklariert, beginnt der Verbindungsaufbau der beispielhaft mit fünf Clients in Abbildung TODO dargestellt wird. Diese</w:t>
      </w:r>
      <w:r w:rsidR="00656311">
        <w:rPr>
          <w:lang w:val="de-DE"/>
        </w:rPr>
        <w:t xml:space="preserve"> Verbindungsm</w:t>
      </w:r>
      <w:r>
        <w:rPr>
          <w:lang w:val="de-DE"/>
        </w:rPr>
        <w:t>ethode ist nur durch die maximal verwaltbare Anzahl an RTCPeerConnections limitiert und skaliert linear.</w:t>
      </w:r>
    </w:p>
    <w:p w14:paraId="0DE4244A" w14:textId="5E8ECC4A" w:rsidR="00201C91" w:rsidRPr="00201C91" w:rsidRDefault="00656311" w:rsidP="003628DD">
      <w:pPr>
        <w:pStyle w:val="Flietext"/>
        <w:rPr>
          <w:lang w:val="de-DE"/>
        </w:rPr>
      </w:pPr>
      <w:r>
        <w:lastRenderedPageBreak/>
        <mc:AlternateContent>
          <mc:Choice Requires="wps">
            <w:drawing>
              <wp:anchor distT="0" distB="0" distL="114300" distR="114300" simplePos="0" relativeHeight="251706880" behindDoc="0" locked="0" layoutInCell="1" allowOverlap="1" wp14:anchorId="009C1372" wp14:editId="27402633">
                <wp:simplePos x="0" y="0"/>
                <wp:positionH relativeFrom="margin">
                  <wp:align>center</wp:align>
                </wp:positionH>
                <wp:positionV relativeFrom="paragraph">
                  <wp:posOffset>7291705</wp:posOffset>
                </wp:positionV>
                <wp:extent cx="4740910" cy="635"/>
                <wp:effectExtent l="0" t="0" r="2540" b="635"/>
                <wp:wrapTopAndBottom/>
                <wp:docPr id="29" name="Textfeld 29"/>
                <wp:cNvGraphicFramePr/>
                <a:graphic xmlns:a="http://schemas.openxmlformats.org/drawingml/2006/main">
                  <a:graphicData uri="http://schemas.microsoft.com/office/word/2010/wordprocessingShape">
                    <wps:wsp>
                      <wps:cNvSpPr txBox="1"/>
                      <wps:spPr>
                        <a:xfrm>
                          <a:off x="0" y="0"/>
                          <a:ext cx="4740910" cy="635"/>
                        </a:xfrm>
                        <a:prstGeom prst="rect">
                          <a:avLst/>
                        </a:prstGeom>
                        <a:solidFill>
                          <a:prstClr val="white"/>
                        </a:solidFill>
                        <a:ln>
                          <a:noFill/>
                        </a:ln>
                      </wps:spPr>
                      <wps:txbx>
                        <w:txbxContent>
                          <w:p w14:paraId="5F32CD9A" w14:textId="5ABE4378" w:rsidR="005F5896" w:rsidRPr="00A5214F" w:rsidRDefault="005F5896" w:rsidP="003628DD">
                            <w:pPr>
                              <w:pStyle w:val="AbbTabellenBeschriftung"/>
                              <w:rPr>
                                <w:rFonts w:cs="Times New Roman"/>
                                <w:bCs/>
                                <w:color w:val="000000" w:themeColor="text1"/>
                                <w:spacing w:val="6"/>
                                <w:sz w:val="24"/>
                              </w:rPr>
                            </w:pPr>
                            <w:r>
                              <w:t xml:space="preserve">Abb. </w:t>
                            </w:r>
                            <w:r>
                              <w:fldChar w:fldCharType="begin"/>
                            </w:r>
                            <w:r>
                              <w:instrText xml:space="preserve"> SEQ Abb. \* ARABIC </w:instrText>
                            </w:r>
                            <w:r>
                              <w:fldChar w:fldCharType="separate"/>
                            </w:r>
                            <w:r>
                              <w:t>12</w:t>
                            </w:r>
                            <w:r>
                              <w:fldChar w:fldCharType="end"/>
                            </w:r>
                            <w:r>
                              <w:t>: Aufbau eines Meshnetzwerks in Fudge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C1372" id="Textfeld 29" o:spid="_x0000_s1034" type="#_x0000_t202" style="position:absolute;left:0;text-align:left;margin-left:0;margin-top:574.15pt;width:373.3pt;height:.05pt;z-index:251706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" stroked="f">
                <v:textbox style="mso-fit-shape-to-text:t" inset="0,0,0,0">
                  <w:txbxContent>
                    <w:p w14:paraId="5F32CD9A" w14:textId="5ABE4378" w:rsidR="005F5896" w:rsidRPr="00A5214F" w:rsidRDefault="005F5896" w:rsidP="003628DD">
                      <w:pPr>
                        <w:pStyle w:val="AbbTabellenBeschriftung"/>
                        <w:rPr>
                          <w:rFonts w:cs="Times New Roman"/>
                          <w:bCs/>
                          <w:color w:val="000000" w:themeColor="text1"/>
                          <w:spacing w:val="6"/>
                          <w:sz w:val="24"/>
                        </w:rPr>
                      </w:pPr>
                      <w:r>
                        <w:t xml:space="preserve">Abb. </w:t>
                      </w:r>
                      <w:r>
                        <w:fldChar w:fldCharType="begin"/>
                      </w:r>
                      <w:r>
                        <w:instrText xml:space="preserve"> SEQ Abb. \* ARABIC </w:instrText>
                      </w:r>
                      <w:r>
                        <w:fldChar w:fldCharType="separate"/>
                      </w:r>
                      <w:r>
                        <w:t>12</w:t>
                      </w:r>
                      <w:r>
                        <w:fldChar w:fldCharType="end"/>
                      </w:r>
                      <w:r>
                        <w:t>: Aufbau eines Meshnetzwerks in Fudge TODO</w:t>
                      </w:r>
                    </w:p>
                  </w:txbxContent>
                </v:textbox>
                <w10:wrap type="topAndBottom" anchorx="margin"/>
              </v:shape>
            </w:pict>
          </mc:Fallback>
        </mc:AlternateContent>
      </w:r>
      <w:r w:rsidR="003628DD" w:rsidRPr="003628DD">
        <w:rPr>
          <w:lang w:val="de-DE"/>
        </w:rPr>
        <w:drawing>
          <wp:anchor distT="0" distB="0" distL="114300" distR="114300" simplePos="0" relativeHeight="251704832" behindDoc="0" locked="0" layoutInCell="1" allowOverlap="1" wp14:anchorId="5419652F" wp14:editId="16FA2633">
            <wp:simplePos x="0" y="0"/>
            <wp:positionH relativeFrom="margin">
              <wp:align>center</wp:align>
            </wp:positionH>
            <wp:positionV relativeFrom="paragraph">
              <wp:posOffset>60960</wp:posOffset>
            </wp:positionV>
            <wp:extent cx="4740910" cy="7101840"/>
            <wp:effectExtent l="0" t="0" r="2540" b="381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40910" cy="710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DDFD2" w14:textId="38B2047B" w:rsidR="000E6D32" w:rsidRPr="00F70A3E" w:rsidRDefault="003C5D1D" w:rsidP="003C5D1D">
      <w:pPr>
        <w:pStyle w:val="berschriftUnterkapitelE2"/>
      </w:pPr>
      <w:bookmarkStart w:id="137" w:name="_Toc17907696"/>
      <w:r w:rsidRPr="00F70A3E">
        <w:t>4.3</w:t>
      </w:r>
      <w:r w:rsidR="003628DD" w:rsidRPr="00F70A3E">
        <w:t xml:space="preserve"> Network Message Interfaces</w:t>
      </w:r>
      <w:bookmarkEnd w:id="137"/>
    </w:p>
    <w:p w14:paraId="17B8A4AF" w14:textId="4B0CBD41" w:rsidR="009E2A89" w:rsidRDefault="0095047C" w:rsidP="0095047C">
      <w:pPr>
        <w:pStyle w:val="Flietext"/>
        <w:rPr>
          <w:lang w:val="de-DE"/>
        </w:rPr>
      </w:pPr>
      <w:r w:rsidRPr="0095047C">
        <w:rPr>
          <w:lang w:val="de-DE"/>
        </w:rPr>
        <w:t>Die Network Message Interfaces soll</w:t>
      </w:r>
      <w:r>
        <w:rPr>
          <w:lang w:val="de-DE"/>
        </w:rPr>
        <w:t xml:space="preserve">en </w:t>
      </w:r>
      <w:r w:rsidR="009E2A89">
        <w:rPr>
          <w:lang w:val="de-DE"/>
        </w:rPr>
        <w:t>Informationseinheitlichkeit sicherstellen. Besonders bei den Network</w:t>
      </w:r>
      <w:r w:rsidR="00656311">
        <w:rPr>
          <w:lang w:val="de-DE"/>
        </w:rPr>
        <w:t xml:space="preserve"> M</w:t>
      </w:r>
      <w:r w:rsidR="009E2A89">
        <w:rPr>
          <w:lang w:val="de-DE"/>
        </w:rPr>
        <w:t xml:space="preserve">essages ist dies von entscheidender Bedeutung, da nur so eine standardisierte Weiterverarbeitung </w:t>
      </w:r>
      <w:r w:rsidR="00656311">
        <w:rPr>
          <w:lang w:val="de-DE"/>
        </w:rPr>
        <w:t>durch</w:t>
      </w:r>
      <w:r w:rsidR="009E2A89">
        <w:rPr>
          <w:lang w:val="de-DE"/>
        </w:rPr>
        <w:t xml:space="preserve"> Server oder </w:t>
      </w:r>
      <w:r w:rsidR="009E2A89">
        <w:rPr>
          <w:lang w:val="de-DE"/>
        </w:rPr>
        <w:lastRenderedPageBreak/>
        <w:t>Clien</w:t>
      </w:r>
      <w:r w:rsidR="00656311">
        <w:rPr>
          <w:lang w:val="de-DE"/>
        </w:rPr>
        <w:t>t</w:t>
      </w:r>
      <w:r w:rsidR="009E2A89">
        <w:rPr>
          <w:lang w:val="de-DE"/>
        </w:rPr>
        <w:t xml:space="preserve">s gewährleistet werden kann. </w:t>
      </w:r>
      <w:r w:rsidR="00B51ED6">
        <w:rPr>
          <w:lang w:val="de-DE"/>
        </w:rPr>
        <w:t>Netzwerknachrichten sind eine Datenklasse, die keine eigenen Funktionen besitzt.</w:t>
      </w:r>
    </w:p>
    <w:p w14:paraId="7B8B36A2" w14:textId="52356C1B" w:rsidR="009E2A89" w:rsidRDefault="009E2A89" w:rsidP="0095047C">
      <w:pPr>
        <w:pStyle w:val="Flietext"/>
        <w:rPr>
          <w:lang w:val="de-DE"/>
        </w:rPr>
      </w:pPr>
    </w:p>
    <w:p w14:paraId="7C62D87C" w14:textId="701D5186" w:rsidR="009E2A89" w:rsidRDefault="009E2A89" w:rsidP="0095047C">
      <w:pPr>
        <w:pStyle w:val="Flietext"/>
        <w:rPr>
          <w:lang w:val="de-DE"/>
        </w:rPr>
      </w:pPr>
      <w:r w:rsidRPr="009E2A89">
        <w:rPr>
          <w:lang w:val="de-DE"/>
        </w:rPr>
        <w:t>Zwei Arten von Nachrichten w</w:t>
      </w:r>
      <w:r>
        <w:rPr>
          <w:lang w:val="de-DE"/>
        </w:rPr>
        <w:t>erden unterschieden:</w:t>
      </w:r>
    </w:p>
    <w:p w14:paraId="046B8A80" w14:textId="50E12D0B" w:rsidR="009E2A89" w:rsidRDefault="009E2A89" w:rsidP="009E2A89">
      <w:pPr>
        <w:pStyle w:val="Flietext"/>
        <w:numPr>
          <w:ilvl w:val="0"/>
          <w:numId w:val="4"/>
        </w:numPr>
        <w:rPr>
          <w:lang w:val="de-DE"/>
        </w:rPr>
      </w:pPr>
      <w:r>
        <w:rPr>
          <w:lang w:val="de-DE"/>
        </w:rPr>
        <w:t>Network Messages - Nachrichten für WebSocket Verbindungen</w:t>
      </w:r>
    </w:p>
    <w:p w14:paraId="7BDE009E" w14:textId="211D186E" w:rsidR="009E2A89" w:rsidRDefault="009E2A89" w:rsidP="009E2A89">
      <w:pPr>
        <w:pStyle w:val="Flietext"/>
        <w:numPr>
          <w:ilvl w:val="0"/>
          <w:numId w:val="4"/>
        </w:numPr>
        <w:rPr>
          <w:lang w:val="de-DE"/>
        </w:rPr>
      </w:pPr>
      <w:r>
        <w:rPr>
          <w:lang w:val="de-DE"/>
        </w:rPr>
        <w:t>PeerMessages – Nachrichten für WebRTC Datachannel</w:t>
      </w:r>
    </w:p>
    <w:p w14:paraId="0B859617" w14:textId="77777777" w:rsidR="00252FCA" w:rsidRDefault="00252FCA" w:rsidP="0095047C">
      <w:pPr>
        <w:pStyle w:val="Flietext"/>
        <w:rPr>
          <w:lang w:val="de-DE"/>
        </w:rPr>
      </w:pPr>
    </w:p>
    <w:p w14:paraId="58F61979" w14:textId="1AFD8936" w:rsidR="009E2A89" w:rsidRDefault="009E2A89" w:rsidP="0095047C">
      <w:pPr>
        <w:pStyle w:val="Flietext"/>
        <w:rPr>
          <w:lang w:val="de-DE"/>
        </w:rPr>
      </w:pPr>
      <w:r>
        <w:rPr>
          <w:lang w:val="de-DE"/>
        </w:rPr>
        <w:drawing>
          <wp:anchor distT="0" distB="0" distL="114300" distR="114300" simplePos="0" relativeHeight="251707904" behindDoc="0" locked="0" layoutInCell="1" allowOverlap="1" wp14:anchorId="6E9E7653" wp14:editId="5742BF6A">
            <wp:simplePos x="0" y="0"/>
            <wp:positionH relativeFrom="margin">
              <wp:align>right</wp:align>
            </wp:positionH>
            <wp:positionV relativeFrom="paragraph">
              <wp:posOffset>262608</wp:posOffset>
            </wp:positionV>
            <wp:extent cx="5215255" cy="1343660"/>
            <wp:effectExtent l="0" t="0" r="4445" b="889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5255" cy="1343660"/>
                    </a:xfrm>
                    <a:prstGeom prst="rect">
                      <a:avLst/>
                    </a:prstGeom>
                    <a:noFill/>
                    <a:ln>
                      <a:noFill/>
                    </a:ln>
                  </pic:spPr>
                </pic:pic>
              </a:graphicData>
            </a:graphic>
          </wp:anchor>
        </w:drawing>
      </w:r>
    </w:p>
    <w:p w14:paraId="083E7892" w14:textId="10027BB7" w:rsidR="009E2A89" w:rsidRDefault="009E2A89" w:rsidP="0095047C">
      <w:pPr>
        <w:pStyle w:val="Flietext"/>
        <w:rPr>
          <w:lang w:val="de-DE"/>
        </w:rPr>
      </w:pPr>
    </w:p>
    <w:p w14:paraId="4A50DB65" w14:textId="77777777" w:rsidR="00252FCA" w:rsidRDefault="00252FCA" w:rsidP="0095047C">
      <w:pPr>
        <w:pStyle w:val="Flietext"/>
        <w:rPr>
          <w:lang w:val="de-DE"/>
        </w:rPr>
      </w:pPr>
    </w:p>
    <w:p w14:paraId="120FB33F" w14:textId="159B8146" w:rsidR="009E2A89" w:rsidRPr="009E2A89" w:rsidRDefault="009E2A89" w:rsidP="0095047C">
      <w:pPr>
        <w:pStyle w:val="Flietext"/>
        <w:rPr>
          <w:lang w:val="de-DE"/>
        </w:rPr>
      </w:pPr>
      <w:r w:rsidRPr="009E2A89">
        <w:rPr>
          <w:lang w:val="de-DE"/>
        </w:rPr>
        <w:t>Somit kann zwischen Nachrichten f</w:t>
      </w:r>
      <w:r>
        <w:rPr>
          <w:lang w:val="de-DE"/>
        </w:rPr>
        <w:t xml:space="preserve">ür die Etablierung von Verbindungen und Nachrichten für den Austausch von Applikationsrelevanten Informationen unterschieden werden. Sie unterscheiden sich dabei </w:t>
      </w:r>
      <w:r w:rsidR="00656311">
        <w:rPr>
          <w:lang w:val="de-DE"/>
        </w:rPr>
        <w:t>durch</w:t>
      </w:r>
      <w:r>
        <w:rPr>
          <w:lang w:val="de-DE"/>
        </w:rPr>
        <w:t xml:space="preserve"> eine</w:t>
      </w:r>
      <w:r w:rsidR="00656311">
        <w:rPr>
          <w:lang w:val="de-DE"/>
        </w:rPr>
        <w:t>n</w:t>
      </w:r>
      <w:r>
        <w:rPr>
          <w:lang w:val="de-DE"/>
        </w:rPr>
        <w:t xml:space="preserve"> zusät</w:t>
      </w:r>
      <w:r w:rsidR="00656311">
        <w:rPr>
          <w:lang w:val="de-DE"/>
        </w:rPr>
        <w:t>z</w:t>
      </w:r>
      <w:r>
        <w:rPr>
          <w:lang w:val="de-DE"/>
        </w:rPr>
        <w:t xml:space="preserve">lichen Enumerator </w:t>
      </w:r>
      <w:r w:rsidRPr="00656311">
        <w:rPr>
          <w:i/>
          <w:lang w:val="de-DE"/>
        </w:rPr>
        <w:t>SERVER_COMMAND_TYPE</w:t>
      </w:r>
      <w:r>
        <w:rPr>
          <w:lang w:val="de-DE"/>
        </w:rPr>
        <w:t xml:space="preserve"> (vergleiche TODO) der Peer Messages eigen ist </w:t>
      </w:r>
      <w:r w:rsidR="00656311">
        <w:rPr>
          <w:lang w:val="de-DE"/>
        </w:rPr>
        <w:t>und besonders Serververhalten möglich macht.</w:t>
      </w:r>
    </w:p>
    <w:p w14:paraId="0718A8D7" w14:textId="3C875C6A" w:rsidR="009E2A89" w:rsidRPr="009E2A89" w:rsidRDefault="009E2A89" w:rsidP="0095047C">
      <w:pPr>
        <w:pStyle w:val="Flietext"/>
        <w:rPr>
          <w:lang w:val="de-DE"/>
        </w:rPr>
      </w:pPr>
    </w:p>
    <w:p w14:paraId="282AC807" w14:textId="22B19315" w:rsidR="00E24AE5" w:rsidRPr="00F70A3E" w:rsidRDefault="003C5D1D" w:rsidP="003C5D1D">
      <w:pPr>
        <w:pStyle w:val="berschriftUnterkapitelE3"/>
      </w:pPr>
      <w:bookmarkStart w:id="138" w:name="_Toc17907697"/>
      <w:r w:rsidRPr="00F70A3E">
        <w:t>4.3.1</w:t>
      </w:r>
      <w:r w:rsidR="003628DD" w:rsidRPr="00F70A3E">
        <w:t xml:space="preserve"> </w:t>
      </w:r>
      <w:r w:rsidR="0095047C" w:rsidRPr="00F70A3E">
        <w:t>Network Message Message Base</w:t>
      </w:r>
      <w:bookmarkEnd w:id="138"/>
    </w:p>
    <w:p w14:paraId="55CD5FCF" w14:textId="572E6C95" w:rsidR="00E24AE5" w:rsidRDefault="009E2A89" w:rsidP="0095047C">
      <w:pPr>
        <w:pStyle w:val="Flietext"/>
        <w:rPr>
          <w:lang w:val="de-DE"/>
        </w:rPr>
      </w:pPr>
      <w:r w:rsidRPr="009E2A89">
        <w:rPr>
          <w:lang w:val="de-DE"/>
        </w:rPr>
        <w:t>Entscheidendes M</w:t>
      </w:r>
      <w:r w:rsidR="00252FCA">
        <w:rPr>
          <w:lang w:val="de-DE"/>
        </w:rPr>
        <w:t>e</w:t>
      </w:r>
      <w:r w:rsidRPr="009E2A89">
        <w:rPr>
          <w:lang w:val="de-DE"/>
        </w:rPr>
        <w:t>rkmal einer Netzwerknachricht i</w:t>
      </w:r>
      <w:r>
        <w:rPr>
          <w:lang w:val="de-DE"/>
        </w:rPr>
        <w:t>st es, einen Absenderidentifikator zu haben und einen Typ</w:t>
      </w:r>
      <w:r w:rsidR="00656311">
        <w:rPr>
          <w:lang w:val="de-DE"/>
        </w:rPr>
        <w:t>e</w:t>
      </w:r>
      <w:r>
        <w:rPr>
          <w:lang w:val="de-DE"/>
        </w:rPr>
        <w:t xml:space="preserve"> zu besitzen, der die Art der Nachricht festlegt. So können Nachrichten eindeutig zugeordnet und die Verarbeitung gezielt kontrolliert werden.</w:t>
      </w:r>
    </w:p>
    <w:p w14:paraId="6B220BA5" w14:textId="77777777" w:rsidR="00656311" w:rsidRPr="009E2A89" w:rsidRDefault="00656311" w:rsidP="0095047C">
      <w:pPr>
        <w:pStyle w:val="Flietext"/>
        <w:rPr>
          <w:lang w:val="de-DE"/>
        </w:rPr>
      </w:pPr>
    </w:p>
    <w:p w14:paraId="5BEDE621" w14:textId="342A1493" w:rsidR="00E24AE5" w:rsidRDefault="003C5D1D" w:rsidP="003C5D1D">
      <w:pPr>
        <w:pStyle w:val="berschriftUnterkapitelE3"/>
      </w:pPr>
      <w:bookmarkStart w:id="139" w:name="_Toc17907698"/>
      <w:r>
        <w:t>4.3.2</w:t>
      </w:r>
      <w:r w:rsidR="00252FCA">
        <w:t xml:space="preserve"> Peer Message Message Base</w:t>
      </w:r>
      <w:bookmarkEnd w:id="139"/>
    </w:p>
    <w:p w14:paraId="41FEAFF0" w14:textId="04AF86E3" w:rsidR="00252FCA" w:rsidRPr="00252FCA" w:rsidRDefault="00252FCA" w:rsidP="00252FCA">
      <w:pPr>
        <w:pStyle w:val="Flietext"/>
        <w:rPr>
          <w:lang w:val="de-DE"/>
        </w:rPr>
      </w:pPr>
      <w:r w:rsidRPr="00252FCA">
        <w:rPr>
          <w:lang w:val="de-DE"/>
        </w:rPr>
        <w:t xml:space="preserve">Zusätzlich zu dem </w:t>
      </w:r>
      <w:r w:rsidR="00656311">
        <w:rPr>
          <w:lang w:val="de-DE"/>
        </w:rPr>
        <w:t>Identifikator</w:t>
      </w:r>
      <w:r w:rsidRPr="00252FCA">
        <w:rPr>
          <w:lang w:val="de-DE"/>
        </w:rPr>
        <w:t xml:space="preserve"> u</w:t>
      </w:r>
      <w:r>
        <w:rPr>
          <w:lang w:val="de-DE"/>
        </w:rPr>
        <w:t xml:space="preserve">nd dem </w:t>
      </w:r>
      <w:r w:rsidR="00656311">
        <w:rPr>
          <w:lang w:val="de-DE"/>
        </w:rPr>
        <w:t>Type</w:t>
      </w:r>
      <w:r>
        <w:rPr>
          <w:lang w:val="de-DE"/>
        </w:rPr>
        <w:t xml:space="preserve"> kommt bei einer Peer Message ein Enumerator für den </w:t>
      </w:r>
      <w:r w:rsidRPr="00656311">
        <w:rPr>
          <w:i/>
          <w:lang w:val="de-DE"/>
        </w:rPr>
        <w:t>SERVER_COMMAND_TYPE</w:t>
      </w:r>
      <w:r>
        <w:rPr>
          <w:lang w:val="de-DE"/>
        </w:rPr>
        <w:t xml:space="preserve"> hinzu. Dies erlaubt die gesonderte Behandlung von Clientbefehlen die dem Server zugedacht sind. Ein </w:t>
      </w:r>
      <w:r>
        <w:rPr>
          <w:lang w:val="de-DE"/>
        </w:rPr>
        <w:lastRenderedPageBreak/>
        <w:t>Beispiel dafür ist das Kommando ein Objekt auf dem Server zu erschaffen, dem Objekt eine eigene ID zuzuweisen und es dem Absender des Befehls zuzuordnen.</w:t>
      </w:r>
    </w:p>
    <w:p w14:paraId="53DE3E22" w14:textId="3323FD5B" w:rsidR="00252FCA" w:rsidRPr="00F70A3E" w:rsidRDefault="00252FCA" w:rsidP="00E23BB2">
      <w:pPr>
        <w:pStyle w:val="Flietext"/>
        <w:rPr>
          <w:lang w:val="de-DE"/>
        </w:rPr>
      </w:pPr>
    </w:p>
    <w:p w14:paraId="06BB697F" w14:textId="02289FCD" w:rsidR="00E11313" w:rsidRDefault="00920F79" w:rsidP="00920F79">
      <w:pPr>
        <w:pStyle w:val="berschriftUnterkapitelE2"/>
      </w:pPr>
      <w:bookmarkStart w:id="140" w:name="_Toc17907699"/>
      <w:r>
        <w:t>4.4 Datenklassen</w:t>
      </w:r>
      <w:bookmarkEnd w:id="140"/>
    </w:p>
    <w:p w14:paraId="033A6B30" w14:textId="65772E27" w:rsidR="00E11313" w:rsidRDefault="00920F79" w:rsidP="00920F79">
      <w:pPr>
        <w:pStyle w:val="Flietext"/>
        <w:rPr>
          <w:lang w:val="de-DE"/>
        </w:rPr>
      </w:pPr>
      <w:r w:rsidRPr="00920F79">
        <w:rPr>
          <w:lang w:val="de-DE"/>
        </w:rPr>
        <w:t>Bei den Datenklassen h</w:t>
      </w:r>
      <w:r>
        <w:rPr>
          <w:lang w:val="de-DE"/>
        </w:rPr>
        <w:t>andelt es sich um Klassen die Daten entweder strukturieren oder für die Verwendung sammeln. Sie sind für die Struktur wichtig, könnten aber auch ersetzt oder anders implementiert werden.</w:t>
      </w:r>
    </w:p>
    <w:p w14:paraId="28327845" w14:textId="77777777" w:rsidR="00920F79" w:rsidRDefault="00920F79" w:rsidP="00920F79">
      <w:pPr>
        <w:pStyle w:val="Flietext"/>
        <w:rPr>
          <w:lang w:val="de-DE"/>
        </w:rPr>
      </w:pPr>
    </w:p>
    <w:p w14:paraId="1F356AF4" w14:textId="0D669294" w:rsidR="00920F79" w:rsidRDefault="00920F79" w:rsidP="00920F79">
      <w:pPr>
        <w:pStyle w:val="berschriftUnterkapitelE3"/>
      </w:pPr>
      <w:bookmarkStart w:id="141" w:name="_Toc17907700"/>
      <w:r>
        <w:t>4.4.1 ClientDataType</w:t>
      </w:r>
      <w:bookmarkEnd w:id="141"/>
    </w:p>
    <w:p w14:paraId="57DAB27B" w14:textId="725357B8" w:rsidR="00920F79" w:rsidRPr="00F70A3E" w:rsidRDefault="00920F79" w:rsidP="00920F79">
      <w:pPr>
        <w:pStyle w:val="Flietext"/>
        <w:rPr>
          <w:lang w:val="de-DE"/>
        </w:rPr>
      </w:pPr>
      <w:r>
        <w:drawing>
          <wp:anchor distT="0" distB="0" distL="114300" distR="114300" simplePos="0" relativeHeight="251710976" behindDoc="0" locked="0" layoutInCell="1" allowOverlap="1" wp14:anchorId="08EA9568" wp14:editId="025923DC">
            <wp:simplePos x="0" y="0"/>
            <wp:positionH relativeFrom="margin">
              <wp:align>right</wp:align>
            </wp:positionH>
            <wp:positionV relativeFrom="paragraph">
              <wp:posOffset>275520</wp:posOffset>
            </wp:positionV>
            <wp:extent cx="5215255" cy="2512060"/>
            <wp:effectExtent l="0" t="0" r="4445" b="254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15255" cy="2512060"/>
                    </a:xfrm>
                    <a:prstGeom prst="rect">
                      <a:avLst/>
                    </a:prstGeom>
                    <a:noFill/>
                    <a:ln>
                      <a:noFill/>
                    </a:ln>
                  </pic:spPr>
                </pic:pic>
              </a:graphicData>
            </a:graphic>
            <wp14:sizeRelH relativeFrom="margin">
              <wp14:pctWidth>0</wp14:pctWidth>
            </wp14:sizeRelH>
          </wp:anchor>
        </w:drawing>
      </w:r>
    </w:p>
    <w:p w14:paraId="59B5202F" w14:textId="49D7A939" w:rsidR="00920F79" w:rsidRPr="00F70A3E" w:rsidRDefault="00920F79" w:rsidP="00920F79">
      <w:pPr>
        <w:pStyle w:val="Flietext"/>
        <w:rPr>
          <w:lang w:val="de-DE"/>
        </w:rPr>
      </w:pPr>
    </w:p>
    <w:p w14:paraId="7053B16E" w14:textId="28BAFF01" w:rsidR="00920F79" w:rsidRPr="00F70A3E" w:rsidRDefault="00920F79" w:rsidP="00920F79">
      <w:pPr>
        <w:pStyle w:val="Flietext"/>
        <w:rPr>
          <w:lang w:val="de-DE"/>
        </w:rPr>
      </w:pPr>
    </w:p>
    <w:p w14:paraId="28D59EC9" w14:textId="77777777" w:rsidR="00920F79" w:rsidRPr="00F70A3E" w:rsidRDefault="00920F79" w:rsidP="00920F79">
      <w:pPr>
        <w:pStyle w:val="Flietext"/>
        <w:rPr>
          <w:lang w:val="de-DE"/>
        </w:rPr>
      </w:pPr>
    </w:p>
    <w:p w14:paraId="57723515" w14:textId="08F3A891" w:rsidR="00920F79" w:rsidRDefault="00920F79" w:rsidP="00920F79">
      <w:pPr>
        <w:pStyle w:val="Flietext"/>
        <w:rPr>
          <w:lang w:val="de-DE"/>
        </w:rPr>
      </w:pPr>
      <w:r w:rsidRPr="00920F79">
        <w:rPr>
          <w:lang w:val="de-DE"/>
        </w:rPr>
        <w:t>Die i</w:t>
      </w:r>
      <w:r>
        <w:rPr>
          <w:lang w:val="de-DE"/>
        </w:rPr>
        <w:t>n Abbildung TODO dargestellte Klasse erlaubt es Clients im Netzwerk zu definieren und alle relevanten Informationen zentral zu speicher</w:t>
      </w:r>
      <w:r w:rsidR="00656311">
        <w:rPr>
          <w:lang w:val="de-DE"/>
        </w:rPr>
        <w:t>n</w:t>
      </w:r>
      <w:r>
        <w:rPr>
          <w:lang w:val="de-DE"/>
        </w:rPr>
        <w:t xml:space="preserve">, beispielsweise auf dem Server. </w:t>
      </w:r>
      <w:r w:rsidR="00656311">
        <w:rPr>
          <w:lang w:val="de-DE"/>
        </w:rPr>
        <w:t>So können Connections, Id und UserName in einem einzigen Objekt bereitgestellt werden.</w:t>
      </w:r>
    </w:p>
    <w:p w14:paraId="7CA0AD26" w14:textId="761A04AC" w:rsidR="00920F79" w:rsidRDefault="00920F79" w:rsidP="00920F79">
      <w:pPr>
        <w:pStyle w:val="Flietext"/>
        <w:rPr>
          <w:lang w:val="de-DE"/>
        </w:rPr>
      </w:pPr>
    </w:p>
    <w:p w14:paraId="5F322AA7" w14:textId="229B1F5D" w:rsidR="00F027AA" w:rsidRDefault="00F027AA" w:rsidP="00920F79">
      <w:pPr>
        <w:pStyle w:val="Flietext"/>
        <w:rPr>
          <w:lang w:val="de-DE"/>
        </w:rPr>
      </w:pPr>
    </w:p>
    <w:p w14:paraId="340EEC55" w14:textId="3B8D3F89" w:rsidR="00F027AA" w:rsidRDefault="00F027AA" w:rsidP="00920F79">
      <w:pPr>
        <w:pStyle w:val="Flietext"/>
        <w:rPr>
          <w:lang w:val="de-DE"/>
        </w:rPr>
      </w:pPr>
    </w:p>
    <w:p w14:paraId="34CB4FA0" w14:textId="76BA7354" w:rsidR="00F027AA" w:rsidRDefault="00F027AA" w:rsidP="00920F79">
      <w:pPr>
        <w:pStyle w:val="Flietext"/>
        <w:rPr>
          <w:lang w:val="de-DE"/>
        </w:rPr>
      </w:pPr>
    </w:p>
    <w:p w14:paraId="69E76549" w14:textId="77777777" w:rsidR="00F027AA" w:rsidRDefault="00F027AA" w:rsidP="00920F79">
      <w:pPr>
        <w:pStyle w:val="Flietext"/>
        <w:rPr>
          <w:lang w:val="de-DE"/>
        </w:rPr>
      </w:pPr>
    </w:p>
    <w:p w14:paraId="44D6D575" w14:textId="275463D5" w:rsidR="00920F79" w:rsidRDefault="00920F79" w:rsidP="00920F79">
      <w:pPr>
        <w:pStyle w:val="berschriftUnterkapitelE3"/>
      </w:pPr>
      <w:bookmarkStart w:id="142" w:name="_Toc17907701"/>
      <w:r>
        <w:lastRenderedPageBreak/>
        <w:t xml:space="preserve">4.4.2 </w:t>
      </w:r>
      <w:r w:rsidR="00E94637">
        <w:t>Enumerators</w:t>
      </w:r>
      <w:bookmarkEnd w:id="142"/>
    </w:p>
    <w:p w14:paraId="6CD64EA9" w14:textId="6A4CD062" w:rsidR="00F027AA" w:rsidRDefault="00F027AA" w:rsidP="00F027AA">
      <w:pPr>
        <w:pStyle w:val="Flietext"/>
        <w:rPr>
          <w:lang w:val="de-DE"/>
        </w:rPr>
      </w:pPr>
      <w:r w:rsidRPr="00F027AA">
        <w:rPr>
          <w:lang w:val="de-DE"/>
        </w:rPr>
        <w:t>Zum Abs</w:t>
      </w:r>
      <w:r>
        <w:rPr>
          <w:lang w:val="de-DE"/>
        </w:rPr>
        <w:t xml:space="preserve">chlusszeitpunkt der Arbeit gibt es zwei Enumerator Arten: </w:t>
      </w:r>
    </w:p>
    <w:p w14:paraId="1FE31CF7" w14:textId="3A036C1D" w:rsidR="00F027AA" w:rsidRDefault="00F027AA" w:rsidP="00F027AA">
      <w:pPr>
        <w:pStyle w:val="Flietext"/>
        <w:numPr>
          <w:ilvl w:val="0"/>
          <w:numId w:val="5"/>
        </w:numPr>
        <w:rPr>
          <w:lang w:val="de-DE"/>
        </w:rPr>
      </w:pPr>
      <w:r w:rsidRPr="00656311">
        <w:rPr>
          <w:i/>
          <w:lang w:val="de-DE"/>
        </w:rPr>
        <w:t>MESSAGE_TYPE</w:t>
      </w:r>
      <w:r>
        <w:rPr>
          <w:lang w:val="de-DE"/>
        </w:rPr>
        <w:t xml:space="preserve"> – Denunziert die Art und Struktur einer Nachricht</w:t>
      </w:r>
    </w:p>
    <w:p w14:paraId="30575580" w14:textId="6D258074" w:rsidR="00F027AA" w:rsidRDefault="00F027AA" w:rsidP="00F027AA">
      <w:pPr>
        <w:pStyle w:val="Flietext"/>
        <w:numPr>
          <w:ilvl w:val="0"/>
          <w:numId w:val="5"/>
        </w:numPr>
        <w:rPr>
          <w:lang w:val="de-DE"/>
        </w:rPr>
      </w:pPr>
      <w:r w:rsidRPr="00656311">
        <w:rPr>
          <w:i/>
          <w:lang w:val="de-DE"/>
        </w:rPr>
        <w:t>SERVER_COMMAND_TYPE</w:t>
      </w:r>
      <w:r>
        <w:rPr>
          <w:lang w:val="de-DE"/>
        </w:rPr>
        <w:t xml:space="preserve"> – Denunziert den Befehl, den eine Nachricht beinhaltet</w:t>
      </w:r>
    </w:p>
    <w:p w14:paraId="52BDC14C" w14:textId="32A4EB48" w:rsidR="00F027AA" w:rsidRDefault="00F027AA" w:rsidP="00F027AA">
      <w:pPr>
        <w:pStyle w:val="Flietext"/>
        <w:rPr>
          <w:lang w:val="de-DE"/>
        </w:rPr>
      </w:pPr>
    </w:p>
    <w:p w14:paraId="7BE30504" w14:textId="06966A51" w:rsidR="00F027AA" w:rsidRDefault="00F027AA" w:rsidP="00F027AA">
      <w:pPr>
        <w:pStyle w:val="Flietext"/>
        <w:rPr>
          <w:lang w:val="de-DE"/>
        </w:rPr>
      </w:pPr>
      <w:r>
        <w:rPr>
          <w:lang w:val="de-DE"/>
        </w:rPr>
        <w:t xml:space="preserve">Die Enumeratoren werden als </w:t>
      </w:r>
      <w:r w:rsidRPr="00656311">
        <w:rPr>
          <w:i/>
          <w:lang w:val="de-DE"/>
        </w:rPr>
        <w:t>readonly</w:t>
      </w:r>
      <w:r>
        <w:rPr>
          <w:lang w:val="de-DE"/>
        </w:rPr>
        <w:t xml:space="preserve"> Property der Network</w:t>
      </w:r>
      <w:r w:rsidR="00656311">
        <w:rPr>
          <w:lang w:val="de-DE"/>
        </w:rPr>
        <w:t xml:space="preserve"> </w:t>
      </w:r>
      <w:r>
        <w:rPr>
          <w:lang w:val="de-DE"/>
        </w:rPr>
        <w:t>Message Interfaces interpretiert. Sie werden in der Klassendeklaration festgelegt, nicht über den Konstruktor. So ist jede Nachricht eindeutig markiert und ihr Type oder Command können während der Laufzeit nicht verändert werden.</w:t>
      </w:r>
    </w:p>
    <w:p w14:paraId="1D6791EE" w14:textId="1484847B" w:rsidR="00F027AA" w:rsidRDefault="00F027AA" w:rsidP="00F027AA">
      <w:pPr>
        <w:pStyle w:val="Flietext"/>
        <w:rPr>
          <w:lang w:val="de-DE"/>
        </w:rPr>
      </w:pPr>
      <w:r>
        <w:rPr>
          <w:lang w:val="de-DE"/>
        </w:rPr>
        <w:t>Nicht alle Enumeratorwerte finden Anwendung; Diese dienen als Anhaltspunkte für mögliche Erweiterungen, die vom Entwickler vorgenommen werden können.</w:t>
      </w:r>
    </w:p>
    <w:p w14:paraId="4B453757" w14:textId="77777777" w:rsidR="00F027AA" w:rsidRDefault="00F027AA" w:rsidP="00F027AA">
      <w:pPr>
        <w:pStyle w:val="Flietext"/>
        <w:rPr>
          <w:lang w:val="de-DE"/>
        </w:rPr>
      </w:pPr>
    </w:p>
    <w:p w14:paraId="3BE2B56D" w14:textId="68457277" w:rsidR="00F027AA" w:rsidRDefault="00F027AA" w:rsidP="00F027AA">
      <w:pPr>
        <w:pStyle w:val="Flietext"/>
        <w:rPr>
          <w:lang w:val="de-DE"/>
        </w:rPr>
      </w:pPr>
      <w:r>
        <w:rPr>
          <w:lang w:val="de-DE"/>
        </w:rPr>
        <w:drawing>
          <wp:anchor distT="0" distB="0" distL="114300" distR="114300" simplePos="0" relativeHeight="251712000" behindDoc="0" locked="0" layoutInCell="1" allowOverlap="1" wp14:anchorId="25E21634" wp14:editId="3E980004">
            <wp:simplePos x="0" y="0"/>
            <wp:positionH relativeFrom="margin">
              <wp:align>right</wp:align>
            </wp:positionH>
            <wp:positionV relativeFrom="paragraph">
              <wp:posOffset>261478</wp:posOffset>
            </wp:positionV>
            <wp:extent cx="5215255" cy="3905885"/>
            <wp:effectExtent l="0" t="0" r="4445"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5255" cy="3905885"/>
                    </a:xfrm>
                    <a:prstGeom prst="rect">
                      <a:avLst/>
                    </a:prstGeom>
                    <a:noFill/>
                    <a:ln>
                      <a:noFill/>
                    </a:ln>
                  </pic:spPr>
                </pic:pic>
              </a:graphicData>
            </a:graphic>
          </wp:anchor>
        </w:drawing>
      </w:r>
    </w:p>
    <w:p w14:paraId="65F11F38" w14:textId="3968E4F7" w:rsidR="00F027AA" w:rsidRDefault="00F027AA" w:rsidP="00F027AA">
      <w:pPr>
        <w:pStyle w:val="Flietext"/>
        <w:rPr>
          <w:lang w:val="de-DE"/>
        </w:rPr>
      </w:pPr>
    </w:p>
    <w:p w14:paraId="0824A1D7" w14:textId="450A67CA" w:rsidR="00F027AA" w:rsidRDefault="00F027AA" w:rsidP="00F027AA">
      <w:pPr>
        <w:pStyle w:val="Flietext"/>
        <w:rPr>
          <w:lang w:val="de-DE"/>
        </w:rPr>
      </w:pPr>
    </w:p>
    <w:p w14:paraId="3B3C95FC" w14:textId="1E52CA14" w:rsidR="00F027AA" w:rsidRDefault="00F027AA" w:rsidP="00F027AA">
      <w:pPr>
        <w:pStyle w:val="Flietext"/>
        <w:rPr>
          <w:lang w:val="de-DE"/>
        </w:rPr>
      </w:pPr>
    </w:p>
    <w:p w14:paraId="691F1976" w14:textId="6920A68C" w:rsidR="00F027AA" w:rsidRDefault="00F027AA" w:rsidP="00F027AA">
      <w:pPr>
        <w:pStyle w:val="Flietext"/>
        <w:rPr>
          <w:lang w:val="de-DE"/>
        </w:rPr>
      </w:pPr>
    </w:p>
    <w:p w14:paraId="24A22B2B" w14:textId="306B79FD" w:rsidR="00F027AA" w:rsidRDefault="00F027AA" w:rsidP="00F027AA">
      <w:pPr>
        <w:pStyle w:val="berschriftUnterkapitelE3"/>
      </w:pPr>
      <w:bookmarkStart w:id="143" w:name="_Toc17907702"/>
      <w:r>
        <w:lastRenderedPageBreak/>
        <w:t>4.4.3 UiElementHandler</w:t>
      </w:r>
      <w:bookmarkEnd w:id="143"/>
    </w:p>
    <w:p w14:paraId="5C61B00F" w14:textId="536E8B8C" w:rsidR="00F027AA" w:rsidRDefault="00F027AA" w:rsidP="00F027AA">
      <w:pPr>
        <w:pStyle w:val="Flietext"/>
        <w:rPr>
          <w:lang w:val="de-DE"/>
        </w:rPr>
      </w:pPr>
      <w:r>
        <w:rPr>
          <w:lang w:val="de-DE"/>
        </w:rPr>
        <w:t>Diese statische Klasse dient als zentrale Sammelstelle für HTML-Elemente. So ist es dem Client und dem Server gleichermaßen möglich auf UI</w:t>
      </w:r>
      <w:r w:rsidR="009B2AC5">
        <w:rPr>
          <w:lang w:val="de-DE"/>
        </w:rPr>
        <w:t>-</w:t>
      </w:r>
      <w:r>
        <w:rPr>
          <w:lang w:val="de-DE"/>
        </w:rPr>
        <w:t xml:space="preserve">Elemente zuzugreifen und ihre Events abzufangen oder auszulösen. In der ersten Iteration dient der UIElementHandler vor allem dazu, alle relevanten HTML-Elemente zu finden und so die Beispiele funktiontstüchtig zu machen. Außerdem fügt er für jeden neuen Client der dem Authoritative Server beitritt </w:t>
      </w:r>
      <w:r w:rsidR="00337B70">
        <w:rPr>
          <w:lang w:val="de-DE"/>
        </w:rPr>
        <w:t>ein steuerbares Quadrat ein.</w:t>
      </w:r>
    </w:p>
    <w:p w14:paraId="742848E8" w14:textId="6B5865E8" w:rsidR="00F027AA" w:rsidRDefault="00F027AA" w:rsidP="00F027AA">
      <w:pPr>
        <w:pStyle w:val="Flietext"/>
        <w:rPr>
          <w:lang w:val="de-DE"/>
        </w:rPr>
      </w:pPr>
      <w:r>
        <w:rPr>
          <w:lang w:val="de-DE"/>
        </w:rPr>
        <w:t xml:space="preserve">Der UIElementHandler ist nicht systemkritisch und kann gelöscht oder ersetzt werden. Funktionen der Netzwerkkomponenten müssen </w:t>
      </w:r>
      <w:r w:rsidR="00656311">
        <w:rPr>
          <w:lang w:val="de-DE"/>
        </w:rPr>
        <w:t>dann im Quellcode, nicht über HTMLElemente, angesprochen werden.</w:t>
      </w:r>
    </w:p>
    <w:p w14:paraId="0FC49F80" w14:textId="2EFB0266" w:rsidR="00F027AA" w:rsidRDefault="00337B70" w:rsidP="00F027AA">
      <w:pPr>
        <w:pStyle w:val="Flietext"/>
        <w:rPr>
          <w:lang w:val="de-DE"/>
        </w:rPr>
      </w:pPr>
      <w:r>
        <w:rPr>
          <w:lang w:val="de-DE"/>
        </w:rPr>
        <w:drawing>
          <wp:anchor distT="0" distB="0" distL="114300" distR="114300" simplePos="0" relativeHeight="251713024" behindDoc="0" locked="0" layoutInCell="1" allowOverlap="1" wp14:anchorId="056DB472" wp14:editId="636E6290">
            <wp:simplePos x="0" y="0"/>
            <wp:positionH relativeFrom="margin">
              <wp:align>right</wp:align>
            </wp:positionH>
            <wp:positionV relativeFrom="paragraph">
              <wp:posOffset>273826</wp:posOffset>
            </wp:positionV>
            <wp:extent cx="5215255" cy="5045710"/>
            <wp:effectExtent l="0" t="0" r="4445" b="254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1163" cy="5051849"/>
                    </a:xfrm>
                    <a:prstGeom prst="rect">
                      <a:avLst/>
                    </a:prstGeom>
                    <a:noFill/>
                    <a:ln>
                      <a:noFill/>
                    </a:ln>
                  </pic:spPr>
                </pic:pic>
              </a:graphicData>
            </a:graphic>
            <wp14:sizeRelV relativeFrom="margin">
              <wp14:pctHeight>0</wp14:pctHeight>
            </wp14:sizeRelV>
          </wp:anchor>
        </w:drawing>
      </w:r>
    </w:p>
    <w:p w14:paraId="298D7846" w14:textId="1CC80935" w:rsidR="00F027AA" w:rsidRDefault="00F027AA" w:rsidP="00F027AA">
      <w:pPr>
        <w:pStyle w:val="Flietext"/>
        <w:rPr>
          <w:lang w:val="de-DE"/>
        </w:rPr>
      </w:pPr>
    </w:p>
    <w:p w14:paraId="4115E708" w14:textId="1E516D60" w:rsidR="00337B70" w:rsidRDefault="00337B70" w:rsidP="00F027AA">
      <w:pPr>
        <w:pStyle w:val="Flietext"/>
        <w:rPr>
          <w:lang w:val="de-DE"/>
        </w:rPr>
      </w:pPr>
    </w:p>
    <w:p w14:paraId="34DDC289" w14:textId="6B54982D" w:rsidR="00ED72FD" w:rsidRDefault="00ED72FD" w:rsidP="00ED72FD">
      <w:pPr>
        <w:pStyle w:val="berschriftUnterkapitelE2"/>
      </w:pPr>
      <w:bookmarkStart w:id="144" w:name="_Toc17907703"/>
      <w:r>
        <w:lastRenderedPageBreak/>
        <w:t>4.5 Electron Eintrittspunkte</w:t>
      </w:r>
      <w:bookmarkEnd w:id="144"/>
    </w:p>
    <w:p w14:paraId="5EE8908C" w14:textId="6EB4732E" w:rsidR="00ED72FD" w:rsidRDefault="00ED72FD" w:rsidP="00F027AA">
      <w:pPr>
        <w:pStyle w:val="Flietext"/>
        <w:rPr>
          <w:lang w:val="de-DE"/>
        </w:rPr>
      </w:pPr>
      <w:r>
        <w:rPr>
          <w:lang w:val="de-DE"/>
        </w:rPr>
        <w:t xml:space="preserve">Bei den Electron Eintrittspunkten handelt es sich um diejenigen Klassen, die innerhalb der HTML-Dateien eines Electron Programms </w:t>
      </w:r>
      <w:r w:rsidR="00656311">
        <w:rPr>
          <w:lang w:val="de-DE"/>
        </w:rPr>
        <w:t>eingebunden</w:t>
      </w:r>
      <w:r>
        <w:rPr>
          <w:lang w:val="de-DE"/>
        </w:rPr>
        <w:t xml:space="preserve"> werden. In Electron Tutorials werden diese zumeist als „renderer.ts“ bezeichnet. </w:t>
      </w:r>
    </w:p>
    <w:p w14:paraId="4CB51C74" w14:textId="30E1DCE5" w:rsidR="00ED72FD" w:rsidRDefault="00ED72FD" w:rsidP="00F027AA">
      <w:pPr>
        <w:pStyle w:val="Flietext"/>
        <w:rPr>
          <w:lang w:val="de-DE"/>
        </w:rPr>
      </w:pPr>
      <w:r>
        <w:rPr>
          <w:lang w:val="de-DE"/>
        </w:rPr>
        <w:t>Zusätzlich gibt es noch die</w:t>
      </w:r>
      <w:r w:rsidR="00656311">
        <w:rPr>
          <w:lang w:val="de-DE"/>
        </w:rPr>
        <w:t xml:space="preserve"> </w:t>
      </w:r>
      <w:r>
        <w:rPr>
          <w:lang w:val="de-DE"/>
        </w:rPr>
        <w:t>meist als „main.ts“ betitelte Klasse</w:t>
      </w:r>
      <w:r w:rsidR="00656311">
        <w:rPr>
          <w:lang w:val="de-DE"/>
        </w:rPr>
        <w:t>.</w:t>
      </w:r>
      <w:r>
        <w:rPr>
          <w:lang w:val="de-DE"/>
        </w:rPr>
        <w:t xml:space="preserve"> </w:t>
      </w:r>
      <w:r w:rsidR="00656311">
        <w:rPr>
          <w:lang w:val="de-DE"/>
        </w:rPr>
        <w:t>In dieser ist</w:t>
      </w:r>
      <w:r>
        <w:rPr>
          <w:lang w:val="de-DE"/>
        </w:rPr>
        <w:t xml:space="preserve"> Electron in der Lage Fenster zu öffnen und diese zu formatieren, beispielsweise in der Höhe und Breite. </w:t>
      </w:r>
      <w:r w:rsidR="00656311">
        <w:rPr>
          <w:lang w:val="de-DE"/>
        </w:rPr>
        <w:t>Außerdem kann dort eine HTML Datei festgelegt werden die nach Abschluss des Fensteraufbaus geöffnet wird</w:t>
      </w:r>
      <w:r>
        <w:rPr>
          <w:lang w:val="de-DE"/>
        </w:rPr>
        <w:t xml:space="preserve"> </w:t>
      </w:r>
    </w:p>
    <w:p w14:paraId="3F5F7240" w14:textId="30F8F6A6" w:rsidR="00ED72FD" w:rsidRDefault="00ED72FD" w:rsidP="00F027AA">
      <w:pPr>
        <w:pStyle w:val="Flietext"/>
        <w:rPr>
          <w:lang w:val="de-DE"/>
        </w:rPr>
      </w:pPr>
      <w:r>
        <w:rPr>
          <w:lang w:val="de-DE"/>
        </w:rPr>
        <w:t>Ist die main.ts der Startpunkt, so ist die renderer.ts die Rennstrecke auf der alles passiert.</w:t>
      </w:r>
    </w:p>
    <w:p w14:paraId="5A1B099B" w14:textId="2B55E96A" w:rsidR="00ED72FD" w:rsidRDefault="00ED72FD" w:rsidP="00F027AA">
      <w:pPr>
        <w:pStyle w:val="Flietext"/>
        <w:rPr>
          <w:lang w:val="de-DE"/>
        </w:rPr>
      </w:pPr>
      <w:r>
        <w:rPr>
          <w:lang w:val="de-DE"/>
        </w:rPr>
        <w:t>Zu finden sind diese Dateien im Ordner Scenes (siehe Anhang: Projektstruktur).</w:t>
      </w:r>
    </w:p>
    <w:p w14:paraId="19E85FC7" w14:textId="77777777" w:rsidR="00ED72FD" w:rsidRDefault="00ED72FD" w:rsidP="00F027AA">
      <w:pPr>
        <w:pStyle w:val="Flietext"/>
        <w:rPr>
          <w:lang w:val="de-DE"/>
        </w:rPr>
      </w:pPr>
    </w:p>
    <w:p w14:paraId="7F90C2F1" w14:textId="7EA0F4B8" w:rsidR="00ED72FD" w:rsidRDefault="00ED72FD" w:rsidP="00ED72FD">
      <w:pPr>
        <w:pStyle w:val="berschriftUnterkapitelE3"/>
      </w:pPr>
      <w:bookmarkStart w:id="145" w:name="_Toc17907704"/>
      <w:r>
        <w:t>4.5.1 Fudge Network Entry Point</w:t>
      </w:r>
      <w:bookmarkEnd w:id="145"/>
    </w:p>
    <w:p w14:paraId="11A892BC" w14:textId="79531180" w:rsidR="00ED72FD" w:rsidRDefault="00ED72FD" w:rsidP="00F027AA">
      <w:pPr>
        <w:pStyle w:val="Flietext"/>
        <w:rPr>
          <w:lang w:val="de-DE"/>
        </w:rPr>
      </w:pPr>
      <w:r>
        <w:rPr>
          <w:lang w:val="de-DE"/>
        </w:rPr>
        <w:t>Diese Datei bezeichnet den Eintrittspunkt in die FudgeNetwork Beispielprogramme. Sie öffnet ein Fenster und ruft in diesem die „ChooseExample.html“ auf.</w:t>
      </w:r>
    </w:p>
    <w:p w14:paraId="02D35556" w14:textId="77777777" w:rsidR="00ED72FD" w:rsidRDefault="00ED72FD" w:rsidP="00F027AA">
      <w:pPr>
        <w:pStyle w:val="Flietext"/>
        <w:rPr>
          <w:lang w:val="de-DE"/>
        </w:rPr>
      </w:pPr>
    </w:p>
    <w:p w14:paraId="1D55E679" w14:textId="7153ADCF" w:rsidR="00ED72FD" w:rsidRDefault="00ED72FD" w:rsidP="00ED72FD">
      <w:pPr>
        <w:pStyle w:val="berschriftUnterkapitelE3"/>
      </w:pPr>
      <w:bookmarkStart w:id="146" w:name="_Toc17907705"/>
      <w:r>
        <w:t>4.5.2 Example</w:t>
      </w:r>
      <w:r w:rsidR="00656311">
        <w:t xml:space="preserve"> NetworkStructure</w:t>
      </w:r>
      <w:bookmarkEnd w:id="146"/>
    </w:p>
    <w:p w14:paraId="19BAC222" w14:textId="007D8536" w:rsidR="00ED72FD" w:rsidRDefault="00ED72FD" w:rsidP="00F027AA">
      <w:pPr>
        <w:pStyle w:val="Flietext"/>
        <w:rPr>
          <w:lang w:val="de-DE"/>
        </w:rPr>
      </w:pPr>
      <w:r>
        <w:rPr>
          <w:lang w:val="de-DE"/>
        </w:rPr>
        <w:t>Die Dateien die diesem Namensschema folgen stellen die „renderer.ts“ für die verschiedenen Beispiele dar. Sie werden in den korrespondierenden HTML-Dateien eingebunden.</w:t>
      </w:r>
    </w:p>
    <w:p w14:paraId="6A6C083D" w14:textId="7D0D4B8A" w:rsidR="00ED72FD" w:rsidRPr="00F027AA" w:rsidRDefault="00ED72FD" w:rsidP="00F027AA">
      <w:pPr>
        <w:pStyle w:val="Flietext"/>
        <w:rPr>
          <w:lang w:val="de-DE"/>
        </w:rPr>
      </w:pPr>
      <w:r>
        <w:rPr>
          <w:lang w:val="de-DE"/>
        </w:rPr>
        <w:t xml:space="preserve">Möchte der Entwickler ein neues Programm entwickeln, so kann eine neue Datei in diesem Schema aufgebaut </w:t>
      </w:r>
      <w:r w:rsidR="00656311">
        <w:rPr>
          <w:lang w:val="de-DE"/>
        </w:rPr>
        <w:t>werden.</w:t>
      </w:r>
    </w:p>
    <w:p w14:paraId="72B98E02" w14:textId="3E908751" w:rsidR="002B7908" w:rsidRPr="00F70A3E" w:rsidRDefault="002B7908" w:rsidP="002B7908">
      <w:pPr>
        <w:pStyle w:val="Flietext"/>
        <w:rPr>
          <w:lang w:val="de-DE"/>
        </w:rPr>
      </w:pPr>
    </w:p>
    <w:p w14:paraId="49A3F349" w14:textId="31B90E96" w:rsidR="002B7908" w:rsidRPr="00F70A3E" w:rsidRDefault="002B7908" w:rsidP="002B7908">
      <w:pPr>
        <w:pStyle w:val="Flietext"/>
        <w:rPr>
          <w:lang w:val="de-DE"/>
        </w:rPr>
      </w:pPr>
    </w:p>
    <w:p w14:paraId="23716CE1" w14:textId="516ACC27" w:rsidR="002B7908" w:rsidRPr="00F70A3E" w:rsidRDefault="002B7908" w:rsidP="002B7908">
      <w:pPr>
        <w:pStyle w:val="Flietext"/>
        <w:rPr>
          <w:lang w:val="de-DE"/>
        </w:rPr>
      </w:pPr>
    </w:p>
    <w:p w14:paraId="0926DAE6" w14:textId="32A85E28" w:rsidR="002B7908" w:rsidRPr="00F70A3E" w:rsidRDefault="002B7908" w:rsidP="002B7908">
      <w:pPr>
        <w:pStyle w:val="Flietext"/>
        <w:rPr>
          <w:lang w:val="de-DE"/>
        </w:rPr>
      </w:pPr>
    </w:p>
    <w:p w14:paraId="0030EBA4" w14:textId="6FCCB483" w:rsidR="002B7908" w:rsidRPr="00F70A3E" w:rsidRDefault="002B7908" w:rsidP="002B7908">
      <w:pPr>
        <w:pStyle w:val="Flietext"/>
        <w:rPr>
          <w:lang w:val="de-DE"/>
        </w:rPr>
      </w:pPr>
    </w:p>
    <w:p w14:paraId="1B35FFCD" w14:textId="01A3273B" w:rsidR="002B7908" w:rsidRPr="00F70A3E" w:rsidRDefault="002B7908" w:rsidP="002B7908">
      <w:pPr>
        <w:pStyle w:val="Flietext"/>
        <w:rPr>
          <w:lang w:val="de-DE"/>
        </w:rPr>
      </w:pPr>
    </w:p>
    <w:p w14:paraId="24E8EBA9" w14:textId="77777777" w:rsidR="002B7908" w:rsidRPr="00F70A3E" w:rsidRDefault="002B7908" w:rsidP="002B7908">
      <w:pPr>
        <w:pStyle w:val="Flietext"/>
        <w:rPr>
          <w:lang w:val="de-DE"/>
        </w:rPr>
      </w:pPr>
    </w:p>
    <w:p w14:paraId="180FC706" w14:textId="779934CB" w:rsidR="00E23BB2" w:rsidRPr="00F70A3E" w:rsidRDefault="00E23BB2" w:rsidP="00E23BB2">
      <w:pPr>
        <w:pStyle w:val="berschriftUnterkapitelE2"/>
      </w:pPr>
      <w:bookmarkStart w:id="147" w:name="_Toc17907706"/>
      <w:r w:rsidRPr="00F70A3E">
        <w:lastRenderedPageBreak/>
        <w:t>4.</w:t>
      </w:r>
      <w:r w:rsidR="000C1FFC" w:rsidRPr="00F70A3E">
        <w:t>6</w:t>
      </w:r>
      <w:r w:rsidRPr="00F70A3E">
        <w:t xml:space="preserve"> </w:t>
      </w:r>
      <w:r w:rsidR="00B83B50" w:rsidRPr="00F70A3E">
        <w:t>WebSocket Implementation</w:t>
      </w:r>
      <w:bookmarkEnd w:id="147"/>
    </w:p>
    <w:p w14:paraId="2AD3B5B0" w14:textId="33BCF9C4" w:rsidR="002B7908" w:rsidRDefault="00787CA9" w:rsidP="00787CA9">
      <w:pPr>
        <w:pStyle w:val="Flietext"/>
        <w:rPr>
          <w:lang w:val="de-DE"/>
        </w:rPr>
      </w:pPr>
      <w:r w:rsidRPr="00787CA9">
        <w:rPr>
          <w:lang w:val="de-DE"/>
        </w:rPr>
        <w:t>In diesem Abschnitt</w:t>
      </w:r>
      <w:r>
        <w:rPr>
          <w:lang w:val="de-DE"/>
        </w:rPr>
        <w:t xml:space="preserve"> wird die Komponente für die reine WebSocket Kommunikation dargestellt und die Funktionsweise umrissen. Der Ablauf wird noch einmal genauer in den Aktivitätsdiagrammen im Anhang dargestellt.</w:t>
      </w:r>
    </w:p>
    <w:p w14:paraId="73C6A965" w14:textId="147385AA" w:rsidR="00787CA9" w:rsidRDefault="002114E5" w:rsidP="00787CA9">
      <w:pPr>
        <w:pStyle w:val="Flietext"/>
        <w:rPr>
          <w:lang w:val="de-DE"/>
        </w:rPr>
      </w:pPr>
      <w:r>
        <w:rPr>
          <w:lang w:val="de-DE"/>
        </w:rPr>
        <w:t xml:space="preserve">Ist die Erstellung einer reinen WebSocket Struktur gewünscht, so </w:t>
      </w:r>
      <w:r w:rsidR="00656311">
        <w:rPr>
          <w:lang w:val="de-DE"/>
        </w:rPr>
        <w:t xml:space="preserve">müssen Client Manager und FudgeServer </w:t>
      </w:r>
      <w:r>
        <w:rPr>
          <w:lang w:val="de-DE"/>
        </w:rPr>
        <w:t>eingebunden</w:t>
      </w:r>
      <w:r w:rsidR="00656311">
        <w:rPr>
          <w:lang w:val="de-DE"/>
        </w:rPr>
        <w:t xml:space="preserve"> </w:t>
      </w:r>
      <w:r>
        <w:rPr>
          <w:lang w:val="de-DE"/>
        </w:rPr>
        <w:t>werden</w:t>
      </w:r>
      <w:r w:rsidR="00656311">
        <w:rPr>
          <w:lang w:val="de-DE"/>
        </w:rPr>
        <w:t xml:space="preserve">. Diese können nach Belieben erweitert werden ohne die Verbindungserstellung zu gefährden.                  </w:t>
      </w:r>
    </w:p>
    <w:p w14:paraId="1351A5DC" w14:textId="77777777" w:rsidR="002114E5" w:rsidRPr="00787CA9" w:rsidRDefault="002114E5" w:rsidP="00787CA9">
      <w:pPr>
        <w:pStyle w:val="Flietext"/>
        <w:rPr>
          <w:lang w:val="de-DE"/>
        </w:rPr>
      </w:pPr>
    </w:p>
    <w:p w14:paraId="36A1118B" w14:textId="4294AF4C" w:rsidR="00E94637" w:rsidRPr="002114E5" w:rsidRDefault="002114E5" w:rsidP="002B7908">
      <w:pPr>
        <w:pStyle w:val="berschriftUnterkapitelE3"/>
      </w:pPr>
      <w:bookmarkStart w:id="148" w:name="_Toc17907707"/>
      <w:r>
        <w:drawing>
          <wp:anchor distT="0" distB="0" distL="114300" distR="114300" simplePos="0" relativeHeight="251709952" behindDoc="0" locked="0" layoutInCell="1" allowOverlap="1" wp14:anchorId="78AA60B9" wp14:editId="15C07CE7">
            <wp:simplePos x="0" y="0"/>
            <wp:positionH relativeFrom="margin">
              <wp:align>right</wp:align>
            </wp:positionH>
            <wp:positionV relativeFrom="paragraph">
              <wp:posOffset>425874</wp:posOffset>
            </wp:positionV>
            <wp:extent cx="5203825" cy="5689600"/>
            <wp:effectExtent l="0" t="0" r="0" b="635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03825"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BB2" w:rsidRPr="002114E5">
        <w:t>4.</w:t>
      </w:r>
      <w:r w:rsidR="000C1FFC">
        <w:t>6</w:t>
      </w:r>
      <w:r w:rsidR="00E23BB2" w:rsidRPr="002114E5">
        <w:t>.1 Client Manager</w:t>
      </w:r>
      <w:bookmarkEnd w:id="148"/>
    </w:p>
    <w:p w14:paraId="22E11A36" w14:textId="30B7488F" w:rsidR="002B7908" w:rsidRPr="002114E5" w:rsidRDefault="002B7908" w:rsidP="006E635F">
      <w:pPr>
        <w:pStyle w:val="Flietext"/>
        <w:rPr>
          <w:lang w:val="de-DE"/>
        </w:rPr>
      </w:pPr>
    </w:p>
    <w:p w14:paraId="02675F9C" w14:textId="19696C96" w:rsidR="002B7908" w:rsidRDefault="000A323A" w:rsidP="006E635F">
      <w:pPr>
        <w:pStyle w:val="Flietext"/>
        <w:rPr>
          <w:lang w:val="de-DE"/>
        </w:rPr>
      </w:pPr>
      <w:r w:rsidRPr="000A323A">
        <w:rPr>
          <w:lang w:val="de-DE"/>
        </w:rPr>
        <w:lastRenderedPageBreak/>
        <w:t>Der Client Manager für d</w:t>
      </w:r>
      <w:r>
        <w:rPr>
          <w:lang w:val="de-DE"/>
        </w:rPr>
        <w:t xml:space="preserve">ie WebSocket Verbindung erstellt eine WebSocket Connection wenn er sich mit mit dem Signalingserver verbindet. Im gleichen Schritt fügt der Manager die Eventlistener für „open“, „close“ und „message“ </w:t>
      </w:r>
      <w:r w:rsidR="00D21121">
        <w:rPr>
          <w:lang w:val="de-DE"/>
        </w:rPr>
        <w:t>hinzu</w:t>
      </w:r>
      <w:r>
        <w:rPr>
          <w:lang w:val="de-DE"/>
        </w:rPr>
        <w:t>. Der Server sendet eine Id-Assignment Nachricht</w:t>
      </w:r>
      <w:r w:rsidR="00A3296F">
        <w:rPr>
          <w:lang w:val="de-DE"/>
        </w:rPr>
        <w:t xml:space="preserve"> (siehe TODO)</w:t>
      </w:r>
      <w:r>
        <w:rPr>
          <w:lang w:val="de-DE"/>
        </w:rPr>
        <w:t xml:space="preserve"> an den Client Manager, worauf der Client Manager sich diese Id zuweist und eine Bestätigung an den Server schickt. </w:t>
      </w:r>
    </w:p>
    <w:p w14:paraId="527956AC" w14:textId="1BA98F2F" w:rsidR="002B7908" w:rsidRDefault="000A323A" w:rsidP="006E635F">
      <w:pPr>
        <w:pStyle w:val="Flietext"/>
        <w:rPr>
          <w:lang w:val="de-DE"/>
        </w:rPr>
      </w:pPr>
      <w:r>
        <w:rPr>
          <w:lang w:val="de-DE"/>
        </w:rPr>
        <w:t>Es ist nun eine Frage des Users, ob dieser wünscht einen Namen mit der I</w:t>
      </w:r>
      <w:r w:rsidR="00A3296F">
        <w:rPr>
          <w:lang w:val="de-DE"/>
        </w:rPr>
        <w:t>d</w:t>
      </w:r>
      <w:r>
        <w:rPr>
          <w:lang w:val="de-DE"/>
        </w:rPr>
        <w:t xml:space="preserve"> zu verbinden. Falls ja, so kann der User einen Username für seine Verbindung eingeben. Diese wird auf Validität geprüft und anschließend wird ein</w:t>
      </w:r>
      <w:r w:rsidR="00A3296F">
        <w:rPr>
          <w:lang w:val="de-DE"/>
        </w:rPr>
        <w:t xml:space="preserve"> </w:t>
      </w:r>
      <w:r w:rsidR="00A3296F" w:rsidRPr="00576FDF">
        <w:rPr>
          <w:i/>
          <w:lang w:val="de-DE"/>
        </w:rPr>
        <w:t>LoginRequest</w:t>
      </w:r>
      <w:r w:rsidR="00A3296F">
        <w:rPr>
          <w:lang w:val="de-DE"/>
        </w:rPr>
        <w:t xml:space="preserve"> (siehe TODO)</w:t>
      </w:r>
      <w:r>
        <w:rPr>
          <w:lang w:val="de-DE"/>
        </w:rPr>
        <w:t xml:space="preserve"> generiert, zu JSON stringified und über die WebSocket Verbindung an den Server übertragen. Ist der Username gültig, so bekommt der Client eine </w:t>
      </w:r>
      <w:r w:rsidRPr="00576FDF">
        <w:rPr>
          <w:i/>
          <w:lang w:val="de-DE"/>
        </w:rPr>
        <w:t>LoginResponse</w:t>
      </w:r>
      <w:r w:rsidR="00A3296F">
        <w:rPr>
          <w:lang w:val="de-DE"/>
        </w:rPr>
        <w:t xml:space="preserve"> (siehe TODO)</w:t>
      </w:r>
      <w:r>
        <w:rPr>
          <w:lang w:val="de-DE"/>
        </w:rPr>
        <w:t xml:space="preserve"> als JSON zurück. Der Client Manager parsed diesen JSON String zurück in das Nachrichtenobjekt. War der Loginversuch erfolgreich, so ist der </w:t>
      </w:r>
      <w:r w:rsidR="002114E5">
        <w:rPr>
          <w:lang w:val="de-DE"/>
        </w:rPr>
        <w:t xml:space="preserve">boolean </w:t>
      </w:r>
      <w:r w:rsidR="00A3296F">
        <w:rPr>
          <w:lang w:val="de-DE"/>
        </w:rPr>
        <w:t xml:space="preserve">loginSuccess </w:t>
      </w:r>
      <w:r w:rsidR="002114E5">
        <w:rPr>
          <w:lang w:val="de-DE"/>
        </w:rPr>
        <w:t xml:space="preserve">in der Nachricht true und der Client Manager </w:t>
      </w:r>
      <w:r w:rsidR="00576FDF">
        <w:rPr>
          <w:lang w:val="de-DE"/>
        </w:rPr>
        <w:t>legt</w:t>
      </w:r>
      <w:r w:rsidR="002114E5">
        <w:rPr>
          <w:lang w:val="de-DE"/>
        </w:rPr>
        <w:t xml:space="preserve"> seinen UserNamen</w:t>
      </w:r>
      <w:r w:rsidR="00576FDF">
        <w:rPr>
          <w:lang w:val="de-DE"/>
        </w:rPr>
        <w:t xml:space="preserve"> fest</w:t>
      </w:r>
      <w:r w:rsidR="002114E5">
        <w:rPr>
          <w:lang w:val="de-DE"/>
        </w:rPr>
        <w:t>.</w:t>
      </w:r>
    </w:p>
    <w:p w14:paraId="49D3AB78" w14:textId="4BE50CD9" w:rsidR="002114E5" w:rsidRDefault="002114E5" w:rsidP="006E635F">
      <w:pPr>
        <w:pStyle w:val="Flietext"/>
        <w:rPr>
          <w:lang w:val="de-DE"/>
        </w:rPr>
      </w:pPr>
      <w:r>
        <w:rPr>
          <w:lang w:val="de-DE"/>
        </w:rPr>
        <w:t>Sind diese Formalien beendet</w:t>
      </w:r>
      <w:r w:rsidR="00576FDF">
        <w:rPr>
          <w:lang w:val="de-DE"/>
        </w:rPr>
        <w:t xml:space="preserve"> </w:t>
      </w:r>
      <w:r>
        <w:rPr>
          <w:lang w:val="de-DE"/>
        </w:rPr>
        <w:t>kann der Client Manager jederzeit eine Textnachricht an den Server senden. Dazu muss lediglich ein Text eingegeben und der Funktion „sendTextMessageToSignalingServer“ übergeben werden.</w:t>
      </w:r>
    </w:p>
    <w:p w14:paraId="324CEFD7" w14:textId="79289708" w:rsidR="002114E5" w:rsidRDefault="002114E5" w:rsidP="006E635F">
      <w:pPr>
        <w:pStyle w:val="Flietext"/>
        <w:rPr>
          <w:lang w:val="de-DE"/>
        </w:rPr>
      </w:pPr>
      <w:r>
        <w:rPr>
          <w:lang w:val="de-DE"/>
        </w:rPr>
        <w:t>Nachrichten des Servers werden mit der Funktion „displayServerMessage“ dargestellt, sofern ein Textfeld im HTML implementiert und in den UiElementHandler geladen wurde.</w:t>
      </w:r>
    </w:p>
    <w:p w14:paraId="2536F6F5" w14:textId="7974BA32" w:rsidR="00A3296F" w:rsidRPr="000A323A" w:rsidRDefault="00A3296F" w:rsidP="006E635F">
      <w:pPr>
        <w:pStyle w:val="Flietext"/>
        <w:rPr>
          <w:lang w:val="de-DE"/>
        </w:rPr>
      </w:pPr>
      <w:r>
        <w:rPr>
          <w:lang w:val="de-DE"/>
        </w:rPr>
        <w:t xml:space="preserve">In beiden Fällen wird ein eigener Nachrichtentyp zur Unterscheidung verwendet: </w:t>
      </w:r>
      <w:r w:rsidRPr="00576FDF">
        <w:rPr>
          <w:i/>
          <w:lang w:val="de-DE"/>
        </w:rPr>
        <w:t>ClientToServer</w:t>
      </w:r>
      <w:r>
        <w:rPr>
          <w:lang w:val="de-DE"/>
        </w:rPr>
        <w:t xml:space="preserve"> und </w:t>
      </w:r>
      <w:r w:rsidRPr="00576FDF">
        <w:rPr>
          <w:i/>
          <w:lang w:val="de-DE"/>
        </w:rPr>
        <w:t>ServerToClient</w:t>
      </w:r>
      <w:r>
        <w:rPr>
          <w:lang w:val="de-DE"/>
        </w:rPr>
        <w:t xml:space="preserve"> (siehe TODO).</w:t>
      </w:r>
    </w:p>
    <w:p w14:paraId="36F101CE" w14:textId="17EE4B1F" w:rsidR="002B7908" w:rsidRPr="002114E5" w:rsidRDefault="000A323A" w:rsidP="002B7908">
      <w:pPr>
        <w:pStyle w:val="berschriftUnterkapitelE3"/>
      </w:pPr>
      <w:bookmarkStart w:id="149" w:name="_Toc17907708"/>
      <w:r>
        <w:lastRenderedPageBreak/>
        <w:drawing>
          <wp:anchor distT="0" distB="0" distL="114300" distR="114300" simplePos="0" relativeHeight="251714048" behindDoc="0" locked="0" layoutInCell="1" allowOverlap="1" wp14:anchorId="7EDC65AC" wp14:editId="566B2395">
            <wp:simplePos x="0" y="0"/>
            <wp:positionH relativeFrom="margin">
              <wp:align>center</wp:align>
            </wp:positionH>
            <wp:positionV relativeFrom="paragraph">
              <wp:posOffset>367806</wp:posOffset>
            </wp:positionV>
            <wp:extent cx="4481830" cy="5621655"/>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5705" cy="5626727"/>
                    </a:xfrm>
                    <a:prstGeom prst="rect">
                      <a:avLst/>
                    </a:prstGeom>
                    <a:noFill/>
                    <a:ln>
                      <a:noFill/>
                    </a:ln>
                  </pic:spPr>
                </pic:pic>
              </a:graphicData>
            </a:graphic>
            <wp14:sizeRelV relativeFrom="margin">
              <wp14:pctHeight>0</wp14:pctHeight>
            </wp14:sizeRelV>
          </wp:anchor>
        </w:drawing>
      </w:r>
      <w:r w:rsidR="002B7908" w:rsidRPr="002114E5">
        <w:t>4.</w:t>
      </w:r>
      <w:r w:rsidR="000C1FFC">
        <w:t>6</w:t>
      </w:r>
      <w:r w:rsidR="002B7908" w:rsidRPr="002114E5">
        <w:t>.2 Fudge Server</w:t>
      </w:r>
      <w:bookmarkEnd w:id="149"/>
    </w:p>
    <w:p w14:paraId="43E586D6" w14:textId="78EA6578" w:rsidR="002B7908" w:rsidRPr="002114E5" w:rsidRDefault="002B7908" w:rsidP="006E635F">
      <w:pPr>
        <w:pStyle w:val="Flietext"/>
        <w:rPr>
          <w:lang w:val="de-DE"/>
        </w:rPr>
      </w:pPr>
    </w:p>
    <w:p w14:paraId="606F9256" w14:textId="173F421B" w:rsidR="002B7908" w:rsidRDefault="002B7908" w:rsidP="006E635F">
      <w:pPr>
        <w:pStyle w:val="Flietext"/>
        <w:rPr>
          <w:lang w:val="de-DE"/>
        </w:rPr>
      </w:pPr>
    </w:p>
    <w:p w14:paraId="70D7C14D" w14:textId="5964622A" w:rsidR="002114E5" w:rsidRDefault="002114E5" w:rsidP="006E635F">
      <w:pPr>
        <w:pStyle w:val="Flietext"/>
        <w:rPr>
          <w:lang w:val="de-DE"/>
        </w:rPr>
      </w:pPr>
      <w:r w:rsidRPr="002114E5">
        <w:rPr>
          <w:lang w:val="de-DE"/>
        </w:rPr>
        <w:t>Der FudgeServer ist in d</w:t>
      </w:r>
      <w:r>
        <w:rPr>
          <w:lang w:val="de-DE"/>
        </w:rPr>
        <w:t>er Lage einen WebSocketServer zu starten, zu stoppen, sowie das Eventhandling zu implementieren. Außerdem ist der FudgeServer in der Lage eine einzigartige ID zu generieren und neu verbundenen Clients zuzuweisen.</w:t>
      </w:r>
    </w:p>
    <w:p w14:paraId="7B16CA25" w14:textId="044C41A8" w:rsidR="002114E5" w:rsidRDefault="002114E5" w:rsidP="006E635F">
      <w:pPr>
        <w:pStyle w:val="Flietext"/>
        <w:rPr>
          <w:lang w:val="de-DE"/>
        </w:rPr>
      </w:pPr>
      <w:r w:rsidRPr="002114E5">
        <w:rPr>
          <w:lang w:val="de-DE"/>
        </w:rPr>
        <w:t xml:space="preserve">Der </w:t>
      </w:r>
      <w:r w:rsidRPr="00576FDF">
        <w:rPr>
          <w:i/>
          <w:lang w:val="de-DE"/>
        </w:rPr>
        <w:t>FudgeServerWebSocket</w:t>
      </w:r>
      <w:r w:rsidRPr="002114E5">
        <w:rPr>
          <w:lang w:val="de-DE"/>
        </w:rPr>
        <w:t xml:space="preserve"> prüft bei e</w:t>
      </w:r>
      <w:r>
        <w:rPr>
          <w:lang w:val="de-DE"/>
        </w:rPr>
        <w:t xml:space="preserve">inem </w:t>
      </w:r>
      <w:r w:rsidRPr="00576FDF">
        <w:rPr>
          <w:i/>
          <w:lang w:val="de-DE"/>
        </w:rPr>
        <w:t>LoginRequest</w:t>
      </w:r>
      <w:r>
        <w:rPr>
          <w:lang w:val="de-DE"/>
        </w:rPr>
        <w:t xml:space="preserve">, ob der Username bereits an einen anderen Client vergeben wurde und gibt das Ergebnis der Prüfung als boolean an den Client </w:t>
      </w:r>
      <w:r w:rsidR="00576FDF">
        <w:rPr>
          <w:lang w:val="de-DE"/>
        </w:rPr>
        <w:t>zurück</w:t>
      </w:r>
      <w:r>
        <w:rPr>
          <w:lang w:val="de-DE"/>
        </w:rPr>
        <w:t>.</w:t>
      </w:r>
    </w:p>
    <w:p w14:paraId="7C6A7FCA" w14:textId="2A7B6A88" w:rsidR="002114E5" w:rsidRDefault="002114E5" w:rsidP="006E635F">
      <w:pPr>
        <w:pStyle w:val="Flietext"/>
        <w:rPr>
          <w:lang w:val="de-DE"/>
        </w:rPr>
      </w:pPr>
      <w:r>
        <w:rPr>
          <w:lang w:val="de-DE"/>
        </w:rPr>
        <w:lastRenderedPageBreak/>
        <w:t>Nachrichten die der Server empfängt werden in einem Textfeld angezeigt sofern es im UiElementHandler existiert. Zudem werden empfangene Nachrichten als Teil der grundlegenden Implementierung an alle verbundenen Clients weitergeleitet. Dieses Verhalten kann in der „broadcastMessageToAllConnectedClients“ Funktion geändert und eingeschränkt werden.</w:t>
      </w:r>
    </w:p>
    <w:p w14:paraId="0DFDFA6E" w14:textId="1EDDE41E" w:rsidR="00A3296F" w:rsidRDefault="00A3296F" w:rsidP="006E635F">
      <w:pPr>
        <w:pStyle w:val="Flietext"/>
        <w:rPr>
          <w:lang w:val="de-DE"/>
        </w:rPr>
      </w:pPr>
    </w:p>
    <w:p w14:paraId="356FEF53" w14:textId="53604C4F" w:rsidR="002114E5" w:rsidRPr="00F70A3E" w:rsidRDefault="005F3B5E" w:rsidP="002114E5">
      <w:pPr>
        <w:pStyle w:val="berschriftUnterkapitelE3"/>
      </w:pPr>
      <w:bookmarkStart w:id="150" w:name="_Toc17907709"/>
      <w:r>
        <w:drawing>
          <wp:anchor distT="0" distB="0" distL="114300" distR="114300" simplePos="0" relativeHeight="251715072" behindDoc="0" locked="0" layoutInCell="1" allowOverlap="1" wp14:anchorId="750C0779" wp14:editId="1B2A0468">
            <wp:simplePos x="0" y="0"/>
            <wp:positionH relativeFrom="margin">
              <wp:align>right</wp:align>
            </wp:positionH>
            <wp:positionV relativeFrom="paragraph">
              <wp:posOffset>420934</wp:posOffset>
            </wp:positionV>
            <wp:extent cx="5215255" cy="5869940"/>
            <wp:effectExtent l="0" t="0" r="4445"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5255" cy="5869940"/>
                    </a:xfrm>
                    <a:prstGeom prst="rect">
                      <a:avLst/>
                    </a:prstGeom>
                    <a:noFill/>
                    <a:ln>
                      <a:noFill/>
                    </a:ln>
                  </pic:spPr>
                </pic:pic>
              </a:graphicData>
            </a:graphic>
            <wp14:sizeRelV relativeFrom="margin">
              <wp14:pctHeight>0</wp14:pctHeight>
            </wp14:sizeRelV>
          </wp:anchor>
        </w:drawing>
      </w:r>
      <w:r w:rsidR="002114E5" w:rsidRPr="00F70A3E">
        <w:t>4.</w:t>
      </w:r>
      <w:r w:rsidR="000C1FFC" w:rsidRPr="00F70A3E">
        <w:t>6</w:t>
      </w:r>
      <w:r w:rsidR="002114E5" w:rsidRPr="00F70A3E">
        <w:t>.3 Network</w:t>
      </w:r>
      <w:r w:rsidR="00FA2FD1" w:rsidRPr="00F70A3E">
        <w:t xml:space="preserve"> </w:t>
      </w:r>
      <w:r w:rsidR="002114E5" w:rsidRPr="00F70A3E">
        <w:t>Messages</w:t>
      </w:r>
      <w:bookmarkEnd w:id="150"/>
    </w:p>
    <w:p w14:paraId="0E5B3024" w14:textId="2C7AC256" w:rsidR="005F3B5E" w:rsidRPr="00F70A3E" w:rsidRDefault="005F3B5E" w:rsidP="005F3B5E">
      <w:pPr>
        <w:pStyle w:val="Flietext"/>
        <w:rPr>
          <w:lang w:val="de-DE"/>
        </w:rPr>
      </w:pPr>
    </w:p>
    <w:p w14:paraId="1CD6DC63" w14:textId="2F263254" w:rsidR="002114E5" w:rsidRPr="00F70A3E" w:rsidRDefault="002114E5" w:rsidP="002114E5">
      <w:pPr>
        <w:pStyle w:val="Flietext"/>
        <w:rPr>
          <w:lang w:val="de-DE"/>
        </w:rPr>
      </w:pPr>
    </w:p>
    <w:p w14:paraId="42D26202" w14:textId="74AC75F8" w:rsidR="002114E5" w:rsidRDefault="005F3B5E" w:rsidP="005F3B5E">
      <w:pPr>
        <w:pStyle w:val="berschriftUnterkapitelE3"/>
      </w:pPr>
      <w:bookmarkStart w:id="151" w:name="_Toc17907710"/>
      <w:r>
        <w:lastRenderedPageBreak/>
        <w:t>4</w:t>
      </w:r>
      <w:r w:rsidRPr="00F70A3E">
        <w:t>.6.</w:t>
      </w:r>
      <w:r>
        <w:t>4</w:t>
      </w:r>
      <w:r w:rsidRPr="00F70A3E">
        <w:t xml:space="preserve"> </w:t>
      </w:r>
      <w:r>
        <w:t>Kommunikations</w:t>
      </w:r>
      <w:r w:rsidR="002A2F9B">
        <w:t>weise</w:t>
      </w:r>
      <w:bookmarkEnd w:id="151"/>
    </w:p>
    <w:p w14:paraId="0596064D" w14:textId="07A89AAB" w:rsidR="005F3B5E" w:rsidRPr="00F70A3E" w:rsidRDefault="005F3B5E" w:rsidP="002114E5">
      <w:pPr>
        <w:pStyle w:val="Flietext"/>
        <w:rPr>
          <w:lang w:val="de-DE"/>
        </w:rPr>
      </w:pPr>
      <w:r>
        <w:drawing>
          <wp:anchor distT="0" distB="0" distL="114300" distR="114300" simplePos="0" relativeHeight="251718144" behindDoc="0" locked="0" layoutInCell="1" allowOverlap="1" wp14:anchorId="6F85297A" wp14:editId="6A4259AD">
            <wp:simplePos x="0" y="0"/>
            <wp:positionH relativeFrom="margin">
              <wp:align>center</wp:align>
            </wp:positionH>
            <wp:positionV relativeFrom="paragraph">
              <wp:posOffset>265571</wp:posOffset>
            </wp:positionV>
            <wp:extent cx="4955540" cy="5576570"/>
            <wp:effectExtent l="0" t="0" r="0" b="5080"/>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5540" cy="5576570"/>
                    </a:xfrm>
                    <a:prstGeom prst="rect">
                      <a:avLst/>
                    </a:prstGeom>
                    <a:noFill/>
                    <a:ln>
                      <a:noFill/>
                    </a:ln>
                  </pic:spPr>
                </pic:pic>
              </a:graphicData>
            </a:graphic>
          </wp:anchor>
        </w:drawing>
      </w:r>
    </w:p>
    <w:p w14:paraId="310D9071" w14:textId="11BC80DF" w:rsidR="005F3B5E" w:rsidRPr="00F70A3E" w:rsidRDefault="005F3B5E" w:rsidP="002114E5">
      <w:pPr>
        <w:pStyle w:val="Flietext"/>
        <w:rPr>
          <w:lang w:val="de-DE"/>
        </w:rPr>
      </w:pPr>
    </w:p>
    <w:p w14:paraId="5622A5F5" w14:textId="0A4594BA" w:rsidR="005F3B5E" w:rsidRPr="00F70A3E" w:rsidRDefault="005F3B5E" w:rsidP="002114E5">
      <w:pPr>
        <w:pStyle w:val="Flietext"/>
        <w:rPr>
          <w:lang w:val="de-DE"/>
        </w:rPr>
      </w:pPr>
    </w:p>
    <w:p w14:paraId="2A676C8D" w14:textId="59B516E2" w:rsidR="005F3B5E" w:rsidRDefault="005F3B5E" w:rsidP="002114E5">
      <w:pPr>
        <w:pStyle w:val="Flietext"/>
        <w:rPr>
          <w:lang w:val="de-DE"/>
        </w:rPr>
      </w:pPr>
      <w:r w:rsidRPr="005F3B5E">
        <w:rPr>
          <w:lang w:val="de-DE"/>
        </w:rPr>
        <w:t xml:space="preserve">Wie in Abbildung (TODO) </w:t>
      </w:r>
      <w:r>
        <w:rPr>
          <w:lang w:val="de-DE"/>
        </w:rPr>
        <w:t>zu sehen, findet der Verbindungsaufbau via HTTP-Request-Response System statt. Anschließend wird die Verbindung auf WebSocket aufgerüstet.</w:t>
      </w:r>
    </w:p>
    <w:p w14:paraId="133BBF16" w14:textId="0A0D407A" w:rsidR="005F3B5E" w:rsidRPr="005F3B5E" w:rsidRDefault="006D631F" w:rsidP="002114E5">
      <w:pPr>
        <w:pStyle w:val="Flietext"/>
        <w:rPr>
          <w:lang w:val="de-DE"/>
        </w:rPr>
      </w:pPr>
      <w:r>
        <w:rPr>
          <w:lang w:val="de-DE"/>
        </w:rPr>
        <w:t>Die Datenübertragung erfolgt dann von jedem Client über den WebSocket Kanal an den Server. Der Server, in dieser Implementation, schickt empfangene Nachrichten dann an jeden verbundenen Client weiter.</w:t>
      </w:r>
    </w:p>
    <w:p w14:paraId="3B2077EB" w14:textId="67A53907" w:rsidR="005F3B5E" w:rsidRPr="005F3B5E" w:rsidRDefault="005F3B5E" w:rsidP="002114E5">
      <w:pPr>
        <w:pStyle w:val="Flietext"/>
        <w:rPr>
          <w:lang w:val="de-DE"/>
        </w:rPr>
      </w:pPr>
    </w:p>
    <w:p w14:paraId="0B41D396" w14:textId="77777777" w:rsidR="005F3B5E" w:rsidRPr="005F3B5E" w:rsidRDefault="005F3B5E" w:rsidP="002114E5">
      <w:pPr>
        <w:pStyle w:val="Flietext"/>
        <w:rPr>
          <w:lang w:val="de-DE"/>
        </w:rPr>
      </w:pPr>
    </w:p>
    <w:p w14:paraId="62CF1252" w14:textId="090697FE" w:rsidR="000E6D32" w:rsidRPr="00F70A3E" w:rsidRDefault="00555B72" w:rsidP="00555B72">
      <w:pPr>
        <w:pStyle w:val="berschriftUnterkapitelE2"/>
      </w:pPr>
      <w:bookmarkStart w:id="152" w:name="_Toc17907711"/>
      <w:r w:rsidRPr="00F70A3E">
        <w:lastRenderedPageBreak/>
        <w:t>4.</w:t>
      </w:r>
      <w:r w:rsidR="000C1FFC" w:rsidRPr="00F70A3E">
        <w:t>7</w:t>
      </w:r>
      <w:r w:rsidRPr="00F70A3E">
        <w:t xml:space="preserve"> Single Peer Implementation</w:t>
      </w:r>
      <w:bookmarkEnd w:id="152"/>
    </w:p>
    <w:p w14:paraId="1CC91004" w14:textId="4487CC74" w:rsidR="00633020" w:rsidRDefault="00C404AF" w:rsidP="00633020">
      <w:pPr>
        <w:pStyle w:val="Flietext"/>
        <w:rPr>
          <w:lang w:val="de-DE"/>
        </w:rPr>
      </w:pPr>
      <w:r w:rsidRPr="00C404AF">
        <w:rPr>
          <w:lang w:val="de-DE"/>
        </w:rPr>
        <w:t>Die Single Peer Implementation bedie</w:t>
      </w:r>
      <w:r>
        <w:rPr>
          <w:lang w:val="de-DE"/>
        </w:rPr>
        <w:t>nt sich der essentiellen Funktionen aus der WebSocket Implementation und erweitert diese um die notwendigen Nachrichtenhandler für eine vollständige WebRTC Verhandlung (siehe webrtc verhandlung TODO). Der Übersichtlichkeit halber werden die Funktionen aus dem Interface WSServer nicht erneut dargestellt</w:t>
      </w:r>
      <w:r w:rsidR="000C1FFC">
        <w:rPr>
          <w:lang w:val="de-DE"/>
        </w:rPr>
        <w:t>, stattdessen liegt der Fokus auf den für die WebRTC Verhandlung notwendigen Funktionen gelegt.</w:t>
      </w:r>
    </w:p>
    <w:p w14:paraId="56ED3A8B" w14:textId="77777777" w:rsidR="00633020" w:rsidRDefault="00633020" w:rsidP="00633020">
      <w:pPr>
        <w:pStyle w:val="Flietext"/>
        <w:rPr>
          <w:lang w:val="de-DE"/>
        </w:rPr>
      </w:pPr>
    </w:p>
    <w:p w14:paraId="626AEE99" w14:textId="38E409BB" w:rsidR="00633020" w:rsidRPr="00F70A3E" w:rsidRDefault="00633020" w:rsidP="00633020">
      <w:pPr>
        <w:pStyle w:val="berschriftUnterkapitelE3"/>
      </w:pPr>
      <w:bookmarkStart w:id="153" w:name="_Toc17907712"/>
      <w:r>
        <w:drawing>
          <wp:anchor distT="0" distB="0" distL="114300" distR="114300" simplePos="0" relativeHeight="251716096" behindDoc="0" locked="0" layoutInCell="1" allowOverlap="1" wp14:anchorId="1A19F857" wp14:editId="5D052747">
            <wp:simplePos x="0" y="0"/>
            <wp:positionH relativeFrom="margin">
              <wp:align>center</wp:align>
            </wp:positionH>
            <wp:positionV relativeFrom="paragraph">
              <wp:posOffset>351790</wp:posOffset>
            </wp:positionV>
            <wp:extent cx="3510915" cy="5813425"/>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0915" cy="5813425"/>
                    </a:xfrm>
                    <a:prstGeom prst="rect">
                      <a:avLst/>
                    </a:prstGeom>
                    <a:noFill/>
                    <a:ln>
                      <a:noFill/>
                    </a:ln>
                  </pic:spPr>
                </pic:pic>
              </a:graphicData>
            </a:graphic>
            <wp14:sizeRelV relativeFrom="margin">
              <wp14:pctHeight>0</wp14:pctHeight>
            </wp14:sizeRelV>
          </wp:anchor>
        </w:drawing>
      </w:r>
      <w:r w:rsidRPr="00F70A3E">
        <w:t>4.7.1 Client Manager</w:t>
      </w:r>
      <w:bookmarkEnd w:id="153"/>
    </w:p>
    <w:p w14:paraId="3D987405" w14:textId="0C1653C5" w:rsidR="00633020" w:rsidRPr="00F70A3E" w:rsidRDefault="00633020" w:rsidP="00633020">
      <w:pPr>
        <w:pStyle w:val="Flietext"/>
        <w:rPr>
          <w:lang w:val="de-DE"/>
        </w:rPr>
      </w:pPr>
    </w:p>
    <w:p w14:paraId="68A838C6" w14:textId="0A3EF9A5" w:rsidR="00633020" w:rsidRPr="00F70A3E" w:rsidRDefault="00633020" w:rsidP="00633020">
      <w:pPr>
        <w:pStyle w:val="Flietext"/>
        <w:rPr>
          <w:lang w:val="de-DE"/>
        </w:rPr>
      </w:pPr>
    </w:p>
    <w:p w14:paraId="6FBDD51D" w14:textId="74EA3322" w:rsidR="00633020" w:rsidRDefault="00633020" w:rsidP="00633020">
      <w:pPr>
        <w:pStyle w:val="Flietext"/>
        <w:rPr>
          <w:lang w:val="de-DE"/>
        </w:rPr>
      </w:pPr>
      <w:r w:rsidRPr="00633020">
        <w:rPr>
          <w:lang w:val="de-DE"/>
        </w:rPr>
        <w:lastRenderedPageBreak/>
        <w:t>Im Gegensatz zum Client M</w:t>
      </w:r>
      <w:r>
        <w:rPr>
          <w:lang w:val="de-DE"/>
        </w:rPr>
        <w:t>anager für reine WebSocket Verbindung</w:t>
      </w:r>
      <w:r w:rsidR="00576FDF">
        <w:rPr>
          <w:lang w:val="de-DE"/>
        </w:rPr>
        <w:t>en</w:t>
      </w:r>
      <w:r>
        <w:rPr>
          <w:lang w:val="de-DE"/>
        </w:rPr>
        <w:t xml:space="preserve"> muss der Client Manager für die Single Peer WebRTC Verbindung zwei Seiten der gleichen Aufgabe übernehmen:</w:t>
      </w:r>
    </w:p>
    <w:p w14:paraId="0FDCF73A" w14:textId="3CCD950C" w:rsidR="00633020" w:rsidRDefault="00633020" w:rsidP="00633020">
      <w:pPr>
        <w:pStyle w:val="Flietext"/>
        <w:numPr>
          <w:ilvl w:val="0"/>
          <w:numId w:val="6"/>
        </w:numPr>
        <w:rPr>
          <w:lang w:val="de-DE"/>
        </w:rPr>
      </w:pPr>
      <w:r>
        <w:rPr>
          <w:lang w:val="de-DE"/>
        </w:rPr>
        <w:t>Initiator des Verbindungsaufbaus</w:t>
      </w:r>
    </w:p>
    <w:p w14:paraId="547B16B2" w14:textId="130881B3" w:rsidR="00633020" w:rsidRPr="00633020" w:rsidRDefault="00633020" w:rsidP="00633020">
      <w:pPr>
        <w:pStyle w:val="Flietext"/>
        <w:numPr>
          <w:ilvl w:val="0"/>
          <w:numId w:val="6"/>
        </w:numPr>
        <w:rPr>
          <w:lang w:val="de-DE"/>
        </w:rPr>
      </w:pPr>
      <w:r>
        <w:rPr>
          <w:lang w:val="de-DE"/>
        </w:rPr>
        <w:t>Empfänger des Verbindungsangebots</w:t>
      </w:r>
    </w:p>
    <w:p w14:paraId="6712C14B" w14:textId="4864702A" w:rsidR="00A3296F" w:rsidRDefault="00A3296F" w:rsidP="00A3296F">
      <w:pPr>
        <w:pStyle w:val="Flietext"/>
        <w:rPr>
          <w:lang w:val="de-DE"/>
        </w:rPr>
      </w:pPr>
    </w:p>
    <w:p w14:paraId="594331A1" w14:textId="5FAE6944" w:rsidR="003842D2" w:rsidRDefault="00633020" w:rsidP="00A3296F">
      <w:pPr>
        <w:pStyle w:val="Flietext"/>
        <w:rPr>
          <w:lang w:val="de-DE"/>
        </w:rPr>
      </w:pPr>
      <w:r>
        <w:rPr>
          <w:lang w:val="de-DE"/>
        </w:rPr>
        <w:t xml:space="preserve">Um dies zu reflektieren existiert die „isInitiator“ Flag. </w:t>
      </w:r>
      <w:r w:rsidRPr="00633020">
        <w:rPr>
          <w:lang w:val="de-DE"/>
        </w:rPr>
        <w:t>Diese signalisiert dem Client M</w:t>
      </w:r>
      <w:r>
        <w:rPr>
          <w:lang w:val="de-DE"/>
        </w:rPr>
        <w:t>anager, ob Nachrichten über den eigenen oder einen empfangenen DataChannel gesendet werden. Dies ist notwendig da der Caller seinen DataChannel selbst generiert, während der Receiver den DataChannel aus dem „datachannel“ Event erhält und nicht selbst kontrolliert ob und wann dieser empfangen wird.</w:t>
      </w:r>
    </w:p>
    <w:p w14:paraId="41092C2C" w14:textId="77777777" w:rsidR="00576FDF" w:rsidRDefault="00576FDF" w:rsidP="00A3296F">
      <w:pPr>
        <w:pStyle w:val="Flietext"/>
        <w:rPr>
          <w:lang w:val="de-DE"/>
        </w:rPr>
      </w:pPr>
    </w:p>
    <w:p w14:paraId="41A45EEB" w14:textId="3EE8E0DE" w:rsidR="00633020" w:rsidRDefault="00633020" w:rsidP="00A3296F">
      <w:pPr>
        <w:pStyle w:val="Flietext"/>
        <w:rPr>
          <w:lang w:val="de-DE"/>
        </w:rPr>
      </w:pPr>
      <w:r w:rsidRPr="003842D2">
        <w:rPr>
          <w:lang w:val="de-DE"/>
        </w:rPr>
        <w:t>Auf der Callerseite muss</w:t>
      </w:r>
      <w:r w:rsidR="003842D2" w:rsidRPr="003842D2">
        <w:rPr>
          <w:lang w:val="de-DE"/>
        </w:rPr>
        <w:t xml:space="preserve"> </w:t>
      </w:r>
      <w:r w:rsidR="00576FDF">
        <w:rPr>
          <w:lang w:val="de-DE"/>
        </w:rPr>
        <w:t>der</w:t>
      </w:r>
      <w:r w:rsidR="003842D2">
        <w:rPr>
          <w:lang w:val="de-DE"/>
        </w:rPr>
        <w:t xml:space="preserve"> Identifier </w:t>
      </w:r>
      <w:r w:rsidR="00576FDF">
        <w:rPr>
          <w:lang w:val="de-DE"/>
        </w:rPr>
        <w:t>eines</w:t>
      </w:r>
      <w:r w:rsidR="003842D2">
        <w:rPr>
          <w:lang w:val="de-DE"/>
        </w:rPr>
        <w:t xml:space="preserve"> Receivers bekannt sein</w:t>
      </w:r>
      <w:r w:rsidR="00576FDF">
        <w:rPr>
          <w:lang w:val="de-DE"/>
        </w:rPr>
        <w:t>;</w:t>
      </w:r>
      <w:r w:rsidR="003842D2">
        <w:rPr>
          <w:lang w:val="de-DE"/>
        </w:rPr>
        <w:t xml:space="preserve"> im Beispiel ist das der Loginname. Daraufhin kann der Caller ein WebRTC Angebot generieren und daraus die lokale SDP-Description ableiten. Im Anschluss erstellt der Caller eine </w:t>
      </w:r>
      <w:r w:rsidR="003842D2" w:rsidRPr="00576FDF">
        <w:rPr>
          <w:i/>
          <w:lang w:val="de-DE"/>
        </w:rPr>
        <w:t>R</w:t>
      </w:r>
      <w:r w:rsidR="00576FDF" w:rsidRPr="00576FDF">
        <w:rPr>
          <w:i/>
          <w:lang w:val="de-DE"/>
        </w:rPr>
        <w:t>TC</w:t>
      </w:r>
      <w:r w:rsidR="003842D2" w:rsidRPr="00576FDF">
        <w:rPr>
          <w:i/>
          <w:lang w:val="de-DE"/>
        </w:rPr>
        <w:t>Offer</w:t>
      </w:r>
      <w:r w:rsidR="003842D2">
        <w:rPr>
          <w:lang w:val="de-DE"/>
        </w:rPr>
        <w:t xml:space="preserve"> Nachricht und sendet diese an den angegebenen Receiver Username. Die </w:t>
      </w:r>
      <w:r w:rsidR="00576FDF">
        <w:rPr>
          <w:lang w:val="de-DE"/>
        </w:rPr>
        <w:t>I</w:t>
      </w:r>
      <w:r w:rsidR="003842D2">
        <w:rPr>
          <w:lang w:val="de-DE"/>
        </w:rPr>
        <w:t xml:space="preserve">dentifizierung des Clients übernimmt dabei der </w:t>
      </w:r>
      <w:r w:rsidR="003842D2" w:rsidRPr="00576FDF">
        <w:rPr>
          <w:i/>
          <w:lang w:val="de-DE"/>
        </w:rPr>
        <w:t>FudgeServerSinglePeer</w:t>
      </w:r>
      <w:r w:rsidR="003842D2">
        <w:rPr>
          <w:lang w:val="de-DE"/>
        </w:rPr>
        <w:t>. In diesem Schritt wird der „isInitator“ Flag auf ‚true‘ gesetzt.</w:t>
      </w:r>
    </w:p>
    <w:p w14:paraId="1620DBAD" w14:textId="741B3271" w:rsidR="003842D2" w:rsidRDefault="003842D2" w:rsidP="00A3296F">
      <w:pPr>
        <w:pStyle w:val="Flietext"/>
        <w:rPr>
          <w:lang w:val="de-DE"/>
        </w:rPr>
      </w:pPr>
      <w:r>
        <w:rPr>
          <w:lang w:val="de-DE"/>
        </w:rPr>
        <w:t xml:space="preserve">Dann erwartet der Caller eine Antwort. Mit </w:t>
      </w:r>
      <w:r w:rsidR="00576FDF">
        <w:rPr>
          <w:lang w:val="de-DE"/>
        </w:rPr>
        <w:t>E</w:t>
      </w:r>
      <w:r>
        <w:rPr>
          <w:lang w:val="de-DE"/>
        </w:rPr>
        <w:t xml:space="preserve">rhalt dieser wird die </w:t>
      </w:r>
      <w:r w:rsidRPr="00576FDF">
        <w:rPr>
          <w:i/>
          <w:lang w:val="de-DE"/>
        </w:rPr>
        <w:t>remoteSDPDescription</w:t>
      </w:r>
      <w:r>
        <w:rPr>
          <w:lang w:val="de-DE"/>
        </w:rPr>
        <w:t xml:space="preserve"> gesetzt und der Austausch der </w:t>
      </w:r>
      <w:r w:rsidRPr="00576FDF">
        <w:rPr>
          <w:i/>
          <w:lang w:val="de-DE"/>
        </w:rPr>
        <w:t>ICECandidates</w:t>
      </w:r>
      <w:r>
        <w:rPr>
          <w:lang w:val="de-DE"/>
        </w:rPr>
        <w:t xml:space="preserve"> beginnt. Ist der Austausch abgeschlossen und eine gemeinsame Kommunikationsmöglichkeit gefunden, schickt der Caller das </w:t>
      </w:r>
      <w:r w:rsidRPr="00576FDF">
        <w:rPr>
          <w:i/>
          <w:lang w:val="de-DE"/>
        </w:rPr>
        <w:t>Data</w:t>
      </w:r>
      <w:r w:rsidR="00576FDF" w:rsidRPr="00576FDF">
        <w:rPr>
          <w:i/>
          <w:lang w:val="de-DE"/>
        </w:rPr>
        <w:t>C</w:t>
      </w:r>
      <w:r w:rsidRPr="00576FDF">
        <w:rPr>
          <w:i/>
          <w:lang w:val="de-DE"/>
        </w:rPr>
        <w:t>hannelEvent</w:t>
      </w:r>
      <w:r>
        <w:rPr>
          <w:lang w:val="de-DE"/>
        </w:rPr>
        <w:t xml:space="preserve"> über die </w:t>
      </w:r>
      <w:r w:rsidRPr="00576FDF">
        <w:rPr>
          <w:i/>
          <w:lang w:val="de-DE"/>
        </w:rPr>
        <w:t>RTCPeerVerbindung</w:t>
      </w:r>
      <w:r>
        <w:rPr>
          <w:lang w:val="de-DE"/>
        </w:rPr>
        <w:t xml:space="preserve"> an den Receiver.</w:t>
      </w:r>
    </w:p>
    <w:p w14:paraId="3F2F5011" w14:textId="151F7857" w:rsidR="003842D2" w:rsidRDefault="003842D2" w:rsidP="00A3296F">
      <w:pPr>
        <w:pStyle w:val="Flietext"/>
        <w:rPr>
          <w:lang w:val="de-DE"/>
        </w:rPr>
      </w:pPr>
    </w:p>
    <w:p w14:paraId="3833678C" w14:textId="00A37C54" w:rsidR="003842D2" w:rsidRDefault="003842D2" w:rsidP="00A3296F">
      <w:pPr>
        <w:pStyle w:val="Flietext"/>
        <w:rPr>
          <w:lang w:val="de-DE"/>
        </w:rPr>
      </w:pPr>
      <w:r w:rsidRPr="003842D2">
        <w:rPr>
          <w:lang w:val="de-DE"/>
        </w:rPr>
        <w:t>Auf der Receiverseite erwartet d</w:t>
      </w:r>
      <w:r>
        <w:rPr>
          <w:lang w:val="de-DE"/>
        </w:rPr>
        <w:t>er Client eine R</w:t>
      </w:r>
      <w:r w:rsidR="00576FDF">
        <w:rPr>
          <w:lang w:val="de-DE"/>
        </w:rPr>
        <w:t>TC</w:t>
      </w:r>
      <w:r>
        <w:rPr>
          <w:lang w:val="de-DE"/>
        </w:rPr>
        <w:t xml:space="preserve">Offer Nachricht. Wird diese erhalten erzeugt der Receiver ein neues </w:t>
      </w:r>
      <w:r w:rsidRPr="00576FDF">
        <w:rPr>
          <w:i/>
          <w:lang w:val="de-DE"/>
        </w:rPr>
        <w:t>RTCPeerConnection</w:t>
      </w:r>
      <w:r>
        <w:rPr>
          <w:lang w:val="de-DE"/>
        </w:rPr>
        <w:t xml:space="preserve"> Objekt und setzt die </w:t>
      </w:r>
      <w:r w:rsidRPr="00576FDF">
        <w:rPr>
          <w:i/>
          <w:lang w:val="de-DE"/>
        </w:rPr>
        <w:t>SDPDescription</w:t>
      </w:r>
      <w:r>
        <w:rPr>
          <w:lang w:val="de-DE"/>
        </w:rPr>
        <w:t xml:space="preserve"> der </w:t>
      </w:r>
      <w:r w:rsidRPr="00576FDF">
        <w:rPr>
          <w:i/>
          <w:lang w:val="de-DE"/>
        </w:rPr>
        <w:t>R</w:t>
      </w:r>
      <w:r w:rsidR="00576FDF" w:rsidRPr="00576FDF">
        <w:rPr>
          <w:i/>
          <w:lang w:val="de-DE"/>
        </w:rPr>
        <w:t>TC</w:t>
      </w:r>
      <w:r w:rsidRPr="00576FDF">
        <w:rPr>
          <w:i/>
          <w:lang w:val="de-DE"/>
        </w:rPr>
        <w:t>Offer</w:t>
      </w:r>
      <w:r>
        <w:rPr>
          <w:lang w:val="de-DE"/>
        </w:rPr>
        <w:t xml:space="preserve"> Nachricht als </w:t>
      </w:r>
      <w:r w:rsidRPr="00576FDF">
        <w:rPr>
          <w:i/>
          <w:lang w:val="de-DE"/>
        </w:rPr>
        <w:t>remoteSDPDescription</w:t>
      </w:r>
      <w:r w:rsidR="00576FDF">
        <w:rPr>
          <w:lang w:val="de-DE"/>
        </w:rPr>
        <w:t xml:space="preserve">. </w:t>
      </w:r>
      <w:r>
        <w:rPr>
          <w:lang w:val="de-DE"/>
        </w:rPr>
        <w:t>Damit beginnt die Verbindungsverhandlung (siehe TODO).</w:t>
      </w:r>
    </w:p>
    <w:p w14:paraId="24BD15C5" w14:textId="2BD40F89" w:rsidR="003842D2" w:rsidRDefault="003842D2" w:rsidP="00A3296F">
      <w:pPr>
        <w:pStyle w:val="Flietext"/>
        <w:rPr>
          <w:lang w:val="de-DE"/>
        </w:rPr>
      </w:pPr>
      <w:r>
        <w:rPr>
          <w:lang w:val="de-DE"/>
        </w:rPr>
        <w:t xml:space="preserve">Anschließend generiert der Receiver eine Antwort. </w:t>
      </w:r>
      <w:r w:rsidRPr="003842D2">
        <w:rPr>
          <w:lang w:val="de-DE"/>
        </w:rPr>
        <w:t>Aus dieser Antwortet leitet e</w:t>
      </w:r>
      <w:r>
        <w:rPr>
          <w:lang w:val="de-DE"/>
        </w:rPr>
        <w:t xml:space="preserve">r sich gleichzeitig die lokale SDP-Description ab. Abschließend erzeugt der </w:t>
      </w:r>
      <w:r>
        <w:rPr>
          <w:lang w:val="de-DE"/>
        </w:rPr>
        <w:lastRenderedPageBreak/>
        <w:t>Receiver eine neue R</w:t>
      </w:r>
      <w:r w:rsidR="00576FDF">
        <w:rPr>
          <w:lang w:val="de-DE"/>
        </w:rPr>
        <w:t>TC</w:t>
      </w:r>
      <w:r>
        <w:rPr>
          <w:lang w:val="de-DE"/>
        </w:rPr>
        <w:t>Answer Nachricht und schickt diese an die ClientId aus dem R</w:t>
      </w:r>
      <w:r w:rsidR="00576FDF">
        <w:rPr>
          <w:lang w:val="de-DE"/>
        </w:rPr>
        <w:t>TC</w:t>
      </w:r>
      <w:r>
        <w:rPr>
          <w:lang w:val="de-DE"/>
        </w:rPr>
        <w:t>Offer. Damit beginnt der Austausch der ICE-Candidates.</w:t>
      </w:r>
    </w:p>
    <w:p w14:paraId="1BF39F1C" w14:textId="30B4B7A5" w:rsidR="00CB09A9" w:rsidRDefault="003842D2" w:rsidP="00A3296F">
      <w:pPr>
        <w:pStyle w:val="Flietext"/>
        <w:rPr>
          <w:lang w:val="de-DE"/>
        </w:rPr>
      </w:pPr>
      <w:r>
        <w:rPr>
          <w:lang w:val="de-DE"/>
        </w:rPr>
        <w:t>Ist der Austausch abgeschlossen erhält der Receiver das „datachannel“ Event des Callers. Dieses Event beinhaltet einen Data</w:t>
      </w:r>
      <w:r w:rsidR="00576FDF">
        <w:rPr>
          <w:lang w:val="de-DE"/>
        </w:rPr>
        <w:t>C</w:t>
      </w:r>
      <w:r>
        <w:rPr>
          <w:lang w:val="de-DE"/>
        </w:rPr>
        <w:t xml:space="preserve">hannel, den der Receiver als </w:t>
      </w:r>
      <w:r w:rsidRPr="00576FDF">
        <w:rPr>
          <w:i/>
          <w:lang w:val="de-DE"/>
        </w:rPr>
        <w:t>remoteEventPeerDataChannel</w:t>
      </w:r>
      <w:r>
        <w:rPr>
          <w:lang w:val="de-DE"/>
        </w:rPr>
        <w:t xml:space="preserve"> speichert und fortan als Kommunikationskanal ansprechen kann.</w:t>
      </w:r>
    </w:p>
    <w:p w14:paraId="28A87A9B" w14:textId="1A7E835F" w:rsidR="003842D2" w:rsidRDefault="003842D2" w:rsidP="00A3296F">
      <w:pPr>
        <w:pStyle w:val="Flietext"/>
        <w:rPr>
          <w:lang w:val="de-DE"/>
        </w:rPr>
      </w:pPr>
      <w:r w:rsidRPr="003842D2">
        <w:rPr>
          <w:lang w:val="de-DE"/>
        </w:rPr>
        <w:t>Ab hier unterscheidet d</w:t>
      </w:r>
      <w:r>
        <w:rPr>
          <w:lang w:val="de-DE"/>
        </w:rPr>
        <w:t xml:space="preserve">er Client Manager mithilfe des „isInitiator“ Flag welchen DataChannel er zur Kommunikation verwenden soll: </w:t>
      </w:r>
      <w:r w:rsidRPr="00576FDF">
        <w:rPr>
          <w:i/>
          <w:lang w:val="de-DE"/>
        </w:rPr>
        <w:t>ownPeerDataChannel</w:t>
      </w:r>
      <w:r>
        <w:rPr>
          <w:lang w:val="de-DE"/>
        </w:rPr>
        <w:t xml:space="preserve"> oder </w:t>
      </w:r>
      <w:r w:rsidRPr="00576FDF">
        <w:rPr>
          <w:i/>
          <w:lang w:val="de-DE"/>
        </w:rPr>
        <w:t>remoteEventPeerDataChannel</w:t>
      </w:r>
      <w:r>
        <w:rPr>
          <w:lang w:val="de-DE"/>
        </w:rPr>
        <w:t xml:space="preserve">. </w:t>
      </w:r>
      <w:r w:rsidR="00CB09A9">
        <w:rPr>
          <w:lang w:val="de-DE"/>
        </w:rPr>
        <w:t>Wird der Flag falsch gesetzt wird der Client Manager versuchen über einen nicht existenten oder nicht verbundenen DataChannel eine Nachricht zu schicken und so einen Fehler erzeugen.</w:t>
      </w:r>
    </w:p>
    <w:p w14:paraId="0282941B" w14:textId="667872F3" w:rsidR="00CB09A9" w:rsidRDefault="00CB09A9" w:rsidP="00A3296F">
      <w:pPr>
        <w:pStyle w:val="Flietext"/>
        <w:rPr>
          <w:lang w:val="de-DE"/>
        </w:rPr>
      </w:pPr>
    </w:p>
    <w:p w14:paraId="35DEB563" w14:textId="58214A5B" w:rsidR="00CB09A9" w:rsidRDefault="00CB09A9" w:rsidP="00A3296F">
      <w:pPr>
        <w:pStyle w:val="Flietext"/>
        <w:rPr>
          <w:lang w:val="de-DE"/>
        </w:rPr>
      </w:pPr>
      <w:r>
        <w:rPr>
          <w:lang w:val="de-DE"/>
        </w:rPr>
        <w:t>Empfangene Peer Nachrichten werden, ähnliche wie bei der WebSocket Implementation, in einem entsprechenden Textfeld dargestellt.</w:t>
      </w:r>
    </w:p>
    <w:p w14:paraId="61116849" w14:textId="3020892F" w:rsidR="00CB09A9" w:rsidRDefault="00CB09A9" w:rsidP="00A3296F">
      <w:pPr>
        <w:pStyle w:val="Flietext"/>
        <w:rPr>
          <w:lang w:val="de-DE"/>
        </w:rPr>
      </w:pPr>
    </w:p>
    <w:p w14:paraId="6B3B91DC" w14:textId="77777777" w:rsidR="00FA2FD1" w:rsidRDefault="00FA2FD1" w:rsidP="00A3296F">
      <w:pPr>
        <w:pStyle w:val="Flietext"/>
        <w:rPr>
          <w:lang w:val="de-DE"/>
        </w:rPr>
      </w:pPr>
    </w:p>
    <w:p w14:paraId="576BC4DB" w14:textId="227D2E66" w:rsidR="00CB09A9" w:rsidRPr="00CB09A9" w:rsidRDefault="00CB09A9" w:rsidP="00CB09A9">
      <w:pPr>
        <w:pStyle w:val="berschriftUnterkapitelE3"/>
      </w:pPr>
      <w:bookmarkStart w:id="154" w:name="_Toc17907713"/>
      <w:r w:rsidRPr="00CB09A9">
        <w:t>4.7.2 Fudge Server</w:t>
      </w:r>
      <w:bookmarkEnd w:id="154"/>
    </w:p>
    <w:p w14:paraId="27525560" w14:textId="5866B787" w:rsidR="00CB09A9" w:rsidRDefault="00FA2FD1" w:rsidP="00A3296F">
      <w:pPr>
        <w:pStyle w:val="Flietext"/>
        <w:rPr>
          <w:lang w:val="de-DE"/>
        </w:rPr>
      </w:pPr>
      <w:r>
        <w:drawing>
          <wp:anchor distT="0" distB="0" distL="114300" distR="114300" simplePos="0" relativeHeight="251717120" behindDoc="0" locked="0" layoutInCell="1" allowOverlap="1" wp14:anchorId="78B0EA54" wp14:editId="779B8D68">
            <wp:simplePos x="0" y="0"/>
            <wp:positionH relativeFrom="margin">
              <wp:align>center</wp:align>
            </wp:positionH>
            <wp:positionV relativeFrom="paragraph">
              <wp:posOffset>290195</wp:posOffset>
            </wp:positionV>
            <wp:extent cx="3725545" cy="209931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5545" cy="2099310"/>
                    </a:xfrm>
                    <a:prstGeom prst="rect">
                      <a:avLst/>
                    </a:prstGeom>
                    <a:noFill/>
                    <a:ln>
                      <a:noFill/>
                    </a:ln>
                  </pic:spPr>
                </pic:pic>
              </a:graphicData>
            </a:graphic>
            <wp14:sizeRelV relativeFrom="margin">
              <wp14:pctHeight>0</wp14:pctHeight>
            </wp14:sizeRelV>
          </wp:anchor>
        </w:drawing>
      </w:r>
    </w:p>
    <w:p w14:paraId="7174C407" w14:textId="258CC70B" w:rsidR="00CB09A9" w:rsidRDefault="00CB09A9" w:rsidP="00A3296F">
      <w:pPr>
        <w:pStyle w:val="Flietext"/>
        <w:rPr>
          <w:lang w:val="de-DE"/>
        </w:rPr>
      </w:pPr>
    </w:p>
    <w:p w14:paraId="24BCB901" w14:textId="77777777" w:rsidR="00FA2FD1" w:rsidRDefault="00FA2FD1" w:rsidP="00A3296F">
      <w:pPr>
        <w:pStyle w:val="Flietext"/>
        <w:rPr>
          <w:lang w:val="de-DE"/>
        </w:rPr>
      </w:pPr>
    </w:p>
    <w:p w14:paraId="623CDE36" w14:textId="69C12508" w:rsidR="00CB09A9" w:rsidRDefault="00CB09A9" w:rsidP="00A3296F">
      <w:pPr>
        <w:pStyle w:val="Flietext"/>
        <w:rPr>
          <w:lang w:val="de-DE"/>
        </w:rPr>
      </w:pPr>
      <w:r w:rsidRPr="00CB09A9">
        <w:rPr>
          <w:lang w:val="de-DE"/>
        </w:rPr>
        <w:t>In der Single Peer Struk</w:t>
      </w:r>
      <w:r>
        <w:rPr>
          <w:lang w:val="de-DE"/>
        </w:rPr>
        <w:t>tur hat der Server lediglich die Aufgabe die Clients, wie in der WebSocket Implementation, eindeutig zu identifizieren, ihre erwünschen Loginnamen zu prüfen und zuzuweisen und die R</w:t>
      </w:r>
      <w:r w:rsidR="00576FDF">
        <w:rPr>
          <w:lang w:val="de-DE"/>
        </w:rPr>
        <w:t>TC</w:t>
      </w:r>
      <w:r>
        <w:rPr>
          <w:lang w:val="de-DE"/>
        </w:rPr>
        <w:t>Offer, R</w:t>
      </w:r>
      <w:r w:rsidR="00576FDF">
        <w:rPr>
          <w:lang w:val="de-DE"/>
        </w:rPr>
        <w:t>TC</w:t>
      </w:r>
      <w:r>
        <w:rPr>
          <w:lang w:val="de-DE"/>
        </w:rPr>
        <w:t xml:space="preserve">Answer und </w:t>
      </w:r>
      <w:r>
        <w:rPr>
          <w:lang w:val="de-DE"/>
        </w:rPr>
        <w:lastRenderedPageBreak/>
        <w:t>I</w:t>
      </w:r>
      <w:r w:rsidR="00576FDF">
        <w:rPr>
          <w:lang w:val="de-DE"/>
        </w:rPr>
        <w:t>CE</w:t>
      </w:r>
      <w:r>
        <w:rPr>
          <w:lang w:val="de-DE"/>
        </w:rPr>
        <w:t>Candidate Nachrichten an den korrekten Client weiterzuleiten. Ist der DataChannel etabliert kann der Server heruntergefahren werden.</w:t>
      </w:r>
    </w:p>
    <w:p w14:paraId="04EC4F26" w14:textId="77777777" w:rsidR="00950EB7" w:rsidRPr="00F70A3E" w:rsidRDefault="00950EB7" w:rsidP="00950EB7">
      <w:pPr>
        <w:pStyle w:val="Flietext"/>
        <w:rPr>
          <w:lang w:val="de-DE"/>
        </w:rPr>
      </w:pPr>
    </w:p>
    <w:p w14:paraId="64598408" w14:textId="23364220" w:rsidR="00FA2FD1" w:rsidRPr="00CB09A9" w:rsidRDefault="00FA2FD1" w:rsidP="00FA2FD1">
      <w:pPr>
        <w:pStyle w:val="berschriftUnterkapitelE3"/>
      </w:pPr>
      <w:bookmarkStart w:id="155" w:name="_Toc17907714"/>
      <w:r>
        <w:t>4</w:t>
      </w:r>
      <w:r w:rsidRPr="00CB09A9">
        <w:t>.7.</w:t>
      </w:r>
      <w:r>
        <w:t>3</w:t>
      </w:r>
      <w:r w:rsidRPr="00CB09A9">
        <w:t xml:space="preserve"> </w:t>
      </w:r>
      <w:r>
        <w:t>Network Messages</w:t>
      </w:r>
      <w:bookmarkEnd w:id="155"/>
    </w:p>
    <w:p w14:paraId="404CA775" w14:textId="7A5116A3" w:rsidR="00FA2FD1" w:rsidRDefault="00FA2FD1" w:rsidP="00A3296F">
      <w:pPr>
        <w:pStyle w:val="Flietext"/>
        <w:rPr>
          <w:lang w:val="de-DE"/>
        </w:rPr>
      </w:pPr>
      <w:r>
        <w:rPr>
          <w:lang w:val="de-DE"/>
        </w:rPr>
        <w:t xml:space="preserve">Zu den Nachrichten aus der WebSocket Implementation kommen nun noch die WebRTC Verhandlungsmessages hinzu, sowie eine Peer Message die speziell für das Beispiel nur einen String </w:t>
      </w:r>
      <w:r w:rsidR="00576FDF">
        <w:rPr>
          <w:lang w:val="de-DE"/>
        </w:rPr>
        <w:t>liefert</w:t>
      </w:r>
      <w:r>
        <w:rPr>
          <w:lang w:val="de-DE"/>
        </w:rPr>
        <w:t xml:space="preserve">, der </w:t>
      </w:r>
      <w:r w:rsidR="005F3B5E">
        <w:rPr>
          <w:lang w:val="de-DE"/>
        </w:rPr>
        <w:t>in den Client Managern auf dem Bildschirm ausgegeben werden kann</w:t>
      </w:r>
      <w:r w:rsidR="00576FDF">
        <w:rPr>
          <w:lang w:val="de-DE"/>
        </w:rPr>
        <w:t>. Die Funktionsweise entspricht hier der eines Online Chatrooms.</w:t>
      </w:r>
    </w:p>
    <w:p w14:paraId="53197D1A" w14:textId="34D05707" w:rsidR="00FA2FD1" w:rsidRDefault="00FA2FD1" w:rsidP="00A3296F">
      <w:pPr>
        <w:pStyle w:val="Flietext"/>
        <w:rPr>
          <w:lang w:val="de-DE"/>
        </w:rPr>
      </w:pPr>
    </w:p>
    <w:p w14:paraId="37A770F9" w14:textId="500CE2BB" w:rsidR="005F3B5E" w:rsidRDefault="005F3B5E" w:rsidP="00A3296F">
      <w:pPr>
        <w:pStyle w:val="Flietext"/>
        <w:rPr>
          <w:lang w:val="de-DE"/>
        </w:rPr>
      </w:pPr>
      <w:r>
        <w:rPr>
          <w:lang w:val="de-DE"/>
        </w:rPr>
        <w:drawing>
          <wp:inline distT="0" distB="0" distL="0" distR="0" wp14:anchorId="1963010B" wp14:editId="062BC610">
            <wp:extent cx="5215255" cy="5339715"/>
            <wp:effectExtent l="0" t="0" r="444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5255" cy="5339715"/>
                    </a:xfrm>
                    <a:prstGeom prst="rect">
                      <a:avLst/>
                    </a:prstGeom>
                    <a:noFill/>
                    <a:ln>
                      <a:noFill/>
                    </a:ln>
                  </pic:spPr>
                </pic:pic>
              </a:graphicData>
            </a:graphic>
          </wp:inline>
        </w:drawing>
      </w:r>
    </w:p>
    <w:p w14:paraId="4EBFE6C3" w14:textId="3304B61C" w:rsidR="005F3B5E" w:rsidRDefault="005F3B5E" w:rsidP="00A3296F">
      <w:pPr>
        <w:pStyle w:val="Flietext"/>
        <w:rPr>
          <w:lang w:val="de-DE"/>
        </w:rPr>
      </w:pPr>
    </w:p>
    <w:p w14:paraId="56CB1FE5" w14:textId="52D1B140" w:rsidR="005F3B5E" w:rsidRDefault="005F3B5E" w:rsidP="00A3296F">
      <w:pPr>
        <w:pStyle w:val="Flietext"/>
        <w:rPr>
          <w:lang w:val="de-DE"/>
        </w:rPr>
      </w:pPr>
    </w:p>
    <w:p w14:paraId="5AC9EB39" w14:textId="1FA7705A" w:rsidR="00950EB7" w:rsidRDefault="00950EB7" w:rsidP="00950EB7">
      <w:pPr>
        <w:pStyle w:val="berschriftUnterkapitelE3"/>
      </w:pPr>
      <w:bookmarkStart w:id="156" w:name="_Toc17907715"/>
      <w:r>
        <w:lastRenderedPageBreak/>
        <w:t>4.7.4 Kommun</w:t>
      </w:r>
      <w:r w:rsidR="000E4663">
        <w:t>ikations</w:t>
      </w:r>
      <w:r w:rsidR="002A2F9B">
        <w:t>weise</w:t>
      </w:r>
      <w:bookmarkEnd w:id="156"/>
    </w:p>
    <w:p w14:paraId="374B6332" w14:textId="3B5C921C" w:rsidR="000E4663" w:rsidRDefault="000E4663" w:rsidP="000E4663">
      <w:pPr>
        <w:pStyle w:val="Flietext"/>
        <w:rPr>
          <w:lang w:val="de-DE"/>
        </w:rPr>
      </w:pPr>
      <w:r>
        <w:drawing>
          <wp:anchor distT="0" distB="0" distL="114300" distR="114300" simplePos="0" relativeHeight="251719168" behindDoc="0" locked="0" layoutInCell="1" allowOverlap="1" wp14:anchorId="6E6522D4" wp14:editId="5D3008D3">
            <wp:simplePos x="0" y="0"/>
            <wp:positionH relativeFrom="margin">
              <wp:posOffset>933450</wp:posOffset>
            </wp:positionH>
            <wp:positionV relativeFrom="paragraph">
              <wp:posOffset>258826</wp:posOffset>
            </wp:positionV>
            <wp:extent cx="3352800" cy="7834489"/>
            <wp:effectExtent l="0" t="0" r="0" b="0"/>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2800" cy="7834489"/>
                    </a:xfrm>
                    <a:prstGeom prst="rect">
                      <a:avLst/>
                    </a:prstGeom>
                    <a:noFill/>
                    <a:ln>
                      <a:noFill/>
                    </a:ln>
                  </pic:spPr>
                </pic:pic>
              </a:graphicData>
            </a:graphic>
            <wp14:sizeRelH relativeFrom="margin">
              <wp14:pctWidth>0</wp14:pctWidth>
            </wp14:sizeRelH>
          </wp:anchor>
        </w:drawing>
      </w:r>
    </w:p>
    <w:p w14:paraId="64F6D479" w14:textId="057C52B5" w:rsidR="000E4663" w:rsidRDefault="000E4663" w:rsidP="000E4663">
      <w:pPr>
        <w:pStyle w:val="Flietext"/>
        <w:rPr>
          <w:lang w:val="de-DE"/>
        </w:rPr>
      </w:pPr>
    </w:p>
    <w:p w14:paraId="3FC4AFD1" w14:textId="22A5528C" w:rsidR="000E4663" w:rsidRDefault="000E4663" w:rsidP="000E4663">
      <w:pPr>
        <w:pStyle w:val="Flietext"/>
        <w:rPr>
          <w:lang w:val="de-DE"/>
        </w:rPr>
      </w:pPr>
    </w:p>
    <w:p w14:paraId="6A7F4B62" w14:textId="67F54EC9" w:rsidR="000E4663" w:rsidRDefault="000E4663" w:rsidP="000E4663">
      <w:pPr>
        <w:pStyle w:val="Flietext"/>
        <w:rPr>
          <w:lang w:val="de-DE"/>
        </w:rPr>
      </w:pPr>
      <w:r>
        <w:rPr>
          <w:lang w:val="de-DE"/>
        </w:rPr>
        <w:lastRenderedPageBreak/>
        <w:t>Wie in Abbildung (TODO) zu sehen, findet die WebRTC Verhandlung zur Etablierung einer Peer To Peer Connection über den WebSocket Signaling Server statt. Der Server identifiziert den gewollten Client aus der Id und leitet die Nachricht weiter.</w:t>
      </w:r>
    </w:p>
    <w:p w14:paraId="48DC6FAD" w14:textId="035B6B9D" w:rsidR="000E4663" w:rsidRDefault="000E4663" w:rsidP="000E4663">
      <w:pPr>
        <w:pStyle w:val="Flietext"/>
        <w:rPr>
          <w:lang w:val="de-DE"/>
        </w:rPr>
      </w:pPr>
      <w:r>
        <w:rPr>
          <w:lang w:val="de-DE"/>
        </w:rPr>
        <w:t xml:space="preserve">Ist die Verhandlung abgeschlossen besteht eine direkte Kommunikationsverbindung zwischen den Clients. Ab nun ist der WebSocket Server nicht mehr notwendig, kann aber für die Wiederverbindung bei Verbindungsverlust verwendet werden. </w:t>
      </w:r>
    </w:p>
    <w:p w14:paraId="3774CBE6" w14:textId="77777777" w:rsidR="000E4663" w:rsidRPr="00CB09A9" w:rsidRDefault="000E4663" w:rsidP="000E4663">
      <w:pPr>
        <w:pStyle w:val="Flietext"/>
        <w:rPr>
          <w:lang w:val="de-DE"/>
        </w:rPr>
      </w:pPr>
    </w:p>
    <w:p w14:paraId="2F6D98CF" w14:textId="7286762E" w:rsidR="000E6D32" w:rsidRPr="00F70A3E" w:rsidRDefault="00555B72" w:rsidP="00555B72">
      <w:pPr>
        <w:pStyle w:val="berschriftUnterkapitelE2"/>
      </w:pPr>
      <w:bookmarkStart w:id="157" w:name="_Toc17907716"/>
      <w:r w:rsidRPr="00F70A3E">
        <w:t>4.</w:t>
      </w:r>
      <w:r w:rsidR="00BD5078" w:rsidRPr="00F70A3E">
        <w:t>8</w:t>
      </w:r>
      <w:r w:rsidRPr="00F70A3E">
        <w:t xml:space="preserve"> Authoritative Server Implementation</w:t>
      </w:r>
      <w:bookmarkEnd w:id="157"/>
    </w:p>
    <w:p w14:paraId="3C5A738D" w14:textId="53309E39" w:rsidR="000E4663" w:rsidRPr="00F70A3E" w:rsidRDefault="000E4663" w:rsidP="000E4663">
      <w:pPr>
        <w:pStyle w:val="berschriftUnterkapitelE3"/>
      </w:pPr>
      <w:bookmarkStart w:id="158" w:name="_Toc17907717"/>
      <w:r w:rsidRPr="00F70A3E">
        <w:t>4.</w:t>
      </w:r>
      <w:r w:rsidR="00BD5078" w:rsidRPr="00F70A3E">
        <w:t>8</w:t>
      </w:r>
      <w:r w:rsidRPr="00F70A3E">
        <w:t>.1 Client Manager</w:t>
      </w:r>
      <w:bookmarkEnd w:id="158"/>
    </w:p>
    <w:p w14:paraId="068D76D9" w14:textId="46CED277" w:rsidR="000E4663" w:rsidRPr="00F70A3E" w:rsidRDefault="00FF424D" w:rsidP="000E4663">
      <w:pPr>
        <w:pStyle w:val="Flietext"/>
        <w:rPr>
          <w:lang w:val="de-DE"/>
        </w:rPr>
      </w:pPr>
      <w:r>
        <w:drawing>
          <wp:anchor distT="0" distB="0" distL="114300" distR="114300" simplePos="0" relativeHeight="251720192" behindDoc="0" locked="0" layoutInCell="1" allowOverlap="1" wp14:anchorId="6B5AF64E" wp14:editId="286B89AF">
            <wp:simplePos x="0" y="0"/>
            <wp:positionH relativeFrom="page">
              <wp:align>center</wp:align>
            </wp:positionH>
            <wp:positionV relativeFrom="paragraph">
              <wp:posOffset>277749</wp:posOffset>
            </wp:positionV>
            <wp:extent cx="3258185" cy="2211070"/>
            <wp:effectExtent l="0" t="0" r="0"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2581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77CEE" w14:textId="1509222D" w:rsidR="000E4663" w:rsidRPr="00F70A3E" w:rsidRDefault="000E4663" w:rsidP="000E4663">
      <w:pPr>
        <w:pStyle w:val="Flietext"/>
        <w:rPr>
          <w:lang w:val="de-DE"/>
        </w:rPr>
      </w:pPr>
    </w:p>
    <w:p w14:paraId="1A70C442" w14:textId="0F6B6A3F" w:rsidR="000E4663" w:rsidRPr="00F70A3E" w:rsidRDefault="000E4663" w:rsidP="000E4663">
      <w:pPr>
        <w:pStyle w:val="Flietext"/>
        <w:rPr>
          <w:lang w:val="de-DE"/>
        </w:rPr>
      </w:pPr>
    </w:p>
    <w:p w14:paraId="26D7A2B1" w14:textId="302A60C7" w:rsidR="000E4663" w:rsidRDefault="00FF424D" w:rsidP="00FF424D">
      <w:pPr>
        <w:pStyle w:val="Flietext"/>
        <w:rPr>
          <w:lang w:val="de-DE"/>
        </w:rPr>
      </w:pPr>
      <w:r w:rsidRPr="002756F0">
        <w:rPr>
          <w:lang w:val="de-DE"/>
        </w:rPr>
        <w:t xml:space="preserve">Wie </w:t>
      </w:r>
      <w:r w:rsidR="002756F0" w:rsidRPr="002756F0">
        <w:rPr>
          <w:lang w:val="de-DE"/>
        </w:rPr>
        <w:t>in den Client M</w:t>
      </w:r>
      <w:r w:rsidR="002756F0">
        <w:rPr>
          <w:lang w:val="de-DE"/>
        </w:rPr>
        <w:t>anager Interfaces zu sehen (Siehe TODO) basiert der Client Manager für die Authoritative Structure beinahe eins zu eins auf dem Client Manager für die Single Peer Connection.</w:t>
      </w:r>
    </w:p>
    <w:p w14:paraId="64CF8E01" w14:textId="17E8E183" w:rsidR="002756F0" w:rsidRDefault="002756F0" w:rsidP="00FF424D">
      <w:pPr>
        <w:pStyle w:val="Flietext"/>
        <w:rPr>
          <w:lang w:val="de-DE"/>
        </w:rPr>
      </w:pPr>
      <w:r>
        <w:rPr>
          <w:lang w:val="de-DE"/>
        </w:rPr>
        <w:t xml:space="preserve">Das liegt daran, dass der Client Manager selbst nur eine einzige WebRTC Verbindung, direkt zum Server, verwenden muss. Für die Implementation hat dieser Client Manager außerdem die Fähigkeit bekommen, Keypresses zu empfangen und zu versenden. </w:t>
      </w:r>
      <w:r w:rsidRPr="002756F0">
        <w:rPr>
          <w:lang w:val="de-DE"/>
        </w:rPr>
        <w:t>Das Buttondown Event wird von dem Electron renderer –  ExampleAuthoritativeServer – abgefangen und</w:t>
      </w:r>
      <w:r>
        <w:rPr>
          <w:lang w:val="de-DE"/>
        </w:rPr>
        <w:t xml:space="preserve"> der KeyCode der gedrückten Taste an den Client Manager weitergegeben. Dieser generiert eine Keypress Message und sendet diese an den Server. </w:t>
      </w:r>
    </w:p>
    <w:p w14:paraId="5C20240C" w14:textId="62134089" w:rsidR="002756F0" w:rsidRPr="002756F0" w:rsidRDefault="002756F0" w:rsidP="00FF424D">
      <w:pPr>
        <w:pStyle w:val="Flietext"/>
        <w:rPr>
          <w:lang w:val="de-DE"/>
        </w:rPr>
      </w:pPr>
      <w:r>
        <w:rPr>
          <w:lang w:val="de-DE"/>
        </w:rPr>
        <w:lastRenderedPageBreak/>
        <w:t>Für die weitere Implementierung kann nun der Client Manager angepasst werden, um bestimmte Reaktionen auf Tastendrücke und Mausbewegungen zu zeigen und diese per spezialisierter Nachricht an den Server zu senden. Somit ist der Grundstein für ein vernetztes, digitales Client-Server Spiel gelegt.</w:t>
      </w:r>
    </w:p>
    <w:p w14:paraId="2D8B7658" w14:textId="179FB4A5" w:rsidR="00FF424D" w:rsidRDefault="00FF424D" w:rsidP="00FF424D">
      <w:pPr>
        <w:pStyle w:val="Flietext"/>
        <w:rPr>
          <w:lang w:val="de-DE"/>
        </w:rPr>
      </w:pPr>
    </w:p>
    <w:p w14:paraId="64E1CE7E" w14:textId="6CA0C5FE" w:rsidR="002756F0" w:rsidRPr="002756F0" w:rsidRDefault="002756F0" w:rsidP="002756F0">
      <w:pPr>
        <w:pStyle w:val="berschriftUnterkapitelE3"/>
      </w:pPr>
      <w:bookmarkStart w:id="159" w:name="_Toc17907718"/>
      <w:r>
        <w:t>4.</w:t>
      </w:r>
      <w:r w:rsidR="00BD5078">
        <w:t>8</w:t>
      </w:r>
      <w:r>
        <w:t>.2 Fudge Server</w:t>
      </w:r>
      <w:bookmarkEnd w:id="159"/>
    </w:p>
    <w:p w14:paraId="7EFA5D8D" w14:textId="5033A8A2" w:rsidR="00FF424D" w:rsidRDefault="00A30117" w:rsidP="00FF424D">
      <w:pPr>
        <w:pStyle w:val="Flietext"/>
        <w:rPr>
          <w:lang w:val="de-DE"/>
        </w:rPr>
      </w:pPr>
      <w:r>
        <w:rPr>
          <w:lang w:val="de-DE"/>
        </w:rPr>
        <w:drawing>
          <wp:anchor distT="0" distB="0" distL="114300" distR="114300" simplePos="0" relativeHeight="251721216" behindDoc="0" locked="0" layoutInCell="1" allowOverlap="1" wp14:anchorId="514CB415" wp14:editId="1C07D413">
            <wp:simplePos x="0" y="0"/>
            <wp:positionH relativeFrom="margin">
              <wp:align>right</wp:align>
            </wp:positionH>
            <wp:positionV relativeFrom="paragraph">
              <wp:posOffset>221488</wp:posOffset>
            </wp:positionV>
            <wp:extent cx="5212080" cy="6986270"/>
            <wp:effectExtent l="0" t="0" r="7620" b="508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2080" cy="6986270"/>
                    </a:xfrm>
                    <a:prstGeom prst="rect">
                      <a:avLst/>
                    </a:prstGeom>
                    <a:noFill/>
                    <a:ln>
                      <a:noFill/>
                    </a:ln>
                  </pic:spPr>
                </pic:pic>
              </a:graphicData>
            </a:graphic>
          </wp:anchor>
        </w:drawing>
      </w:r>
    </w:p>
    <w:p w14:paraId="7C749C86" w14:textId="5B52B4EF" w:rsidR="00FD0C28" w:rsidRDefault="00FD0C28" w:rsidP="00FF424D">
      <w:pPr>
        <w:pStyle w:val="Flietext"/>
        <w:rPr>
          <w:lang w:val="de-DE"/>
        </w:rPr>
      </w:pPr>
    </w:p>
    <w:p w14:paraId="0E7017AF" w14:textId="18D5D758" w:rsidR="00FD0C28" w:rsidRDefault="00A30117" w:rsidP="00FF424D">
      <w:pPr>
        <w:pStyle w:val="Flietext"/>
        <w:rPr>
          <w:lang w:val="de-DE"/>
        </w:rPr>
      </w:pPr>
      <w:r>
        <w:rPr>
          <w:lang w:val="de-DE"/>
        </w:rPr>
        <w:t>Der größte Unterschied zwischen dem Signaling Server aus der Single Peer Implementation und dem Signaling Server der Authoritative Implementation besteht in der zusätzlichen Referenz auf einen Authoritative Manager.</w:t>
      </w:r>
    </w:p>
    <w:p w14:paraId="5EB2FCF2" w14:textId="14DD55CD" w:rsidR="00A30117" w:rsidRDefault="00A30117" w:rsidP="00FF424D">
      <w:pPr>
        <w:pStyle w:val="Flietext"/>
        <w:rPr>
          <w:lang w:val="de-DE"/>
        </w:rPr>
      </w:pPr>
      <w:r>
        <w:rPr>
          <w:lang w:val="de-DE"/>
        </w:rPr>
        <w:t>Dabei handelt es sich um den eigentlichen Authoritative Server. Diese Klasse verwaltet die Verbindungen zu den Clients und dient als zentraler „Peer“ für alle Spieler. So lässt sich die Client-Server Struktur mit Peer To Peer Verbindungen erreichen.</w:t>
      </w:r>
    </w:p>
    <w:p w14:paraId="0A315A5E" w14:textId="6B7B4DB4" w:rsidR="00A30117" w:rsidRDefault="00A30117" w:rsidP="00FF424D">
      <w:pPr>
        <w:pStyle w:val="Flietext"/>
        <w:rPr>
          <w:lang w:val="de-DE"/>
        </w:rPr>
      </w:pPr>
      <w:r>
        <w:rPr>
          <w:lang w:val="de-DE"/>
        </w:rPr>
        <w:t>Um dies zu erreichen agiert der Manager wie ein herkömmlicher Client:</w:t>
      </w:r>
    </w:p>
    <w:p w14:paraId="7460D24C" w14:textId="3833B0C9" w:rsidR="00A30117" w:rsidRDefault="00A30117" w:rsidP="00FF424D">
      <w:pPr>
        <w:pStyle w:val="Flietext"/>
        <w:rPr>
          <w:lang w:val="de-DE"/>
        </w:rPr>
      </w:pPr>
      <w:r>
        <w:rPr>
          <w:lang w:val="de-DE"/>
        </w:rPr>
        <w:t xml:space="preserve">Er startet den WebRTC Verhandlungsprozess indem er ein Offer erstellt und es an den Receiver sendet. Dies tut der Manager für jeden Client der sich mit dem Signaling Server verbindet automatisch. Eine vollständige Verhandlung findet statt, wobei der Authoritative Signaling Server lediglich die Nachrichten an die Authoritative Manager Instanz weitergibt. </w:t>
      </w:r>
    </w:p>
    <w:p w14:paraId="3211E689" w14:textId="63FEDB4F" w:rsidR="00A30117" w:rsidRDefault="00A30117" w:rsidP="00FF424D">
      <w:pPr>
        <w:pStyle w:val="Flietext"/>
        <w:rPr>
          <w:lang w:val="de-DE"/>
        </w:rPr>
      </w:pPr>
      <w:r>
        <w:rPr>
          <w:lang w:val="de-DE"/>
        </w:rPr>
        <w:t xml:space="preserve">Der Authoritative Manager sammelt sämtliche Verbindungen in einem Array aus dem er bestimmte Clients per Id heraussuchen kann und so die Commands oder neue Objekte den jeweiligen </w:t>
      </w:r>
      <w:r w:rsidR="00460158">
        <w:rPr>
          <w:lang w:val="de-DE"/>
        </w:rPr>
        <w:t>Connections</w:t>
      </w:r>
      <w:r>
        <w:rPr>
          <w:lang w:val="de-DE"/>
        </w:rPr>
        <w:t xml:space="preserve"> zuordnen kann.</w:t>
      </w:r>
    </w:p>
    <w:p w14:paraId="7FF868E7" w14:textId="63BD56EF" w:rsidR="00A30117" w:rsidRDefault="00A30117" w:rsidP="00FF424D">
      <w:pPr>
        <w:pStyle w:val="Flietext"/>
        <w:rPr>
          <w:lang w:val="de-DE"/>
        </w:rPr>
      </w:pPr>
      <w:r>
        <w:rPr>
          <w:lang w:val="de-DE"/>
        </w:rPr>
        <w:t xml:space="preserve">Dies erlaubt es, wie in dieser Implementation demonstriert, Spielerobjekte zu erzeugen und die Steuerung nur dem besitzenden Client zu gestatten. Im Beispiel handelt es sich dabei um Blockelemente auf der HTML Seite, die für jeden Spieler mit einer eigenen Farbe erstellt werden und dann den Ids zugeordnet. Diese Zuordnung findet in der </w:t>
      </w:r>
      <w:r w:rsidRPr="00693409">
        <w:rPr>
          <w:i/>
          <w:lang w:val="de-DE"/>
        </w:rPr>
        <w:t>divAndPlayerMap</w:t>
      </w:r>
      <w:r>
        <w:rPr>
          <w:lang w:val="de-DE"/>
        </w:rPr>
        <w:t xml:space="preserve"> statt.</w:t>
      </w:r>
    </w:p>
    <w:p w14:paraId="3644AF32" w14:textId="2E5FA17A" w:rsidR="00A30117" w:rsidRDefault="00A30117" w:rsidP="00FF424D">
      <w:pPr>
        <w:pStyle w:val="Flietext"/>
        <w:rPr>
          <w:lang w:val="de-DE"/>
        </w:rPr>
      </w:pPr>
      <w:r>
        <w:rPr>
          <w:lang w:val="de-DE"/>
        </w:rPr>
        <w:t>Empfängt der Manager nun Tastendrücke die durch die Client Manager der verbundene Clients versendet werden, kann er diese den jeweiligen Blockelementen zuordnen und diese bewegen.</w:t>
      </w:r>
    </w:p>
    <w:p w14:paraId="25C28383" w14:textId="5F47B1CE" w:rsidR="00A30117" w:rsidRDefault="00A30117" w:rsidP="00FF424D">
      <w:pPr>
        <w:pStyle w:val="Flietext"/>
        <w:rPr>
          <w:lang w:val="de-DE"/>
        </w:rPr>
      </w:pPr>
      <w:r>
        <w:rPr>
          <w:lang w:val="de-DE"/>
        </w:rPr>
        <w:t>Somit ist der Grundstein gelegt für eine vollständige Spielverwaltung durch einen Authoritative Server und somit diese Art der Client-Server Netzwerkstruktur implementiert.</w:t>
      </w:r>
    </w:p>
    <w:p w14:paraId="37ACB64A" w14:textId="193117FF" w:rsidR="00FD0C28" w:rsidRDefault="00FD0C28" w:rsidP="00FF424D">
      <w:pPr>
        <w:pStyle w:val="Flietext"/>
        <w:rPr>
          <w:lang w:val="de-DE"/>
        </w:rPr>
      </w:pPr>
    </w:p>
    <w:p w14:paraId="0B725381" w14:textId="3BFA2261" w:rsidR="00693409" w:rsidRDefault="00693409" w:rsidP="00FF424D">
      <w:pPr>
        <w:pStyle w:val="Flietext"/>
        <w:rPr>
          <w:lang w:val="de-DE"/>
        </w:rPr>
      </w:pPr>
    </w:p>
    <w:p w14:paraId="0605A4A8" w14:textId="4C85E45A" w:rsidR="00693409" w:rsidRDefault="00693409" w:rsidP="00FF424D">
      <w:pPr>
        <w:pStyle w:val="Flietext"/>
        <w:rPr>
          <w:lang w:val="de-DE"/>
        </w:rPr>
      </w:pPr>
    </w:p>
    <w:p w14:paraId="46324E48" w14:textId="2C4033B5" w:rsidR="00A30117" w:rsidRDefault="00A30117" w:rsidP="00A30117">
      <w:pPr>
        <w:pStyle w:val="berschriftUnterkapitelE3"/>
      </w:pPr>
      <w:bookmarkStart w:id="160" w:name="_Toc17907719"/>
      <w:r>
        <w:lastRenderedPageBreak/>
        <w:t>4.</w:t>
      </w:r>
      <w:r w:rsidR="00BD5078">
        <w:t>8</w:t>
      </w:r>
      <w:r>
        <w:t>.</w:t>
      </w:r>
      <w:r w:rsidR="002A2F9B">
        <w:t>3</w:t>
      </w:r>
      <w:r>
        <w:t xml:space="preserve"> </w:t>
      </w:r>
      <w:r w:rsidR="00693409">
        <w:t>Network Messages</w:t>
      </w:r>
      <w:bookmarkEnd w:id="160"/>
    </w:p>
    <w:p w14:paraId="03334A9C" w14:textId="174C647F" w:rsidR="00693409" w:rsidRPr="00D24B74" w:rsidRDefault="00693409" w:rsidP="00693409">
      <w:pPr>
        <w:pStyle w:val="Flietext"/>
        <w:rPr>
          <w:lang w:val="de-DE"/>
        </w:rPr>
      </w:pPr>
      <w:r>
        <w:rPr>
          <w:lang w:val="de-DE"/>
        </w:rPr>
        <w:drawing>
          <wp:anchor distT="0" distB="0" distL="114300" distR="114300" simplePos="0" relativeHeight="251727360" behindDoc="0" locked="0" layoutInCell="1" allowOverlap="1" wp14:anchorId="5AFA0CD8" wp14:editId="68B82737">
            <wp:simplePos x="0" y="0"/>
            <wp:positionH relativeFrom="margin">
              <wp:align>right</wp:align>
            </wp:positionH>
            <wp:positionV relativeFrom="paragraph">
              <wp:posOffset>280670</wp:posOffset>
            </wp:positionV>
            <wp:extent cx="5212080" cy="3302000"/>
            <wp:effectExtent l="0" t="0" r="762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2080" cy="3302000"/>
                    </a:xfrm>
                    <a:prstGeom prst="rect">
                      <a:avLst/>
                    </a:prstGeom>
                    <a:noFill/>
                    <a:ln>
                      <a:noFill/>
                    </a:ln>
                  </pic:spPr>
                </pic:pic>
              </a:graphicData>
            </a:graphic>
          </wp:anchor>
        </w:drawing>
      </w:r>
    </w:p>
    <w:p w14:paraId="4CB2532B" w14:textId="02BFE8A3" w:rsidR="00693409" w:rsidRPr="00D24B74" w:rsidRDefault="00693409" w:rsidP="00693409">
      <w:pPr>
        <w:pStyle w:val="Flietext"/>
        <w:rPr>
          <w:lang w:val="de-DE"/>
        </w:rPr>
      </w:pPr>
    </w:p>
    <w:p w14:paraId="7CC47E60" w14:textId="14BD91DA" w:rsidR="00693409" w:rsidRPr="00D24B74" w:rsidRDefault="00693409" w:rsidP="00693409">
      <w:pPr>
        <w:pStyle w:val="Flietext"/>
        <w:rPr>
          <w:lang w:val="de-DE"/>
        </w:rPr>
      </w:pPr>
    </w:p>
    <w:p w14:paraId="03B9A835" w14:textId="673E5241" w:rsidR="00FD0C28" w:rsidRDefault="00693409" w:rsidP="00693409">
      <w:pPr>
        <w:pStyle w:val="berschriftUnterkapitelE3"/>
      </w:pPr>
      <w:bookmarkStart w:id="161" w:name="_Toc17907720"/>
      <w:r>
        <w:t>4.8.4 Kommunikationsweise</w:t>
      </w:r>
      <w:bookmarkEnd w:id="161"/>
    </w:p>
    <w:p w14:paraId="007A57A9" w14:textId="4921A653" w:rsidR="00FD0C28" w:rsidRDefault="00693409" w:rsidP="00FF424D">
      <w:pPr>
        <w:pStyle w:val="Flietext"/>
        <w:rPr>
          <w:lang w:val="de-DE"/>
        </w:rPr>
      </w:pPr>
      <w:r>
        <w:drawing>
          <wp:anchor distT="0" distB="0" distL="114300" distR="114300" simplePos="0" relativeHeight="251722240" behindDoc="0" locked="0" layoutInCell="1" allowOverlap="1" wp14:anchorId="55B37D63" wp14:editId="52066127">
            <wp:simplePos x="0" y="0"/>
            <wp:positionH relativeFrom="margin">
              <wp:align>center</wp:align>
            </wp:positionH>
            <wp:positionV relativeFrom="paragraph">
              <wp:posOffset>273685</wp:posOffset>
            </wp:positionV>
            <wp:extent cx="3923030" cy="3429000"/>
            <wp:effectExtent l="0" t="0" r="127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3030" cy="3429000"/>
                    </a:xfrm>
                    <a:prstGeom prst="rect">
                      <a:avLst/>
                    </a:prstGeom>
                    <a:noFill/>
                    <a:ln>
                      <a:noFill/>
                    </a:ln>
                  </pic:spPr>
                </pic:pic>
              </a:graphicData>
            </a:graphic>
          </wp:anchor>
        </w:drawing>
      </w:r>
    </w:p>
    <w:p w14:paraId="51DC3984" w14:textId="77777777" w:rsidR="00BD5078" w:rsidRDefault="00BD5078" w:rsidP="00FF424D">
      <w:pPr>
        <w:pStyle w:val="Flietext"/>
        <w:rPr>
          <w:lang w:val="de-DE"/>
        </w:rPr>
      </w:pPr>
    </w:p>
    <w:p w14:paraId="1F0D5F3C" w14:textId="78BAA1F8" w:rsidR="00FD0C28" w:rsidRDefault="00BD5078" w:rsidP="00FF424D">
      <w:pPr>
        <w:pStyle w:val="Flietext"/>
        <w:rPr>
          <w:lang w:val="de-DE"/>
        </w:rPr>
      </w:pPr>
      <w:r>
        <w:rPr>
          <w:lang w:val="de-DE"/>
        </w:rPr>
        <w:lastRenderedPageBreak/>
        <w:t>Wie in Abbildung (TODO) zu sehen, findet auch bei einem Authoritative WebRTC Server die Verhandlung via WebSocket statt. Der Unterschied besteht darin, dass die Verhandlungsdetails an eine Unterklasse, den Authoritative Manager weitergeleitet werden. Dieser Manager simuliert einen Peer im Netzwerk, mit dem sich jeder Client einzeln verbindet. Es entsteht eine Client-Server Struktur</w:t>
      </w:r>
      <w:r w:rsidR="00693409">
        <w:rPr>
          <w:lang w:val="de-DE"/>
        </w:rPr>
        <w:t>.</w:t>
      </w:r>
    </w:p>
    <w:p w14:paraId="10B7446D" w14:textId="36D7E927" w:rsidR="00BD5078" w:rsidRDefault="00BD5078" w:rsidP="00FF424D">
      <w:pPr>
        <w:pStyle w:val="Flietext"/>
        <w:rPr>
          <w:lang w:val="de-DE"/>
        </w:rPr>
      </w:pPr>
      <w:r>
        <w:rPr>
          <w:lang w:val="de-DE"/>
        </w:rPr>
        <w:t>Sind die Verbindungen etabliert findet die Kommunikation ausschlißelich mit dem Authoritative Manager statt, der nun den zentralen Funktionen eines Authoritative Servers nachgeht: Nachrichten Validierung, Spielstand Verwaltung und Synchronisation.</w:t>
      </w:r>
    </w:p>
    <w:p w14:paraId="14184780" w14:textId="75FD68CF" w:rsidR="00BD5078" w:rsidRDefault="00BD5078" w:rsidP="00FF424D">
      <w:pPr>
        <w:pStyle w:val="Flietext"/>
        <w:rPr>
          <w:lang w:val="de-DE"/>
        </w:rPr>
      </w:pPr>
      <w:r>
        <w:rPr>
          <w:lang w:val="de-DE"/>
        </w:rPr>
        <w:t xml:space="preserve">In der derzeitigen Implementation erschafft der Manager neue HTML Objekte, weißt diese jeweils einem Spieler zu, empfängt Tastendrücke der Clients, leitet diese an die entsprechenden Objekte weiter und bewegt sie. Die Darstellung findet dabei auf dem Server selbst statt. </w:t>
      </w:r>
    </w:p>
    <w:p w14:paraId="6DDFEADC" w14:textId="5695E9B5" w:rsidR="00FD0C28" w:rsidRPr="002756F0" w:rsidRDefault="00FD0C28" w:rsidP="00FF424D">
      <w:pPr>
        <w:pStyle w:val="Flietext"/>
        <w:rPr>
          <w:lang w:val="de-DE"/>
        </w:rPr>
      </w:pPr>
    </w:p>
    <w:p w14:paraId="23209537" w14:textId="0B8E5F54" w:rsidR="000E6D32" w:rsidRPr="00E11A28" w:rsidRDefault="00555B72" w:rsidP="00555B72">
      <w:pPr>
        <w:pStyle w:val="berschriftUnterkapitelE2"/>
      </w:pPr>
      <w:bookmarkStart w:id="162" w:name="_Toc17907721"/>
      <w:r w:rsidRPr="00E11A28">
        <w:t>4.</w:t>
      </w:r>
      <w:r w:rsidR="00BD5078" w:rsidRPr="00E11A28">
        <w:t>9</w:t>
      </w:r>
      <w:r w:rsidRPr="00E11A28">
        <w:t xml:space="preserve"> Mesh Network Implementation</w:t>
      </w:r>
      <w:bookmarkEnd w:id="162"/>
    </w:p>
    <w:p w14:paraId="138B8590" w14:textId="0E833D97" w:rsidR="00F70A3E" w:rsidRPr="00E11A28" w:rsidRDefault="0012702D" w:rsidP="0012702D">
      <w:pPr>
        <w:pStyle w:val="berschriftUnterkapitelE3"/>
      </w:pPr>
      <w:bookmarkStart w:id="163" w:name="_Toc17907722"/>
      <w:r w:rsidRPr="00E11A28">
        <w:t>4.9.1 Client Manager</w:t>
      </w:r>
      <w:bookmarkEnd w:id="163"/>
    </w:p>
    <w:p w14:paraId="6D32D9B5" w14:textId="20FAB8D8" w:rsidR="0012702D" w:rsidRPr="00E11A28" w:rsidRDefault="00A93789" w:rsidP="0012702D">
      <w:pPr>
        <w:pStyle w:val="Flietext"/>
        <w:rPr>
          <w:lang w:val="de-DE"/>
        </w:rPr>
      </w:pPr>
      <w:r>
        <w:drawing>
          <wp:anchor distT="0" distB="0" distL="114300" distR="114300" simplePos="0" relativeHeight="251724288" behindDoc="0" locked="0" layoutInCell="1" allowOverlap="1" wp14:anchorId="47059282" wp14:editId="4D9204C5">
            <wp:simplePos x="0" y="0"/>
            <wp:positionH relativeFrom="margin">
              <wp:align>left</wp:align>
            </wp:positionH>
            <wp:positionV relativeFrom="paragraph">
              <wp:posOffset>281686</wp:posOffset>
            </wp:positionV>
            <wp:extent cx="5220970" cy="2176145"/>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0970" cy="2176145"/>
                    </a:xfrm>
                    <a:prstGeom prst="rect">
                      <a:avLst/>
                    </a:prstGeom>
                    <a:noFill/>
                    <a:ln>
                      <a:noFill/>
                    </a:ln>
                  </pic:spPr>
                </pic:pic>
              </a:graphicData>
            </a:graphic>
          </wp:anchor>
        </w:drawing>
      </w:r>
    </w:p>
    <w:p w14:paraId="0CD517F3" w14:textId="77777777" w:rsidR="00271F95" w:rsidRPr="00E11A28" w:rsidRDefault="00271F95" w:rsidP="0012702D">
      <w:pPr>
        <w:pStyle w:val="Flietext"/>
        <w:rPr>
          <w:lang w:val="de-DE"/>
        </w:rPr>
      </w:pPr>
    </w:p>
    <w:p w14:paraId="708D0886" w14:textId="75CDCC49" w:rsidR="0012702D" w:rsidRPr="00E11A28" w:rsidRDefault="0012702D" w:rsidP="0012702D">
      <w:pPr>
        <w:pStyle w:val="Flietext"/>
        <w:rPr>
          <w:lang w:val="de-DE"/>
        </w:rPr>
      </w:pPr>
    </w:p>
    <w:p w14:paraId="7322FABC" w14:textId="28AAA24D" w:rsidR="00A93789" w:rsidRDefault="00A93789" w:rsidP="0012702D">
      <w:pPr>
        <w:pStyle w:val="Flietext"/>
        <w:rPr>
          <w:lang w:val="de-DE"/>
        </w:rPr>
      </w:pPr>
      <w:r w:rsidRPr="00A93789">
        <w:rPr>
          <w:lang w:val="de-DE"/>
        </w:rPr>
        <w:t>Bei der Mesh Network S</w:t>
      </w:r>
      <w:r>
        <w:rPr>
          <w:lang w:val="de-DE"/>
        </w:rPr>
        <w:t>tructure speichert der Client Manager aufgrund des fehlenden Servers selbst eine Liste der Clients im Netzwerk. Diese Liste erstellt er bei der Verbindungsverhandlung aus den erhaltenen Ids der Clients. So kann jeder Mesh Client eindeutig identifiziert werden.</w:t>
      </w:r>
    </w:p>
    <w:p w14:paraId="4673867C" w14:textId="695C20F0" w:rsidR="00400134" w:rsidRDefault="00A93789" w:rsidP="0012702D">
      <w:pPr>
        <w:pStyle w:val="Flietext"/>
        <w:rPr>
          <w:lang w:val="de-DE"/>
        </w:rPr>
      </w:pPr>
      <w:r>
        <w:rPr>
          <w:lang w:val="de-DE"/>
        </w:rPr>
        <w:lastRenderedPageBreak/>
        <w:t xml:space="preserve">Die Beginn der Mesh Verhandlungen wird durch eine Servernachricht ausgelöst: </w:t>
      </w:r>
      <w:r w:rsidRPr="00693409">
        <w:rPr>
          <w:i/>
          <w:lang w:val="de-DE"/>
        </w:rPr>
        <w:t>ServerSendMeshClientArray</w:t>
      </w:r>
      <w:r>
        <w:rPr>
          <w:lang w:val="de-DE"/>
        </w:rPr>
        <w:t xml:space="preserve">. Dieses Array wird der Funktion </w:t>
      </w:r>
      <w:r w:rsidRPr="00693409">
        <w:rPr>
          <w:i/>
          <w:lang w:val="de-DE"/>
        </w:rPr>
        <w:t>beginn</w:t>
      </w:r>
      <w:r w:rsidR="00400134" w:rsidRPr="00693409">
        <w:rPr>
          <w:i/>
          <w:lang w:val="de-DE"/>
        </w:rPr>
        <w:t>MeshConnection</w:t>
      </w:r>
      <w:r w:rsidR="00400134">
        <w:rPr>
          <w:lang w:val="de-DE"/>
        </w:rPr>
        <w:t xml:space="preserve"> übergeben. Der erste Client wird </w:t>
      </w:r>
      <w:r w:rsidR="00400134" w:rsidRPr="00693409">
        <w:rPr>
          <w:i/>
          <w:lang w:val="de-DE"/>
        </w:rPr>
        <w:t>beginPeerConnectionNegotiation</w:t>
      </w:r>
      <w:r w:rsidR="00400134">
        <w:rPr>
          <w:lang w:val="de-DE"/>
        </w:rPr>
        <w:t xml:space="preserve"> übergeben und die Verhandlung beginnt. Dabei wird eine RTCPeerVerbindung erstellt, ein DataChannel mit der Id des Clients erstellt und sämtliche relevanten EventListener angefügt. Abschließend beginnt die Verhandlung mit dem Versand einer RtcOffer Nachricht.</w:t>
      </w:r>
    </w:p>
    <w:p w14:paraId="3172D3D5" w14:textId="1B11D56C" w:rsidR="00400134" w:rsidRDefault="00400134" w:rsidP="0012702D">
      <w:pPr>
        <w:pStyle w:val="Flietext"/>
        <w:rPr>
          <w:lang w:val="de-DE"/>
        </w:rPr>
      </w:pPr>
      <w:r>
        <w:rPr>
          <w:lang w:val="de-DE"/>
        </w:rPr>
        <w:t xml:space="preserve">Ist die Verbindung etabliert springt der Quellcode zurück in die </w:t>
      </w:r>
      <w:r w:rsidRPr="00693409">
        <w:rPr>
          <w:i/>
          <w:lang w:val="de-DE"/>
        </w:rPr>
        <w:t>beginnMeshConnection</w:t>
      </w:r>
      <w:r w:rsidR="00693409">
        <w:rPr>
          <w:lang w:val="de-DE"/>
        </w:rPr>
        <w:t xml:space="preserve"> </w:t>
      </w:r>
      <w:r>
        <w:rPr>
          <w:lang w:val="de-DE"/>
        </w:rPr>
        <w:t>Funktion. Dort wird der erste Eintrag der Array Liste, der Client mit dem eine Verbindung etabliert wurde, entfernt und die Funktion ruft sich erneut selbst auf. Dieser rekursive Aufruf wird durchgeführt bis die Liste leer ist.</w:t>
      </w:r>
    </w:p>
    <w:p w14:paraId="54ED7801" w14:textId="4407E576" w:rsidR="00400134" w:rsidRDefault="00400134" w:rsidP="0012702D">
      <w:pPr>
        <w:pStyle w:val="Flietext"/>
        <w:rPr>
          <w:lang w:val="de-DE"/>
        </w:rPr>
      </w:pPr>
      <w:r>
        <w:rPr>
          <w:lang w:val="de-DE"/>
        </w:rPr>
        <w:t xml:space="preserve">Ist die Liste leer wird eine </w:t>
      </w:r>
      <w:r w:rsidRPr="00693409">
        <w:rPr>
          <w:i/>
          <w:lang w:val="de-DE"/>
        </w:rPr>
        <w:t>ClientIsMeshConnected</w:t>
      </w:r>
      <w:r>
        <w:rPr>
          <w:lang w:val="de-DE"/>
        </w:rPr>
        <w:t xml:space="preserve"> Nachricht an den Server gesendet, der daraufhin dem nächsten Client das Startsignal sendet.</w:t>
      </w:r>
    </w:p>
    <w:p w14:paraId="52A33372" w14:textId="01C0B8C1" w:rsidR="00400134" w:rsidRPr="00A93789" w:rsidRDefault="00400134" w:rsidP="0012702D">
      <w:pPr>
        <w:pStyle w:val="Flietext"/>
        <w:rPr>
          <w:lang w:val="de-DE"/>
        </w:rPr>
      </w:pPr>
      <w:r>
        <w:rPr>
          <w:lang w:val="de-DE"/>
        </w:rPr>
        <w:t>Der Client Manager übernimmt ebenfalls wie die anderen zuvor auch die Funktionen der WebSocket Etablierung, WebRTC Verhandlung und des Empfangs von Nachrichten über WebSocket und RTCDataChannel. Diese werden hier daher nicht erneut dargestellt.</w:t>
      </w:r>
    </w:p>
    <w:p w14:paraId="4078F245" w14:textId="2F0ACAB4" w:rsidR="00A93789" w:rsidRDefault="00A93789" w:rsidP="0012702D">
      <w:pPr>
        <w:pStyle w:val="Flietext"/>
        <w:rPr>
          <w:lang w:val="de-DE"/>
        </w:rPr>
      </w:pPr>
    </w:p>
    <w:p w14:paraId="4C0F1BFA" w14:textId="003AC96D" w:rsidR="006362D7" w:rsidRDefault="006362D7" w:rsidP="0012702D">
      <w:pPr>
        <w:pStyle w:val="Flietext"/>
        <w:rPr>
          <w:lang w:val="de-DE"/>
        </w:rPr>
      </w:pPr>
    </w:p>
    <w:p w14:paraId="6A4DFD96" w14:textId="0EEE5489" w:rsidR="006362D7" w:rsidRDefault="006362D7" w:rsidP="0012702D">
      <w:pPr>
        <w:pStyle w:val="Flietext"/>
        <w:rPr>
          <w:lang w:val="de-DE"/>
        </w:rPr>
      </w:pPr>
    </w:p>
    <w:p w14:paraId="682DC709" w14:textId="0868C4EC" w:rsidR="006362D7" w:rsidRDefault="006362D7" w:rsidP="0012702D">
      <w:pPr>
        <w:pStyle w:val="Flietext"/>
        <w:rPr>
          <w:lang w:val="de-DE"/>
        </w:rPr>
      </w:pPr>
    </w:p>
    <w:p w14:paraId="36574882" w14:textId="38938E94" w:rsidR="006362D7" w:rsidRDefault="006362D7" w:rsidP="0012702D">
      <w:pPr>
        <w:pStyle w:val="Flietext"/>
        <w:rPr>
          <w:lang w:val="de-DE"/>
        </w:rPr>
      </w:pPr>
    </w:p>
    <w:p w14:paraId="0FD18E06" w14:textId="77777777" w:rsidR="006362D7" w:rsidRPr="00A93789" w:rsidRDefault="006362D7" w:rsidP="0012702D">
      <w:pPr>
        <w:pStyle w:val="Flietext"/>
        <w:rPr>
          <w:lang w:val="de-DE"/>
        </w:rPr>
      </w:pPr>
    </w:p>
    <w:p w14:paraId="3A163306" w14:textId="28C8F4F5" w:rsidR="0012702D" w:rsidRDefault="0012702D" w:rsidP="0012702D">
      <w:pPr>
        <w:pStyle w:val="berschriftUnterkapitelE3"/>
      </w:pPr>
      <w:bookmarkStart w:id="164" w:name="_Toc17907723"/>
      <w:r>
        <w:lastRenderedPageBreak/>
        <w:t>4.9.2 Fudge Server</w:t>
      </w:r>
      <w:bookmarkEnd w:id="164"/>
    </w:p>
    <w:p w14:paraId="18B18D16" w14:textId="754DEFE3" w:rsidR="0012702D" w:rsidRPr="00FD3F10" w:rsidRDefault="00164092" w:rsidP="0012702D">
      <w:pPr>
        <w:pStyle w:val="Flietext"/>
        <w:rPr>
          <w:lang w:val="de-DE"/>
        </w:rPr>
      </w:pPr>
      <w:r>
        <w:drawing>
          <wp:anchor distT="0" distB="0" distL="114300" distR="114300" simplePos="0" relativeHeight="251723264" behindDoc="0" locked="0" layoutInCell="1" allowOverlap="1" wp14:anchorId="56604036" wp14:editId="17259B93">
            <wp:simplePos x="0" y="0"/>
            <wp:positionH relativeFrom="margin">
              <wp:align>center</wp:align>
            </wp:positionH>
            <wp:positionV relativeFrom="paragraph">
              <wp:posOffset>281305</wp:posOffset>
            </wp:positionV>
            <wp:extent cx="3730625" cy="2002790"/>
            <wp:effectExtent l="0" t="0" r="3175"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30625" cy="2002790"/>
                    </a:xfrm>
                    <a:prstGeom prst="rect">
                      <a:avLst/>
                    </a:prstGeom>
                    <a:noFill/>
                    <a:ln>
                      <a:noFill/>
                    </a:ln>
                  </pic:spPr>
                </pic:pic>
              </a:graphicData>
            </a:graphic>
          </wp:anchor>
        </w:drawing>
      </w:r>
    </w:p>
    <w:p w14:paraId="385D4D33" w14:textId="77777777" w:rsidR="00092DC0" w:rsidRDefault="00092DC0" w:rsidP="00092DC0">
      <w:pPr>
        <w:pStyle w:val="Flietext"/>
        <w:rPr>
          <w:lang w:val="de-DE"/>
        </w:rPr>
      </w:pPr>
    </w:p>
    <w:p w14:paraId="0ECBEBD2" w14:textId="77777777" w:rsidR="00092DC0" w:rsidRDefault="00092DC0" w:rsidP="00092DC0">
      <w:pPr>
        <w:pStyle w:val="Flietext"/>
        <w:rPr>
          <w:lang w:val="de-DE"/>
        </w:rPr>
      </w:pPr>
    </w:p>
    <w:p w14:paraId="7C0A048A" w14:textId="7799CAB9" w:rsidR="00092DC0" w:rsidRDefault="00092DC0" w:rsidP="00092DC0">
      <w:pPr>
        <w:pStyle w:val="Flietext"/>
        <w:rPr>
          <w:lang w:val="de-DE"/>
        </w:rPr>
      </w:pPr>
      <w:r w:rsidRPr="00FD3F10">
        <w:rPr>
          <w:lang w:val="de-DE"/>
        </w:rPr>
        <w:t>Abbildung (TO</w:t>
      </w:r>
      <w:r>
        <w:rPr>
          <w:lang w:val="de-DE"/>
        </w:rPr>
        <w:t>DO) zeigt die zusätzlichen Eigenschaften und Funktionen des Mesh Network Servers. Er fungiert grundsätzlich wie die anderen Signaling Serve</w:t>
      </w:r>
      <w:r w:rsidR="00271F95">
        <w:rPr>
          <w:lang w:val="de-DE"/>
        </w:rPr>
        <w:t>r</w:t>
      </w:r>
      <w:r>
        <w:rPr>
          <w:lang w:val="de-DE"/>
        </w:rPr>
        <w:t>.</w:t>
      </w:r>
      <w:r w:rsidR="00271F95">
        <w:rPr>
          <w:lang w:val="de-DE"/>
        </w:rPr>
        <w:t xml:space="preserve"> Er leitet die Verhandlungs Network Messages an die korrekten Clients weiter.</w:t>
      </w:r>
      <w:r>
        <w:rPr>
          <w:lang w:val="de-DE"/>
        </w:rPr>
        <w:t xml:space="preserve"> Der Mesh Network Server verarbeitet </w:t>
      </w:r>
      <w:r w:rsidR="00271F95">
        <w:rPr>
          <w:lang w:val="de-DE"/>
        </w:rPr>
        <w:t xml:space="preserve">dazu noch </w:t>
      </w:r>
      <w:r>
        <w:rPr>
          <w:lang w:val="de-DE"/>
        </w:rPr>
        <w:t>drei weitere Network Messages:</w:t>
      </w:r>
    </w:p>
    <w:p w14:paraId="45970734" w14:textId="77777777" w:rsidR="00092DC0" w:rsidRDefault="00092DC0" w:rsidP="00092DC0">
      <w:pPr>
        <w:pStyle w:val="Flietext"/>
        <w:rPr>
          <w:lang w:val="de-DE"/>
        </w:rPr>
      </w:pPr>
    </w:p>
    <w:p w14:paraId="3DA73565" w14:textId="2F41D35A" w:rsidR="00092DC0" w:rsidRPr="00092DC0" w:rsidRDefault="00092DC0" w:rsidP="00092DC0">
      <w:pPr>
        <w:pStyle w:val="Flietext"/>
        <w:numPr>
          <w:ilvl w:val="0"/>
          <w:numId w:val="5"/>
        </w:numPr>
        <w:rPr>
          <w:lang w:val="de-DE"/>
        </w:rPr>
      </w:pPr>
      <w:r w:rsidRPr="00693409">
        <w:rPr>
          <w:i/>
          <w:lang w:val="de-DE"/>
        </w:rPr>
        <w:t>ClientReady</w:t>
      </w:r>
      <w:r w:rsidRPr="00092DC0">
        <w:rPr>
          <w:lang w:val="de-DE"/>
        </w:rPr>
        <w:t xml:space="preserve"> – Der sendende Client ist bereit fü</w:t>
      </w:r>
      <w:r>
        <w:rPr>
          <w:lang w:val="de-DE"/>
        </w:rPr>
        <w:t>r das Mesh Network</w:t>
      </w:r>
    </w:p>
    <w:p w14:paraId="0F191625" w14:textId="5ACA4547" w:rsidR="00092DC0" w:rsidRDefault="00092DC0" w:rsidP="00092DC0">
      <w:pPr>
        <w:pStyle w:val="Flietext"/>
        <w:numPr>
          <w:ilvl w:val="0"/>
          <w:numId w:val="5"/>
        </w:numPr>
      </w:pPr>
      <w:r w:rsidRPr="00693409">
        <w:rPr>
          <w:i/>
        </w:rPr>
        <w:t>ServerSendMeshClientArray</w:t>
      </w:r>
      <w:r>
        <w:t xml:space="preserve"> – Das peerMeshReadyClientCollection Array wird an den ersten Client in der Liste gesendet</w:t>
      </w:r>
    </w:p>
    <w:p w14:paraId="1725EF2E" w14:textId="428E77D3" w:rsidR="00092DC0" w:rsidRPr="00092DC0" w:rsidRDefault="00092DC0" w:rsidP="00092DC0">
      <w:pPr>
        <w:pStyle w:val="Flietext"/>
        <w:numPr>
          <w:ilvl w:val="0"/>
          <w:numId w:val="5"/>
        </w:numPr>
        <w:rPr>
          <w:lang w:val="de-DE"/>
        </w:rPr>
      </w:pPr>
      <w:r w:rsidRPr="00693409">
        <w:rPr>
          <w:i/>
          <w:lang w:val="de-DE"/>
        </w:rPr>
        <w:t>ClientIsMeshConnected</w:t>
      </w:r>
      <w:r w:rsidRPr="00092DC0">
        <w:rPr>
          <w:lang w:val="de-DE"/>
        </w:rPr>
        <w:t xml:space="preserve"> – Signal, dass der Client seine Mesh Network Erstellung abgeschlossen hat</w:t>
      </w:r>
    </w:p>
    <w:p w14:paraId="5C83E457" w14:textId="6203138A" w:rsidR="00092DC0" w:rsidRDefault="00092DC0" w:rsidP="00092DC0">
      <w:pPr>
        <w:pStyle w:val="Flietext"/>
        <w:rPr>
          <w:lang w:val="de-DE"/>
        </w:rPr>
      </w:pPr>
    </w:p>
    <w:p w14:paraId="2B118A8C" w14:textId="25D75448" w:rsidR="00271F95" w:rsidRPr="00092DC0" w:rsidRDefault="00271F95" w:rsidP="00092DC0">
      <w:pPr>
        <w:pStyle w:val="Flietext"/>
        <w:rPr>
          <w:lang w:val="de-DE"/>
        </w:rPr>
      </w:pPr>
      <w:r>
        <w:rPr>
          <w:lang w:val="de-DE"/>
        </w:rPr>
        <w:t>Der Server erstellt ein Array, in dem alle mit dem Server verbundenen Clients gespeichert sind. Außerdem enthält der Server ein Array, in das alle Clients übertragen werden, sobald die ready flag für alle Clients gesetzt wurde.</w:t>
      </w:r>
    </w:p>
    <w:p w14:paraId="6C32E9E6" w14:textId="43107A1F" w:rsidR="00092DC0" w:rsidRDefault="00271F95" w:rsidP="00092DC0">
      <w:pPr>
        <w:pStyle w:val="Flietext"/>
        <w:rPr>
          <w:lang w:val="de-DE"/>
        </w:rPr>
      </w:pPr>
      <w:r>
        <w:rPr>
          <w:lang w:val="de-DE"/>
        </w:rPr>
        <w:t>Anschließend</w:t>
      </w:r>
      <w:r w:rsidR="00092DC0">
        <w:rPr>
          <w:lang w:val="de-DE"/>
        </w:rPr>
        <w:t xml:space="preserve"> sendet der Server die Liste der Clients an den ersten Client in der Liste</w:t>
      </w:r>
      <w:r>
        <w:rPr>
          <w:lang w:val="de-DE"/>
        </w:rPr>
        <w:t>, nachdem der erste Client aus der Liste entfernt wurde.</w:t>
      </w:r>
      <w:r w:rsidR="00092DC0">
        <w:rPr>
          <w:lang w:val="de-DE"/>
        </w:rPr>
        <w:t xml:space="preserve"> </w:t>
      </w:r>
    </w:p>
    <w:p w14:paraId="0AAA7D7E" w14:textId="49FA58DA" w:rsidR="00271F95" w:rsidRDefault="00092DC0" w:rsidP="00092DC0">
      <w:pPr>
        <w:pStyle w:val="Flietext"/>
        <w:rPr>
          <w:lang w:val="de-DE"/>
        </w:rPr>
      </w:pPr>
      <w:r>
        <w:rPr>
          <w:lang w:val="de-DE"/>
        </w:rPr>
        <w:t xml:space="preserve">Ist der Client mit der Erstellung des um ihn zentrierten Mesh Networks fertig, so erhält der Server eine Client Is Mesh Connected Nachricht. </w:t>
      </w:r>
      <w:r w:rsidR="00271F95">
        <w:rPr>
          <w:lang w:val="de-DE"/>
        </w:rPr>
        <w:t xml:space="preserve">Dies teilt dem Server mit, den vorherigen Schritt zu wiederholen, den nächsten Client aus der Liste zu entfernen und die neue Liste an diesen Client zu senden, der wiederum, </w:t>
      </w:r>
      <w:r w:rsidR="00271F95">
        <w:rPr>
          <w:lang w:val="de-DE"/>
        </w:rPr>
        <w:lastRenderedPageBreak/>
        <w:t>nachdem alle Verbindungen etabliert wurde, eine Client Is Mesh Connected Nachricht absetzt. Dieser Vorgang wiederholt sich, bis die Clientliste auf der Serverseite leer ist.</w:t>
      </w:r>
    </w:p>
    <w:p w14:paraId="5BA9CED1" w14:textId="30EF5D3D" w:rsidR="00271F95" w:rsidRPr="00092DC0" w:rsidRDefault="00271F95" w:rsidP="00092DC0">
      <w:pPr>
        <w:pStyle w:val="Flietext"/>
        <w:rPr>
          <w:lang w:val="de-DE"/>
        </w:rPr>
      </w:pPr>
      <w:r>
        <w:rPr>
          <w:lang w:val="de-DE"/>
        </w:rPr>
        <w:t>Ist die Liste leer sind alle Clients miteinander und untereinander verbunden.</w:t>
      </w:r>
    </w:p>
    <w:p w14:paraId="4D1A6D2D" w14:textId="246D6D5A" w:rsidR="0012702D" w:rsidRDefault="0012702D" w:rsidP="0012702D">
      <w:pPr>
        <w:pStyle w:val="Flietext"/>
        <w:rPr>
          <w:lang w:val="de-DE"/>
        </w:rPr>
      </w:pPr>
    </w:p>
    <w:p w14:paraId="1508D683" w14:textId="46D74D8D" w:rsidR="006362D7" w:rsidRDefault="006362D7" w:rsidP="0012702D">
      <w:pPr>
        <w:pStyle w:val="Flietext"/>
        <w:rPr>
          <w:lang w:val="de-DE"/>
        </w:rPr>
      </w:pPr>
    </w:p>
    <w:p w14:paraId="4CC6FF73" w14:textId="77777777" w:rsidR="006362D7" w:rsidRDefault="006362D7" w:rsidP="0012702D">
      <w:pPr>
        <w:pStyle w:val="Flietext"/>
        <w:rPr>
          <w:lang w:val="de-DE"/>
        </w:rPr>
      </w:pPr>
    </w:p>
    <w:p w14:paraId="07133A5D" w14:textId="017771EA" w:rsidR="006362D7" w:rsidRDefault="006362D7" w:rsidP="006362D7">
      <w:pPr>
        <w:pStyle w:val="berschriftUnterkapitelE3"/>
      </w:pPr>
      <w:bookmarkStart w:id="165" w:name="_Toc17907724"/>
      <w:r>
        <w:t>4.9.3 Network Messages</w:t>
      </w:r>
      <w:bookmarkEnd w:id="165"/>
    </w:p>
    <w:p w14:paraId="4AA837F0" w14:textId="42812855" w:rsidR="006362D7" w:rsidRDefault="006362D7" w:rsidP="0012702D">
      <w:pPr>
        <w:pStyle w:val="Flietext"/>
        <w:rPr>
          <w:lang w:val="de-DE"/>
        </w:rPr>
      </w:pPr>
      <w:r>
        <w:drawing>
          <wp:anchor distT="0" distB="0" distL="114300" distR="114300" simplePos="0" relativeHeight="251728384" behindDoc="0" locked="0" layoutInCell="1" allowOverlap="1" wp14:anchorId="18DECEC9" wp14:editId="50360B6C">
            <wp:simplePos x="0" y="0"/>
            <wp:positionH relativeFrom="margin">
              <wp:align>center</wp:align>
            </wp:positionH>
            <wp:positionV relativeFrom="paragraph">
              <wp:posOffset>283210</wp:posOffset>
            </wp:positionV>
            <wp:extent cx="3911600" cy="3260725"/>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160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F7170" w14:textId="7918A0A0" w:rsidR="006362D7" w:rsidRDefault="006362D7" w:rsidP="0012702D">
      <w:pPr>
        <w:pStyle w:val="Flietext"/>
        <w:rPr>
          <w:lang w:val="de-DE"/>
        </w:rPr>
      </w:pPr>
    </w:p>
    <w:p w14:paraId="45BA7B19" w14:textId="06DD9C8A" w:rsidR="006362D7" w:rsidRDefault="006362D7" w:rsidP="0012702D">
      <w:pPr>
        <w:pStyle w:val="Flietext"/>
        <w:rPr>
          <w:lang w:val="de-DE"/>
        </w:rPr>
      </w:pPr>
    </w:p>
    <w:p w14:paraId="34FAE203" w14:textId="44611D0E" w:rsidR="006362D7" w:rsidRDefault="006362D7" w:rsidP="0012702D">
      <w:pPr>
        <w:pStyle w:val="Flietext"/>
        <w:rPr>
          <w:lang w:val="de-DE"/>
        </w:rPr>
      </w:pPr>
    </w:p>
    <w:p w14:paraId="5CA46E5D" w14:textId="77777777" w:rsidR="006362D7" w:rsidRPr="00092DC0" w:rsidRDefault="006362D7" w:rsidP="0012702D">
      <w:pPr>
        <w:pStyle w:val="Flietext"/>
        <w:rPr>
          <w:lang w:val="de-DE"/>
        </w:rPr>
      </w:pPr>
    </w:p>
    <w:p w14:paraId="48C336A2" w14:textId="513281F6" w:rsidR="0012702D" w:rsidRDefault="0012702D" w:rsidP="0012702D">
      <w:pPr>
        <w:pStyle w:val="berschriftUnterkapitelE3"/>
      </w:pPr>
      <w:bookmarkStart w:id="166" w:name="_Toc17907725"/>
      <w:r>
        <w:lastRenderedPageBreak/>
        <w:t>4.9.</w:t>
      </w:r>
      <w:r w:rsidR="006362D7">
        <w:t>4</w:t>
      </w:r>
      <w:r>
        <w:t xml:space="preserve"> Kommunikationsweise</w:t>
      </w:r>
      <w:bookmarkEnd w:id="166"/>
    </w:p>
    <w:p w14:paraId="7B6E8395" w14:textId="2B5C85D6" w:rsidR="0012702D" w:rsidRPr="00FD3F10" w:rsidRDefault="00956055" w:rsidP="0012702D">
      <w:pPr>
        <w:pStyle w:val="Flietext"/>
        <w:rPr>
          <w:lang w:val="de-DE"/>
        </w:rPr>
      </w:pPr>
      <w:r>
        <w:rPr>
          <w:lang w:val="de-DE"/>
        </w:rPr>
        <w:drawing>
          <wp:anchor distT="0" distB="0" distL="114300" distR="114300" simplePos="0" relativeHeight="251725312" behindDoc="0" locked="0" layoutInCell="1" allowOverlap="1" wp14:anchorId="46FA34E3" wp14:editId="402D1781">
            <wp:simplePos x="0" y="0"/>
            <wp:positionH relativeFrom="page">
              <wp:posOffset>2454656</wp:posOffset>
            </wp:positionH>
            <wp:positionV relativeFrom="paragraph">
              <wp:posOffset>285496</wp:posOffset>
            </wp:positionV>
            <wp:extent cx="3547745" cy="221297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47745" cy="2212975"/>
                    </a:xfrm>
                    <a:prstGeom prst="rect">
                      <a:avLst/>
                    </a:prstGeom>
                    <a:noFill/>
                    <a:ln>
                      <a:noFill/>
                    </a:ln>
                  </pic:spPr>
                </pic:pic>
              </a:graphicData>
            </a:graphic>
          </wp:anchor>
        </w:drawing>
      </w:r>
    </w:p>
    <w:p w14:paraId="3B4AF578" w14:textId="1CEB8343" w:rsidR="0012702D" w:rsidRDefault="0012702D" w:rsidP="0012702D">
      <w:pPr>
        <w:pStyle w:val="Flietext"/>
        <w:rPr>
          <w:lang w:val="de-DE"/>
        </w:rPr>
      </w:pPr>
    </w:p>
    <w:p w14:paraId="12175B30" w14:textId="2CA1F426" w:rsidR="00956055" w:rsidRDefault="00956055" w:rsidP="0012702D">
      <w:pPr>
        <w:pStyle w:val="Flietext"/>
        <w:rPr>
          <w:lang w:val="de-DE"/>
        </w:rPr>
      </w:pPr>
    </w:p>
    <w:p w14:paraId="5C201591" w14:textId="3BDB3D5D" w:rsidR="00956055" w:rsidRDefault="00956055" w:rsidP="0012702D">
      <w:pPr>
        <w:pStyle w:val="Flietext"/>
        <w:rPr>
          <w:lang w:val="de-DE"/>
        </w:rPr>
      </w:pPr>
      <w:r>
        <w:rPr>
          <w:lang w:val="de-DE"/>
        </w:rPr>
        <w:t>Wie in Abbildung (TODO) zu sehen, nimmt die Anzahl der initierten WebRTC Verbindungen ab, je weiter hinten der Client sich in der Liste befindet. Es beginnt mit vier für den ersten Client, der vorletzte Client muss nur noch eine einzige Verbindung erstellen und der letzte Client gar keine.</w:t>
      </w:r>
    </w:p>
    <w:p w14:paraId="64CDE104" w14:textId="29B9D871" w:rsidR="00956055" w:rsidRDefault="00956055" w:rsidP="0012702D">
      <w:pPr>
        <w:pStyle w:val="Flietext"/>
        <w:rPr>
          <w:b/>
          <w:lang w:val="de-DE"/>
        </w:rPr>
      </w:pPr>
      <w:r>
        <w:rPr>
          <w:lang w:val="de-DE"/>
        </w:rPr>
        <w:t xml:space="preserve">Das bedeutet aber nicht, dass der erste Client die meisten Verbindungen verwalten muss. Jeder Client muss für jede eintreffende Verbindung eine eigene RTCPeerConnection verwalten. So ist die Anzahl der Peer Connections pro Client immer mindestens: </w:t>
      </w:r>
      <w:r w:rsidRPr="00956055">
        <w:rPr>
          <w:b/>
          <w:lang w:val="de-DE"/>
        </w:rPr>
        <w:t xml:space="preserve">RTCPeerConnection * Anzahl der Clients </w:t>
      </w:r>
      <w:r>
        <w:rPr>
          <w:b/>
          <w:lang w:val="de-DE"/>
        </w:rPr>
        <w:t>–</w:t>
      </w:r>
      <w:r w:rsidRPr="00956055">
        <w:rPr>
          <w:b/>
          <w:lang w:val="de-DE"/>
        </w:rPr>
        <w:t xml:space="preserve"> 1</w:t>
      </w:r>
    </w:p>
    <w:p w14:paraId="09766463" w14:textId="4666F040" w:rsidR="00FD71AE" w:rsidRDefault="00956055" w:rsidP="0012702D">
      <w:pPr>
        <w:pStyle w:val="Flietext"/>
        <w:rPr>
          <w:lang w:val="de-DE"/>
        </w:rPr>
      </w:pPr>
      <w:r>
        <w:rPr>
          <w:lang w:val="de-DE"/>
        </w:rPr>
        <w:t>Daher ist eine Mesh Verbindung in der maximalen Anzahl der Clients beschränkt, da mit zunehmender Clientenzahl die Performance Ansprüche durch die Verwaltung der RTCPeerConnections zunehmen</w:t>
      </w:r>
      <w:r w:rsidR="00FD71AE">
        <w:rPr>
          <w:lang w:val="de-DE"/>
        </w:rPr>
        <w:t>. In einer Client-Server Struktur kann das durch Serverhardware und Internetinfrastruktur ausgeglichen werden. Der Server ist hier speziell darauf ausgelegt viele Verbindungen zu verwalten und die Netzwerkbandbreite ist dementsprechend angepasst.</w:t>
      </w:r>
    </w:p>
    <w:p w14:paraId="761B96AC" w14:textId="1B703302" w:rsidR="00FD71AE" w:rsidRDefault="00FD71AE" w:rsidP="0012702D">
      <w:pPr>
        <w:pStyle w:val="Flietext"/>
        <w:rPr>
          <w:lang w:val="de-DE"/>
        </w:rPr>
      </w:pPr>
    </w:p>
    <w:p w14:paraId="3A618435" w14:textId="77777777" w:rsidR="00FD71AE" w:rsidRPr="00FD3F10" w:rsidRDefault="00FD71AE" w:rsidP="0012702D">
      <w:pPr>
        <w:pStyle w:val="Flietext"/>
        <w:rPr>
          <w:lang w:val="de-DE"/>
        </w:rPr>
      </w:pPr>
    </w:p>
    <w:p w14:paraId="26F90428" w14:textId="77777777" w:rsidR="00BE4468" w:rsidRPr="00E11A28" w:rsidRDefault="00BE4468" w:rsidP="00FD71AE">
      <w:pPr>
        <w:pStyle w:val="Flietext"/>
        <w:rPr>
          <w:lang w:val="de-DE"/>
        </w:rPr>
      </w:pPr>
    </w:p>
    <w:p w14:paraId="56048D13" w14:textId="77777777" w:rsidR="00BE4468" w:rsidRPr="00E11A28" w:rsidRDefault="00BE4468" w:rsidP="00FD71AE">
      <w:pPr>
        <w:pStyle w:val="Flietext"/>
        <w:rPr>
          <w:lang w:val="de-DE"/>
        </w:rPr>
      </w:pPr>
    </w:p>
    <w:p w14:paraId="1B2A45A9" w14:textId="4A19ACBC" w:rsidR="00FD71AE" w:rsidRPr="00E11A28" w:rsidRDefault="00FD71AE" w:rsidP="00FD71AE">
      <w:pPr>
        <w:pStyle w:val="Flietext"/>
        <w:rPr>
          <w:lang w:val="de-DE"/>
        </w:rPr>
        <w:sectPr w:rsidR="00FD71AE" w:rsidRPr="00E11A28" w:rsidSect="00FF2A49">
          <w:footnotePr>
            <w:pos w:val="beneathText"/>
          </w:footnotePr>
          <w:pgSz w:w="11907" w:h="16840" w:code="9"/>
          <w:pgMar w:top="1701" w:right="1418" w:bottom="1134" w:left="1418" w:header="851" w:footer="0" w:gutter="851"/>
          <w:cols w:space="720"/>
          <w:docGrid w:linePitch="360"/>
        </w:sectPr>
      </w:pPr>
    </w:p>
    <w:p w14:paraId="166436FF" w14:textId="18A4D3C6" w:rsidR="000E6D32" w:rsidRDefault="000E6D32" w:rsidP="000E6D32">
      <w:pPr>
        <w:pStyle w:val="berschriftHauptE1"/>
      </w:pPr>
      <w:bookmarkStart w:id="167" w:name="_Toc17907726"/>
      <w:r>
        <w:lastRenderedPageBreak/>
        <w:t>5. Diskussion und Ausblick</w:t>
      </w:r>
      <w:bookmarkEnd w:id="167"/>
    </w:p>
    <w:p w14:paraId="20ABBF29" w14:textId="40A6B6BE" w:rsidR="00C9220A" w:rsidRDefault="00C9220A" w:rsidP="00C9220A">
      <w:pPr>
        <w:pStyle w:val="Flietext"/>
        <w:rPr>
          <w:lang w:val="de-DE"/>
        </w:rPr>
      </w:pPr>
      <w:r w:rsidRPr="00C9220A">
        <w:rPr>
          <w:lang w:val="de-DE"/>
        </w:rPr>
        <w:t>Im R</w:t>
      </w:r>
      <w:r>
        <w:rPr>
          <w:lang w:val="de-DE"/>
        </w:rPr>
        <w:t xml:space="preserve">ahmen dieser Bachelorarbeit wurden </w:t>
      </w:r>
      <w:r w:rsidR="00DA122B">
        <w:rPr>
          <w:lang w:val="de-DE"/>
        </w:rPr>
        <w:t>funktionierende</w:t>
      </w:r>
      <w:r>
        <w:rPr>
          <w:lang w:val="de-DE"/>
        </w:rPr>
        <w:t xml:space="preserve"> Netzwerkkomponenten für die Game-Engine Fudge konzipiert und implementiert. </w:t>
      </w:r>
      <w:r w:rsidR="00C24F0C">
        <w:rPr>
          <w:lang w:val="de-DE"/>
        </w:rPr>
        <w:t xml:space="preserve">Das Ergebnis zeigt, dass entsprechend der Spezifikationen von WebRTC und Chromium, UDP Kommunikation direkt zwischen Peers möglich ist, und sogar eine Serverstruktur aufgebaut </w:t>
      </w:r>
      <w:r w:rsidR="00010777">
        <w:rPr>
          <w:lang w:val="de-DE"/>
        </w:rPr>
        <w:t>und in Electron implementiert werden kann. Die Verwendung von Type</w:t>
      </w:r>
      <w:r w:rsidR="00DA122B">
        <w:rPr>
          <w:lang w:val="de-DE"/>
        </w:rPr>
        <w:t>S</w:t>
      </w:r>
      <w:r w:rsidR="00010777">
        <w:rPr>
          <w:lang w:val="de-DE"/>
        </w:rPr>
        <w:t xml:space="preserve">cript hat die Fehlersuche stark vereinfacht und es erlaubt, einfache Strukturen zu erstellen, die Skalierbarkeit, Wartbarkeit und Modularität gewährleisten Dies zeigt auch eine gewisse Flexibilität in der Herangehensweise. Die hier erstellten Komponenten könnten anderweitig umgesetzt werden, auch wenn die Kommunikation mit dem UDP-Protokoll in einer Browserumgebung ausschließlich über </w:t>
      </w:r>
      <w:r w:rsidR="00DA122B">
        <w:rPr>
          <w:lang w:val="de-DE"/>
        </w:rPr>
        <w:t>WebRTC</w:t>
      </w:r>
      <w:r w:rsidR="00010777">
        <w:rPr>
          <w:lang w:val="de-DE"/>
        </w:rPr>
        <w:t xml:space="preserve"> erfolgen kann.</w:t>
      </w:r>
    </w:p>
    <w:p w14:paraId="132D6FDA" w14:textId="1015140D" w:rsidR="00C24F0C" w:rsidRDefault="00010777" w:rsidP="00C9220A">
      <w:pPr>
        <w:pStyle w:val="Flietext"/>
        <w:rPr>
          <w:lang w:val="de-DE"/>
        </w:rPr>
      </w:pPr>
      <w:r>
        <w:rPr>
          <w:lang w:val="de-DE"/>
        </w:rPr>
        <w:t>In dieser Arbeit wurde</w:t>
      </w:r>
      <w:r w:rsidR="00C24F0C">
        <w:rPr>
          <w:lang w:val="de-DE"/>
        </w:rPr>
        <w:t xml:space="preserve"> dabei</w:t>
      </w:r>
      <w:r>
        <w:rPr>
          <w:lang w:val="de-DE"/>
        </w:rPr>
        <w:t xml:space="preserve"> </w:t>
      </w:r>
      <w:r w:rsidR="00C24F0C">
        <w:rPr>
          <w:lang w:val="de-DE"/>
        </w:rPr>
        <w:t xml:space="preserve">die grundlegende </w:t>
      </w:r>
      <w:r>
        <w:rPr>
          <w:lang w:val="de-DE"/>
        </w:rPr>
        <w:t>Erstellung von Kommunikationswegen über UDP</w:t>
      </w:r>
      <w:r w:rsidR="00C24F0C">
        <w:rPr>
          <w:lang w:val="de-DE"/>
        </w:rPr>
        <w:t xml:space="preserve"> zwischen zwei </w:t>
      </w:r>
      <w:r w:rsidR="00ED53C9">
        <w:rPr>
          <w:lang w:val="de-DE"/>
        </w:rPr>
        <w:t>Clients</w:t>
      </w:r>
      <w:r w:rsidR="00C24F0C">
        <w:rPr>
          <w:lang w:val="de-DE"/>
        </w:rPr>
        <w:t>, seien beide Peers oder</w:t>
      </w:r>
      <w:r>
        <w:rPr>
          <w:lang w:val="de-DE"/>
        </w:rPr>
        <w:t xml:space="preserve"> sei es eine Client-</w:t>
      </w:r>
      <w:r w:rsidR="00C24F0C">
        <w:rPr>
          <w:lang w:val="de-DE"/>
        </w:rPr>
        <w:t>Server</w:t>
      </w:r>
      <w:r>
        <w:rPr>
          <w:lang w:val="de-DE"/>
        </w:rPr>
        <w:t xml:space="preserve"> Struktur, fokussiert</w:t>
      </w:r>
      <w:r w:rsidR="00C24F0C">
        <w:rPr>
          <w:lang w:val="de-DE"/>
        </w:rPr>
        <w:t xml:space="preserve">. </w:t>
      </w:r>
      <w:r>
        <w:rPr>
          <w:lang w:val="de-DE"/>
        </w:rPr>
        <w:t xml:space="preserve">Die Kombination von Webtechnologien mit Servertechnologien im Rahmen einer Browserumgebung hat aufwendige Fehlersuche notwendig gemacht. Die Kommunikation über UDP innerhalb einer modernen Browserumgebung ist aus Sicherheitsgründen eigentlich unmöglich gemacht. </w:t>
      </w:r>
      <w:r w:rsidR="00C24F0C">
        <w:rPr>
          <w:lang w:val="de-DE"/>
        </w:rPr>
        <w:t>Dadurch sind entgegen der Erwartungen Algorithmen zur Serverseitigen-Prediction</w:t>
      </w:r>
      <w:r>
        <w:rPr>
          <w:lang w:val="de-DE"/>
        </w:rPr>
        <w:t>, dem Austausch von Gamestates und weitläufigen Lobbysystemen im Rahmen der Arbeit nicht möglich gewesen.</w:t>
      </w:r>
    </w:p>
    <w:p w14:paraId="61176D30" w14:textId="03D809E6" w:rsidR="00C24F0C" w:rsidRDefault="00C24F0C" w:rsidP="00C9220A">
      <w:pPr>
        <w:pStyle w:val="Flietext"/>
        <w:rPr>
          <w:lang w:val="de-DE"/>
        </w:rPr>
      </w:pPr>
      <w:r>
        <w:rPr>
          <w:lang w:val="de-DE"/>
        </w:rPr>
        <w:t xml:space="preserve">Gleichzeitig bieten </w:t>
      </w:r>
      <w:r w:rsidR="00010777">
        <w:rPr>
          <w:lang w:val="de-DE"/>
        </w:rPr>
        <w:t xml:space="preserve">sich die Komponenten für weiterführende </w:t>
      </w:r>
      <w:r>
        <w:rPr>
          <w:lang w:val="de-DE"/>
        </w:rPr>
        <w:t xml:space="preserve">Arbeiten an, beispielsweise um serverseitige Prediction zu </w:t>
      </w:r>
      <w:r w:rsidR="00010777">
        <w:rPr>
          <w:lang w:val="de-DE"/>
        </w:rPr>
        <w:t>konzipieren und umzusetzen</w:t>
      </w:r>
      <w:r>
        <w:rPr>
          <w:lang w:val="de-DE"/>
        </w:rPr>
        <w:t>, Lobbysysteme zu entwickeln und serverseitige Gamestate Validierung zu implementieren. Zudem können potentiell spezialisierte Netzwerkprotokolle entwickelt werden, die genau auf die didaktischen Anforderungen von Fudge zugeschnitten sind</w:t>
      </w:r>
      <w:r w:rsidR="00010777">
        <w:rPr>
          <w:lang w:val="de-DE"/>
        </w:rPr>
        <w:t xml:space="preserve"> und so die Abhängigkeit von UDP umgehen</w:t>
      </w:r>
      <w:r>
        <w:rPr>
          <w:lang w:val="de-DE"/>
        </w:rPr>
        <w:t>. Außerdem können optimierte Kommunikationswege erarbeitet werden, die die Latenz bei der Kommunikation zwischen Clients und Server weiter reduziert.</w:t>
      </w:r>
    </w:p>
    <w:p w14:paraId="120067CB" w14:textId="722D8CDD" w:rsidR="00010777" w:rsidRPr="00C9220A" w:rsidRDefault="00010777" w:rsidP="00C9220A">
      <w:pPr>
        <w:pStyle w:val="Flietext"/>
        <w:rPr>
          <w:lang w:val="de-DE"/>
        </w:rPr>
      </w:pPr>
      <w:r>
        <w:rPr>
          <w:lang w:val="de-DE"/>
        </w:rPr>
        <w:t>Die für diese Arbeit verwendeten Technologien sin</w:t>
      </w:r>
      <w:r w:rsidR="00C927FD">
        <w:rPr>
          <w:lang w:val="de-DE"/>
        </w:rPr>
        <w:t xml:space="preserve">d weltweit anerkannt und viel genutzt, beispielsweise JavaScript und Chromium, beide unterstützt durch den </w:t>
      </w:r>
      <w:r w:rsidR="00C927FD">
        <w:rPr>
          <w:lang w:val="de-DE"/>
        </w:rPr>
        <w:lastRenderedPageBreak/>
        <w:t xml:space="preserve">Technologiekonzern Google, TypeScript entwickelt von Microsoft, und Electron dass auf Technologie von Microsoft basiert. So besteht für Fudge keine Gefahr in näherer Zukunft obsolete Webtechnologien oder Komponenten deren Kompatibilität nicht mehr gegeben ist zu beherbergen. </w:t>
      </w:r>
    </w:p>
    <w:p w14:paraId="69500D27" w14:textId="77777777" w:rsidR="0043768B" w:rsidRDefault="00A7655F" w:rsidP="00A7655F">
      <w:pPr>
        <w:pStyle w:val="Flietext"/>
        <w:rPr>
          <w:lang w:val="de-DE"/>
        </w:rPr>
      </w:pPr>
      <w:r w:rsidRPr="00A7655F">
        <w:rPr>
          <w:lang w:val="de-DE"/>
        </w:rPr>
        <w:t>Wie können die komponenten selbst w</w:t>
      </w:r>
      <w:r>
        <w:rPr>
          <w:lang w:val="de-DE"/>
        </w:rPr>
        <w:t xml:space="preserve">eiterentwickelt werden z.b, durch </w:t>
      </w:r>
    </w:p>
    <w:p w14:paraId="5EB7F564" w14:textId="77777777" w:rsidR="00555B72" w:rsidRDefault="00555B72" w:rsidP="00A7655F">
      <w:pPr>
        <w:pStyle w:val="Flietext"/>
        <w:rPr>
          <w:b/>
          <w:lang w:val="de-DE"/>
        </w:rPr>
      </w:pPr>
    </w:p>
    <w:p w14:paraId="0FF97626" w14:textId="77777777" w:rsidR="00FD71AE" w:rsidRDefault="00FD71AE" w:rsidP="00A7655F">
      <w:pPr>
        <w:pStyle w:val="Flietext"/>
        <w:rPr>
          <w:b/>
          <w:lang w:val="de-DE"/>
        </w:rPr>
      </w:pPr>
    </w:p>
    <w:p w14:paraId="190F4F67" w14:textId="77777777" w:rsidR="00B014DA" w:rsidRDefault="00B014DA" w:rsidP="00A7655F">
      <w:pPr>
        <w:pStyle w:val="Flietext"/>
        <w:rPr>
          <w:b/>
          <w:lang w:val="de-DE"/>
        </w:rPr>
        <w:sectPr w:rsidR="00B014DA" w:rsidSect="00FF2A49">
          <w:footnotePr>
            <w:pos w:val="beneathText"/>
          </w:footnotePr>
          <w:pgSz w:w="11907" w:h="16840" w:code="9"/>
          <w:pgMar w:top="1701" w:right="1418" w:bottom="1134" w:left="1418" w:header="851" w:footer="0" w:gutter="851"/>
          <w:cols w:space="720"/>
          <w:docGrid w:linePitch="360"/>
        </w:sectPr>
      </w:pPr>
    </w:p>
    <w:p w14:paraId="7FAB0337" w14:textId="77777777" w:rsidR="00F1598A" w:rsidRPr="00D24B74" w:rsidRDefault="00F1598A" w:rsidP="00F1598A">
      <w:pPr>
        <w:pStyle w:val="Flietext"/>
        <w:rPr>
          <w:lang w:val="de-DE"/>
        </w:rPr>
      </w:pPr>
    </w:p>
    <w:p w14:paraId="5630B7CD" w14:textId="77777777" w:rsidR="00F1598A" w:rsidRPr="00D24B74" w:rsidRDefault="00F1598A" w:rsidP="00F1598A">
      <w:pPr>
        <w:pStyle w:val="Flietext"/>
        <w:rPr>
          <w:lang w:val="de-DE"/>
        </w:rPr>
      </w:pPr>
    </w:p>
    <w:p w14:paraId="1D60EE55" w14:textId="77777777" w:rsidR="00F1598A" w:rsidRPr="00D24B74" w:rsidRDefault="00F1598A" w:rsidP="00F1598A">
      <w:pPr>
        <w:pStyle w:val="Flietext"/>
        <w:rPr>
          <w:lang w:val="de-DE"/>
        </w:rPr>
      </w:pPr>
    </w:p>
    <w:p w14:paraId="6F7803D2" w14:textId="77777777" w:rsidR="00F1598A" w:rsidRPr="00D24B74" w:rsidRDefault="00F1598A" w:rsidP="00F1598A">
      <w:pPr>
        <w:pStyle w:val="Flietext"/>
        <w:rPr>
          <w:lang w:val="de-DE"/>
        </w:rPr>
        <w:sectPr w:rsidR="00F1598A" w:rsidRPr="00D24B74" w:rsidSect="00FF2A49">
          <w:footnotePr>
            <w:pos w:val="beneathText"/>
          </w:footnotePr>
          <w:pgSz w:w="11907" w:h="16840" w:code="9"/>
          <w:pgMar w:top="1701" w:right="1418" w:bottom="1134" w:left="1418" w:header="851" w:footer="0" w:gutter="851"/>
          <w:cols w:space="720"/>
          <w:docGrid w:linePitch="360"/>
        </w:sectPr>
      </w:pPr>
    </w:p>
    <w:p w14:paraId="6C97B3D6" w14:textId="70D835BC" w:rsidR="00F1598A" w:rsidRPr="00D24B74" w:rsidRDefault="00F1598A" w:rsidP="00F1598A">
      <w:pPr>
        <w:pStyle w:val="berschriftHauptE1"/>
        <w:rPr>
          <w:lang w:val="en-US"/>
        </w:rPr>
      </w:pPr>
      <w:bookmarkStart w:id="168" w:name="_Toc17907727"/>
      <w:r w:rsidRPr="00D24B74">
        <w:rPr>
          <w:lang w:val="en-US"/>
        </w:rPr>
        <w:lastRenderedPageBreak/>
        <w:t>Literaturverzeichnis</w:t>
      </w:r>
      <w:bookmarkEnd w:id="168"/>
    </w:p>
    <w:p w14:paraId="5982A2D3" w14:textId="77777777" w:rsidR="00D24B74" w:rsidRPr="009512C4" w:rsidRDefault="00D24B74" w:rsidP="00D24B74">
      <w:pPr>
        <w:pStyle w:val="Textbody"/>
        <w:spacing w:line="360" w:lineRule="auto"/>
        <w:rPr>
          <w:rFonts w:ascii="Calibri" w:hAnsi="Calibri"/>
          <w:lang w:val="en-US"/>
        </w:rPr>
      </w:pPr>
      <w:r w:rsidRPr="009512C4">
        <w:rPr>
          <w:rFonts w:ascii="Calibri" w:hAnsi="Calibri"/>
          <w:lang w:val="en-US"/>
        </w:rPr>
        <w:t>1:  Blow, Jonathan (2004): Game Development: Harder than you think. In: Queue – Game Development. (02/2004), S. 29-37.</w:t>
      </w:r>
    </w:p>
    <w:p w14:paraId="03AD5232" w14:textId="77777777" w:rsidR="00D24B74" w:rsidRPr="009512C4" w:rsidRDefault="00D24B74" w:rsidP="00D24B74">
      <w:pPr>
        <w:spacing w:line="360" w:lineRule="auto"/>
        <w:rPr>
          <w:lang w:val="en-US"/>
        </w:rPr>
      </w:pPr>
      <w:r w:rsidRPr="009512C4">
        <w:rPr>
          <w:rFonts w:ascii="Calibri" w:hAnsi="Calibri"/>
          <w:lang w:val="en-US"/>
        </w:rPr>
        <w:t>2: Kazimier, Martin, de Visser, Jeroen (2017): Video games. Playtime is over; with revenue surpassing one billion euro in 2018, video games are serious business and here to stay. https://www.pwc.nl/en/publicaties/dutch-entertainment-and-media-outlook-2017-2021/video-games.html (2019-06-27)</w:t>
      </w:r>
    </w:p>
    <w:p w14:paraId="2B36FDF7" w14:textId="77777777" w:rsidR="00D24B74" w:rsidRPr="009512C4" w:rsidRDefault="00D24B74" w:rsidP="00D24B74">
      <w:pPr>
        <w:spacing w:line="360" w:lineRule="auto"/>
        <w:rPr>
          <w:rFonts w:ascii="Calibri" w:hAnsi="Calibri"/>
          <w:lang w:val="en-US"/>
        </w:rPr>
      </w:pPr>
    </w:p>
    <w:p w14:paraId="77B9B03D" w14:textId="77777777" w:rsidR="00D24B74" w:rsidRPr="009512C4" w:rsidRDefault="00D24B74" w:rsidP="00D24B74">
      <w:pPr>
        <w:spacing w:line="360" w:lineRule="auto"/>
        <w:rPr>
          <w:lang w:val="en-US"/>
        </w:rPr>
      </w:pPr>
      <w:r w:rsidRPr="009512C4">
        <w:rPr>
          <w:rFonts w:ascii="Calibri" w:hAnsi="Calibri"/>
          <w:lang w:val="en-US"/>
        </w:rPr>
        <w:t>3: Wijman, Tom (2018): Mobile Revenues Account for More Than 50% of the Global Games Market as It Reaches $137.9 Billion in 2018. https://newzoo.com/insights/articles/global-games-market-reaches-137-9-billion-in-2018-mobile-games-take-half/ (2019-07-03)</w:t>
      </w:r>
    </w:p>
    <w:p w14:paraId="29AB0740" w14:textId="77777777" w:rsidR="00D24B74" w:rsidRPr="009512C4" w:rsidRDefault="00D24B74" w:rsidP="00D24B74">
      <w:pPr>
        <w:spacing w:line="360" w:lineRule="auto"/>
        <w:rPr>
          <w:lang w:val="en-US"/>
        </w:rPr>
      </w:pPr>
    </w:p>
    <w:p w14:paraId="2141FC17" w14:textId="77777777" w:rsidR="00D24B74" w:rsidRPr="009512C4" w:rsidRDefault="00D24B74" w:rsidP="00D24B74">
      <w:pPr>
        <w:spacing w:line="360" w:lineRule="auto"/>
        <w:rPr>
          <w:lang w:val="en-US"/>
        </w:rPr>
      </w:pPr>
      <w:r w:rsidRPr="009512C4">
        <w:rPr>
          <w:rFonts w:ascii="Calibri" w:hAnsi="Calibri"/>
          <w:lang w:val="en-US"/>
        </w:rPr>
        <w:t>4. Williams, Andrew (2017): History of Digital Games. Waltham, Massachusetts, United States: Focal Press</w:t>
      </w:r>
    </w:p>
    <w:p w14:paraId="7B70D006" w14:textId="77777777" w:rsidR="00D24B74" w:rsidRPr="009512C4" w:rsidRDefault="00D24B74" w:rsidP="00D24B74">
      <w:pPr>
        <w:spacing w:line="360" w:lineRule="auto"/>
        <w:rPr>
          <w:lang w:val="en-US"/>
        </w:rPr>
      </w:pPr>
    </w:p>
    <w:p w14:paraId="31E975EF" w14:textId="77777777" w:rsidR="00D24B74" w:rsidRPr="009512C4" w:rsidRDefault="00D24B74" w:rsidP="00D24B74">
      <w:pPr>
        <w:spacing w:line="360" w:lineRule="auto"/>
        <w:rPr>
          <w:lang w:val="en-US"/>
        </w:rPr>
      </w:pPr>
      <w:r w:rsidRPr="009512C4">
        <w:rPr>
          <w:rFonts w:ascii="Calibri" w:hAnsi="Calibri"/>
          <w:lang w:val="en-US"/>
        </w:rPr>
        <w:t>5. Ristic, Dan (2015): Learning WebRTC. Develop interactive real-time communication applications with WebRTC. Birmingham, UK: Packt Publishing. E-Book</w:t>
      </w:r>
    </w:p>
    <w:p w14:paraId="645E201F" w14:textId="77777777" w:rsidR="00D24B74" w:rsidRPr="009512C4" w:rsidRDefault="00D24B74" w:rsidP="00D24B74">
      <w:pPr>
        <w:spacing w:line="360" w:lineRule="auto"/>
        <w:rPr>
          <w:lang w:val="en-US"/>
        </w:rPr>
      </w:pPr>
    </w:p>
    <w:p w14:paraId="0A033E59" w14:textId="77777777" w:rsidR="00D24B74" w:rsidRPr="009512C4" w:rsidRDefault="00D24B74" w:rsidP="00D24B74">
      <w:pPr>
        <w:spacing w:line="360" w:lineRule="auto"/>
        <w:rPr>
          <w:lang w:val="en-US"/>
        </w:rPr>
      </w:pPr>
      <w:r w:rsidRPr="009512C4">
        <w:rPr>
          <w:rFonts w:ascii="Calibri" w:hAnsi="Calibri"/>
          <w:lang w:val="en-US"/>
        </w:rPr>
        <w:t>6. Sergiienko, Andrii (2014): WebRTC blueprints. Develop your very own media applications and services using WebRTC. Birmingham, UK: Packt Publishing. E-Book</w:t>
      </w:r>
    </w:p>
    <w:p w14:paraId="397BA430" w14:textId="77777777" w:rsidR="00D24B74" w:rsidRPr="009512C4" w:rsidRDefault="00D24B74" w:rsidP="00D24B74">
      <w:pPr>
        <w:spacing w:line="360" w:lineRule="auto"/>
        <w:rPr>
          <w:lang w:val="en-US"/>
        </w:rPr>
      </w:pPr>
    </w:p>
    <w:p w14:paraId="5756A6B1" w14:textId="77777777" w:rsidR="00D24B74" w:rsidRPr="009512C4" w:rsidRDefault="00D24B74" w:rsidP="00D24B74">
      <w:pPr>
        <w:spacing w:line="360" w:lineRule="auto"/>
        <w:rPr>
          <w:lang w:val="en-US"/>
        </w:rPr>
      </w:pPr>
      <w:r w:rsidRPr="009512C4">
        <w:rPr>
          <w:rFonts w:ascii="Calibri" w:hAnsi="Calibri"/>
          <w:lang w:val="en-US"/>
        </w:rPr>
        <w:t>7. Chopra, Varun (2015): WebSocket essentials, building apps with HTML5 WebSockets. build your own real-time web applications using HTML5 WebSockets. Birmingham, UK: Pack Publishing. E-Book</w:t>
      </w:r>
    </w:p>
    <w:p w14:paraId="3245CBAA" w14:textId="77777777" w:rsidR="00D24B74" w:rsidRPr="009512C4" w:rsidRDefault="00D24B74" w:rsidP="00D24B74">
      <w:pPr>
        <w:spacing w:line="360" w:lineRule="auto"/>
        <w:rPr>
          <w:lang w:val="en-US"/>
        </w:rPr>
      </w:pPr>
    </w:p>
    <w:p w14:paraId="3AA2F9CC" w14:textId="77777777" w:rsidR="00D24B74" w:rsidRPr="009512C4" w:rsidRDefault="00D24B74" w:rsidP="00D24B74">
      <w:pPr>
        <w:spacing w:line="360" w:lineRule="auto"/>
        <w:rPr>
          <w:lang w:val="en-US"/>
        </w:rPr>
      </w:pPr>
      <w:r w:rsidRPr="009512C4">
        <w:rPr>
          <w:rFonts w:ascii="Calibri" w:hAnsi="Calibri"/>
          <w:lang w:val="en-US"/>
        </w:rPr>
        <w:t>8. Rieseberg, Felix (2018): Introducing Electron. Desktop apps with JavaScript. Sebastapol, CA: O‘Reilly Media. E-Book</w:t>
      </w:r>
    </w:p>
    <w:p w14:paraId="1955D410" w14:textId="77777777" w:rsidR="00D24B74" w:rsidRPr="009512C4" w:rsidRDefault="00D24B74" w:rsidP="00D24B74">
      <w:pPr>
        <w:spacing w:line="360" w:lineRule="auto"/>
        <w:rPr>
          <w:lang w:val="en-US"/>
        </w:rPr>
      </w:pPr>
    </w:p>
    <w:p w14:paraId="0CB53232" w14:textId="77777777" w:rsidR="00D24B74" w:rsidRDefault="00D24B74" w:rsidP="00D24B74">
      <w:pPr>
        <w:spacing w:line="360" w:lineRule="auto"/>
      </w:pPr>
      <w:r w:rsidRPr="009512C4">
        <w:rPr>
          <w:rFonts w:ascii="Calibri" w:hAnsi="Calibri"/>
          <w:lang w:val="en-US"/>
        </w:rPr>
        <w:lastRenderedPageBreak/>
        <w:t xml:space="preserve">9. Jasim, Muhammed (2017): Building cross-platform desktop applications with Electron. create impressive cross-platform desktop applications with Electron and Node. </w:t>
      </w:r>
      <w:r>
        <w:rPr>
          <w:rFonts w:ascii="Calibri" w:hAnsi="Calibri"/>
        </w:rPr>
        <w:t>Birmingham, UK: Packt Publishing. E-Book</w:t>
      </w:r>
    </w:p>
    <w:p w14:paraId="62796262" w14:textId="77777777" w:rsidR="00D24B74" w:rsidRPr="00D24B74" w:rsidRDefault="00D24B74" w:rsidP="00D24B74">
      <w:pPr>
        <w:pStyle w:val="Flietext"/>
        <w:rPr>
          <w:lang w:val="de-DE"/>
        </w:rPr>
      </w:pPr>
    </w:p>
    <w:p w14:paraId="193056CE" w14:textId="77777777" w:rsidR="00D24B74" w:rsidRPr="00D24B74" w:rsidRDefault="00D24B74" w:rsidP="00D24B74">
      <w:pPr>
        <w:pStyle w:val="Flietext"/>
        <w:rPr>
          <w:lang w:val="de-DE"/>
        </w:rPr>
      </w:pPr>
    </w:p>
    <w:p w14:paraId="115826C1" w14:textId="77777777" w:rsidR="00D24B74" w:rsidRPr="00D24B74" w:rsidRDefault="00D24B74" w:rsidP="00D24B74">
      <w:pPr>
        <w:pStyle w:val="Flietext"/>
        <w:rPr>
          <w:lang w:val="de-DE"/>
        </w:rPr>
      </w:pPr>
    </w:p>
    <w:p w14:paraId="6CFEB28B" w14:textId="6E7ECBAA" w:rsidR="00D24B74" w:rsidRPr="00D24B74" w:rsidRDefault="00D24B74" w:rsidP="00D24B74">
      <w:pPr>
        <w:pStyle w:val="Flietext"/>
        <w:rPr>
          <w:lang w:val="de-DE"/>
        </w:rPr>
        <w:sectPr w:rsidR="00D24B74" w:rsidRPr="00D24B74" w:rsidSect="00FF2A49">
          <w:footnotePr>
            <w:pos w:val="beneathText"/>
          </w:footnotePr>
          <w:pgSz w:w="11907" w:h="16840" w:code="9"/>
          <w:pgMar w:top="1701" w:right="1418" w:bottom="1134" w:left="1418" w:header="851" w:footer="0" w:gutter="851"/>
          <w:cols w:space="720"/>
          <w:docGrid w:linePitch="360"/>
        </w:sectPr>
      </w:pPr>
    </w:p>
    <w:p w14:paraId="4F50DA4F" w14:textId="1F842A44" w:rsidR="00555B72" w:rsidRDefault="00D24B74" w:rsidP="00D24B74">
      <w:pPr>
        <w:pStyle w:val="berschriftHauptE1"/>
      </w:pPr>
      <w:bookmarkStart w:id="169" w:name="_Toc17907728"/>
      <w:r>
        <w:lastRenderedPageBreak/>
        <w:t>Anhang</w:t>
      </w:r>
      <w:bookmarkEnd w:id="169"/>
    </w:p>
    <w:p w14:paraId="198929D9" w14:textId="0F50A8B1" w:rsidR="00D24B74" w:rsidRPr="00D24B74" w:rsidRDefault="00D24B74" w:rsidP="00D24B74">
      <w:pPr>
        <w:pStyle w:val="Flietext"/>
        <w:rPr>
          <w:lang w:val="de-DE"/>
        </w:rPr>
      </w:pPr>
    </w:p>
    <w:p w14:paraId="24644081" w14:textId="3279A90A" w:rsidR="00D24B74" w:rsidRPr="00D24B74" w:rsidRDefault="00D24B74" w:rsidP="00D24B74">
      <w:pPr>
        <w:pStyle w:val="Flietext"/>
        <w:rPr>
          <w:lang w:val="de-DE"/>
        </w:rPr>
      </w:pPr>
    </w:p>
    <w:p w14:paraId="43C3AF2F" w14:textId="77777777" w:rsidR="00D24B74" w:rsidRPr="00D24B74" w:rsidRDefault="00D24B74" w:rsidP="00D24B74">
      <w:pPr>
        <w:pStyle w:val="Flietext"/>
        <w:rPr>
          <w:lang w:val="de-DE"/>
        </w:rPr>
        <w:sectPr w:rsidR="00D24B74" w:rsidRPr="00D24B74" w:rsidSect="00FF2A49">
          <w:footnotePr>
            <w:pos w:val="beneathText"/>
          </w:footnotePr>
          <w:pgSz w:w="11907" w:h="16840" w:code="9"/>
          <w:pgMar w:top="1701" w:right="1418" w:bottom="1134" w:left="1418" w:header="851" w:footer="0" w:gutter="851"/>
          <w:cols w:space="720"/>
          <w:docGrid w:linePitch="360"/>
        </w:sectPr>
      </w:pPr>
    </w:p>
    <w:p w14:paraId="0056C5E5" w14:textId="0CEB8E6D" w:rsidR="00D24B74" w:rsidRPr="00D24B74" w:rsidRDefault="00D24B74" w:rsidP="00D24B74">
      <w:pPr>
        <w:pStyle w:val="Flietext"/>
        <w:rPr>
          <w:lang w:val="de-DE"/>
        </w:rPr>
      </w:pPr>
    </w:p>
    <w:p w14:paraId="0AE03397" w14:textId="7784E553" w:rsidR="00555B72" w:rsidRDefault="00555B72" w:rsidP="00F221AA">
      <w:pPr>
        <w:pStyle w:val="berschriftHauptE1"/>
      </w:pPr>
      <w:bookmarkStart w:id="170" w:name="_Toc17907729"/>
      <w:r>
        <w:t>Eidesstaatliche Erkärung</w:t>
      </w:r>
      <w:bookmarkEnd w:id="170"/>
    </w:p>
    <w:p w14:paraId="405E9DC2" w14:textId="77777777" w:rsidR="00F221AA" w:rsidRPr="00F70A3E" w:rsidRDefault="00F221AA" w:rsidP="00F221AA">
      <w:pPr>
        <w:pStyle w:val="Flietext"/>
        <w:rPr>
          <w:lang w:val="de-DE"/>
        </w:rPr>
      </w:pPr>
    </w:p>
    <w:p w14:paraId="2A82576A" w14:textId="77777777" w:rsidR="00555B72" w:rsidRPr="00F70A3E" w:rsidRDefault="00555B72" w:rsidP="00F221AA">
      <w:pPr>
        <w:pStyle w:val="Flietext"/>
        <w:rPr>
          <w:lang w:val="de-DE"/>
        </w:rPr>
      </w:pPr>
      <w:r w:rsidRPr="00F70A3E">
        <w:rPr>
          <w:lang w:val="de-DE"/>
        </w:rPr>
        <w:t xml:space="preserve">Ich erkläre hiermit an Eides statt, dass ich die vorliegende Thesis selbständig und ohne unzulässige fremde Hilfe angefertigt habe. Alle verwendeten Quellen und Hilfsmittel, sind angegeben. </w:t>
      </w:r>
    </w:p>
    <w:p w14:paraId="370D532B" w14:textId="08D6F804" w:rsidR="00555B72" w:rsidRPr="00F70A3E" w:rsidRDefault="00555B72" w:rsidP="00F221AA">
      <w:pPr>
        <w:pStyle w:val="Flietext"/>
        <w:rPr>
          <w:lang w:val="de-DE"/>
        </w:rPr>
      </w:pPr>
    </w:p>
    <w:p w14:paraId="39F57171" w14:textId="00557CE4" w:rsidR="00F221AA" w:rsidRPr="00F221AA" w:rsidRDefault="00F221AA" w:rsidP="00F221AA">
      <w:pPr>
        <w:pStyle w:val="Flietext"/>
        <w:rPr>
          <w:lang w:val="de-DE"/>
        </w:rPr>
      </w:pPr>
      <w:r w:rsidRPr="00F221AA">
        <w:rPr>
          <w:lang w:val="de-DE"/>
        </w:rPr>
        <w:t>Ort und D</w:t>
      </w:r>
      <w:r>
        <w:rPr>
          <w:lang w:val="de-DE"/>
        </w:rPr>
        <w:t>atum</w:t>
      </w:r>
      <w:r>
        <w:rPr>
          <w:lang w:val="de-DE"/>
        </w:rPr>
        <w:tab/>
      </w:r>
      <w:r>
        <w:rPr>
          <w:lang w:val="de-DE"/>
        </w:rPr>
        <w:tab/>
      </w:r>
      <w:r>
        <w:rPr>
          <w:lang w:val="de-DE"/>
        </w:rPr>
        <w:tab/>
      </w:r>
      <w:r>
        <w:rPr>
          <w:lang w:val="de-DE"/>
        </w:rPr>
        <w:tab/>
      </w:r>
      <w:r>
        <w:rPr>
          <w:lang w:val="de-DE"/>
        </w:rPr>
        <w:tab/>
      </w:r>
      <w:r>
        <w:rPr>
          <w:lang w:val="de-DE"/>
        </w:rPr>
        <w:tab/>
      </w:r>
      <w:r>
        <w:rPr>
          <w:lang w:val="de-DE"/>
        </w:rPr>
        <w:tab/>
        <w:t>Unterschrift</w:t>
      </w:r>
    </w:p>
    <w:p w14:paraId="6627301C" w14:textId="6560363B" w:rsidR="00555B72" w:rsidRPr="0043768B" w:rsidRDefault="00555B72" w:rsidP="00F221AA">
      <w:pPr>
        <w:pStyle w:val="Flietext"/>
        <w:rPr>
          <w:b/>
          <w:lang w:val="de-DE"/>
        </w:rPr>
      </w:pPr>
      <w:r w:rsidRPr="00F221AA">
        <w:rPr>
          <w:lang w:val="de-DE"/>
        </w:rPr>
        <w:t>Furtwangen, den.</w:t>
      </w:r>
    </w:p>
    <w:sectPr w:rsidR="00555B72" w:rsidRPr="0043768B" w:rsidSect="00FF2A49">
      <w:footnotePr>
        <w:pos w:val="beneathText"/>
      </w:footnotePr>
      <w:pgSz w:w="11907" w:h="16840" w:code="9"/>
      <w:pgMar w:top="1701" w:right="1418" w:bottom="1134" w:left="1418" w:header="851" w:footer="0" w:gutter="85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hall" w:date="2019-08-20T09:49:00Z" w:initials="T">
    <w:p w14:paraId="14EDCDF7" w14:textId="6E4ADE11" w:rsidR="005F5896" w:rsidRDefault="005F5896">
      <w:pPr>
        <w:pStyle w:val="Kommentartext"/>
      </w:pPr>
    </w:p>
  </w:comment>
  <w:comment w:id="16" w:author="Thall" w:date="2019-08-22T21:35:00Z" w:initials="T">
    <w:p w14:paraId="0373754D" w14:textId="0195768E" w:rsidR="005F5896" w:rsidRDefault="005F5896">
      <w:pPr>
        <w:pStyle w:val="Kommentartext"/>
      </w:pPr>
      <w:r>
        <w:rPr>
          <w:rStyle w:val="Kommentarzeichen"/>
        </w:rPr>
        <w:annotationRef/>
      </w:r>
      <w:r>
        <w:t>Römische Seitenzahlen korrigieren vor Abgabe</w:t>
      </w:r>
    </w:p>
  </w:comment>
  <w:comment w:id="20" w:author="Thall" w:date="2019-08-23T21:03:00Z" w:initials="T">
    <w:p w14:paraId="4C96FC87" w14:textId="77777777" w:rsidR="005F5896" w:rsidRDefault="005F5896">
      <w:pPr>
        <w:pStyle w:val="Kommentartext"/>
        <w:rPr>
          <w:rStyle w:val="fontstyle01"/>
          <w:lang w:val="en-US"/>
        </w:rPr>
      </w:pPr>
      <w:r>
        <w:rPr>
          <w:rStyle w:val="Kommentarzeichen"/>
        </w:rPr>
        <w:annotationRef/>
      </w:r>
      <w:bookmarkStart w:id="21" w:name="_Hlk17910397"/>
      <w:r w:rsidRPr="001C05D9">
        <w:rPr>
          <w:rStyle w:val="fontstyle01"/>
        </w:rPr>
        <w:t xml:space="preserve">2: Kazimier, Martin, de Visser, Jeroen (2017): Video games. </w:t>
      </w:r>
      <w:r w:rsidRPr="00C97DA0">
        <w:rPr>
          <w:rStyle w:val="fontstyle01"/>
          <w:lang w:val="en-US"/>
        </w:rPr>
        <w:t>Playtime is over; with revenue</w:t>
      </w:r>
      <w:r w:rsidRPr="00C97DA0">
        <w:rPr>
          <w:rFonts w:ascii="Calibri" w:hAnsi="Calibri" w:cs="Calibri"/>
          <w:color w:val="000000"/>
          <w:lang w:val="en-US"/>
        </w:rPr>
        <w:br/>
      </w:r>
      <w:r w:rsidRPr="00C97DA0">
        <w:rPr>
          <w:rStyle w:val="fontstyle01"/>
          <w:lang w:val="en-US"/>
        </w:rPr>
        <w:t>surpassing one billion euro in 2018, video games are serious business and here to stay.</w:t>
      </w:r>
      <w:r w:rsidRPr="00C97DA0">
        <w:rPr>
          <w:rFonts w:ascii="Calibri" w:hAnsi="Calibri" w:cs="Calibri"/>
          <w:color w:val="000000"/>
          <w:lang w:val="en-US"/>
        </w:rPr>
        <w:br/>
      </w:r>
      <w:r w:rsidRPr="00C97DA0">
        <w:rPr>
          <w:rStyle w:val="fontstyle01"/>
          <w:lang w:val="en-US"/>
        </w:rPr>
        <w:t>https://www.pwc.nl/en/publicaties/dutch-entertainment-and-media-outlook-2017-2021/videogames.html (2019-06-27)</w:t>
      </w:r>
    </w:p>
    <w:p w14:paraId="7EA5E58E" w14:textId="77777777" w:rsidR="005F5896" w:rsidRDefault="005F5896">
      <w:pPr>
        <w:pStyle w:val="Kommentartext"/>
        <w:rPr>
          <w:rStyle w:val="fontstyle01"/>
          <w:lang w:val="en-US"/>
        </w:rPr>
      </w:pPr>
      <w:bookmarkStart w:id="22" w:name="_Hlk17910403"/>
      <w:bookmarkEnd w:id="21"/>
    </w:p>
    <w:p w14:paraId="457BFADC" w14:textId="5A53F67A" w:rsidR="005F5896" w:rsidRPr="00ED53C9" w:rsidRDefault="005F5896">
      <w:pPr>
        <w:pStyle w:val="Kommentartext"/>
        <w:rPr>
          <w:lang w:val="en-US"/>
        </w:rPr>
      </w:pPr>
      <w:r w:rsidRPr="00ED53C9">
        <w:rPr>
          <w:rStyle w:val="fontstyle01"/>
          <w:lang w:val="en-US"/>
        </w:rPr>
        <w:t>3: Wijman, Tom (2018): Mobile Revenues Account for More Than 50% of the Global Games Market</w:t>
      </w:r>
      <w:r w:rsidRPr="00ED53C9">
        <w:rPr>
          <w:rFonts w:ascii="Calibri" w:hAnsi="Calibri" w:cs="Calibri"/>
          <w:color w:val="000000"/>
          <w:lang w:val="en-US"/>
        </w:rPr>
        <w:br/>
      </w:r>
      <w:r w:rsidRPr="00ED53C9">
        <w:rPr>
          <w:rStyle w:val="fontstyle01"/>
          <w:lang w:val="en-US"/>
        </w:rPr>
        <w:t>as It Reaches $137.9 Billion in 2018. https://newzoo.com/insights/articles/global-games-marketreaches-137-9-billion-in-2018-mobile-games-take-half/ (2019-07-03)</w:t>
      </w:r>
    </w:p>
    <w:bookmarkEnd w:id="22"/>
  </w:comment>
  <w:comment w:id="29" w:author="Thall" w:date="2019-08-28T18:05:00Z" w:initials="T">
    <w:p w14:paraId="3EC2102F" w14:textId="7E0162BD" w:rsidR="005F5896" w:rsidRPr="005F5896" w:rsidRDefault="005F5896">
      <w:pPr>
        <w:pStyle w:val="Kommentartext"/>
        <w:rPr>
          <w:lang w:val="en-US"/>
        </w:rPr>
      </w:pPr>
      <w:bookmarkStart w:id="30" w:name="_Hlk17912082"/>
      <w:r>
        <w:rPr>
          <w:rStyle w:val="Kommentarzeichen"/>
        </w:rPr>
        <w:annotationRef/>
      </w:r>
      <w:r w:rsidRPr="005F5896">
        <w:rPr>
          <w:lang w:val="en-US"/>
        </w:rPr>
        <w:t>https://www.linkedin.com/pulse/unity-vs-unreal-engine-more-confusion-game-nisha-patel</w:t>
      </w:r>
    </w:p>
    <w:bookmarkEnd w:id="30"/>
  </w:comment>
  <w:comment w:id="31" w:author="Thall" w:date="2019-08-28T18:10:00Z" w:initials="T">
    <w:p w14:paraId="29EDE1DC" w14:textId="28FB8506" w:rsidR="005B1C0C" w:rsidRPr="005B1C0C" w:rsidRDefault="005B1C0C">
      <w:pPr>
        <w:pStyle w:val="Kommentartext"/>
        <w:rPr>
          <w:lang w:val="en-US"/>
        </w:rPr>
      </w:pPr>
      <w:bookmarkStart w:id="32" w:name="_Hlk17912122"/>
      <w:r>
        <w:rPr>
          <w:rStyle w:val="Kommentarzeichen"/>
        </w:rPr>
        <w:annotationRef/>
      </w:r>
      <w:r w:rsidRPr="005B1C0C">
        <w:rPr>
          <w:lang w:val="en-US"/>
        </w:rPr>
        <w:t>https://electronjs.org/docs/tutorial/support</w:t>
      </w:r>
    </w:p>
    <w:bookmarkEnd w:id="32"/>
  </w:comment>
  <w:comment w:id="34" w:author="Thall" w:date="2019-08-28T18:13:00Z" w:initials="T">
    <w:p w14:paraId="062600B3" w14:textId="2FE07FEB" w:rsidR="005B1C0C" w:rsidRPr="005B1C0C" w:rsidRDefault="005B1C0C">
      <w:pPr>
        <w:pStyle w:val="Kommentartext"/>
        <w:rPr>
          <w:lang w:val="en-US"/>
        </w:rPr>
      </w:pPr>
      <w:bookmarkStart w:id="35" w:name="_Hlk17912139"/>
      <w:r>
        <w:rPr>
          <w:rStyle w:val="Kommentarzeichen"/>
        </w:rPr>
        <w:annotationRef/>
      </w:r>
      <w:r w:rsidRPr="005B1C0C">
        <w:rPr>
          <w:lang w:val="en-US"/>
        </w:rPr>
        <w:t>https://news.codecademy.com/javascript-history-popularity/</w:t>
      </w:r>
    </w:p>
    <w:bookmarkEnd w:id="35"/>
  </w:comment>
  <w:comment w:id="37" w:author="Thall" w:date="2019-08-28T16:21:00Z" w:initials="T">
    <w:p w14:paraId="4B718E7D" w14:textId="25E23B9D" w:rsidR="005F5896" w:rsidRPr="00294A15" w:rsidRDefault="005F5896" w:rsidP="00294A15">
      <w:pPr>
        <w:pStyle w:val="Kommentartext"/>
        <w:jc w:val="both"/>
        <w:rPr>
          <w:lang w:val="en-US"/>
        </w:rPr>
      </w:pPr>
      <w:r>
        <w:rPr>
          <w:rStyle w:val="Kommentarzeichen"/>
        </w:rPr>
        <w:annotationRef/>
      </w:r>
      <w:r w:rsidR="00294A15" w:rsidRPr="00294A15">
        <w:rPr>
          <w:lang w:val="en-US"/>
        </w:rPr>
        <w:t>https://developer.mozilla.org/en-US/docs/Learn/JavaScript/Client-side_web_APIs/Introduction</w:t>
      </w:r>
    </w:p>
  </w:comment>
  <w:comment w:id="38" w:author="Thall" w:date="2019-08-26T17:07:00Z" w:initials="T">
    <w:p w14:paraId="7FE991F9" w14:textId="7407B716" w:rsidR="005F5896" w:rsidRDefault="00600D17">
      <w:pPr>
        <w:pStyle w:val="Kommentartext"/>
      </w:pPr>
      <w:bookmarkStart w:id="39" w:name="_Hlk17912249"/>
      <w:r w:rsidRPr="00600D17">
        <w:rPr>
          <w:rStyle w:val="Kommentarzeichen"/>
        </w:rPr>
        <w:t>https://developer.mozilla.org/en-US/docs/Archive/B2G_OS/API/TCPSocket</w:t>
      </w:r>
    </w:p>
    <w:bookmarkEnd w:id="39"/>
  </w:comment>
  <w:comment w:id="36" w:author="Thall" w:date="2019-08-22T21:36:00Z" w:initials="T">
    <w:p w14:paraId="180884D0" w14:textId="3BAFD2B0" w:rsidR="005F5896" w:rsidRDefault="005F5896">
      <w:pPr>
        <w:pStyle w:val="Kommentartext"/>
      </w:pPr>
      <w:r>
        <w:rPr>
          <w:rStyle w:val="Kommentarzeichen"/>
        </w:rPr>
        <w:annotationRef/>
      </w:r>
      <w:r>
        <w:t>Zitate halt</w:t>
      </w:r>
    </w:p>
  </w:comment>
  <w:comment w:id="40" w:author="Thall" w:date="2019-08-28T18:24:00Z" w:initials="T">
    <w:p w14:paraId="20764A0E" w14:textId="21E2201F" w:rsidR="00EA6343" w:rsidRDefault="00EA6343">
      <w:pPr>
        <w:pStyle w:val="Kommentartext"/>
      </w:pPr>
      <w:bookmarkStart w:id="41" w:name="_Hlk17912316"/>
      <w:r>
        <w:rPr>
          <w:rStyle w:val="Kommentarzeichen"/>
        </w:rPr>
        <w:annotationRef/>
      </w:r>
      <w:r w:rsidRPr="00EA6343">
        <w:t>https://news.netcraft.com/archives/2019/07/26/july-2019-web-server-survey.html</w:t>
      </w:r>
    </w:p>
    <w:bookmarkEnd w:id="41"/>
  </w:comment>
  <w:comment w:id="42" w:author="Thall" w:date="2019-08-28T18:25:00Z" w:initials="T">
    <w:p w14:paraId="7F0ADAF7" w14:textId="6FC51D8F" w:rsidR="00EA6343" w:rsidRDefault="00EA6343">
      <w:pPr>
        <w:pStyle w:val="Kommentartext"/>
      </w:pPr>
      <w:r>
        <w:rPr>
          <w:rStyle w:val="Kommentarzeichen"/>
        </w:rPr>
        <w:annotationRef/>
      </w:r>
      <w:r w:rsidRPr="00EA6343">
        <w:t>https://w3techs.com/technologies/details/cp-javascript/all/all</w:t>
      </w:r>
    </w:p>
  </w:comment>
  <w:comment w:id="43" w:author="Thall" w:date="2019-08-23T23:42:00Z" w:initials="T">
    <w:p w14:paraId="73A05F92" w14:textId="1437BF8A" w:rsidR="005F5896" w:rsidRDefault="005F5896">
      <w:pPr>
        <w:pStyle w:val="Kommentartext"/>
      </w:pPr>
      <w:r>
        <w:rPr>
          <w:rStyle w:val="Kommentarzeichen"/>
        </w:rPr>
        <w:annotationRef/>
      </w:r>
      <w:r>
        <w:t>zitat</w:t>
      </w:r>
    </w:p>
  </w:comment>
  <w:comment w:id="44" w:author="Thall" w:date="2019-08-28T18:27:00Z" w:initials="T">
    <w:p w14:paraId="49ABBA48" w14:textId="00FCAB5D" w:rsidR="00EA6343" w:rsidRDefault="00EA6343">
      <w:pPr>
        <w:pStyle w:val="Kommentartext"/>
      </w:pPr>
      <w:bookmarkStart w:id="45" w:name="_Hlk17912389"/>
      <w:r>
        <w:rPr>
          <w:rStyle w:val="Kommentarzeichen"/>
        </w:rPr>
        <w:annotationRef/>
      </w:r>
      <w:r w:rsidRPr="00EA6343">
        <w:t>https://www.typescriptlang.org/docs/handbook/declaration-files/by-example.html</w:t>
      </w:r>
    </w:p>
    <w:bookmarkEnd w:id="45"/>
  </w:comment>
  <w:comment w:id="47" w:author="Thall" w:date="2019-08-21T18:03:00Z" w:initials="T">
    <w:p w14:paraId="57BC8E3B" w14:textId="0E85B7D5" w:rsidR="005F5896" w:rsidRDefault="00EA6343">
      <w:pPr>
        <w:pStyle w:val="Kommentartext"/>
      </w:pPr>
      <w:r w:rsidRPr="00EA6343">
        <w:rPr>
          <w:rStyle w:val="Kommentarzeichen"/>
        </w:rPr>
        <w:t>https://www.freecodecamp.org/news/what-exactly-is-node-js-ae36e97449f5/</w:t>
      </w:r>
    </w:p>
  </w:comment>
  <w:comment w:id="48" w:author="Thall" w:date="2019-08-28T18:28:00Z" w:initials="T">
    <w:p w14:paraId="22AD6290" w14:textId="77777777" w:rsidR="00EA6343" w:rsidRDefault="00EA6343" w:rsidP="00EA6343">
      <w:pPr>
        <w:pStyle w:val="Kommentartext"/>
      </w:pPr>
      <w:bookmarkStart w:id="49" w:name="_Hlk17912408"/>
      <w:r>
        <w:rPr>
          <w:rStyle w:val="Kommentarzeichen"/>
        </w:rPr>
        <w:annotationRef/>
      </w:r>
      <w:r w:rsidRPr="00EA6343">
        <w:rPr>
          <w:rStyle w:val="Kommentarzeichen"/>
        </w:rPr>
        <w:t>https://www.freecodecamp.org/news/what-exactly-is-node-js-ae36e97449f5/</w:t>
      </w:r>
    </w:p>
    <w:bookmarkEnd w:id="49"/>
    <w:p w14:paraId="690BC5A4" w14:textId="03AA02FE" w:rsidR="00EA6343" w:rsidRDefault="00EA6343">
      <w:pPr>
        <w:pStyle w:val="Kommentartext"/>
      </w:pPr>
    </w:p>
  </w:comment>
  <w:comment w:id="50" w:author="Thall" w:date="2019-08-28T18:30:00Z" w:initials="T">
    <w:p w14:paraId="6BFEE4C8" w14:textId="6FBB00B6" w:rsidR="00EA6343" w:rsidRDefault="00EA6343">
      <w:pPr>
        <w:pStyle w:val="Kommentartext"/>
      </w:pPr>
      <w:bookmarkStart w:id="51" w:name="_Hlk17912455"/>
      <w:r>
        <w:rPr>
          <w:rStyle w:val="Kommentarzeichen"/>
        </w:rPr>
        <w:annotationRef/>
      </w:r>
      <w:r w:rsidRPr="00EA6343">
        <w:t>https://w3techs.com/technologies/details/ws-nodejs/all/all</w:t>
      </w:r>
    </w:p>
    <w:bookmarkEnd w:id="51"/>
  </w:comment>
  <w:comment w:id="53" w:author="Thall" w:date="2019-08-21T18:37:00Z" w:initials="T">
    <w:p w14:paraId="60AA1739" w14:textId="2C619AD6" w:rsidR="005F5896" w:rsidRDefault="005F5896">
      <w:pPr>
        <w:pStyle w:val="Kommentartext"/>
      </w:pPr>
      <w:r>
        <w:rPr>
          <w:rStyle w:val="Kommentarzeichen"/>
        </w:rPr>
        <w:annotationRef/>
      </w:r>
      <w:r>
        <w:t xml:space="preserve">Zitatat </w:t>
      </w:r>
      <w:r w:rsidRPr="00C471E0">
        <w:t>https://brainhub.eu/blog/what-is-electron-js/</w:t>
      </w:r>
    </w:p>
  </w:comment>
  <w:comment w:id="54" w:author="Thall" w:date="2019-08-21T18:37:00Z" w:initials="T">
    <w:p w14:paraId="196FB031" w14:textId="33951360" w:rsidR="005F5896" w:rsidRDefault="005F5896">
      <w:pPr>
        <w:pStyle w:val="Kommentartext"/>
      </w:pPr>
      <w:r>
        <w:rPr>
          <w:rStyle w:val="Kommentarzeichen"/>
        </w:rPr>
        <w:annotationRef/>
      </w:r>
      <w:r w:rsidR="00294A15" w:rsidRPr="00294A15">
        <w:t>https://www.chromium.org/blink</w:t>
      </w:r>
    </w:p>
  </w:comment>
  <w:comment w:id="57" w:author="Thall" w:date="2019-08-22T11:15:00Z" w:initials="T">
    <w:p w14:paraId="4F5D0C0A" w14:textId="05997B5A" w:rsidR="005F5896" w:rsidRDefault="005F5896">
      <w:pPr>
        <w:pStyle w:val="Kommentartext"/>
      </w:pPr>
      <w:r>
        <w:rPr>
          <w:rStyle w:val="Kommentarzeichen"/>
        </w:rPr>
        <w:annotationRef/>
      </w:r>
      <w:r>
        <w:t>Tcpandudpinternals buch Seite 14 ISO/OSI REferenzmodell</w:t>
      </w:r>
    </w:p>
  </w:comment>
  <w:comment w:id="58" w:author="Thall" w:date="2019-08-28T16:28:00Z" w:initials="T">
    <w:p w14:paraId="14D70ED3" w14:textId="76D9AFAF" w:rsidR="005F5896" w:rsidRDefault="005F5896">
      <w:pPr>
        <w:pStyle w:val="Kommentartext"/>
      </w:pPr>
      <w:r>
        <w:rPr>
          <w:rStyle w:val="Kommentarzeichen"/>
        </w:rPr>
        <w:annotationRef/>
      </w:r>
      <w:r w:rsidR="007E52FB" w:rsidRPr="007E52FB">
        <w:t>https://smile.amazon.de/TCP-UDP-Internals-Protokolle-Programmierung-ebook/dp/B079WZCLNS</w:t>
      </w:r>
    </w:p>
  </w:comment>
  <w:comment w:id="61" w:author="Thall" w:date="2019-08-22T11:26:00Z" w:initials="T">
    <w:p w14:paraId="4A79453B" w14:textId="26B7457B" w:rsidR="005F5896" w:rsidRDefault="005F5896" w:rsidP="00176920">
      <w:pPr>
        <w:pStyle w:val="Kommentartext"/>
      </w:pPr>
      <w:r>
        <w:rPr>
          <w:rStyle w:val="Kommentarzeichen"/>
        </w:rPr>
        <w:annotationRef/>
      </w:r>
      <w:r>
        <w:rPr>
          <w:rStyle w:val="Kommentarzeichen"/>
        </w:rPr>
        <w:annotationRef/>
      </w:r>
      <w:r>
        <w:t>Tcpandudpinternals buch Seite 16 ISO/OSI REferenzmodell</w:t>
      </w:r>
    </w:p>
    <w:p w14:paraId="48D39912" w14:textId="78A419A8" w:rsidR="005F5896" w:rsidRDefault="005F5896">
      <w:pPr>
        <w:pStyle w:val="Kommentartext"/>
      </w:pPr>
    </w:p>
  </w:comment>
  <w:comment w:id="62" w:author="Thall" w:date="2019-08-22T11:29:00Z" w:initials="T">
    <w:p w14:paraId="5E651A55" w14:textId="6C1F54E7" w:rsidR="005F5896" w:rsidRDefault="005F5896" w:rsidP="00176920">
      <w:pPr>
        <w:pStyle w:val="Kommentartext"/>
      </w:pPr>
      <w:r>
        <w:rPr>
          <w:rStyle w:val="Kommentarzeichen"/>
        </w:rPr>
        <w:annotationRef/>
      </w:r>
      <w:r>
        <w:rPr>
          <w:rStyle w:val="Kommentarzeichen"/>
        </w:rPr>
        <w:annotationRef/>
      </w:r>
      <w:r>
        <w:t>Tcpandudpinternals buch Seite 17 ISO/OSI REferenzmodell</w:t>
      </w:r>
    </w:p>
    <w:p w14:paraId="5B1AFB7D" w14:textId="352EC5C0" w:rsidR="005F5896" w:rsidRDefault="005F5896">
      <w:pPr>
        <w:pStyle w:val="Kommentartext"/>
      </w:pPr>
    </w:p>
  </w:comment>
  <w:comment w:id="64" w:author="Thall" w:date="2019-08-24T00:01:00Z" w:initials="T">
    <w:p w14:paraId="6F7D5C2A" w14:textId="3438F04F" w:rsidR="005F5896" w:rsidRDefault="005F5896">
      <w:pPr>
        <w:pStyle w:val="Kommentartext"/>
      </w:pPr>
      <w:r>
        <w:rPr>
          <w:rStyle w:val="Kommentarzeichen"/>
        </w:rPr>
        <w:annotationRef/>
      </w:r>
      <w:r>
        <w:t>ZITAT</w:t>
      </w:r>
    </w:p>
  </w:comment>
  <w:comment w:id="66" w:author="Thall" w:date="2019-08-22T19:04:00Z" w:initials="T">
    <w:p w14:paraId="486E9EB8" w14:textId="3D2047A7" w:rsidR="005F5896" w:rsidRDefault="005F5896">
      <w:pPr>
        <w:pStyle w:val="Kommentartext"/>
      </w:pPr>
      <w:r>
        <w:rPr>
          <w:rStyle w:val="Kommentarzeichen"/>
        </w:rPr>
        <w:annotationRef/>
      </w:r>
      <w:r>
        <w:t>ZITAT TCP UPD INTERNALS SEITE 106</w:t>
      </w:r>
    </w:p>
    <w:p w14:paraId="25147AFA" w14:textId="41327992" w:rsidR="005F5896" w:rsidRDefault="005F5896">
      <w:pPr>
        <w:pStyle w:val="Kommentartext"/>
      </w:pPr>
    </w:p>
  </w:comment>
  <w:comment w:id="68" w:author="Thall" w:date="2019-08-22T21:25:00Z" w:initials="T">
    <w:p w14:paraId="089A5E90" w14:textId="77777777" w:rsidR="005F5896" w:rsidRDefault="005F5896">
      <w:pPr>
        <w:pStyle w:val="Kommentartext"/>
      </w:pPr>
      <w:r>
        <w:rPr>
          <w:rStyle w:val="Kommentarzeichen"/>
        </w:rPr>
        <w:annotationRef/>
      </w:r>
      <w:r>
        <w:t xml:space="preserve">Zitat </w:t>
      </w:r>
      <w:r w:rsidRPr="004F302E">
        <w:t>https://www.slideshare.net/VasundharaGhose/comparison-of-tcp-vs-udp</w:t>
      </w:r>
    </w:p>
    <w:p w14:paraId="28FAD814" w14:textId="27266FC3" w:rsidR="005F5896" w:rsidRDefault="005F5896">
      <w:pPr>
        <w:pStyle w:val="Kommentartext"/>
      </w:pPr>
    </w:p>
  </w:comment>
  <w:comment w:id="71" w:author="Thall" w:date="2019-08-21T19:04:00Z" w:initials="T">
    <w:p w14:paraId="1FD6D199" w14:textId="77777777" w:rsidR="005F5896" w:rsidRDefault="005F5896">
      <w:pPr>
        <w:pStyle w:val="Kommentartext"/>
      </w:pPr>
      <w:r>
        <w:rPr>
          <w:rStyle w:val="Kommentarzeichen"/>
        </w:rPr>
        <w:annotationRef/>
      </w:r>
      <w:r>
        <w:t>Bild einfügen!!!</w:t>
      </w:r>
    </w:p>
    <w:p w14:paraId="0171867A" w14:textId="74B35BD4" w:rsidR="005F5896" w:rsidRDefault="005F5896">
      <w:pPr>
        <w:pStyle w:val="Kommentartext"/>
      </w:pPr>
    </w:p>
  </w:comment>
  <w:comment w:id="72" w:author="Thall" w:date="2019-08-21T19:04:00Z" w:initials="T">
    <w:p w14:paraId="62832DDD" w14:textId="00B097F7" w:rsidR="005F5896" w:rsidRDefault="005F5896">
      <w:pPr>
        <w:pStyle w:val="Kommentartext"/>
      </w:pPr>
      <w:bookmarkStart w:id="73" w:name="_Hlk17912777"/>
      <w:r>
        <w:rPr>
          <w:rStyle w:val="Kommentarzeichen"/>
        </w:rPr>
        <w:annotationRef/>
      </w:r>
      <w:r w:rsidRPr="00CE436D">
        <w:t>https://www.gamingweekender.com/network-connection-types-online-games-affect/</w:t>
      </w:r>
    </w:p>
    <w:bookmarkEnd w:id="73"/>
  </w:comment>
  <w:comment w:id="75" w:author="Thall" w:date="2019-08-21T19:04:00Z" w:initials="T">
    <w:p w14:paraId="6AAB3322" w14:textId="5018F269" w:rsidR="005F5896" w:rsidRDefault="005F5896">
      <w:pPr>
        <w:pStyle w:val="Kommentartext"/>
      </w:pPr>
      <w:r>
        <w:rPr>
          <w:rStyle w:val="Kommentarzeichen"/>
        </w:rPr>
        <w:annotationRef/>
      </w:r>
      <w:r>
        <w:t>Bild einfügen</w:t>
      </w:r>
    </w:p>
  </w:comment>
  <w:comment w:id="85" w:author="Thall" w:date="2019-08-22T23:13:00Z" w:initials="T">
    <w:p w14:paraId="2E3CD2B5" w14:textId="77777777" w:rsidR="005F5896" w:rsidRPr="00D24B74" w:rsidRDefault="005F5896">
      <w:pPr>
        <w:pStyle w:val="Kommentartext"/>
        <w:rPr>
          <w:lang w:val="en-US"/>
        </w:rPr>
      </w:pPr>
      <w:r>
        <w:rPr>
          <w:rStyle w:val="Kommentarzeichen"/>
        </w:rPr>
        <w:annotationRef/>
      </w:r>
      <w:r w:rsidRPr="00D24B74">
        <w:rPr>
          <w:lang w:val="en-US"/>
        </w:rPr>
        <w:t xml:space="preserve">Zitate </w:t>
      </w:r>
      <w:bookmarkStart w:id="86" w:name="_Hlk17912841"/>
      <w:r w:rsidRPr="00D24B74">
        <w:rPr>
          <w:lang w:val="en-US"/>
        </w:rPr>
        <w:t>https://www.pcgamer.com/the-rise-and-fall-of-for-honor/</w:t>
      </w:r>
      <w:bookmarkEnd w:id="86"/>
    </w:p>
    <w:p w14:paraId="1C74F5C3" w14:textId="3A2E1F6D" w:rsidR="005F5896" w:rsidRPr="00581988" w:rsidRDefault="005F5896">
      <w:pPr>
        <w:pStyle w:val="Kommentartext"/>
      </w:pPr>
      <w:bookmarkStart w:id="87" w:name="_Hlk17912859"/>
      <w:r w:rsidRPr="00581988">
        <w:t>https://www.techradar.com/news/for-honor-developer-responds-to-networking-and-framerate-criticisms</w:t>
      </w:r>
      <w:bookmarkEnd w:id="87"/>
    </w:p>
  </w:comment>
  <w:comment w:id="91" w:author="Thall" w:date="2019-08-28T18:57:00Z" w:initials="T">
    <w:p w14:paraId="6059CD52" w14:textId="11B7E6B3" w:rsidR="00B77335" w:rsidRDefault="00B77335">
      <w:pPr>
        <w:pStyle w:val="Kommentartext"/>
      </w:pPr>
      <w:bookmarkStart w:id="92" w:name="_Hlk17912885"/>
      <w:r>
        <w:rPr>
          <w:rStyle w:val="Kommentarzeichen"/>
        </w:rPr>
        <w:annotationRef/>
      </w:r>
      <w:r w:rsidRPr="00B77335">
        <w:t>https://proquest.tech.safaribooksonline.de/book/web-development/http/9781491962435</w:t>
      </w:r>
    </w:p>
    <w:bookmarkEnd w:id="92"/>
  </w:comment>
  <w:comment w:id="93" w:author="Thall" w:date="2019-08-28T19:01:00Z" w:initials="T">
    <w:p w14:paraId="38AE7300" w14:textId="56D58051" w:rsidR="00B77335" w:rsidRDefault="00B77335">
      <w:pPr>
        <w:pStyle w:val="Kommentartext"/>
      </w:pPr>
      <w:bookmarkStart w:id="94" w:name="_Hlk17912911"/>
      <w:r>
        <w:rPr>
          <w:rStyle w:val="Kommentarzeichen"/>
        </w:rPr>
        <w:annotationRef/>
      </w:r>
      <w:r w:rsidRPr="00B77335">
        <w:t>https://www.hanser-elibrary.com/doi/book/10.3139/9783446444386</w:t>
      </w:r>
    </w:p>
    <w:bookmarkEnd w:id="94"/>
  </w:comment>
  <w:comment w:id="98" w:author="Thall" w:date="2019-08-28T16:43:00Z" w:initials="T">
    <w:p w14:paraId="32754894" w14:textId="4D71ED3E" w:rsidR="005F5896" w:rsidRDefault="005F5896">
      <w:pPr>
        <w:pStyle w:val="Kommentartext"/>
      </w:pPr>
      <w:bookmarkStart w:id="99" w:name="_Hlk17912936"/>
      <w:r>
        <w:rPr>
          <w:rStyle w:val="Kommentarzeichen"/>
        </w:rPr>
        <w:annotationRef/>
      </w:r>
      <w:r w:rsidR="00B77335" w:rsidRPr="00B77335">
        <w:t>https://tools.ietf.org/html/rfc6455</w:t>
      </w:r>
    </w:p>
    <w:bookmarkEnd w:id="99"/>
    <w:p w14:paraId="12604103" w14:textId="064F7CD9" w:rsidR="005F5896" w:rsidRDefault="005F5896">
      <w:pPr>
        <w:pStyle w:val="Kommentartext"/>
      </w:pPr>
    </w:p>
  </w:comment>
  <w:comment w:id="100" w:author="Thall" w:date="2019-08-28T19:01:00Z" w:initials="T">
    <w:p w14:paraId="449D3D7E" w14:textId="77777777" w:rsidR="00B77335" w:rsidRDefault="00B77335" w:rsidP="00B77335">
      <w:pPr>
        <w:pStyle w:val="Kommentartext"/>
      </w:pPr>
      <w:r>
        <w:rPr>
          <w:rStyle w:val="Kommentarzeichen"/>
        </w:rPr>
        <w:annotationRef/>
      </w:r>
      <w:r w:rsidRPr="00B77335">
        <w:t>https://www.hanser-elibrary.com/doi/book/10.3139/9783446444386</w:t>
      </w:r>
    </w:p>
  </w:comment>
  <w:comment w:id="106" w:author="Thall" w:date="2019-08-28T16:45:00Z" w:initials="T">
    <w:p w14:paraId="724B565F" w14:textId="241DE390" w:rsidR="005F5896" w:rsidRDefault="005F5896">
      <w:pPr>
        <w:pStyle w:val="Kommentartext"/>
      </w:pPr>
      <w:r>
        <w:t>t</w:t>
      </w:r>
    </w:p>
  </w:comment>
  <w:comment w:id="107" w:author="Thall" w:date="2019-08-28T19:11:00Z" w:initials="T">
    <w:p w14:paraId="34A6A91A" w14:textId="2070D812" w:rsidR="005926FB" w:rsidRDefault="005926FB">
      <w:pPr>
        <w:pStyle w:val="Kommentartext"/>
      </w:pPr>
      <w:bookmarkStart w:id="108" w:name="_Hlk17912968"/>
      <w:r>
        <w:rPr>
          <w:rStyle w:val="Kommentarzeichen"/>
        </w:rPr>
        <w:annotationRef/>
      </w:r>
      <w:r w:rsidRPr="005926FB">
        <w:t>https://developer.mozilla.org/en-US/docs/Web/API/WebRTC_API/Protocols</w:t>
      </w:r>
    </w:p>
    <w:bookmarkEnd w:id="108"/>
  </w:comment>
  <w:comment w:id="109" w:author="Thall" w:date="2019-08-27T00:57:00Z" w:initials="T">
    <w:p w14:paraId="26EB4CE6" w14:textId="5577FA0F" w:rsidR="005F5896" w:rsidRDefault="005F5896">
      <w:pPr>
        <w:pStyle w:val="Kommentartext"/>
      </w:pPr>
      <w:r>
        <w:rPr>
          <w:rStyle w:val="Kommentarzeichen"/>
        </w:rPr>
        <w:annotationRef/>
      </w:r>
      <w:bookmarkStart w:id="110" w:name="_Hlk17912985"/>
      <w:r w:rsidRPr="00883ECB">
        <w:t>https://developer.mozilla.org/en-US/docs/Web/API/WebRTC_API/Signaling_and_video_calling</w:t>
      </w:r>
      <w:bookmarkEnd w:id="110"/>
    </w:p>
  </w:comment>
  <w:comment w:id="115" w:author="Thall" w:date="2019-08-24T00:58:00Z" w:initials="T">
    <w:p w14:paraId="644A1FBE" w14:textId="50003997" w:rsidR="005F5896" w:rsidRDefault="005F5896">
      <w:pPr>
        <w:pStyle w:val="Kommentartext"/>
      </w:pPr>
      <w:r>
        <w:rPr>
          <w:rStyle w:val="Kommentarzeichen"/>
        </w:rPr>
        <w:annotationRef/>
      </w:r>
      <w:r>
        <w:t>prüfen</w:t>
      </w:r>
    </w:p>
  </w:comment>
  <w:comment w:id="117" w:author="Thall" w:date="2019-08-23T23:16:00Z" w:initials="T">
    <w:p w14:paraId="3B5D94D1" w14:textId="6ED5EEFF" w:rsidR="005F5896" w:rsidRDefault="005F5896">
      <w:pPr>
        <w:pStyle w:val="Kommentartext"/>
      </w:pPr>
      <w:r>
        <w:rPr>
          <w:rStyle w:val="Kommentarzeichen"/>
        </w:rPr>
        <w:annotationRef/>
      </w:r>
      <w:r>
        <w:t>Ne Grafik für die Auswahlskritierierierierierinerinerinerineinreinrienr ienrine inerineirnei eMEGADEEEEEETH</w:t>
      </w:r>
    </w:p>
  </w:comment>
  <w:comment w:id="118" w:author="Thall" w:date="2019-08-27T15:04:00Z" w:initials="T">
    <w:p w14:paraId="52190CB6" w14:textId="77777777" w:rsidR="005F5896" w:rsidRDefault="005F5896">
      <w:pPr>
        <w:pStyle w:val="Kommentartext"/>
      </w:pPr>
      <w:r>
        <w:rPr>
          <w:rStyle w:val="Kommentarzeichen"/>
        </w:rPr>
        <w:annotationRef/>
      </w:r>
      <w:r>
        <w:t>DARSTELLUNGSVERZEICHNIS</w:t>
      </w:r>
    </w:p>
    <w:p w14:paraId="651332E2" w14:textId="2E035D24" w:rsidR="005F5896" w:rsidRDefault="005F5896">
      <w:pPr>
        <w:pStyle w:val="Kommentartext"/>
      </w:pPr>
    </w:p>
  </w:comment>
  <w:comment w:id="126" w:author="Thall" w:date="2019-08-27T13:02:00Z" w:initials="T">
    <w:p w14:paraId="40EF887A" w14:textId="131809B7" w:rsidR="005F5896" w:rsidRDefault="005F5896">
      <w:pPr>
        <w:pStyle w:val="Kommentartext"/>
      </w:pPr>
      <w:r>
        <w:rPr>
          <w:rStyle w:val="Kommentarzeichen"/>
        </w:rPr>
        <w:annotationRef/>
      </w:r>
      <w:r w:rsidRPr="008E4755">
        <w:t>https://www.js-tutorials.com/nodejs-tutorial/simple-websocket-example-with-nodejs/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EDCDF7" w15:done="1"/>
  <w15:commentEx w15:paraId="0373754D" w15:done="0"/>
  <w15:commentEx w15:paraId="457BFADC" w15:done="0"/>
  <w15:commentEx w15:paraId="3EC2102F" w15:done="0"/>
  <w15:commentEx w15:paraId="29EDE1DC" w15:done="0"/>
  <w15:commentEx w15:paraId="062600B3" w15:done="0"/>
  <w15:commentEx w15:paraId="4B718E7D" w15:done="0"/>
  <w15:commentEx w15:paraId="7FE991F9" w15:done="0"/>
  <w15:commentEx w15:paraId="180884D0" w15:done="1"/>
  <w15:commentEx w15:paraId="20764A0E" w15:done="0"/>
  <w15:commentEx w15:paraId="7F0ADAF7" w15:done="0"/>
  <w15:commentEx w15:paraId="73A05F92" w15:done="1"/>
  <w15:commentEx w15:paraId="49ABBA48" w15:done="0"/>
  <w15:commentEx w15:paraId="57BC8E3B" w15:done="1"/>
  <w15:commentEx w15:paraId="690BC5A4" w15:done="0"/>
  <w15:commentEx w15:paraId="6BFEE4C8" w15:done="0"/>
  <w15:commentEx w15:paraId="60AA1739" w15:done="0"/>
  <w15:commentEx w15:paraId="196FB031" w15:done="0"/>
  <w15:commentEx w15:paraId="4F5D0C0A" w15:done="0"/>
  <w15:commentEx w15:paraId="14D70ED3" w15:done="0"/>
  <w15:commentEx w15:paraId="48D39912" w15:done="0"/>
  <w15:commentEx w15:paraId="5B1AFB7D" w15:done="0"/>
  <w15:commentEx w15:paraId="6F7D5C2A" w15:done="0"/>
  <w15:commentEx w15:paraId="25147AFA" w15:done="0"/>
  <w15:commentEx w15:paraId="28FAD814" w15:done="1"/>
  <w15:commentEx w15:paraId="0171867A" w15:done="1"/>
  <w15:commentEx w15:paraId="62832DDD" w15:done="0"/>
  <w15:commentEx w15:paraId="6AAB3322" w15:done="1"/>
  <w15:commentEx w15:paraId="1C74F5C3" w15:done="0"/>
  <w15:commentEx w15:paraId="6059CD52" w15:done="0"/>
  <w15:commentEx w15:paraId="38AE7300" w15:done="0"/>
  <w15:commentEx w15:paraId="12604103" w15:done="0"/>
  <w15:commentEx w15:paraId="449D3D7E" w15:done="0"/>
  <w15:commentEx w15:paraId="724B565F" w15:done="1"/>
  <w15:commentEx w15:paraId="34A6A91A" w15:done="0"/>
  <w15:commentEx w15:paraId="26EB4CE6" w15:done="0"/>
  <w15:commentEx w15:paraId="644A1FBE" w15:done="1"/>
  <w15:commentEx w15:paraId="3B5D94D1" w15:done="1"/>
  <w15:commentEx w15:paraId="651332E2" w15:done="0"/>
  <w15:commentEx w15:paraId="40EF8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73754D" w16cid:durableId="21098909"/>
  <w16cid:commentId w16cid:paraId="457BFADC" w16cid:durableId="210AD31B"/>
  <w16cid:commentId w16cid:paraId="3EC2102F" w16cid:durableId="211140E7"/>
  <w16cid:commentId w16cid:paraId="29EDE1DC" w16cid:durableId="2111420A"/>
  <w16cid:commentId w16cid:paraId="062600B3" w16cid:durableId="211142D0"/>
  <w16cid:commentId w16cid:paraId="4B718E7D" w16cid:durableId="21112881"/>
  <w16cid:commentId w16cid:paraId="7FE991F9" w16cid:durableId="210E906D"/>
  <w16cid:commentId w16cid:paraId="180884D0" w16cid:durableId="2109894D"/>
  <w16cid:commentId w16cid:paraId="20764A0E" w16cid:durableId="21114550"/>
  <w16cid:commentId w16cid:paraId="7F0ADAF7" w16cid:durableId="21114586"/>
  <w16cid:commentId w16cid:paraId="73A05F92" w16cid:durableId="210AF84C"/>
  <w16cid:commentId w16cid:paraId="49ABBA48" w16cid:durableId="211145F5"/>
  <w16cid:commentId w16cid:paraId="57BC8E3B" w16cid:durableId="210805F7"/>
  <w16cid:commentId w16cid:paraId="690BC5A4" w16cid:durableId="21114649"/>
  <w16cid:commentId w16cid:paraId="6BFEE4C8" w16cid:durableId="211146C8"/>
  <w16cid:commentId w16cid:paraId="60AA1739" w16cid:durableId="21080DF3"/>
  <w16cid:commentId w16cid:paraId="196FB031" w16cid:durableId="21080DE6"/>
  <w16cid:commentId w16cid:paraId="4F5D0C0A" w16cid:durableId="2108F7DB"/>
  <w16cid:commentId w16cid:paraId="14D70ED3" w16cid:durableId="21112A2B"/>
  <w16cid:commentId w16cid:paraId="48D39912" w16cid:durableId="2108FA5A"/>
  <w16cid:commentId w16cid:paraId="5B1AFB7D" w16cid:durableId="2108FB20"/>
  <w16cid:commentId w16cid:paraId="6F7D5C2A" w16cid:durableId="210AFCE3"/>
  <w16cid:commentId w16cid:paraId="25147AFA" w16cid:durableId="210965C8"/>
  <w16cid:commentId w16cid:paraId="28FAD814" w16cid:durableId="210986E5"/>
  <w16cid:commentId w16cid:paraId="0171867A" w16cid:durableId="2108145A"/>
  <w16cid:commentId w16cid:paraId="62832DDD" w16cid:durableId="21081425"/>
  <w16cid:commentId w16cid:paraId="6AAB3322" w16cid:durableId="21081451"/>
  <w16cid:commentId w16cid:paraId="1C74F5C3" w16cid:durableId="2109A01C"/>
  <w16cid:commentId w16cid:paraId="6059CD52" w16cid:durableId="21114D2C"/>
  <w16cid:commentId w16cid:paraId="38AE7300" w16cid:durableId="21114E1A"/>
  <w16cid:commentId w16cid:paraId="12604103" w16cid:durableId="21112DB0"/>
  <w16cid:commentId w16cid:paraId="449D3D7E" w16cid:durableId="21114E73"/>
  <w16cid:commentId w16cid:paraId="724B565F" w16cid:durableId="21112E38"/>
  <w16cid:commentId w16cid:paraId="34A6A91A" w16cid:durableId="2111506C"/>
  <w16cid:commentId w16cid:paraId="26EB4CE6" w16cid:durableId="210EFE5F"/>
  <w16cid:commentId w16cid:paraId="644A1FBE" w16cid:durableId="210B0A20"/>
  <w16cid:commentId w16cid:paraId="3B5D94D1" w16cid:durableId="210AF269"/>
  <w16cid:commentId w16cid:paraId="651332E2" w16cid:durableId="210FC506"/>
  <w16cid:commentId w16cid:paraId="40EF887A" w16cid:durableId="210FA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084A5" w14:textId="77777777" w:rsidR="00CB2640" w:rsidRDefault="00CB2640" w:rsidP="00C86E4E">
      <w:pPr>
        <w:spacing w:after="0" w:line="240" w:lineRule="auto"/>
      </w:pPr>
      <w:r>
        <w:separator/>
      </w:r>
    </w:p>
  </w:endnote>
  <w:endnote w:type="continuationSeparator" w:id="0">
    <w:p w14:paraId="725CDDCF" w14:textId="77777777" w:rsidR="00CB2640" w:rsidRDefault="00CB2640" w:rsidP="00C86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lbany AMT">
    <w:altName w:val="Arial"/>
    <w:charset w:val="00"/>
    <w:family w:val="swiss"/>
    <w:pitch w:val="variable"/>
  </w:font>
  <w:font w:name="Lucidasans">
    <w:charset w:val="00"/>
    <w:family w:val="auto"/>
    <w:pitch w:val="variable"/>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847AD" w14:textId="77777777" w:rsidR="00CB2640" w:rsidRDefault="00CB2640" w:rsidP="00C86E4E">
      <w:pPr>
        <w:spacing w:after="0" w:line="240" w:lineRule="auto"/>
      </w:pPr>
      <w:r>
        <w:separator/>
      </w:r>
    </w:p>
  </w:footnote>
  <w:footnote w:type="continuationSeparator" w:id="0">
    <w:p w14:paraId="15747E39" w14:textId="77777777" w:rsidR="00CB2640" w:rsidRDefault="00CB2640" w:rsidP="00C86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732D9" w14:textId="7BA48E70" w:rsidR="005F5896" w:rsidRPr="00FF2A49" w:rsidRDefault="005F5896" w:rsidP="00FF2A49">
    <w:pPr>
      <w:pStyle w:val="Kkopfzeile"/>
    </w:pPr>
    <w:r>
      <w:t>Abstract</w:t>
    </w:r>
    <w:r>
      <w:tab/>
    </w:r>
    <w:r>
      <w:tab/>
      <w:t xml:space="preserve"> </w:t>
    </w:r>
    <w:sdt>
      <w:sdtPr>
        <w:id w:val="-683358649"/>
        <w:docPartObj>
          <w:docPartGallery w:val="Page Numbers (Top of Page)"/>
          <w:docPartUnique/>
        </w:docPartObj>
      </w:sdtPr>
      <w:sdtContent>
        <w:r>
          <w:t>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ED8A7" w14:textId="100E3F64" w:rsidR="005F5896" w:rsidRPr="00FF2A49" w:rsidRDefault="005F5896" w:rsidP="00FF2A49">
    <w:pPr>
      <w:pStyle w:val="Kkopfzeile"/>
    </w:pPr>
    <w:r>
      <w:t>Inhaltsverzeichnis</w:t>
    </w:r>
    <w:r>
      <w:tab/>
    </w:r>
    <w:r>
      <w:tab/>
      <w:t xml:space="preserve"> </w:t>
    </w:r>
    <w:sdt>
      <w:sdtPr>
        <w:id w:val="1827004911"/>
        <w:docPartObj>
          <w:docPartGallery w:val="Page Numbers (Top of Page)"/>
          <w:docPartUnique/>
        </w:docPartObj>
      </w:sdtPr>
      <w:sdtContent>
        <w:r>
          <w:t>II</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C9D7A" w14:textId="77777777" w:rsidR="005F5896" w:rsidRPr="00FF2A49" w:rsidRDefault="005F5896" w:rsidP="00FF2A49">
    <w:pPr>
      <w:pStyle w:val="Kkopfzeile"/>
    </w:pPr>
    <w:r>
      <w:t>Abbildungsverzeichnis</w:t>
    </w:r>
    <w:r>
      <w:tab/>
    </w:r>
    <w:r>
      <w:tab/>
      <w:t xml:space="preserve"> </w:t>
    </w:r>
    <w:sdt>
      <w:sdtPr>
        <w:id w:val="564063313"/>
        <w:docPartObj>
          <w:docPartGallery w:val="Page Numbers (Top of Page)"/>
          <w:docPartUnique/>
        </w:docPartObj>
      </w:sdtPr>
      <w:sdtContent>
        <w:r>
          <w:t>III</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321DD" w14:textId="2DCDCC6D" w:rsidR="005F5896" w:rsidRPr="00FF2A49" w:rsidRDefault="005F5896" w:rsidP="00FF2A49">
    <w:pPr>
      <w:pStyle w:val="Kkopfzeile"/>
    </w:pPr>
    <w:r>
      <w:t>Abkürzungsverzeichnis</w:t>
    </w:r>
    <w:r>
      <w:tab/>
    </w:r>
    <w:r>
      <w:tab/>
      <w:t xml:space="preserve"> </w:t>
    </w:r>
    <w:sdt>
      <w:sdtPr>
        <w:id w:val="-2034170464"/>
        <w:docPartObj>
          <w:docPartGallery w:val="Page Numbers (Top of Page)"/>
          <w:docPartUnique/>
        </w:docPartObj>
      </w:sdtPr>
      <w:sdtContent>
        <w:r>
          <w:t>IV</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2377028"/>
      <w:docPartObj>
        <w:docPartGallery w:val="Page Numbers (Top of Page)"/>
        <w:docPartUnique/>
      </w:docPartObj>
    </w:sdtPr>
    <w:sdtContent>
      <w:p w14:paraId="6190773C" w14:textId="5B13298B" w:rsidR="005F5896" w:rsidRDefault="005F5896" w:rsidP="00FF2A49">
        <w:pPr>
          <w:pStyle w:val="Kkopfzeile"/>
        </w:pPr>
        <w:r>
          <w:fldChar w:fldCharType="begin"/>
        </w:r>
        <w:r>
          <w:instrText>PAGE   \* MERGEFORMAT</w:instrText>
        </w:r>
        <w:r>
          <w:fldChar w:fldCharType="separate"/>
        </w:r>
        <w:r>
          <w:t>2</w:t>
        </w:r>
        <w:r>
          <w:fldChar w:fldCharType="end"/>
        </w:r>
        <w:r>
          <w:t xml:space="preserve"> </w:t>
        </w:r>
        <w:r>
          <w:tab/>
        </w:r>
        <w:r>
          <w:tab/>
          <w:t>2 Einleitung</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614210"/>
      <w:docPartObj>
        <w:docPartGallery w:val="Page Numbers (Top of Page)"/>
        <w:docPartUnique/>
      </w:docPartObj>
    </w:sdtPr>
    <w:sdtContent>
      <w:p w14:paraId="18F22E74" w14:textId="7442A6C9" w:rsidR="005F5896" w:rsidRPr="00FF2A49" w:rsidRDefault="005F5896" w:rsidP="00FF2A49">
        <w:pPr>
          <w:pStyle w:val="Kkopfzeile"/>
        </w:pPr>
        <w:r>
          <w:t>1 Einleitung</w:t>
        </w:r>
        <w:r>
          <w:tab/>
        </w:r>
        <w:r>
          <w:tab/>
        </w:r>
        <w:r>
          <w:fldChar w:fldCharType="begin"/>
        </w:r>
        <w:r>
          <w:instrText>PAGE   \* MERGEFORMAT</w:instrText>
        </w:r>
        <w:r>
          <w:fldChar w:fldCharType="separate"/>
        </w:r>
        <w:r>
          <w:t>2</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8435510"/>
      <w:docPartObj>
        <w:docPartGallery w:val="Page Numbers (Top of Page)"/>
        <w:docPartUnique/>
      </w:docPartObj>
    </w:sdtPr>
    <w:sdtContent>
      <w:p w14:paraId="2E8280DA" w14:textId="52DBCF97" w:rsidR="005F5896" w:rsidRDefault="005F5896" w:rsidP="00FF2A49">
        <w:pPr>
          <w:pStyle w:val="Kkopfzeile"/>
        </w:pPr>
        <w:r>
          <w:fldChar w:fldCharType="begin"/>
        </w:r>
        <w:r>
          <w:instrText>PAGE   \* MERGEFORMAT</w:instrText>
        </w:r>
        <w:r>
          <w:fldChar w:fldCharType="separate"/>
        </w:r>
        <w:r>
          <w:t>2</w:t>
        </w:r>
        <w:r>
          <w:fldChar w:fldCharType="end"/>
        </w:r>
        <w:r>
          <w:t xml:space="preserve"> </w:t>
        </w:r>
        <w:r>
          <w:tab/>
        </w:r>
        <w:r>
          <w:tab/>
          <w:t>2 Rahmenbedingungen</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5C87" w14:textId="0EBB0CF3" w:rsidR="005F5896" w:rsidRDefault="005F5896" w:rsidP="00FF2A49">
    <w:pPr>
      <w:pStyle w:val="Kkopfzeile"/>
    </w:pPr>
    <w:r>
      <w:t>2 Rahmenbedingungen</w:t>
    </w:r>
    <w:r>
      <w:tab/>
    </w:r>
    <w:r>
      <w:tab/>
    </w:r>
    <w:sdt>
      <w:sdtPr>
        <w:id w:val="-1835289855"/>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76EE00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6D63D2"/>
    <w:multiLevelType w:val="hybridMultilevel"/>
    <w:tmpl w:val="E8660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3C15F6"/>
    <w:multiLevelType w:val="hybridMultilevel"/>
    <w:tmpl w:val="AFDC36C6"/>
    <w:lvl w:ilvl="0" w:tplc="6F405C20">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4E80B6A"/>
    <w:multiLevelType w:val="hybridMultilevel"/>
    <w:tmpl w:val="EED62FEC"/>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2F82E98"/>
    <w:multiLevelType w:val="hybridMultilevel"/>
    <w:tmpl w:val="8424E022"/>
    <w:lvl w:ilvl="0" w:tplc="CFF80DA2">
      <w:start w:val="3"/>
      <w:numFmt w:val="bullet"/>
      <w:lvlText w:val="-"/>
      <w:lvlJc w:val="left"/>
      <w:pPr>
        <w:ind w:left="720" w:hanging="360"/>
      </w:pPr>
      <w:rPr>
        <w:rFonts w:ascii="Garamond" w:eastAsiaTheme="majorEastAsia" w:hAnsi="Garamond"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7CA335E"/>
    <w:multiLevelType w:val="hybridMultilevel"/>
    <w:tmpl w:val="03F06F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3A90F1C"/>
    <w:multiLevelType w:val="hybridMultilevel"/>
    <w:tmpl w:val="90F4523A"/>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6"/>
  </w:num>
  <w:num w:numId="6">
    <w:abstractNumId w:val="5"/>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all">
    <w15:presenceInfo w15:providerId="None" w15:userId="T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F"/>
    <w:rsid w:val="0000419B"/>
    <w:rsid w:val="00007708"/>
    <w:rsid w:val="00010777"/>
    <w:rsid w:val="00014F43"/>
    <w:rsid w:val="00022CA7"/>
    <w:rsid w:val="00040C73"/>
    <w:rsid w:val="00050B95"/>
    <w:rsid w:val="0006054A"/>
    <w:rsid w:val="00062307"/>
    <w:rsid w:val="000668F1"/>
    <w:rsid w:val="000701E9"/>
    <w:rsid w:val="00092DC0"/>
    <w:rsid w:val="000A148B"/>
    <w:rsid w:val="000A323A"/>
    <w:rsid w:val="000A354A"/>
    <w:rsid w:val="000A5626"/>
    <w:rsid w:val="000B3571"/>
    <w:rsid w:val="000C1FFC"/>
    <w:rsid w:val="000C48B6"/>
    <w:rsid w:val="000E4663"/>
    <w:rsid w:val="000E6D32"/>
    <w:rsid w:val="000F21CA"/>
    <w:rsid w:val="00100EB7"/>
    <w:rsid w:val="00113CAA"/>
    <w:rsid w:val="00115F44"/>
    <w:rsid w:val="00124D08"/>
    <w:rsid w:val="0012702D"/>
    <w:rsid w:val="00156FF2"/>
    <w:rsid w:val="00164092"/>
    <w:rsid w:val="00164373"/>
    <w:rsid w:val="00165BF7"/>
    <w:rsid w:val="00166091"/>
    <w:rsid w:val="00176920"/>
    <w:rsid w:val="001A538B"/>
    <w:rsid w:val="001B6848"/>
    <w:rsid w:val="001C05D9"/>
    <w:rsid w:val="001C0C70"/>
    <w:rsid w:val="001C72DE"/>
    <w:rsid w:val="001D0794"/>
    <w:rsid w:val="001F045B"/>
    <w:rsid w:val="00201C91"/>
    <w:rsid w:val="00210700"/>
    <w:rsid w:val="002114E5"/>
    <w:rsid w:val="00214C4E"/>
    <w:rsid w:val="00217382"/>
    <w:rsid w:val="00217B90"/>
    <w:rsid w:val="00221098"/>
    <w:rsid w:val="00235A96"/>
    <w:rsid w:val="00252FCA"/>
    <w:rsid w:val="00267968"/>
    <w:rsid w:val="00270F89"/>
    <w:rsid w:val="00271F95"/>
    <w:rsid w:val="0027411A"/>
    <w:rsid w:val="002756F0"/>
    <w:rsid w:val="00276954"/>
    <w:rsid w:val="00276A00"/>
    <w:rsid w:val="00281916"/>
    <w:rsid w:val="00294A15"/>
    <w:rsid w:val="00297F7B"/>
    <w:rsid w:val="002A1CB0"/>
    <w:rsid w:val="002A2F9B"/>
    <w:rsid w:val="002B2D3E"/>
    <w:rsid w:val="002B7908"/>
    <w:rsid w:val="002C1DF1"/>
    <w:rsid w:val="002C617C"/>
    <w:rsid w:val="00307DA8"/>
    <w:rsid w:val="0031387B"/>
    <w:rsid w:val="00317EB1"/>
    <w:rsid w:val="00327C8A"/>
    <w:rsid w:val="00337B70"/>
    <w:rsid w:val="00337E51"/>
    <w:rsid w:val="0034069E"/>
    <w:rsid w:val="00346C6C"/>
    <w:rsid w:val="003568AA"/>
    <w:rsid w:val="003628DD"/>
    <w:rsid w:val="00371D37"/>
    <w:rsid w:val="00374216"/>
    <w:rsid w:val="003842D2"/>
    <w:rsid w:val="00390035"/>
    <w:rsid w:val="00392469"/>
    <w:rsid w:val="003A1322"/>
    <w:rsid w:val="003A191A"/>
    <w:rsid w:val="003B6CEE"/>
    <w:rsid w:val="003B7EBC"/>
    <w:rsid w:val="003C5D1D"/>
    <w:rsid w:val="003D4FED"/>
    <w:rsid w:val="003F42E3"/>
    <w:rsid w:val="003F5B79"/>
    <w:rsid w:val="00400134"/>
    <w:rsid w:val="0040505B"/>
    <w:rsid w:val="00405DFD"/>
    <w:rsid w:val="00412B6F"/>
    <w:rsid w:val="0041331C"/>
    <w:rsid w:val="00414626"/>
    <w:rsid w:val="00415A44"/>
    <w:rsid w:val="00423906"/>
    <w:rsid w:val="004336DA"/>
    <w:rsid w:val="00435B13"/>
    <w:rsid w:val="0043768B"/>
    <w:rsid w:val="0043769C"/>
    <w:rsid w:val="0045405E"/>
    <w:rsid w:val="00455ADB"/>
    <w:rsid w:val="00460158"/>
    <w:rsid w:val="00465938"/>
    <w:rsid w:val="00476492"/>
    <w:rsid w:val="004A13B7"/>
    <w:rsid w:val="004D3B6A"/>
    <w:rsid w:val="004F119A"/>
    <w:rsid w:val="004F302E"/>
    <w:rsid w:val="00514BA9"/>
    <w:rsid w:val="0052327D"/>
    <w:rsid w:val="00525F84"/>
    <w:rsid w:val="0052664C"/>
    <w:rsid w:val="0054103A"/>
    <w:rsid w:val="00555B72"/>
    <w:rsid w:val="005637A7"/>
    <w:rsid w:val="00567053"/>
    <w:rsid w:val="00576FDF"/>
    <w:rsid w:val="00577126"/>
    <w:rsid w:val="00581988"/>
    <w:rsid w:val="00581AFF"/>
    <w:rsid w:val="00583B4D"/>
    <w:rsid w:val="00591B3A"/>
    <w:rsid w:val="005926FB"/>
    <w:rsid w:val="005A3C36"/>
    <w:rsid w:val="005B1C0C"/>
    <w:rsid w:val="005B72FA"/>
    <w:rsid w:val="005D4C9B"/>
    <w:rsid w:val="005E2A3F"/>
    <w:rsid w:val="005E2F0D"/>
    <w:rsid w:val="005E3926"/>
    <w:rsid w:val="005E543D"/>
    <w:rsid w:val="005F3B5E"/>
    <w:rsid w:val="005F5896"/>
    <w:rsid w:val="00600D17"/>
    <w:rsid w:val="00616BDB"/>
    <w:rsid w:val="006247D5"/>
    <w:rsid w:val="00633020"/>
    <w:rsid w:val="006362D7"/>
    <w:rsid w:val="00636900"/>
    <w:rsid w:val="00637D06"/>
    <w:rsid w:val="00643D92"/>
    <w:rsid w:val="00645BA6"/>
    <w:rsid w:val="00656311"/>
    <w:rsid w:val="00657250"/>
    <w:rsid w:val="0066662C"/>
    <w:rsid w:val="00675102"/>
    <w:rsid w:val="00687F79"/>
    <w:rsid w:val="0069274D"/>
    <w:rsid w:val="00693409"/>
    <w:rsid w:val="006B3D51"/>
    <w:rsid w:val="006D0C15"/>
    <w:rsid w:val="006D631F"/>
    <w:rsid w:val="006E0FC5"/>
    <w:rsid w:val="006E5778"/>
    <w:rsid w:val="006E635F"/>
    <w:rsid w:val="006F0253"/>
    <w:rsid w:val="00714490"/>
    <w:rsid w:val="0074054A"/>
    <w:rsid w:val="0076492A"/>
    <w:rsid w:val="00787CA9"/>
    <w:rsid w:val="00796C21"/>
    <w:rsid w:val="007A3D26"/>
    <w:rsid w:val="007A5E24"/>
    <w:rsid w:val="007C1E68"/>
    <w:rsid w:val="007E52FB"/>
    <w:rsid w:val="007F441D"/>
    <w:rsid w:val="008009A5"/>
    <w:rsid w:val="00803CF3"/>
    <w:rsid w:val="008153C5"/>
    <w:rsid w:val="008333A6"/>
    <w:rsid w:val="008363D0"/>
    <w:rsid w:val="0085269D"/>
    <w:rsid w:val="008629E3"/>
    <w:rsid w:val="008631E6"/>
    <w:rsid w:val="008648A3"/>
    <w:rsid w:val="00883ECB"/>
    <w:rsid w:val="00884E0D"/>
    <w:rsid w:val="008A0A70"/>
    <w:rsid w:val="008A6131"/>
    <w:rsid w:val="008C4CC8"/>
    <w:rsid w:val="008D6030"/>
    <w:rsid w:val="008E4755"/>
    <w:rsid w:val="00920F79"/>
    <w:rsid w:val="00931A1F"/>
    <w:rsid w:val="00932493"/>
    <w:rsid w:val="00932562"/>
    <w:rsid w:val="00932CC2"/>
    <w:rsid w:val="00941CBE"/>
    <w:rsid w:val="0095047C"/>
    <w:rsid w:val="0095098B"/>
    <w:rsid w:val="00950EB7"/>
    <w:rsid w:val="00956055"/>
    <w:rsid w:val="0097218A"/>
    <w:rsid w:val="009906D2"/>
    <w:rsid w:val="009938D4"/>
    <w:rsid w:val="009B29D2"/>
    <w:rsid w:val="009B2AC5"/>
    <w:rsid w:val="009C3E66"/>
    <w:rsid w:val="009D4E99"/>
    <w:rsid w:val="009D5A1A"/>
    <w:rsid w:val="009E2A89"/>
    <w:rsid w:val="009F7075"/>
    <w:rsid w:val="00A244BD"/>
    <w:rsid w:val="00A30117"/>
    <w:rsid w:val="00A3296F"/>
    <w:rsid w:val="00A50159"/>
    <w:rsid w:val="00A556B6"/>
    <w:rsid w:val="00A67F1C"/>
    <w:rsid w:val="00A7655F"/>
    <w:rsid w:val="00A84DF7"/>
    <w:rsid w:val="00A86B3C"/>
    <w:rsid w:val="00A93789"/>
    <w:rsid w:val="00AB0342"/>
    <w:rsid w:val="00AC2D64"/>
    <w:rsid w:val="00AC5D30"/>
    <w:rsid w:val="00AE337E"/>
    <w:rsid w:val="00B014DA"/>
    <w:rsid w:val="00B127F4"/>
    <w:rsid w:val="00B51ED6"/>
    <w:rsid w:val="00B527C8"/>
    <w:rsid w:val="00B52A5D"/>
    <w:rsid w:val="00B611A6"/>
    <w:rsid w:val="00B7422D"/>
    <w:rsid w:val="00B753C9"/>
    <w:rsid w:val="00B77335"/>
    <w:rsid w:val="00B83B50"/>
    <w:rsid w:val="00B91AFD"/>
    <w:rsid w:val="00B95B1F"/>
    <w:rsid w:val="00BA0597"/>
    <w:rsid w:val="00BC2930"/>
    <w:rsid w:val="00BC5F81"/>
    <w:rsid w:val="00BD5078"/>
    <w:rsid w:val="00BD63DF"/>
    <w:rsid w:val="00BE4468"/>
    <w:rsid w:val="00BF63CE"/>
    <w:rsid w:val="00BF73B2"/>
    <w:rsid w:val="00C05D38"/>
    <w:rsid w:val="00C069E4"/>
    <w:rsid w:val="00C06B8D"/>
    <w:rsid w:val="00C11C0B"/>
    <w:rsid w:val="00C177A6"/>
    <w:rsid w:val="00C24F0C"/>
    <w:rsid w:val="00C329A1"/>
    <w:rsid w:val="00C36501"/>
    <w:rsid w:val="00C404AF"/>
    <w:rsid w:val="00C470A7"/>
    <w:rsid w:val="00C471E0"/>
    <w:rsid w:val="00C47491"/>
    <w:rsid w:val="00C57BD7"/>
    <w:rsid w:val="00C86E4E"/>
    <w:rsid w:val="00C9220A"/>
    <w:rsid w:val="00C927FD"/>
    <w:rsid w:val="00C97DA0"/>
    <w:rsid w:val="00CA46E5"/>
    <w:rsid w:val="00CB09A9"/>
    <w:rsid w:val="00CB2640"/>
    <w:rsid w:val="00CC0333"/>
    <w:rsid w:val="00CC26CA"/>
    <w:rsid w:val="00CD25F8"/>
    <w:rsid w:val="00CE2C9F"/>
    <w:rsid w:val="00CE3039"/>
    <w:rsid w:val="00CE3E31"/>
    <w:rsid w:val="00CE436D"/>
    <w:rsid w:val="00CF2313"/>
    <w:rsid w:val="00D13FCD"/>
    <w:rsid w:val="00D21121"/>
    <w:rsid w:val="00D24B74"/>
    <w:rsid w:val="00D30199"/>
    <w:rsid w:val="00D31AFB"/>
    <w:rsid w:val="00D47327"/>
    <w:rsid w:val="00D71ED2"/>
    <w:rsid w:val="00D816A3"/>
    <w:rsid w:val="00D87267"/>
    <w:rsid w:val="00D962B4"/>
    <w:rsid w:val="00DA09E2"/>
    <w:rsid w:val="00DA122B"/>
    <w:rsid w:val="00DA4DB0"/>
    <w:rsid w:val="00DB001A"/>
    <w:rsid w:val="00DB392A"/>
    <w:rsid w:val="00DC4383"/>
    <w:rsid w:val="00DF1976"/>
    <w:rsid w:val="00E003FF"/>
    <w:rsid w:val="00E11313"/>
    <w:rsid w:val="00E11A28"/>
    <w:rsid w:val="00E23BB2"/>
    <w:rsid w:val="00E24AE5"/>
    <w:rsid w:val="00E31FC0"/>
    <w:rsid w:val="00E36597"/>
    <w:rsid w:val="00E454EE"/>
    <w:rsid w:val="00E64DF4"/>
    <w:rsid w:val="00E83358"/>
    <w:rsid w:val="00E94637"/>
    <w:rsid w:val="00E9494B"/>
    <w:rsid w:val="00EA6343"/>
    <w:rsid w:val="00EC035B"/>
    <w:rsid w:val="00EC2AB2"/>
    <w:rsid w:val="00EC46EA"/>
    <w:rsid w:val="00ED3911"/>
    <w:rsid w:val="00ED53C9"/>
    <w:rsid w:val="00ED587E"/>
    <w:rsid w:val="00ED72FD"/>
    <w:rsid w:val="00EF2E70"/>
    <w:rsid w:val="00F027AA"/>
    <w:rsid w:val="00F10ABF"/>
    <w:rsid w:val="00F1598A"/>
    <w:rsid w:val="00F221AA"/>
    <w:rsid w:val="00F24465"/>
    <w:rsid w:val="00F4160A"/>
    <w:rsid w:val="00F66F64"/>
    <w:rsid w:val="00F70A3E"/>
    <w:rsid w:val="00F71F61"/>
    <w:rsid w:val="00F77F2E"/>
    <w:rsid w:val="00F93BFA"/>
    <w:rsid w:val="00FA2FD1"/>
    <w:rsid w:val="00FB3977"/>
    <w:rsid w:val="00FB5790"/>
    <w:rsid w:val="00FB7766"/>
    <w:rsid w:val="00FC004F"/>
    <w:rsid w:val="00FC6718"/>
    <w:rsid w:val="00FD0C28"/>
    <w:rsid w:val="00FD3F10"/>
    <w:rsid w:val="00FD71AE"/>
    <w:rsid w:val="00FE592E"/>
    <w:rsid w:val="00FF2A49"/>
    <w:rsid w:val="00FF424D"/>
    <w:rsid w:val="00FF46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FE26"/>
  <w15:chartTrackingRefBased/>
  <w15:docId w15:val="{A101E708-3676-4CAD-A6A4-3AB3E777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54103A"/>
    <w:rPr>
      <w:noProof/>
    </w:rPr>
  </w:style>
  <w:style w:type="paragraph" w:styleId="berschrift1">
    <w:name w:val="heading 1"/>
    <w:aliases w:val="Art Der Arbeit"/>
    <w:basedOn w:val="Standard"/>
    <w:next w:val="Standard"/>
    <w:link w:val="berschrift1Zchn"/>
    <w:uiPriority w:val="9"/>
    <w:rsid w:val="0054103A"/>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berschrift2">
    <w:name w:val="heading 2"/>
    <w:basedOn w:val="Standard"/>
    <w:next w:val="Standard"/>
    <w:link w:val="berschrift2Zchn"/>
    <w:uiPriority w:val="9"/>
    <w:semiHidden/>
    <w:unhideWhenUsed/>
    <w:qFormat/>
    <w:rsid w:val="0054103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semiHidden/>
    <w:unhideWhenUsed/>
    <w:qFormat/>
    <w:rsid w:val="0054103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54103A"/>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semiHidden/>
    <w:unhideWhenUsed/>
    <w:qFormat/>
    <w:rsid w:val="0054103A"/>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54103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54103A"/>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54103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54103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customStyle="1" w:styleId="WW-Absatz-Standardschriftart">
    <w:name w:val="WW-Absatz-Standardschriftart"/>
  </w:style>
  <w:style w:type="paragraph" w:customStyle="1" w:styleId="berschrift">
    <w:name w:val="Überschrift"/>
    <w:basedOn w:val="Standard"/>
    <w:next w:val="Textkrper"/>
    <w:rsid w:val="0054103A"/>
    <w:pPr>
      <w:keepNext/>
      <w:spacing w:before="240" w:after="120"/>
    </w:pPr>
    <w:rPr>
      <w:rFonts w:ascii="Albany AMT" w:eastAsia="Albany AMT" w:hAnsi="Albany AMT" w:cs="Lucidasans"/>
      <w:sz w:val="28"/>
      <w:szCs w:val="28"/>
    </w:rPr>
  </w:style>
  <w:style w:type="paragraph" w:styleId="Textkrper">
    <w:name w:val="Body Text"/>
    <w:basedOn w:val="Standard"/>
    <w:link w:val="TextkrperZchn"/>
    <w:pPr>
      <w:spacing w:after="120"/>
    </w:pPr>
  </w:style>
  <w:style w:type="paragraph" w:styleId="Liste">
    <w:name w:val="List"/>
    <w:basedOn w:val="Textkrper"/>
    <w:rPr>
      <w:rFonts w:cs="Lucidasans"/>
    </w:rPr>
  </w:style>
  <w:style w:type="paragraph" w:customStyle="1" w:styleId="Beschriftung1">
    <w:name w:val="Beschriftung1"/>
    <w:basedOn w:val="Standard"/>
    <w:pPr>
      <w:suppressLineNumbers/>
      <w:spacing w:before="120" w:after="120"/>
    </w:pPr>
    <w:rPr>
      <w:rFonts w:cs="Lucidasans"/>
      <w:i/>
      <w:iCs/>
      <w:sz w:val="24"/>
      <w:szCs w:val="24"/>
    </w:rPr>
  </w:style>
  <w:style w:type="paragraph" w:customStyle="1" w:styleId="Verzeichnis">
    <w:name w:val="Verzeichnis"/>
    <w:basedOn w:val="Standard"/>
    <w:pPr>
      <w:suppressLineNumbers/>
    </w:pPr>
    <w:rPr>
      <w:rFonts w:cs="Lucidasans"/>
    </w:rPr>
  </w:style>
  <w:style w:type="paragraph" w:styleId="Titel">
    <w:name w:val="Title"/>
    <w:basedOn w:val="Standard"/>
    <w:next w:val="Standard"/>
    <w:link w:val="TitelZchn"/>
    <w:uiPriority w:val="10"/>
    <w:rsid w:val="0054103A"/>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54103A"/>
    <w:rPr>
      <w:rFonts w:asciiTheme="majorHAnsi" w:eastAsiaTheme="majorEastAsia" w:hAnsiTheme="majorHAnsi" w:cstheme="majorBidi"/>
      <w:color w:val="2F5496" w:themeColor="accent1" w:themeShade="BF"/>
      <w:spacing w:val="-10"/>
      <w:sz w:val="52"/>
      <w:szCs w:val="52"/>
    </w:rPr>
  </w:style>
  <w:style w:type="character" w:customStyle="1" w:styleId="berschrift1Zchn">
    <w:name w:val="Überschrift 1 Zchn"/>
    <w:aliases w:val="Art Der Arbeit Zchn"/>
    <w:basedOn w:val="Absatz-Standardschriftart"/>
    <w:link w:val="berschrift1"/>
    <w:uiPriority w:val="9"/>
    <w:rsid w:val="0054103A"/>
    <w:rPr>
      <w:rFonts w:asciiTheme="majorHAnsi" w:eastAsiaTheme="majorEastAsia" w:hAnsiTheme="majorHAnsi" w:cstheme="majorBidi"/>
      <w:color w:val="2F5496" w:themeColor="accent1" w:themeShade="BF"/>
      <w:sz w:val="30"/>
      <w:szCs w:val="30"/>
    </w:rPr>
  </w:style>
  <w:style w:type="paragraph" w:styleId="Untertitel">
    <w:name w:val="Subtitle"/>
    <w:basedOn w:val="Standard"/>
    <w:next w:val="Standard"/>
    <w:link w:val="UntertitelZchn"/>
    <w:uiPriority w:val="11"/>
    <w:rsid w:val="0054103A"/>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54103A"/>
    <w:rPr>
      <w:rFonts w:asciiTheme="majorHAnsi" w:eastAsiaTheme="majorEastAsia" w:hAnsiTheme="majorHAnsi" w:cstheme="majorBidi"/>
    </w:rPr>
  </w:style>
  <w:style w:type="character" w:styleId="Hyperlink">
    <w:name w:val="Hyperlink"/>
    <w:basedOn w:val="Absatz-Standardschriftart"/>
    <w:uiPriority w:val="99"/>
    <w:unhideWhenUsed/>
    <w:rsid w:val="00BC5F81"/>
    <w:rPr>
      <w:color w:val="0000FF"/>
      <w:u w:val="single"/>
    </w:rPr>
  </w:style>
  <w:style w:type="character" w:styleId="NichtaufgelsteErwhnung">
    <w:name w:val="Unresolved Mention"/>
    <w:basedOn w:val="Absatz-Standardschriftart"/>
    <w:uiPriority w:val="99"/>
    <w:semiHidden/>
    <w:unhideWhenUsed/>
    <w:rsid w:val="00932562"/>
    <w:rPr>
      <w:color w:val="605E5C"/>
      <w:shd w:val="clear" w:color="auto" w:fill="E1DFDD"/>
    </w:rPr>
  </w:style>
  <w:style w:type="character" w:styleId="SchwacheHervorhebung">
    <w:name w:val="Subtle Emphasis"/>
    <w:aliases w:val="HauptkapitelÜberschrift (Ebene 1)"/>
    <w:basedOn w:val="Absatz-Standardschriftart"/>
    <w:uiPriority w:val="19"/>
    <w:rsid w:val="0054103A"/>
    <w:rPr>
      <w:i/>
      <w:iCs/>
      <w:color w:val="404040" w:themeColor="text1" w:themeTint="BF"/>
    </w:rPr>
  </w:style>
  <w:style w:type="paragraph" w:styleId="Listenabsatz">
    <w:name w:val="List Paragraph"/>
    <w:basedOn w:val="Standard"/>
    <w:uiPriority w:val="34"/>
    <w:rsid w:val="00932562"/>
    <w:pPr>
      <w:ind w:left="720"/>
      <w:contextualSpacing/>
    </w:pPr>
  </w:style>
  <w:style w:type="paragraph" w:styleId="Inhaltsverzeichnisberschrift">
    <w:name w:val="TOC Heading"/>
    <w:basedOn w:val="berschrift1"/>
    <w:next w:val="Standard"/>
    <w:uiPriority w:val="39"/>
    <w:unhideWhenUsed/>
    <w:qFormat/>
    <w:rsid w:val="0054103A"/>
    <w:pPr>
      <w:outlineLvl w:val="9"/>
    </w:pPr>
  </w:style>
  <w:style w:type="paragraph" w:styleId="Verzeichnis1">
    <w:name w:val="toc 1"/>
    <w:basedOn w:val="Standard"/>
    <w:next w:val="Standard"/>
    <w:autoRedefine/>
    <w:uiPriority w:val="39"/>
    <w:unhideWhenUsed/>
    <w:rsid w:val="00932562"/>
    <w:pPr>
      <w:spacing w:after="100"/>
    </w:pPr>
  </w:style>
  <w:style w:type="character" w:customStyle="1" w:styleId="berschrift2Zchn">
    <w:name w:val="Überschrift 2 Zchn"/>
    <w:basedOn w:val="Absatz-Standardschriftart"/>
    <w:link w:val="berschrift2"/>
    <w:uiPriority w:val="9"/>
    <w:semiHidden/>
    <w:rsid w:val="0054103A"/>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semiHidden/>
    <w:rsid w:val="0054103A"/>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54103A"/>
    <w:rPr>
      <w:rFonts w:asciiTheme="majorHAnsi" w:eastAsiaTheme="majorEastAsia" w:hAnsiTheme="majorHAnsi"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semiHidden/>
    <w:rsid w:val="0054103A"/>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54103A"/>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54103A"/>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54103A"/>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54103A"/>
    <w:rPr>
      <w:rFonts w:asciiTheme="majorHAnsi" w:eastAsiaTheme="majorEastAsia" w:hAnsiTheme="majorHAnsi" w:cstheme="majorBidi"/>
      <w:color w:val="385623" w:themeColor="accent6" w:themeShade="80"/>
    </w:rPr>
  </w:style>
  <w:style w:type="paragraph" w:styleId="Beschriftung">
    <w:name w:val="caption"/>
    <w:basedOn w:val="Standard"/>
    <w:next w:val="Standard"/>
    <w:link w:val="BeschriftungZchn"/>
    <w:uiPriority w:val="35"/>
    <w:unhideWhenUsed/>
    <w:qFormat/>
    <w:rsid w:val="00CE3039"/>
    <w:pPr>
      <w:spacing w:line="360" w:lineRule="auto"/>
    </w:pPr>
    <w:rPr>
      <w:bCs/>
      <w:color w:val="000000" w:themeColor="text1"/>
      <w:spacing w:val="6"/>
      <w:sz w:val="24"/>
    </w:rPr>
  </w:style>
  <w:style w:type="character" w:styleId="Fett">
    <w:name w:val="Strong"/>
    <w:basedOn w:val="Absatz-Standardschriftart"/>
    <w:uiPriority w:val="22"/>
    <w:qFormat/>
    <w:rsid w:val="0054103A"/>
    <w:rPr>
      <w:b/>
      <w:bCs/>
    </w:rPr>
  </w:style>
  <w:style w:type="character" w:styleId="Hervorhebung">
    <w:name w:val="Emphasis"/>
    <w:basedOn w:val="Absatz-Standardschriftart"/>
    <w:uiPriority w:val="20"/>
    <w:rsid w:val="0054103A"/>
    <w:rPr>
      <w:i/>
      <w:iCs/>
    </w:rPr>
  </w:style>
  <w:style w:type="paragraph" w:styleId="KeinLeerraum">
    <w:name w:val="No Spacing"/>
    <w:uiPriority w:val="1"/>
    <w:rsid w:val="0054103A"/>
    <w:pPr>
      <w:spacing w:after="0" w:line="240" w:lineRule="auto"/>
    </w:pPr>
  </w:style>
  <w:style w:type="paragraph" w:styleId="Zitat">
    <w:name w:val="Quote"/>
    <w:basedOn w:val="Standard"/>
    <w:next w:val="Standard"/>
    <w:link w:val="ZitatZchn"/>
    <w:uiPriority w:val="29"/>
    <w:rsid w:val="0054103A"/>
    <w:pPr>
      <w:spacing w:before="120"/>
      <w:ind w:left="720" w:right="720"/>
      <w:jc w:val="center"/>
    </w:pPr>
    <w:rPr>
      <w:i/>
      <w:iCs/>
    </w:rPr>
  </w:style>
  <w:style w:type="character" w:customStyle="1" w:styleId="ZitatZchn">
    <w:name w:val="Zitat Zchn"/>
    <w:basedOn w:val="Absatz-Standardschriftart"/>
    <w:link w:val="Zitat"/>
    <w:uiPriority w:val="29"/>
    <w:rsid w:val="0054103A"/>
    <w:rPr>
      <w:i/>
      <w:iCs/>
    </w:rPr>
  </w:style>
  <w:style w:type="paragraph" w:styleId="IntensivesZitat">
    <w:name w:val="Intense Quote"/>
    <w:basedOn w:val="Standard"/>
    <w:next w:val="Standard"/>
    <w:link w:val="IntensivesZitatZchn"/>
    <w:uiPriority w:val="30"/>
    <w:rsid w:val="0054103A"/>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54103A"/>
    <w:rPr>
      <w:rFonts w:asciiTheme="majorHAnsi" w:eastAsiaTheme="majorEastAsia" w:hAnsiTheme="majorHAnsi" w:cstheme="majorBidi"/>
      <w:color w:val="4472C4" w:themeColor="accent1"/>
      <w:sz w:val="24"/>
      <w:szCs w:val="24"/>
    </w:rPr>
  </w:style>
  <w:style w:type="character" w:styleId="IntensiveHervorhebung">
    <w:name w:val="Intense Emphasis"/>
    <w:basedOn w:val="Absatz-Standardschriftart"/>
    <w:uiPriority w:val="21"/>
    <w:rsid w:val="0054103A"/>
    <w:rPr>
      <w:b w:val="0"/>
      <w:bCs w:val="0"/>
      <w:i/>
      <w:iCs/>
      <w:color w:val="4472C4" w:themeColor="accent1"/>
    </w:rPr>
  </w:style>
  <w:style w:type="character" w:styleId="SchwacherVerweis">
    <w:name w:val="Subtle Reference"/>
    <w:basedOn w:val="Absatz-Standardschriftart"/>
    <w:uiPriority w:val="31"/>
    <w:rsid w:val="0054103A"/>
    <w:rPr>
      <w:smallCaps/>
      <w:color w:val="404040" w:themeColor="text1" w:themeTint="BF"/>
      <w:u w:val="single" w:color="7F7F7F" w:themeColor="text1" w:themeTint="80"/>
    </w:rPr>
  </w:style>
  <w:style w:type="character" w:styleId="IntensiverVerweis">
    <w:name w:val="Intense Reference"/>
    <w:basedOn w:val="Absatz-Standardschriftart"/>
    <w:uiPriority w:val="32"/>
    <w:rsid w:val="0054103A"/>
    <w:rPr>
      <w:b/>
      <w:bCs/>
      <w:smallCaps/>
      <w:color w:val="4472C4" w:themeColor="accent1"/>
      <w:spacing w:val="5"/>
      <w:u w:val="single"/>
    </w:rPr>
  </w:style>
  <w:style w:type="character" w:styleId="Buchtitel">
    <w:name w:val="Book Title"/>
    <w:basedOn w:val="Absatz-Standardschriftart"/>
    <w:uiPriority w:val="33"/>
    <w:rsid w:val="0054103A"/>
    <w:rPr>
      <w:b/>
      <w:bCs/>
      <w:smallCaps/>
    </w:rPr>
  </w:style>
  <w:style w:type="paragraph" w:customStyle="1" w:styleId="ThesisTitel">
    <w:name w:val="ThesisTitel"/>
    <w:basedOn w:val="Titel"/>
    <w:autoRedefine/>
    <w:qFormat/>
    <w:rsid w:val="0054103A"/>
    <w:pPr>
      <w:spacing w:line="360" w:lineRule="auto"/>
      <w:jc w:val="center"/>
    </w:pPr>
    <w:rPr>
      <w:rFonts w:asciiTheme="minorHAnsi" w:hAnsiTheme="minorHAnsi"/>
      <w:b/>
      <w:color w:val="000000" w:themeColor="text1"/>
      <w:sz w:val="44"/>
    </w:rPr>
  </w:style>
  <w:style w:type="paragraph" w:customStyle="1" w:styleId="Flietext">
    <w:name w:val="Fließtext"/>
    <w:basedOn w:val="Standard"/>
    <w:link w:val="FlietextZchn"/>
    <w:qFormat/>
    <w:rsid w:val="00FE592E"/>
    <w:pPr>
      <w:spacing w:after="0" w:line="360" w:lineRule="auto"/>
      <w:jc w:val="both"/>
    </w:pPr>
    <w:rPr>
      <w:rFonts w:cs="Times New Roman"/>
      <w:bCs/>
      <w:color w:val="000000" w:themeColor="text1"/>
      <w:spacing w:val="6"/>
      <w:sz w:val="24"/>
      <w:lang w:val="en-US"/>
    </w:rPr>
  </w:style>
  <w:style w:type="paragraph" w:customStyle="1" w:styleId="arbeitArt">
    <w:name w:val="arbeitArt"/>
    <w:basedOn w:val="Textkrper"/>
    <w:link w:val="arbeitArtZchn"/>
    <w:autoRedefine/>
    <w:qFormat/>
    <w:rsid w:val="0054103A"/>
    <w:pPr>
      <w:spacing w:line="360" w:lineRule="auto"/>
      <w:jc w:val="center"/>
    </w:pPr>
    <w:rPr>
      <w:color w:val="000000" w:themeColor="text1"/>
      <w:sz w:val="36"/>
    </w:rPr>
  </w:style>
  <w:style w:type="character" w:customStyle="1" w:styleId="FlietextZchn">
    <w:name w:val="Fließtext Zchn"/>
    <w:basedOn w:val="Absatz-Standardschriftart"/>
    <w:link w:val="Flietext"/>
    <w:rsid w:val="00FE592E"/>
    <w:rPr>
      <w:rFonts w:cs="Times New Roman"/>
      <w:bCs/>
      <w:color w:val="000000" w:themeColor="text1"/>
      <w:spacing w:val="6"/>
      <w:sz w:val="24"/>
      <w:lang w:val="en-US"/>
    </w:rPr>
  </w:style>
  <w:style w:type="paragraph" w:customStyle="1" w:styleId="RefKoRefVorgelegt">
    <w:name w:val="RefKoRefVorgelegt"/>
    <w:basedOn w:val="Flietext"/>
    <w:link w:val="RefKoRefVorgelegtZchn"/>
    <w:qFormat/>
    <w:rsid w:val="0054103A"/>
  </w:style>
  <w:style w:type="character" w:customStyle="1" w:styleId="TextkrperZchn">
    <w:name w:val="Textkörper Zchn"/>
    <w:basedOn w:val="Absatz-Standardschriftart"/>
    <w:link w:val="Textkrper"/>
    <w:rsid w:val="0054103A"/>
  </w:style>
  <w:style w:type="character" w:customStyle="1" w:styleId="arbeitArtZchn">
    <w:name w:val="arbeitArt Zchn"/>
    <w:basedOn w:val="TextkrperZchn"/>
    <w:link w:val="arbeitArt"/>
    <w:rsid w:val="0054103A"/>
    <w:rPr>
      <w:color w:val="000000" w:themeColor="text1"/>
      <w:sz w:val="36"/>
    </w:rPr>
  </w:style>
  <w:style w:type="character" w:styleId="Kommentarzeichen">
    <w:name w:val="annotation reference"/>
    <w:basedOn w:val="Absatz-Standardschriftart"/>
    <w:uiPriority w:val="99"/>
    <w:semiHidden/>
    <w:unhideWhenUsed/>
    <w:rsid w:val="0054103A"/>
    <w:rPr>
      <w:sz w:val="16"/>
      <w:szCs w:val="16"/>
    </w:rPr>
  </w:style>
  <w:style w:type="character" w:customStyle="1" w:styleId="RefKoRefVorgelegtZchn">
    <w:name w:val="RefKoRefVorgelegt Zchn"/>
    <w:basedOn w:val="FlietextZchn"/>
    <w:link w:val="RefKoRefVorgelegt"/>
    <w:rsid w:val="0054103A"/>
    <w:rPr>
      <w:rFonts w:cs="Times New Roman"/>
      <w:bCs/>
      <w:color w:val="000000" w:themeColor="text1"/>
      <w:spacing w:val="6"/>
      <w:sz w:val="24"/>
      <w:lang w:val="en-US"/>
    </w:rPr>
  </w:style>
  <w:style w:type="paragraph" w:styleId="Kommentartext">
    <w:name w:val="annotation text"/>
    <w:basedOn w:val="Standard"/>
    <w:link w:val="KommentartextZchn"/>
    <w:uiPriority w:val="99"/>
    <w:semiHidden/>
    <w:unhideWhenUsed/>
    <w:rsid w:val="005410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4103A"/>
    <w:rPr>
      <w:sz w:val="20"/>
      <w:szCs w:val="20"/>
    </w:rPr>
  </w:style>
  <w:style w:type="paragraph" w:styleId="Kommentarthema">
    <w:name w:val="annotation subject"/>
    <w:basedOn w:val="Kommentartext"/>
    <w:next w:val="Kommentartext"/>
    <w:link w:val="KommentarthemaZchn"/>
    <w:uiPriority w:val="99"/>
    <w:semiHidden/>
    <w:unhideWhenUsed/>
    <w:rsid w:val="0054103A"/>
    <w:rPr>
      <w:b/>
      <w:bCs/>
    </w:rPr>
  </w:style>
  <w:style w:type="character" w:customStyle="1" w:styleId="KommentarthemaZchn">
    <w:name w:val="Kommentarthema Zchn"/>
    <w:basedOn w:val="KommentartextZchn"/>
    <w:link w:val="Kommentarthema"/>
    <w:uiPriority w:val="99"/>
    <w:semiHidden/>
    <w:rsid w:val="0054103A"/>
    <w:rPr>
      <w:b/>
      <w:bCs/>
      <w:sz w:val="20"/>
      <w:szCs w:val="20"/>
    </w:rPr>
  </w:style>
  <w:style w:type="paragraph" w:styleId="Sprechblasentext">
    <w:name w:val="Balloon Text"/>
    <w:basedOn w:val="Standard"/>
    <w:link w:val="SprechblasentextZchn"/>
    <w:uiPriority w:val="99"/>
    <w:semiHidden/>
    <w:unhideWhenUsed/>
    <w:rsid w:val="005410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103A"/>
    <w:rPr>
      <w:rFonts w:ascii="Segoe UI" w:hAnsi="Segoe UI" w:cs="Segoe UI"/>
      <w:sz w:val="18"/>
      <w:szCs w:val="18"/>
    </w:rPr>
  </w:style>
  <w:style w:type="paragraph" w:customStyle="1" w:styleId="berschriftHauptE1">
    <w:name w:val="Überschrift Haupt E1"/>
    <w:basedOn w:val="berschrift1"/>
    <w:link w:val="berschriftHauptE1Zchn"/>
    <w:qFormat/>
    <w:rsid w:val="00FE592E"/>
    <w:pPr>
      <w:spacing w:line="360" w:lineRule="auto"/>
    </w:pPr>
    <w:rPr>
      <w:rFonts w:ascii="Garamond" w:hAnsi="Garamond" w:cstheme="majorHAnsi"/>
      <w:b/>
      <w:bCs/>
      <w:color w:val="auto"/>
      <w:spacing w:val="6"/>
      <w:sz w:val="28"/>
    </w:rPr>
  </w:style>
  <w:style w:type="paragraph" w:customStyle="1" w:styleId="berschriftUnterkapitelE2">
    <w:name w:val="Überschrift Unterkapitel E2"/>
    <w:basedOn w:val="berschrift2"/>
    <w:link w:val="berschriftUnterkapitelE2Zchn"/>
    <w:qFormat/>
    <w:rsid w:val="00FE592E"/>
    <w:pPr>
      <w:spacing w:line="360" w:lineRule="auto"/>
    </w:pPr>
    <w:rPr>
      <w:rFonts w:ascii="Garamond" w:hAnsi="Garamond"/>
      <w:b/>
      <w:color w:val="auto"/>
      <w:sz w:val="24"/>
    </w:rPr>
  </w:style>
  <w:style w:type="character" w:customStyle="1" w:styleId="berschriftHauptE1Zchn">
    <w:name w:val="Überschrift Haupt E1 Zchn"/>
    <w:basedOn w:val="berschrift1Zchn"/>
    <w:link w:val="berschriftHauptE1"/>
    <w:rsid w:val="00FE592E"/>
    <w:rPr>
      <w:rFonts w:ascii="Garamond" w:eastAsiaTheme="majorEastAsia" w:hAnsi="Garamond" w:cstheme="majorHAnsi"/>
      <w:b/>
      <w:bCs/>
      <w:color w:val="2F5496" w:themeColor="accent1" w:themeShade="BF"/>
      <w:spacing w:val="6"/>
      <w:sz w:val="28"/>
      <w:szCs w:val="30"/>
    </w:rPr>
  </w:style>
  <w:style w:type="paragraph" w:customStyle="1" w:styleId="berschriftUnterkapitelE3">
    <w:name w:val="Überschrift Unterkapitel E3"/>
    <w:basedOn w:val="berschrift3"/>
    <w:link w:val="berschriftUnterkapitelE3Zchn"/>
    <w:qFormat/>
    <w:rsid w:val="00FE592E"/>
    <w:pPr>
      <w:spacing w:line="360" w:lineRule="auto"/>
    </w:pPr>
    <w:rPr>
      <w:rFonts w:ascii="Garamond" w:hAnsi="Garamond"/>
      <w:color w:val="auto"/>
      <w:sz w:val="24"/>
    </w:rPr>
  </w:style>
  <w:style w:type="character" w:customStyle="1" w:styleId="berschriftUnterkapitelE2Zchn">
    <w:name w:val="Überschrift Unterkapitel E2 Zchn"/>
    <w:basedOn w:val="berschrift2Zchn"/>
    <w:link w:val="berschriftUnterkapitelE2"/>
    <w:rsid w:val="00FE592E"/>
    <w:rPr>
      <w:rFonts w:ascii="Garamond" w:eastAsiaTheme="majorEastAsia" w:hAnsi="Garamond" w:cstheme="majorBidi"/>
      <w:b/>
      <w:color w:val="C45911" w:themeColor="accent2" w:themeShade="BF"/>
      <w:sz w:val="24"/>
      <w:szCs w:val="28"/>
    </w:rPr>
  </w:style>
  <w:style w:type="paragraph" w:styleId="Verzeichnis3">
    <w:name w:val="toc 3"/>
    <w:basedOn w:val="Standard"/>
    <w:next w:val="Standard"/>
    <w:autoRedefine/>
    <w:uiPriority w:val="39"/>
    <w:unhideWhenUsed/>
    <w:rsid w:val="00435B13"/>
    <w:pPr>
      <w:spacing w:after="100"/>
      <w:ind w:left="440"/>
    </w:pPr>
  </w:style>
  <w:style w:type="character" w:customStyle="1" w:styleId="berschriftUnterkapitelE3Zchn">
    <w:name w:val="Überschrift Unterkapitel E3 Zchn"/>
    <w:basedOn w:val="berschrift3Zchn"/>
    <w:link w:val="berschriftUnterkapitelE3"/>
    <w:rsid w:val="00FE592E"/>
    <w:rPr>
      <w:rFonts w:ascii="Garamond" w:eastAsiaTheme="majorEastAsia" w:hAnsi="Garamond" w:cstheme="majorBidi"/>
      <w:color w:val="538135" w:themeColor="accent6" w:themeShade="BF"/>
      <w:sz w:val="24"/>
      <w:szCs w:val="26"/>
    </w:rPr>
  </w:style>
  <w:style w:type="paragraph" w:styleId="Verzeichnis2">
    <w:name w:val="toc 2"/>
    <w:basedOn w:val="Standard"/>
    <w:next w:val="Standard"/>
    <w:autoRedefine/>
    <w:uiPriority w:val="39"/>
    <w:unhideWhenUsed/>
    <w:rsid w:val="00435B13"/>
    <w:pPr>
      <w:spacing w:after="100"/>
      <w:ind w:left="220"/>
    </w:pPr>
  </w:style>
  <w:style w:type="paragraph" w:customStyle="1" w:styleId="Zzitat">
    <w:name w:val="Zzitat"/>
    <w:basedOn w:val="Zitat"/>
    <w:link w:val="ZzitatZchn"/>
    <w:qFormat/>
    <w:rsid w:val="00941CBE"/>
    <w:rPr>
      <w:sz w:val="24"/>
    </w:rPr>
  </w:style>
  <w:style w:type="paragraph" w:customStyle="1" w:styleId="Kkopfzeile">
    <w:name w:val="Kkopfzeile"/>
    <w:basedOn w:val="Kopfzeile"/>
    <w:link w:val="KkopfzeileZchn"/>
    <w:autoRedefine/>
    <w:qFormat/>
    <w:rsid w:val="00BC2930"/>
    <w:pPr>
      <w:jc w:val="right"/>
    </w:pPr>
    <w:rPr>
      <w:b/>
      <w:sz w:val="24"/>
      <w:u w:val="single"/>
    </w:rPr>
  </w:style>
  <w:style w:type="character" w:customStyle="1" w:styleId="ZzitatZchn">
    <w:name w:val="Zzitat Zchn"/>
    <w:basedOn w:val="ZitatZchn"/>
    <w:link w:val="Zzitat"/>
    <w:rsid w:val="00941CBE"/>
    <w:rPr>
      <w:i/>
      <w:iCs/>
      <w:sz w:val="24"/>
    </w:rPr>
  </w:style>
  <w:style w:type="paragraph" w:customStyle="1" w:styleId="Funote">
    <w:name w:val="Fußnote"/>
    <w:basedOn w:val="Funotentext"/>
    <w:link w:val="FunoteZchn"/>
    <w:qFormat/>
    <w:rsid w:val="00C86E4E"/>
  </w:style>
  <w:style w:type="paragraph" w:styleId="Kopfzeile">
    <w:name w:val="header"/>
    <w:basedOn w:val="Standard"/>
    <w:link w:val="KopfzeileZchn"/>
    <w:uiPriority w:val="99"/>
    <w:unhideWhenUsed/>
    <w:rsid w:val="00C86E4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86E4E"/>
  </w:style>
  <w:style w:type="character" w:customStyle="1" w:styleId="KkopfzeileZchn">
    <w:name w:val="Kkopfzeile Zchn"/>
    <w:basedOn w:val="KopfzeileZchn"/>
    <w:link w:val="Kkopfzeile"/>
    <w:rsid w:val="00BC2930"/>
    <w:rPr>
      <w:b/>
      <w:sz w:val="24"/>
      <w:u w:val="single"/>
    </w:rPr>
  </w:style>
  <w:style w:type="paragraph" w:customStyle="1" w:styleId="AbbTabellenBeschriftung">
    <w:name w:val="Abb. Tabellen Beschriftung"/>
    <w:basedOn w:val="Abbildungsverzeichnis"/>
    <w:link w:val="AbbTabellenBeschriftungZchn"/>
    <w:autoRedefine/>
    <w:qFormat/>
    <w:rsid w:val="00675102"/>
    <w:pPr>
      <w:spacing w:line="240" w:lineRule="auto"/>
    </w:pPr>
    <w:rPr>
      <w:b/>
    </w:rPr>
  </w:style>
  <w:style w:type="paragraph" w:styleId="Funotentext">
    <w:name w:val="footnote text"/>
    <w:basedOn w:val="Standard"/>
    <w:link w:val="FunotentextZchn"/>
    <w:uiPriority w:val="99"/>
    <w:semiHidden/>
    <w:unhideWhenUsed/>
    <w:rsid w:val="00C86E4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86E4E"/>
    <w:rPr>
      <w:sz w:val="20"/>
      <w:szCs w:val="20"/>
    </w:rPr>
  </w:style>
  <w:style w:type="character" w:customStyle="1" w:styleId="FunoteZchn">
    <w:name w:val="Fußnote Zchn"/>
    <w:basedOn w:val="FunotentextZchn"/>
    <w:link w:val="Funote"/>
    <w:rsid w:val="00C86E4E"/>
    <w:rPr>
      <w:sz w:val="20"/>
      <w:szCs w:val="20"/>
    </w:rPr>
  </w:style>
  <w:style w:type="paragraph" w:styleId="Fuzeile">
    <w:name w:val="footer"/>
    <w:basedOn w:val="Standard"/>
    <w:link w:val="FuzeileZchn"/>
    <w:uiPriority w:val="99"/>
    <w:unhideWhenUsed/>
    <w:rsid w:val="00C86E4E"/>
    <w:pPr>
      <w:tabs>
        <w:tab w:val="center" w:pos="4513"/>
        <w:tab w:val="right" w:pos="9026"/>
      </w:tabs>
      <w:spacing w:after="0" w:line="240" w:lineRule="auto"/>
    </w:pPr>
  </w:style>
  <w:style w:type="character" w:customStyle="1" w:styleId="BeschriftungZchn">
    <w:name w:val="Beschriftung Zchn"/>
    <w:basedOn w:val="Absatz-Standardschriftart"/>
    <w:link w:val="Beschriftung"/>
    <w:uiPriority w:val="35"/>
    <w:rsid w:val="00CE3039"/>
    <w:rPr>
      <w:bCs/>
      <w:color w:val="000000" w:themeColor="text1"/>
      <w:spacing w:val="6"/>
      <w:sz w:val="24"/>
    </w:rPr>
  </w:style>
  <w:style w:type="character" w:customStyle="1" w:styleId="AbbTabellenBeschriftungZchn">
    <w:name w:val="Abb. Tabellen Beschriftung Zchn"/>
    <w:basedOn w:val="BeschriftungZchn"/>
    <w:link w:val="AbbTabellenBeschriftung"/>
    <w:rsid w:val="00C069E4"/>
    <w:rPr>
      <w:b/>
      <w:bCs w:val="0"/>
      <w:color w:val="000000" w:themeColor="text1"/>
      <w:spacing w:val="6"/>
      <w:sz w:val="24"/>
    </w:rPr>
  </w:style>
  <w:style w:type="character" w:customStyle="1" w:styleId="FuzeileZchn">
    <w:name w:val="Fußzeile Zchn"/>
    <w:basedOn w:val="Absatz-Standardschriftart"/>
    <w:link w:val="Fuzeile"/>
    <w:uiPriority w:val="99"/>
    <w:rsid w:val="00C86E4E"/>
  </w:style>
  <w:style w:type="table" w:styleId="Tabellenraster">
    <w:name w:val="Table Grid"/>
    <w:basedOn w:val="NormaleTabelle"/>
    <w:uiPriority w:val="59"/>
    <w:rsid w:val="00CD2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CD25F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berschriftUnterkapitelEbene4">
    <w:name w:val="Überschrift Unterkapitel Ebene 4"/>
    <w:basedOn w:val="berschrift4"/>
    <w:link w:val="berschriftUnterkapitelEbene4Zchn"/>
    <w:qFormat/>
    <w:rsid w:val="002B2D3E"/>
    <w:pPr>
      <w:spacing w:line="360" w:lineRule="auto"/>
    </w:pPr>
    <w:rPr>
      <w:rFonts w:ascii="Garamond" w:hAnsi="Garamond"/>
      <w:color w:val="000000" w:themeColor="text1"/>
      <w:sz w:val="24"/>
    </w:rPr>
  </w:style>
  <w:style w:type="character" w:customStyle="1" w:styleId="berschriftUnterkapitelEbene4Zchn">
    <w:name w:val="Überschrift Unterkapitel Ebene 4 Zchn"/>
    <w:basedOn w:val="berschrift4Zchn"/>
    <w:link w:val="berschriftUnterkapitelEbene4"/>
    <w:rsid w:val="002B2D3E"/>
    <w:rPr>
      <w:rFonts w:ascii="Garamond" w:eastAsiaTheme="majorEastAsia" w:hAnsi="Garamond" w:cstheme="majorBidi"/>
      <w:i/>
      <w:iCs/>
      <w:color w:val="000000" w:themeColor="text1"/>
      <w:sz w:val="24"/>
      <w:szCs w:val="25"/>
    </w:rPr>
  </w:style>
  <w:style w:type="character" w:customStyle="1" w:styleId="fontstyle01">
    <w:name w:val="fontstyle01"/>
    <w:basedOn w:val="Absatz-Standardschriftart"/>
    <w:rsid w:val="0027411A"/>
    <w:rPr>
      <w:rFonts w:ascii="Calibri" w:hAnsi="Calibri" w:cs="Calibri" w:hint="default"/>
      <w:b w:val="0"/>
      <w:bCs w:val="0"/>
      <w:i w:val="0"/>
      <w:iCs w:val="0"/>
      <w:color w:val="000000"/>
      <w:sz w:val="24"/>
      <w:szCs w:val="24"/>
    </w:rPr>
  </w:style>
  <w:style w:type="character" w:customStyle="1" w:styleId="st">
    <w:name w:val="st"/>
    <w:basedOn w:val="Absatz-Standardschriftart"/>
    <w:rsid w:val="00476492"/>
  </w:style>
  <w:style w:type="paragraph" w:styleId="Abbildungsverzeichnis">
    <w:name w:val="table of figures"/>
    <w:basedOn w:val="Standard"/>
    <w:next w:val="Standard"/>
    <w:uiPriority w:val="99"/>
    <w:unhideWhenUsed/>
    <w:rsid w:val="00C069E4"/>
    <w:pPr>
      <w:spacing w:after="0"/>
    </w:pPr>
  </w:style>
  <w:style w:type="table" w:styleId="EinfacheTabelle3">
    <w:name w:val="Plain Table 3"/>
    <w:basedOn w:val="NormaleTabelle"/>
    <w:uiPriority w:val="43"/>
    <w:rsid w:val="00B51E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D31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D31AF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Aufzhlungszeichen">
    <w:name w:val="List Bullet"/>
    <w:basedOn w:val="Standard"/>
    <w:uiPriority w:val="99"/>
    <w:unhideWhenUsed/>
    <w:rsid w:val="00693409"/>
    <w:pPr>
      <w:numPr>
        <w:numId w:val="7"/>
      </w:numPr>
      <w:contextualSpacing/>
    </w:pPr>
  </w:style>
  <w:style w:type="character" w:customStyle="1" w:styleId="e24kjd">
    <w:name w:val="e24kjd"/>
    <w:basedOn w:val="Absatz-Standardschriftart"/>
    <w:rsid w:val="005E3926"/>
  </w:style>
  <w:style w:type="paragraph" w:customStyle="1" w:styleId="Textbody">
    <w:name w:val="Text body"/>
    <w:basedOn w:val="Standard"/>
    <w:rsid w:val="00D24B74"/>
    <w:pPr>
      <w:suppressAutoHyphens/>
      <w:autoSpaceDN w:val="0"/>
      <w:spacing w:after="140" w:line="276" w:lineRule="auto"/>
      <w:textAlignment w:val="baseline"/>
    </w:pPr>
    <w:rPr>
      <w:rFonts w:ascii="Liberation Serif" w:eastAsia="NSimSun" w:hAnsi="Liberation Serif" w:cs="Arial"/>
      <w:noProof w:val="0"/>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581090">
      <w:bodyDiv w:val="1"/>
      <w:marLeft w:val="0"/>
      <w:marRight w:val="0"/>
      <w:marTop w:val="0"/>
      <w:marBottom w:val="0"/>
      <w:divBdr>
        <w:top w:val="none" w:sz="0" w:space="0" w:color="auto"/>
        <w:left w:val="none" w:sz="0" w:space="0" w:color="auto"/>
        <w:bottom w:val="none" w:sz="0" w:space="0" w:color="auto"/>
        <w:right w:val="none" w:sz="0" w:space="0" w:color="auto"/>
      </w:divBdr>
      <w:divsChild>
        <w:div w:id="434905171">
          <w:marLeft w:val="0"/>
          <w:marRight w:val="0"/>
          <w:marTop w:val="0"/>
          <w:marBottom w:val="0"/>
          <w:divBdr>
            <w:top w:val="none" w:sz="0" w:space="0" w:color="auto"/>
            <w:left w:val="none" w:sz="0" w:space="0" w:color="auto"/>
            <w:bottom w:val="none" w:sz="0" w:space="0" w:color="auto"/>
            <w:right w:val="none" w:sz="0" w:space="0" w:color="auto"/>
          </w:divBdr>
          <w:divsChild>
            <w:div w:id="3542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1500">
      <w:bodyDiv w:val="1"/>
      <w:marLeft w:val="0"/>
      <w:marRight w:val="0"/>
      <w:marTop w:val="0"/>
      <w:marBottom w:val="0"/>
      <w:divBdr>
        <w:top w:val="none" w:sz="0" w:space="0" w:color="auto"/>
        <w:left w:val="none" w:sz="0" w:space="0" w:color="auto"/>
        <w:bottom w:val="none" w:sz="0" w:space="0" w:color="auto"/>
        <w:right w:val="none" w:sz="0" w:space="0" w:color="auto"/>
      </w:divBdr>
      <w:divsChild>
        <w:div w:id="197814027">
          <w:marLeft w:val="0"/>
          <w:marRight w:val="0"/>
          <w:marTop w:val="0"/>
          <w:marBottom w:val="0"/>
          <w:divBdr>
            <w:top w:val="none" w:sz="0" w:space="0" w:color="auto"/>
            <w:left w:val="none" w:sz="0" w:space="0" w:color="auto"/>
            <w:bottom w:val="none" w:sz="0" w:space="0" w:color="auto"/>
            <w:right w:val="none" w:sz="0" w:space="0" w:color="auto"/>
          </w:divBdr>
          <w:divsChild>
            <w:div w:id="8041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0773">
      <w:bodyDiv w:val="1"/>
      <w:marLeft w:val="0"/>
      <w:marRight w:val="0"/>
      <w:marTop w:val="0"/>
      <w:marBottom w:val="0"/>
      <w:divBdr>
        <w:top w:val="none" w:sz="0" w:space="0" w:color="auto"/>
        <w:left w:val="none" w:sz="0" w:space="0" w:color="auto"/>
        <w:bottom w:val="none" w:sz="0" w:space="0" w:color="auto"/>
        <w:right w:val="none" w:sz="0" w:space="0" w:color="auto"/>
      </w:divBdr>
      <w:divsChild>
        <w:div w:id="1151410975">
          <w:marLeft w:val="0"/>
          <w:marRight w:val="0"/>
          <w:marTop w:val="0"/>
          <w:marBottom w:val="0"/>
          <w:divBdr>
            <w:top w:val="none" w:sz="0" w:space="0" w:color="auto"/>
            <w:left w:val="none" w:sz="0" w:space="0" w:color="auto"/>
            <w:bottom w:val="none" w:sz="0" w:space="0" w:color="auto"/>
            <w:right w:val="none" w:sz="0" w:space="0" w:color="auto"/>
          </w:divBdr>
          <w:divsChild>
            <w:div w:id="10215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hyperlink" Target="file:///G:\Bachelor\Dokumente\Thesis\Thesis%20Falco.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Bachelor\Dokumente\Thesis\Thesis%20Falco.docx" TargetMode="External"/><Relationship Id="rId29" Type="http://schemas.openxmlformats.org/officeDocument/2006/relationships/image" Target="media/image5.emf"/><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header" Target="header7.xml"/><Relationship Id="rId37" Type="http://schemas.openxmlformats.org/officeDocument/2006/relationships/image" Target="media/image11.sv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file:///G:\Bachelor\Dokumente\Thesis\Thesis%20Falco.docx" TargetMode="External"/><Relationship Id="rId14" Type="http://schemas.openxmlformats.org/officeDocument/2006/relationships/hyperlink" Target="file:///G:\Bachelor\Dokumente\Thesis\Thesis%20Falco.docx" TargetMode="External"/><Relationship Id="rId22" Type="http://schemas.openxmlformats.org/officeDocument/2006/relationships/header" Target="header3.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G:\Bachelor\Dokumente\Thesis\Thesis%20Falco.docx" TargetMode="External"/><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hyperlink" Target="file:///G:\Bachelor\Dokumente\Thesis\Thesis%20Falco.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Bachelor\Dokumente\Thesis\Thesis%20Falco.docx" TargetMode="External"/><Relationship Id="rId23" Type="http://schemas.openxmlformats.org/officeDocument/2006/relationships/header" Target="header4.xml"/><Relationship Id="rId28" Type="http://schemas.openxmlformats.org/officeDocument/2006/relationships/image" Target="media/image4.jpe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microsoft.com/office/2011/relationships/commentsExtended" Target="commentsExtended.xml"/><Relationship Id="rId31" Type="http://schemas.openxmlformats.org/officeDocument/2006/relationships/image" Target="media/image7.jpe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yperlink" Target="file:///G:\Bachelor\Dokumente\Thesis\Thesis%20Falco.docx" TargetMode="External"/><Relationship Id="rId39" Type="http://schemas.openxmlformats.org/officeDocument/2006/relationships/image" Target="media/image13.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09746-6BD4-414B-BD02-825F5C6F4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12321</Words>
  <Characters>77628</Characters>
  <Application>Microsoft Office Word</Application>
  <DocSecurity>0</DocSecurity>
  <Lines>646</Lines>
  <Paragraphs>179</Paragraphs>
  <ScaleCrop>false</ScaleCrop>
  <HeadingPairs>
    <vt:vector size="2" baseType="variant">
      <vt:variant>
        <vt:lpstr>Titel</vt:lpstr>
      </vt:variant>
      <vt:variant>
        <vt:i4>1</vt:i4>
      </vt:variant>
    </vt:vector>
  </HeadingPairs>
  <TitlesOfParts>
    <vt:vector size="1" baseType="lpstr">
      <vt:lpstr/>
    </vt:vector>
  </TitlesOfParts>
  <Company>Hochschule Furtwangen - Fakultät Informatik</Company>
  <LinksUpToDate>false</LinksUpToDate>
  <CharactersWithSpaces>89770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Kienzler</dc:creator>
  <cp:keywords/>
  <dc:description/>
  <cp:lastModifiedBy>Thall</cp:lastModifiedBy>
  <cp:revision>121</cp:revision>
  <cp:lastPrinted>2019-08-23T18:01:00Z</cp:lastPrinted>
  <dcterms:created xsi:type="dcterms:W3CDTF">2019-08-20T07:23:00Z</dcterms:created>
  <dcterms:modified xsi:type="dcterms:W3CDTF">2019-08-28T17:29:00Z</dcterms:modified>
</cp:coreProperties>
</file>