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BD0F" w14:textId="77777777" w:rsidR="00383C96" w:rsidRDefault="00383C96" w:rsidP="00612703">
      <w:pPr>
        <w:pStyle w:val="Heading1"/>
      </w:pPr>
      <w:r w:rsidRPr="00383C96">
        <w:t>Assessment</w:t>
      </w:r>
      <w:r w:rsidR="0048663D">
        <w:t xml:space="preserve"> A1</w:t>
      </w:r>
      <w:r w:rsidRPr="00383C96">
        <w:t xml:space="preserve">: </w:t>
      </w:r>
      <w:r w:rsidR="0048663D">
        <w:t>product</w:t>
      </w:r>
    </w:p>
    <w:p w14:paraId="6DD9A3E7" w14:textId="77777777" w:rsidR="00163C2E" w:rsidRDefault="00163C2E" w:rsidP="00163C2E">
      <w:r>
        <w:t>This assessment is you</w:t>
      </w:r>
      <w:r w:rsidR="000877D1">
        <w:t>r</w:t>
      </w:r>
      <w:r>
        <w:t xml:space="preserve"> </w:t>
      </w:r>
      <w:r w:rsidRPr="00A73800">
        <w:rPr>
          <w:b/>
        </w:rPr>
        <w:t>individual assessment</w:t>
      </w:r>
      <w:r>
        <w:t xml:space="preserve"> of the</w:t>
      </w:r>
      <w:r w:rsidR="007771F2">
        <w:t xml:space="preserve"> final version of the</w:t>
      </w:r>
      <w:r>
        <w:t xml:space="preserve"> software </w:t>
      </w:r>
      <w:r w:rsidR="007771F2">
        <w:t xml:space="preserve">built by </w:t>
      </w:r>
      <w:r>
        <w:t>the group.</w:t>
      </w:r>
    </w:p>
    <w:p w14:paraId="5171C310" w14:textId="28CE9E6C" w:rsidR="0074238F" w:rsidRDefault="00F96135" w:rsidP="00163C2E">
      <w:r>
        <w:t>F</w:t>
      </w:r>
      <w:r w:rsidR="0074238F">
        <w:t xml:space="preserve">ill in this </w:t>
      </w:r>
      <w:r w:rsidR="00DB2017">
        <w:t>checklist</w:t>
      </w:r>
      <w:r w:rsidR="0074238F">
        <w:t xml:space="preserve"> </w:t>
      </w:r>
      <w:r w:rsidR="0074238F" w:rsidRPr="0074238F">
        <w:rPr>
          <w:b/>
        </w:rPr>
        <w:t>on your own</w:t>
      </w:r>
      <w:r w:rsidR="0074238F">
        <w:t xml:space="preserve">, not with </w:t>
      </w:r>
      <w:r w:rsidR="0054347E">
        <w:t xml:space="preserve">multiple </w:t>
      </w:r>
      <w:r w:rsidR="0074238F">
        <w:t xml:space="preserve">group </w:t>
      </w:r>
      <w:r w:rsidR="0054347E">
        <w:t xml:space="preserve">members </w:t>
      </w:r>
      <w:r w:rsidR="0074238F">
        <w:t>together.</w:t>
      </w:r>
    </w:p>
    <w:p w14:paraId="14552E2F" w14:textId="77777777" w:rsidR="00FD59B1" w:rsidRDefault="00FD59B1" w:rsidP="00FD59B1">
      <w:pPr>
        <w:pStyle w:val="Heading2"/>
      </w:pPr>
      <w: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1940"/>
        <w:gridCol w:w="495"/>
        <w:gridCol w:w="2298"/>
        <w:gridCol w:w="1730"/>
      </w:tblGrid>
      <w:tr w:rsidR="00FD59B1" w14:paraId="46B4A23B" w14:textId="77777777" w:rsidTr="005B7684">
        <w:tc>
          <w:tcPr>
            <w:tcW w:w="2600" w:type="dxa"/>
            <w:tcBorders>
              <w:top w:val="nil"/>
            </w:tcBorders>
          </w:tcPr>
          <w:p w14:paraId="22D96DBC" w14:textId="77777777" w:rsidR="00FD59B1" w:rsidRDefault="00565C9F" w:rsidP="00FD59B1">
            <w:r>
              <w:t>name</w:t>
            </w:r>
          </w:p>
        </w:tc>
        <w:tc>
          <w:tcPr>
            <w:tcW w:w="1940" w:type="dxa"/>
            <w:tcBorders>
              <w:top w:val="nil"/>
            </w:tcBorders>
          </w:tcPr>
          <w:p w14:paraId="0A5382AB" w14:textId="77777777" w:rsidR="00FD59B1" w:rsidRDefault="00565C9F" w:rsidP="00FD59B1">
            <w:r>
              <w:t>registration number</w:t>
            </w:r>
          </w:p>
        </w:tc>
        <w:tc>
          <w:tcPr>
            <w:tcW w:w="2793" w:type="dxa"/>
            <w:gridSpan w:val="2"/>
            <w:tcBorders>
              <w:top w:val="nil"/>
            </w:tcBorders>
          </w:tcPr>
          <w:p w14:paraId="40C88488" w14:textId="0D9BBD05" w:rsidR="00FD59B1" w:rsidRDefault="005B7684" w:rsidP="00FD59B1">
            <w:r>
              <w:t>group (one letter) and</w:t>
            </w:r>
            <w:r>
              <w:br/>
            </w:r>
            <w:r w:rsidR="00896F55">
              <w:t xml:space="preserve">name of </w:t>
            </w:r>
            <w:r>
              <w:t>project</w:t>
            </w:r>
          </w:p>
        </w:tc>
        <w:tc>
          <w:tcPr>
            <w:tcW w:w="1730" w:type="dxa"/>
            <w:tcBorders>
              <w:top w:val="nil"/>
            </w:tcBorders>
          </w:tcPr>
          <w:p w14:paraId="679127E6" w14:textId="77777777" w:rsidR="00FD59B1" w:rsidRDefault="00565C9F" w:rsidP="00FD59B1">
            <w:r>
              <w:t>date</w:t>
            </w:r>
          </w:p>
        </w:tc>
      </w:tr>
      <w:tr w:rsidR="005B7684" w14:paraId="612D4642" w14:textId="77777777" w:rsidTr="005B7684">
        <w:tc>
          <w:tcPr>
            <w:tcW w:w="2600" w:type="dxa"/>
          </w:tcPr>
          <w:p w14:paraId="1AC09F0E" w14:textId="77777777" w:rsidR="005B7684" w:rsidRDefault="005B7684" w:rsidP="00FD59B1"/>
        </w:tc>
        <w:tc>
          <w:tcPr>
            <w:tcW w:w="1940" w:type="dxa"/>
          </w:tcPr>
          <w:p w14:paraId="6AA2ABF5" w14:textId="77777777" w:rsidR="005B7684" w:rsidRDefault="005B7684" w:rsidP="00FD59B1"/>
        </w:tc>
        <w:tc>
          <w:tcPr>
            <w:tcW w:w="495" w:type="dxa"/>
          </w:tcPr>
          <w:p w14:paraId="0CDC3BD2" w14:textId="3FDE30F7" w:rsidR="005B7684" w:rsidRDefault="005B7684" w:rsidP="00FD59B1"/>
        </w:tc>
        <w:tc>
          <w:tcPr>
            <w:tcW w:w="2298" w:type="dxa"/>
          </w:tcPr>
          <w:p w14:paraId="7DABC7F7" w14:textId="075CC41D" w:rsidR="005B7684" w:rsidRDefault="005B7684" w:rsidP="00FD59B1"/>
        </w:tc>
        <w:tc>
          <w:tcPr>
            <w:tcW w:w="1730" w:type="dxa"/>
          </w:tcPr>
          <w:p w14:paraId="4223597F" w14:textId="77777777" w:rsidR="005B7684" w:rsidRDefault="005B7684" w:rsidP="00FD59B1"/>
        </w:tc>
      </w:tr>
    </w:tbl>
    <w:p w14:paraId="20ED4C1D" w14:textId="1FE26098" w:rsidR="00565C9F" w:rsidRDefault="00565C9F" w:rsidP="00FD59B1"/>
    <w:p w14:paraId="36A5A969" w14:textId="0CA98753" w:rsidR="00322873" w:rsidRDefault="00322873" w:rsidP="00322873">
      <w:r>
        <w:t xml:space="preserve">Fill in this </w:t>
      </w:r>
      <w:r w:rsidR="00DB2017">
        <w:t>checklist</w:t>
      </w:r>
      <w:r>
        <w:t xml:space="preserve"> for the completed software. This is the </w:t>
      </w:r>
      <w:r w:rsidR="005B7684">
        <w:t xml:space="preserve">final version of </w:t>
      </w:r>
      <w:proofErr w:type="gramStart"/>
      <w:r>
        <w:t>software</w:t>
      </w:r>
      <w:proofErr w:type="gramEnd"/>
      <w:r>
        <w:t xml:space="preserve"> on the assigned group repository on git.wur.nl at the end of the course. If th</w:t>
      </w:r>
      <w:r w:rsidR="00FA41E7">
        <w:t>at</w:t>
      </w:r>
      <w:r>
        <w:t xml:space="preserve"> repository contains multiple branches,</w:t>
      </w:r>
      <w:r w:rsidR="005B7684">
        <w:t xml:space="preserve"> use only branch </w:t>
      </w:r>
      <w:r w:rsidR="005B7684" w:rsidRPr="005B7684">
        <w:rPr>
          <w:b/>
          <w:bCs/>
        </w:rPr>
        <w:t>ma</w:t>
      </w:r>
      <w:r w:rsidR="00D03792">
        <w:rPr>
          <w:b/>
          <w:bCs/>
        </w:rPr>
        <w:t>in</w:t>
      </w:r>
      <w:r w:rsidR="005B7684">
        <w:t xml:space="preserve"> for this checklist.</w:t>
      </w:r>
    </w:p>
    <w:p w14:paraId="4AA063B0" w14:textId="77777777" w:rsidR="00322873" w:rsidRDefault="00322873" w:rsidP="00FD59B1"/>
    <w:p w14:paraId="4A8DAADC" w14:textId="5D9574CC" w:rsidR="009D407F" w:rsidRDefault="00565C9F" w:rsidP="00FD59B1">
      <w:r>
        <w:t xml:space="preserve">Below, in the cells of the first column, use </w:t>
      </w:r>
      <w:r w:rsidRPr="00896028">
        <w:rPr>
          <w:rFonts w:ascii="Arial Black" w:hAnsi="Arial Black"/>
        </w:rPr>
        <w:t>+</w:t>
      </w:r>
      <w:r>
        <w:t xml:space="preserve">, </w:t>
      </w:r>
      <w:r w:rsidRPr="00896028">
        <w:rPr>
          <w:rFonts w:ascii="Arial Black" w:hAnsi="Arial Black"/>
        </w:rPr>
        <w:t>±</w:t>
      </w:r>
      <w:r>
        <w:t xml:space="preserve">, </w:t>
      </w:r>
      <w:r w:rsidRPr="00896028">
        <w:rPr>
          <w:rFonts w:ascii="Arial Black" w:hAnsi="Arial Black"/>
        </w:rPr>
        <w:t>–</w:t>
      </w:r>
      <w:r>
        <w:t xml:space="preserve"> for scoring (don’t leave blank</w:t>
      </w:r>
      <w:r w:rsidR="000D1F3B">
        <w:t>!</w:t>
      </w:r>
      <w:r>
        <w:t>).</w:t>
      </w:r>
    </w:p>
    <w:p w14:paraId="37E087D9" w14:textId="6E25BED3" w:rsidR="00FD59B1" w:rsidRDefault="00565C9F" w:rsidP="00FD59B1">
      <w:r>
        <w:t xml:space="preserve">Where </w:t>
      </w:r>
      <w:r w:rsidR="009D407F">
        <w:t xml:space="preserve">the text of </w:t>
      </w:r>
      <w:r>
        <w:t>an item indicates “all”</w:t>
      </w:r>
      <w:r w:rsidR="0073186F">
        <w:t>, “each”,</w:t>
      </w:r>
      <w:r>
        <w:t xml:space="preserve"> or “none”, you can still specify “</w:t>
      </w:r>
      <w:r w:rsidRPr="00896028">
        <w:rPr>
          <w:rFonts w:ascii="Arial Black" w:hAnsi="Arial Black"/>
        </w:rPr>
        <w:t>+</w:t>
      </w:r>
      <w:r>
        <w:t xml:space="preserve">” if you find an occasional exception (which you still </w:t>
      </w:r>
      <w:proofErr w:type="gramStart"/>
      <w:r>
        <w:t>have to</w:t>
      </w:r>
      <w:proofErr w:type="gramEnd"/>
      <w:r>
        <w:t xml:space="preserve"> specify).</w:t>
      </w:r>
      <w:r w:rsidR="00DE42BB">
        <w:t xml:space="preserve"> </w:t>
      </w:r>
      <w:bookmarkStart w:id="0" w:name="_Hlk131411691"/>
      <w:r w:rsidR="00D03792">
        <w:t xml:space="preserve">See the </w:t>
      </w:r>
      <w:r w:rsidR="003576E1">
        <w:t xml:space="preserve">guide for </w:t>
      </w:r>
      <w:r w:rsidR="00D03792">
        <w:t xml:space="preserve">these checklists </w:t>
      </w:r>
      <w:r w:rsidR="003576E1">
        <w:t xml:space="preserve">(separate document) </w:t>
      </w:r>
      <w:r w:rsidR="00D03792">
        <w:t>for further instructions – e.g., about “explain ... why”.</w:t>
      </w:r>
      <w:bookmarkEnd w:id="0"/>
    </w:p>
    <w:p w14:paraId="36B25599" w14:textId="77777777" w:rsidR="001E5D14" w:rsidRDefault="001E5D14" w:rsidP="00FD59B1"/>
    <w:p w14:paraId="6F3CCC2C" w14:textId="71002D5D" w:rsidR="00E761A1" w:rsidRDefault="00E761A1" w:rsidP="00FD59B1">
      <w:r w:rsidRPr="00E761A1">
        <w:rPr>
          <w:highlight w:val="red"/>
        </w:rPr>
        <w:t>Red = still needs to be done, urgently</w:t>
      </w:r>
    </w:p>
    <w:p w14:paraId="4C9726F7" w14:textId="2F729547" w:rsidR="001E5D14" w:rsidRDefault="001E5D14" w:rsidP="00FD59B1">
      <w:r w:rsidRPr="001E5D14">
        <w:rPr>
          <w:highlight w:val="yellow"/>
        </w:rPr>
        <w:t xml:space="preserve">Yellow = we </w:t>
      </w:r>
      <w:proofErr w:type="gramStart"/>
      <w:r w:rsidRPr="001E5D14">
        <w:rPr>
          <w:highlight w:val="yellow"/>
        </w:rPr>
        <w:t>have to</w:t>
      </w:r>
      <w:proofErr w:type="gramEnd"/>
      <w:r w:rsidRPr="001E5D14">
        <w:rPr>
          <w:highlight w:val="yellow"/>
        </w:rPr>
        <w:t xml:space="preserve"> check it </w:t>
      </w:r>
      <w:r>
        <w:rPr>
          <w:highlight w:val="yellow"/>
        </w:rPr>
        <w:t>at the end of the project</w:t>
      </w:r>
    </w:p>
    <w:p w14:paraId="47076E31" w14:textId="78CD853E" w:rsidR="001E5D14" w:rsidRPr="00FD59B1" w:rsidRDefault="001E5D14" w:rsidP="00FD59B1">
      <w:r w:rsidRPr="001E5D14">
        <w:rPr>
          <w:highlight w:val="green"/>
        </w:rPr>
        <w:t>Green = it’s in the script</w:t>
      </w:r>
    </w:p>
    <w:p w14:paraId="3BC86613" w14:textId="77777777" w:rsidR="00383C96" w:rsidRPr="00383C96" w:rsidRDefault="00383C96" w:rsidP="00612703">
      <w:pPr>
        <w:pStyle w:val="Heading2"/>
      </w:pPr>
      <w:r w:rsidRPr="00383C96">
        <w:t>interesting enough from a technical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527"/>
        <w:gridCol w:w="3855"/>
      </w:tblGrid>
      <w:tr w:rsidR="009D04EA" w:rsidRPr="0073316E" w14:paraId="7ECE6668" w14:textId="77777777" w:rsidTr="00884452">
        <w:tc>
          <w:tcPr>
            <w:tcW w:w="681" w:type="dxa"/>
            <w:tcBorders>
              <w:top w:val="nil"/>
            </w:tcBorders>
          </w:tcPr>
          <w:p w14:paraId="1200C35E" w14:textId="77777777" w:rsidR="009D04EA" w:rsidRPr="0073316E" w:rsidRDefault="00327F15" w:rsidP="00B06403">
            <w:r>
              <w:t>score</w:t>
            </w:r>
          </w:p>
        </w:tc>
        <w:tc>
          <w:tcPr>
            <w:tcW w:w="4527" w:type="dxa"/>
            <w:tcBorders>
              <w:top w:val="nil"/>
            </w:tcBorders>
          </w:tcPr>
          <w:p w14:paraId="4253A62B" w14:textId="77777777" w:rsidR="009D04EA" w:rsidRPr="0073316E" w:rsidRDefault="009D04EA" w:rsidP="00B06403">
            <w:r>
              <w:t>description</w:t>
            </w:r>
          </w:p>
        </w:tc>
        <w:tc>
          <w:tcPr>
            <w:tcW w:w="3855" w:type="dxa"/>
            <w:tcBorders>
              <w:top w:val="nil"/>
            </w:tcBorders>
          </w:tcPr>
          <w:p w14:paraId="1E1AA23B" w14:textId="77777777" w:rsidR="009D04EA" w:rsidRPr="0073316E" w:rsidRDefault="009D04EA" w:rsidP="004D40AF">
            <w:r>
              <w:t>specification</w:t>
            </w:r>
            <w:r w:rsidR="00826010">
              <w:t xml:space="preserve"> / explanation</w:t>
            </w:r>
          </w:p>
        </w:tc>
      </w:tr>
      <w:tr w:rsidR="00726DEF" w:rsidRPr="0073316E" w14:paraId="427E573F" w14:textId="77777777" w:rsidTr="00884452">
        <w:tc>
          <w:tcPr>
            <w:tcW w:w="681" w:type="dxa"/>
          </w:tcPr>
          <w:p w14:paraId="4F3B8DBB" w14:textId="77777777" w:rsidR="00726DEF" w:rsidRPr="0073316E" w:rsidRDefault="00726DEF" w:rsidP="00726DEF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527" w:type="dxa"/>
          </w:tcPr>
          <w:p w14:paraId="3AB912C7" w14:textId="77777777" w:rsidR="00726DEF" w:rsidRPr="001E5D14" w:rsidRDefault="00726DEF" w:rsidP="00726DEF">
            <w:pPr>
              <w:rPr>
                <w:highlight w:val="red"/>
              </w:rPr>
            </w:pPr>
            <w:r w:rsidRPr="001E5D14">
              <w:rPr>
                <w:highlight w:val="red"/>
              </w:rPr>
              <w:t xml:space="preserve">The software </w:t>
            </w:r>
            <w:proofErr w:type="gramStart"/>
            <w:r w:rsidRPr="001E5D14">
              <w:rPr>
                <w:highlight w:val="red"/>
              </w:rPr>
              <w:t>applies</w:t>
            </w:r>
            <w:proofErr w:type="gramEnd"/>
            <w:r w:rsidRPr="001E5D14">
              <w:rPr>
                <w:highlight w:val="red"/>
              </w:rPr>
              <w:t xml:space="preserve"> </w:t>
            </w:r>
            <w:r w:rsidR="003104EF" w:rsidRPr="001E5D14">
              <w:rPr>
                <w:highlight w:val="red"/>
              </w:rPr>
              <w:t>inheritance of own classes.</w:t>
            </w:r>
          </w:p>
          <w:p w14:paraId="69123FF2" w14:textId="77777777" w:rsidR="00726DEF" w:rsidRPr="0073316E" w:rsidRDefault="003104EF" w:rsidP="00726DEF">
            <w:r w:rsidRPr="001E5D14">
              <w:rPr>
                <w:highlight w:val="red"/>
              </w:rPr>
              <w:t>S</w:t>
            </w:r>
            <w:r w:rsidR="000870F7" w:rsidRPr="001E5D14">
              <w:rPr>
                <w:highlight w:val="red"/>
              </w:rPr>
              <w:t>pecify</w:t>
            </w:r>
            <w:r w:rsidR="00726DEF" w:rsidRPr="001E5D14">
              <w:rPr>
                <w:highlight w:val="red"/>
              </w:rPr>
              <w:t xml:space="preserve"> subclass and superclass of one example (or explain why not)</w:t>
            </w:r>
            <w:r w:rsidRPr="001E5D14">
              <w:rPr>
                <w:highlight w:val="red"/>
              </w:rPr>
              <w:t>.</w:t>
            </w:r>
          </w:p>
        </w:tc>
        <w:tc>
          <w:tcPr>
            <w:tcW w:w="3855" w:type="dxa"/>
          </w:tcPr>
          <w:p w14:paraId="7C2C1714" w14:textId="77777777" w:rsidR="00726DEF" w:rsidRPr="0073316E" w:rsidRDefault="00726DEF" w:rsidP="00726DEF">
            <w:pPr>
              <w:tabs>
                <w:tab w:val="right" w:leader="underscore" w:pos="3888"/>
              </w:tabs>
            </w:pPr>
          </w:p>
        </w:tc>
      </w:tr>
      <w:tr w:rsidR="00726DEF" w:rsidRPr="0073316E" w14:paraId="03289920" w14:textId="77777777" w:rsidTr="00884452">
        <w:tc>
          <w:tcPr>
            <w:tcW w:w="681" w:type="dxa"/>
          </w:tcPr>
          <w:p w14:paraId="03E5E4D5" w14:textId="77777777" w:rsidR="00726DEF" w:rsidRPr="0073316E" w:rsidRDefault="00726DEF" w:rsidP="00726DEF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527" w:type="dxa"/>
          </w:tcPr>
          <w:p w14:paraId="258863CC" w14:textId="77777777" w:rsidR="00726DEF" w:rsidRPr="001E5D14" w:rsidRDefault="00726DEF" w:rsidP="00726DEF">
            <w:pPr>
              <w:rPr>
                <w:highlight w:val="red"/>
              </w:rPr>
            </w:pPr>
            <w:r w:rsidRPr="001E5D14">
              <w:rPr>
                <w:highlight w:val="red"/>
              </w:rPr>
              <w:t>The software applies polymorphism</w:t>
            </w:r>
            <w:r w:rsidR="003104EF" w:rsidRPr="001E5D14">
              <w:rPr>
                <w:highlight w:val="red"/>
              </w:rPr>
              <w:t>.</w:t>
            </w:r>
          </w:p>
          <w:p w14:paraId="7C694739" w14:textId="77777777" w:rsidR="00726DEF" w:rsidRPr="0073316E" w:rsidRDefault="003104EF" w:rsidP="00726DEF">
            <w:r w:rsidRPr="001E5D14">
              <w:rPr>
                <w:highlight w:val="red"/>
              </w:rPr>
              <w:t>S</w:t>
            </w:r>
            <w:r w:rsidR="000870F7" w:rsidRPr="001E5D14">
              <w:rPr>
                <w:highlight w:val="red"/>
              </w:rPr>
              <w:t>pecify</w:t>
            </w:r>
            <w:r w:rsidR="00726DEF" w:rsidRPr="001E5D14">
              <w:rPr>
                <w:highlight w:val="red"/>
              </w:rPr>
              <w:t xml:space="preserve"> defining superclass/interface, implementing (sub)class</w:t>
            </w:r>
            <w:r w:rsidR="000870F7" w:rsidRPr="001E5D14">
              <w:rPr>
                <w:highlight w:val="red"/>
              </w:rPr>
              <w:t>,</w:t>
            </w:r>
            <w:r w:rsidR="00726DEF" w:rsidRPr="001E5D14">
              <w:rPr>
                <w:highlight w:val="red"/>
              </w:rPr>
              <w:t xml:space="preserve"> and </w:t>
            </w:r>
            <w:r w:rsidR="000870F7" w:rsidRPr="001E5D14">
              <w:rPr>
                <w:highlight w:val="red"/>
              </w:rPr>
              <w:t xml:space="preserve">polymorphic </w:t>
            </w:r>
            <w:r w:rsidR="00726DEF" w:rsidRPr="001E5D14">
              <w:rPr>
                <w:highlight w:val="red"/>
              </w:rPr>
              <w:t>method of one example (or explain why not)</w:t>
            </w:r>
            <w:r w:rsidRPr="001E5D14">
              <w:rPr>
                <w:highlight w:val="red"/>
              </w:rPr>
              <w:t>.</w:t>
            </w:r>
          </w:p>
        </w:tc>
        <w:tc>
          <w:tcPr>
            <w:tcW w:w="3855" w:type="dxa"/>
          </w:tcPr>
          <w:p w14:paraId="6DDE45CC" w14:textId="77777777" w:rsidR="00726DEF" w:rsidRPr="0073316E" w:rsidRDefault="00726DEF" w:rsidP="00726DEF">
            <w:pPr>
              <w:tabs>
                <w:tab w:val="right" w:leader="underscore" w:pos="3888"/>
              </w:tabs>
            </w:pPr>
          </w:p>
        </w:tc>
      </w:tr>
      <w:tr w:rsidR="00726DEF" w:rsidRPr="0073316E" w14:paraId="41082E98" w14:textId="77777777" w:rsidTr="00884452">
        <w:tc>
          <w:tcPr>
            <w:tcW w:w="681" w:type="dxa"/>
          </w:tcPr>
          <w:p w14:paraId="47871766" w14:textId="77777777" w:rsidR="00726DEF" w:rsidRPr="00A6288C" w:rsidRDefault="00726DEF" w:rsidP="00726D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527" w:type="dxa"/>
          </w:tcPr>
          <w:p w14:paraId="2499756E" w14:textId="77777777" w:rsidR="00726DEF" w:rsidRPr="001E5D14" w:rsidRDefault="00726DEF" w:rsidP="00726DEF">
            <w:pPr>
              <w:rPr>
                <w:highlight w:val="green"/>
              </w:rPr>
            </w:pPr>
            <w:r w:rsidRPr="001E5D14">
              <w:rPr>
                <w:highlight w:val="green"/>
              </w:rPr>
              <w:t>The software uses functionality from one or more non-standard libraries</w:t>
            </w:r>
            <w:r w:rsidR="003104EF" w:rsidRPr="001E5D14">
              <w:rPr>
                <w:highlight w:val="green"/>
              </w:rPr>
              <w:t xml:space="preserve"> (i.e. which had to </w:t>
            </w:r>
            <w:r w:rsidR="003B0F05" w:rsidRPr="001E5D14">
              <w:rPr>
                <w:highlight w:val="green"/>
              </w:rPr>
              <w:t xml:space="preserve">be </w:t>
            </w:r>
            <w:r w:rsidR="003104EF" w:rsidRPr="001E5D14">
              <w:rPr>
                <w:highlight w:val="green"/>
              </w:rPr>
              <w:t>added to the class path).</w:t>
            </w:r>
          </w:p>
          <w:p w14:paraId="2E3AD17B" w14:textId="77777777" w:rsidR="00726DEF" w:rsidRPr="0073316E" w:rsidRDefault="003104EF" w:rsidP="00726DEF">
            <w:r w:rsidRPr="001E5D14">
              <w:rPr>
                <w:highlight w:val="green"/>
              </w:rPr>
              <w:t>S</w:t>
            </w:r>
            <w:r w:rsidR="000870F7" w:rsidRPr="001E5D14">
              <w:rPr>
                <w:highlight w:val="green"/>
              </w:rPr>
              <w:t xml:space="preserve">pecify class name and jar-file of </w:t>
            </w:r>
            <w:r w:rsidR="00726DEF" w:rsidRPr="001E5D14">
              <w:rPr>
                <w:highlight w:val="green"/>
              </w:rPr>
              <w:t>one example (or explain why not)</w:t>
            </w:r>
            <w:r w:rsidRPr="001E5D14">
              <w:rPr>
                <w:highlight w:val="green"/>
              </w:rPr>
              <w:t>.</w:t>
            </w:r>
          </w:p>
        </w:tc>
        <w:tc>
          <w:tcPr>
            <w:tcW w:w="3855" w:type="dxa"/>
          </w:tcPr>
          <w:p w14:paraId="21833154" w14:textId="77777777" w:rsidR="00726DEF" w:rsidRPr="0073316E" w:rsidRDefault="00726DEF" w:rsidP="00726DEF">
            <w:pPr>
              <w:tabs>
                <w:tab w:val="right" w:leader="underscore" w:pos="3888"/>
              </w:tabs>
            </w:pPr>
          </w:p>
        </w:tc>
      </w:tr>
      <w:tr w:rsidR="00726DEF" w:rsidRPr="0073316E" w14:paraId="373419AF" w14:textId="77777777" w:rsidTr="00884452">
        <w:tc>
          <w:tcPr>
            <w:tcW w:w="681" w:type="dxa"/>
          </w:tcPr>
          <w:p w14:paraId="71F05734" w14:textId="77777777" w:rsidR="00726DEF" w:rsidRPr="0073316E" w:rsidRDefault="00726DEF" w:rsidP="00726DEF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527" w:type="dxa"/>
          </w:tcPr>
          <w:p w14:paraId="2C4E6BDD" w14:textId="77777777" w:rsidR="00726DEF" w:rsidRPr="001E5D14" w:rsidRDefault="00726DEF" w:rsidP="00726DEF">
            <w:pPr>
              <w:rPr>
                <w:highlight w:val="green"/>
              </w:rPr>
            </w:pPr>
            <w:r w:rsidRPr="001E5D14">
              <w:rPr>
                <w:highlight w:val="green"/>
              </w:rPr>
              <w:t>Programmer-defined objects serve as parameters of methods</w:t>
            </w:r>
            <w:r w:rsidR="003104EF" w:rsidRPr="001E5D14">
              <w:rPr>
                <w:highlight w:val="green"/>
              </w:rPr>
              <w:t>.</w:t>
            </w:r>
          </w:p>
          <w:p w14:paraId="578CCE6E" w14:textId="77777777" w:rsidR="00726DEF" w:rsidRPr="001E5D14" w:rsidRDefault="003104EF" w:rsidP="00726DEF">
            <w:pPr>
              <w:rPr>
                <w:highlight w:val="green"/>
              </w:rPr>
            </w:pPr>
            <w:r w:rsidRPr="001E5D14">
              <w:rPr>
                <w:highlight w:val="green"/>
              </w:rPr>
              <w:t xml:space="preserve">Specify class, method, and parameter of one example </w:t>
            </w:r>
            <w:r w:rsidR="00726DEF" w:rsidRPr="001E5D14">
              <w:rPr>
                <w:highlight w:val="green"/>
              </w:rPr>
              <w:t>(or explain why not)</w:t>
            </w:r>
            <w:r w:rsidRPr="001E5D14">
              <w:rPr>
                <w:highlight w:val="green"/>
              </w:rPr>
              <w:t>.</w:t>
            </w:r>
          </w:p>
        </w:tc>
        <w:tc>
          <w:tcPr>
            <w:tcW w:w="3855" w:type="dxa"/>
          </w:tcPr>
          <w:p w14:paraId="4FD8474C" w14:textId="77777777" w:rsidR="00726DEF" w:rsidRPr="0073316E" w:rsidRDefault="00726DEF" w:rsidP="003104EF">
            <w:pPr>
              <w:tabs>
                <w:tab w:val="right" w:leader="underscore" w:pos="3888"/>
              </w:tabs>
            </w:pPr>
          </w:p>
        </w:tc>
      </w:tr>
      <w:tr w:rsidR="00726DEF" w:rsidRPr="0073316E" w14:paraId="2BC657F4" w14:textId="77777777" w:rsidTr="00884452">
        <w:tc>
          <w:tcPr>
            <w:tcW w:w="681" w:type="dxa"/>
          </w:tcPr>
          <w:p w14:paraId="64CA17B4" w14:textId="77777777" w:rsidR="00726DEF" w:rsidRPr="00A6288C" w:rsidRDefault="00726DEF" w:rsidP="00726D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527" w:type="dxa"/>
          </w:tcPr>
          <w:p w14:paraId="37FC3905" w14:textId="77777777" w:rsidR="00726DEF" w:rsidRPr="001E5D14" w:rsidRDefault="00726DEF" w:rsidP="00726DEF">
            <w:pPr>
              <w:rPr>
                <w:highlight w:val="yellow"/>
              </w:rPr>
            </w:pPr>
            <w:r w:rsidRPr="001E5D14">
              <w:rPr>
                <w:highlight w:val="yellow"/>
              </w:rPr>
              <w:t xml:space="preserve">Programmer-defined objects serve as </w:t>
            </w:r>
            <w:proofErr w:type="gramStart"/>
            <w:r w:rsidRPr="001E5D14">
              <w:rPr>
                <w:highlight w:val="yellow"/>
              </w:rPr>
              <w:t>result</w:t>
            </w:r>
            <w:proofErr w:type="gramEnd"/>
            <w:r w:rsidRPr="001E5D14">
              <w:rPr>
                <w:highlight w:val="yellow"/>
              </w:rPr>
              <w:t xml:space="preserve"> type of methods</w:t>
            </w:r>
            <w:r w:rsidR="003104EF" w:rsidRPr="001E5D14">
              <w:rPr>
                <w:highlight w:val="yellow"/>
              </w:rPr>
              <w:t>.</w:t>
            </w:r>
          </w:p>
          <w:p w14:paraId="62244C7B" w14:textId="77777777" w:rsidR="00726DEF" w:rsidRPr="0073316E" w:rsidRDefault="003104EF" w:rsidP="00726DEF">
            <w:r w:rsidRPr="001E5D14">
              <w:rPr>
                <w:highlight w:val="yellow"/>
              </w:rPr>
              <w:t xml:space="preserve">Specify class and method of </w:t>
            </w:r>
            <w:r w:rsidR="00726DEF" w:rsidRPr="001E5D14">
              <w:rPr>
                <w:highlight w:val="yellow"/>
              </w:rPr>
              <w:t>one example (or explain why not)</w:t>
            </w:r>
            <w:r w:rsidRPr="001E5D14">
              <w:rPr>
                <w:highlight w:val="yellow"/>
              </w:rPr>
              <w:t>.</w:t>
            </w:r>
          </w:p>
        </w:tc>
        <w:tc>
          <w:tcPr>
            <w:tcW w:w="3855" w:type="dxa"/>
          </w:tcPr>
          <w:p w14:paraId="2596F875" w14:textId="77777777" w:rsidR="00726DEF" w:rsidRPr="0073316E" w:rsidRDefault="00726DEF" w:rsidP="003104EF">
            <w:pPr>
              <w:tabs>
                <w:tab w:val="right" w:leader="underscore" w:pos="3888"/>
              </w:tabs>
            </w:pPr>
          </w:p>
        </w:tc>
      </w:tr>
      <w:tr w:rsidR="00726DEF" w:rsidRPr="0073316E" w14:paraId="32F6B633" w14:textId="77777777" w:rsidTr="00884452">
        <w:tc>
          <w:tcPr>
            <w:tcW w:w="681" w:type="dxa"/>
          </w:tcPr>
          <w:p w14:paraId="7328EF00" w14:textId="77777777" w:rsidR="00726DEF" w:rsidRPr="00A6288C" w:rsidRDefault="00726DEF" w:rsidP="00726D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527" w:type="dxa"/>
          </w:tcPr>
          <w:p w14:paraId="0465B828" w14:textId="77777777" w:rsidR="00726DEF" w:rsidRPr="001E5D14" w:rsidRDefault="00726DEF" w:rsidP="00726DEF">
            <w:pPr>
              <w:rPr>
                <w:highlight w:val="green"/>
              </w:rPr>
            </w:pPr>
            <w:r w:rsidRPr="001E5D14">
              <w:rPr>
                <w:highlight w:val="green"/>
              </w:rPr>
              <w:t>The software creates objects dynamically</w:t>
            </w:r>
            <w:r w:rsidR="003104EF" w:rsidRPr="001E5D14">
              <w:rPr>
                <w:highlight w:val="green"/>
              </w:rPr>
              <w:t>.</w:t>
            </w:r>
          </w:p>
          <w:p w14:paraId="4D569266" w14:textId="77777777" w:rsidR="00726DEF" w:rsidRPr="0073316E" w:rsidRDefault="003104EF" w:rsidP="00726DEF">
            <w:r w:rsidRPr="001E5D14">
              <w:rPr>
                <w:highlight w:val="green"/>
              </w:rPr>
              <w:t xml:space="preserve">Specify class, method and line number of </w:t>
            </w:r>
            <w:r w:rsidR="00726DEF" w:rsidRPr="001E5D14">
              <w:rPr>
                <w:highlight w:val="green"/>
              </w:rPr>
              <w:t>one example (or explain why not)</w:t>
            </w:r>
            <w:r w:rsidRPr="001E5D14">
              <w:rPr>
                <w:highlight w:val="green"/>
              </w:rPr>
              <w:t>.</w:t>
            </w:r>
          </w:p>
        </w:tc>
        <w:tc>
          <w:tcPr>
            <w:tcW w:w="3855" w:type="dxa"/>
          </w:tcPr>
          <w:p w14:paraId="0D3B31EB" w14:textId="77777777" w:rsidR="00726DEF" w:rsidRPr="0073316E" w:rsidRDefault="00726DEF" w:rsidP="003104EF">
            <w:pPr>
              <w:tabs>
                <w:tab w:val="right" w:leader="underscore" w:pos="3888"/>
              </w:tabs>
            </w:pPr>
          </w:p>
        </w:tc>
      </w:tr>
    </w:tbl>
    <w:p w14:paraId="3DB89459" w14:textId="77777777" w:rsidR="00383C96" w:rsidRPr="00383C96" w:rsidRDefault="00383C96" w:rsidP="00322873">
      <w:pPr>
        <w:pStyle w:val="Heading2"/>
        <w:pageBreakBefore/>
      </w:pPr>
      <w:r>
        <w:lastRenderedPageBreak/>
        <w:t>functionalities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524"/>
        <w:gridCol w:w="3858"/>
      </w:tblGrid>
      <w:tr w:rsidR="009D04EA" w:rsidRPr="0073316E" w14:paraId="108184C7" w14:textId="77777777" w:rsidTr="009D04EA">
        <w:tc>
          <w:tcPr>
            <w:tcW w:w="516" w:type="dxa"/>
            <w:tcBorders>
              <w:top w:val="nil"/>
            </w:tcBorders>
          </w:tcPr>
          <w:p w14:paraId="6D2001A8" w14:textId="77777777" w:rsidR="009D04EA" w:rsidRPr="0073316E" w:rsidRDefault="00327F15" w:rsidP="009D04EA">
            <w:r>
              <w:t>score</w:t>
            </w:r>
          </w:p>
        </w:tc>
        <w:tc>
          <w:tcPr>
            <w:tcW w:w="4714" w:type="dxa"/>
            <w:tcBorders>
              <w:top w:val="nil"/>
            </w:tcBorders>
          </w:tcPr>
          <w:p w14:paraId="7FEC7660" w14:textId="77777777" w:rsidR="009D04EA" w:rsidRPr="0073316E" w:rsidRDefault="009D04EA" w:rsidP="009D04EA">
            <w:r>
              <w:t>description</w:t>
            </w:r>
          </w:p>
        </w:tc>
        <w:tc>
          <w:tcPr>
            <w:tcW w:w="4015" w:type="dxa"/>
            <w:tcBorders>
              <w:top w:val="nil"/>
            </w:tcBorders>
          </w:tcPr>
          <w:p w14:paraId="2D8633E4" w14:textId="77777777" w:rsidR="009D04EA" w:rsidRPr="0073316E" w:rsidRDefault="00826010" w:rsidP="009D04EA">
            <w:r>
              <w:t>specification / explanation</w:t>
            </w:r>
          </w:p>
        </w:tc>
      </w:tr>
      <w:tr w:rsidR="009D04EA" w:rsidRPr="0073316E" w14:paraId="2A5BBC5B" w14:textId="77777777" w:rsidTr="004D40AF">
        <w:tc>
          <w:tcPr>
            <w:tcW w:w="516" w:type="dxa"/>
          </w:tcPr>
          <w:p w14:paraId="53CF7CB1" w14:textId="77777777" w:rsidR="009D04EA" w:rsidRPr="0073316E" w:rsidRDefault="00327F15" w:rsidP="004D40AF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1ADC5AF1" w14:textId="77777777" w:rsidR="009D04EA" w:rsidRDefault="009D04EA" w:rsidP="00896028">
            <w:r w:rsidRPr="001E5D14">
              <w:rPr>
                <w:highlight w:val="yellow"/>
              </w:rPr>
              <w:t xml:space="preserve">The program does something observable </w:t>
            </w:r>
            <w:proofErr w:type="gramStart"/>
            <w:r w:rsidRPr="001E5D14">
              <w:rPr>
                <w:highlight w:val="yellow"/>
              </w:rPr>
              <w:t>when</w:t>
            </w:r>
            <w:proofErr w:type="gramEnd"/>
            <w:r w:rsidRPr="001E5D14">
              <w:rPr>
                <w:highlight w:val="yellow"/>
              </w:rPr>
              <w:t xml:space="preserve"> started</w:t>
            </w:r>
            <w:r w:rsidR="003104EF" w:rsidRPr="001E5D14">
              <w:rPr>
                <w:highlight w:val="yellow"/>
              </w:rPr>
              <w:t>. [C</w:t>
            </w:r>
            <w:r w:rsidRPr="001E5D14">
              <w:rPr>
                <w:highlight w:val="yellow"/>
              </w:rPr>
              <w:t xml:space="preserve">rashing </w:t>
            </w:r>
            <w:r w:rsidR="00896028" w:rsidRPr="001E5D14">
              <w:rPr>
                <w:highlight w:val="yellow"/>
              </w:rPr>
              <w:t xml:space="preserve">and system error messages </w:t>
            </w:r>
            <w:r w:rsidRPr="001E5D14">
              <w:rPr>
                <w:highlight w:val="yellow"/>
              </w:rPr>
              <w:t>do not count</w:t>
            </w:r>
            <w:r w:rsidR="003104EF" w:rsidRPr="001E5D14">
              <w:rPr>
                <w:highlight w:val="yellow"/>
              </w:rPr>
              <w:t>.</w:t>
            </w:r>
            <w:r w:rsidRPr="001E5D14">
              <w:rPr>
                <w:highlight w:val="yellow"/>
              </w:rPr>
              <w:t>]</w:t>
            </w:r>
          </w:p>
          <w:p w14:paraId="59EF6731" w14:textId="49415CB5" w:rsidR="00980168" w:rsidRPr="0073316E" w:rsidRDefault="00980168" w:rsidP="00896028">
            <w:r>
              <w:t>Specify the main class to start the program.</w:t>
            </w:r>
          </w:p>
        </w:tc>
        <w:tc>
          <w:tcPr>
            <w:tcW w:w="4015" w:type="dxa"/>
          </w:tcPr>
          <w:p w14:paraId="5056BB49" w14:textId="77777777" w:rsidR="009D04EA" w:rsidRPr="0073316E" w:rsidRDefault="009D04EA" w:rsidP="004D40AF"/>
        </w:tc>
      </w:tr>
      <w:tr w:rsidR="009D04EA" w:rsidRPr="0073316E" w14:paraId="1F6C4D92" w14:textId="77777777" w:rsidTr="004D40AF">
        <w:tc>
          <w:tcPr>
            <w:tcW w:w="516" w:type="dxa"/>
          </w:tcPr>
          <w:p w14:paraId="1C55CAEC" w14:textId="77777777" w:rsidR="009D04EA" w:rsidRPr="00A6288C" w:rsidRDefault="00327F15" w:rsidP="004D40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22568DBD" w14:textId="77777777" w:rsidR="009D04EA" w:rsidRPr="0073316E" w:rsidRDefault="009D04EA" w:rsidP="004D40AF">
            <w:r w:rsidRPr="001E5D14">
              <w:rPr>
                <w:highlight w:val="green"/>
              </w:rPr>
              <w:t xml:space="preserve">Outcomes of the program are not </w:t>
            </w:r>
            <w:r w:rsidRPr="001E5D14">
              <w:rPr>
                <w:i/>
                <w:highlight w:val="green"/>
              </w:rPr>
              <w:t>obviously</w:t>
            </w:r>
            <w:r w:rsidRPr="001E5D14">
              <w:rPr>
                <w:highlight w:val="green"/>
              </w:rPr>
              <w:t xml:space="preserve"> wrong</w:t>
            </w:r>
            <w:r w:rsidR="003104EF" w:rsidRPr="001E5D14">
              <w:rPr>
                <w:highlight w:val="green"/>
              </w:rPr>
              <w:t>.</w:t>
            </w:r>
          </w:p>
        </w:tc>
        <w:tc>
          <w:tcPr>
            <w:tcW w:w="4015" w:type="dxa"/>
          </w:tcPr>
          <w:p w14:paraId="6D884281" w14:textId="77777777" w:rsidR="009D04EA" w:rsidRPr="0073316E" w:rsidRDefault="009D04EA" w:rsidP="004D40AF"/>
        </w:tc>
      </w:tr>
      <w:tr w:rsidR="009D04EA" w:rsidRPr="0073316E" w14:paraId="5CEC2F66" w14:textId="77777777" w:rsidTr="004D40AF">
        <w:tc>
          <w:tcPr>
            <w:tcW w:w="516" w:type="dxa"/>
          </w:tcPr>
          <w:p w14:paraId="18E89383" w14:textId="77777777" w:rsidR="009D04EA" w:rsidRPr="00A6288C" w:rsidRDefault="00327F15" w:rsidP="004D40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2D6FC848" w14:textId="77777777" w:rsidR="009D04EA" w:rsidRPr="0073316E" w:rsidRDefault="009D04EA" w:rsidP="002662FA">
            <w:r w:rsidRPr="00383C96">
              <w:t>The program gives an appropriate error message when something is wrong</w:t>
            </w:r>
            <w:r>
              <w:t xml:space="preserve">; </w:t>
            </w:r>
            <w:r w:rsidRPr="00383C96">
              <w:t>give an example</w:t>
            </w:r>
            <w:r w:rsidR="003104EF">
              <w:t>.</w:t>
            </w:r>
          </w:p>
        </w:tc>
        <w:tc>
          <w:tcPr>
            <w:tcW w:w="4015" w:type="dxa"/>
          </w:tcPr>
          <w:p w14:paraId="346334C5" w14:textId="77777777" w:rsidR="009D04EA" w:rsidRPr="0073316E" w:rsidRDefault="009D04EA" w:rsidP="004D40AF"/>
        </w:tc>
      </w:tr>
      <w:tr w:rsidR="009D04EA" w:rsidRPr="0073316E" w14:paraId="782BC80B" w14:textId="77777777" w:rsidTr="004D40AF">
        <w:tc>
          <w:tcPr>
            <w:tcW w:w="516" w:type="dxa"/>
          </w:tcPr>
          <w:p w14:paraId="6BE340FB" w14:textId="77777777" w:rsidR="009D04EA" w:rsidRPr="00A6288C" w:rsidRDefault="00327F15" w:rsidP="004D40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0840D0BA" w14:textId="77777777" w:rsidR="009D04EA" w:rsidRPr="001E5D14" w:rsidRDefault="009D04EA" w:rsidP="002662FA">
            <w:pPr>
              <w:rPr>
                <w:highlight w:val="yellow"/>
              </w:rPr>
            </w:pPr>
            <w:r w:rsidRPr="001E5D14">
              <w:rPr>
                <w:highlight w:val="yellow"/>
              </w:rPr>
              <w:t>All unit tests pass</w:t>
            </w:r>
          </w:p>
          <w:p w14:paraId="399426A5" w14:textId="77777777" w:rsidR="009D04EA" w:rsidRPr="00383C96" w:rsidRDefault="009D04EA" w:rsidP="002662FA">
            <w:r w:rsidRPr="001E5D14">
              <w:rPr>
                <w:highlight w:val="yellow"/>
              </w:rPr>
              <w:t>(or explain which ones don’t and why)</w:t>
            </w:r>
            <w:r w:rsidR="003104EF" w:rsidRPr="001E5D14">
              <w:rPr>
                <w:highlight w:val="yellow"/>
              </w:rPr>
              <w:t>.</w:t>
            </w:r>
          </w:p>
        </w:tc>
        <w:tc>
          <w:tcPr>
            <w:tcW w:w="4015" w:type="dxa"/>
          </w:tcPr>
          <w:p w14:paraId="039B4ED4" w14:textId="77777777" w:rsidR="009D04EA" w:rsidRPr="0073316E" w:rsidRDefault="009D04EA" w:rsidP="004D40AF"/>
        </w:tc>
      </w:tr>
      <w:tr w:rsidR="009D04EA" w:rsidRPr="0073316E" w14:paraId="4ED844B4" w14:textId="77777777" w:rsidTr="004D40AF">
        <w:tc>
          <w:tcPr>
            <w:tcW w:w="516" w:type="dxa"/>
          </w:tcPr>
          <w:p w14:paraId="42A65491" w14:textId="77777777" w:rsidR="009D04EA" w:rsidRPr="00A6288C" w:rsidRDefault="00327F15" w:rsidP="004D40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02072136" w14:textId="77777777" w:rsidR="009D04EA" w:rsidRPr="001E5D14" w:rsidRDefault="009D04EA" w:rsidP="009D04EA">
            <w:pPr>
              <w:rPr>
                <w:highlight w:val="yellow"/>
              </w:rPr>
            </w:pPr>
            <w:r w:rsidRPr="001E5D14">
              <w:rPr>
                <w:highlight w:val="yellow"/>
              </w:rPr>
              <w:t>All acceptance tests pass</w:t>
            </w:r>
          </w:p>
          <w:p w14:paraId="6691C29F" w14:textId="77777777" w:rsidR="009D04EA" w:rsidRPr="00383C96" w:rsidRDefault="009D04EA" w:rsidP="009D04EA">
            <w:r w:rsidRPr="001E5D14">
              <w:rPr>
                <w:highlight w:val="yellow"/>
              </w:rPr>
              <w:t>(or explain which ones don’t and why)</w:t>
            </w:r>
            <w:r w:rsidR="003104EF" w:rsidRPr="001E5D14">
              <w:rPr>
                <w:highlight w:val="yellow"/>
              </w:rPr>
              <w:t>.</w:t>
            </w:r>
          </w:p>
        </w:tc>
        <w:tc>
          <w:tcPr>
            <w:tcW w:w="4015" w:type="dxa"/>
          </w:tcPr>
          <w:p w14:paraId="00E43BD7" w14:textId="77777777" w:rsidR="009D04EA" w:rsidRPr="0073316E" w:rsidRDefault="009D04EA" w:rsidP="004D40AF"/>
        </w:tc>
      </w:tr>
      <w:tr w:rsidR="009D04EA" w:rsidRPr="0073316E" w14:paraId="086ADB4B" w14:textId="77777777" w:rsidTr="004D40AF">
        <w:tc>
          <w:tcPr>
            <w:tcW w:w="516" w:type="dxa"/>
          </w:tcPr>
          <w:p w14:paraId="59D07D90" w14:textId="77777777" w:rsidR="009D04EA" w:rsidRPr="00A6288C" w:rsidRDefault="00327F15" w:rsidP="004D40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2E6DF041" w14:textId="77777777" w:rsidR="009D04EA" w:rsidRPr="001E5D14" w:rsidRDefault="009D04EA" w:rsidP="009D04EA">
            <w:pPr>
              <w:rPr>
                <w:highlight w:val="yellow"/>
              </w:rPr>
            </w:pPr>
            <w:r w:rsidRPr="001E5D14">
              <w:rPr>
                <w:highlight w:val="yellow"/>
              </w:rPr>
              <w:t xml:space="preserve">The unit tests </w:t>
            </w:r>
            <w:r w:rsidR="000B2A9B" w:rsidRPr="001E5D14">
              <w:rPr>
                <w:highlight w:val="yellow"/>
              </w:rPr>
              <w:t>cover all relevant functionalities</w:t>
            </w:r>
          </w:p>
          <w:p w14:paraId="4AA6B984" w14:textId="77777777" w:rsidR="009D04EA" w:rsidRPr="00383C96" w:rsidRDefault="009D04EA" w:rsidP="009D04EA">
            <w:r w:rsidRPr="001E5D14">
              <w:rPr>
                <w:highlight w:val="yellow"/>
              </w:rPr>
              <w:t>(or explain what is missing and why)</w:t>
            </w:r>
            <w:r w:rsidR="003104EF" w:rsidRPr="001E5D14">
              <w:rPr>
                <w:highlight w:val="yellow"/>
              </w:rPr>
              <w:t>.</w:t>
            </w:r>
          </w:p>
        </w:tc>
        <w:tc>
          <w:tcPr>
            <w:tcW w:w="4015" w:type="dxa"/>
          </w:tcPr>
          <w:p w14:paraId="7927D6DD" w14:textId="77777777" w:rsidR="009D04EA" w:rsidRPr="0073316E" w:rsidRDefault="009D04EA" w:rsidP="004D40AF"/>
        </w:tc>
      </w:tr>
      <w:tr w:rsidR="009D04EA" w:rsidRPr="0073316E" w14:paraId="3C688998" w14:textId="77777777" w:rsidTr="004D40AF">
        <w:tc>
          <w:tcPr>
            <w:tcW w:w="516" w:type="dxa"/>
          </w:tcPr>
          <w:p w14:paraId="066B7B3B" w14:textId="77777777" w:rsidR="009D04EA" w:rsidRPr="00A6288C" w:rsidRDefault="00327F15" w:rsidP="004D40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646335A3" w14:textId="77777777" w:rsidR="009D04EA" w:rsidRPr="001E5D14" w:rsidRDefault="009D04EA" w:rsidP="002662FA">
            <w:pPr>
              <w:rPr>
                <w:highlight w:val="yellow"/>
              </w:rPr>
            </w:pPr>
            <w:r w:rsidRPr="001E5D14">
              <w:rPr>
                <w:highlight w:val="yellow"/>
              </w:rPr>
              <w:t xml:space="preserve">Unit tests cover </w:t>
            </w:r>
            <w:r w:rsidR="00584FA7" w:rsidRPr="001E5D14">
              <w:rPr>
                <w:highlight w:val="yellow"/>
              </w:rPr>
              <w:t xml:space="preserve">some </w:t>
            </w:r>
            <w:r w:rsidRPr="001E5D14">
              <w:rPr>
                <w:highlight w:val="yellow"/>
              </w:rPr>
              <w:t>error situations as well</w:t>
            </w:r>
            <w:r w:rsidR="003104EF" w:rsidRPr="001E5D14">
              <w:rPr>
                <w:highlight w:val="yellow"/>
              </w:rPr>
              <w:t>.</w:t>
            </w:r>
          </w:p>
          <w:p w14:paraId="4D0D98B0" w14:textId="77777777" w:rsidR="009D04EA" w:rsidRPr="00383C96" w:rsidRDefault="003104EF" w:rsidP="002662FA">
            <w:r w:rsidRPr="001E5D14">
              <w:rPr>
                <w:highlight w:val="yellow"/>
              </w:rPr>
              <w:t>Specify</w:t>
            </w:r>
            <w:r w:rsidR="009D04EA" w:rsidRPr="001E5D14">
              <w:rPr>
                <w:highlight w:val="yellow"/>
              </w:rPr>
              <w:t xml:space="preserve"> which unit tests (or explain why not)</w:t>
            </w:r>
            <w:r w:rsidRPr="001E5D14">
              <w:rPr>
                <w:highlight w:val="yellow"/>
              </w:rPr>
              <w:t>.</w:t>
            </w:r>
          </w:p>
        </w:tc>
        <w:tc>
          <w:tcPr>
            <w:tcW w:w="4015" w:type="dxa"/>
          </w:tcPr>
          <w:p w14:paraId="1DA7760D" w14:textId="77777777" w:rsidR="009D04EA" w:rsidRPr="0073316E" w:rsidRDefault="009D04EA" w:rsidP="004D40AF"/>
        </w:tc>
      </w:tr>
      <w:tr w:rsidR="009D04EA" w:rsidRPr="0073316E" w14:paraId="43F553E7" w14:textId="77777777" w:rsidTr="004D40AF">
        <w:tc>
          <w:tcPr>
            <w:tcW w:w="516" w:type="dxa"/>
          </w:tcPr>
          <w:p w14:paraId="117360E4" w14:textId="77777777" w:rsidR="009D04EA" w:rsidRPr="00A6288C" w:rsidRDefault="00327F15" w:rsidP="004D40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714" w:type="dxa"/>
          </w:tcPr>
          <w:p w14:paraId="1258C80C" w14:textId="77777777" w:rsidR="009D04EA" w:rsidRPr="00383C96" w:rsidRDefault="009D04EA" w:rsidP="002662FA">
            <w:r w:rsidRPr="001E5D14">
              <w:rPr>
                <w:highlight w:val="green"/>
              </w:rPr>
              <w:t xml:space="preserve">Acceptance tests cover </w:t>
            </w:r>
            <w:r w:rsidR="000B2A9B" w:rsidRPr="001E5D14">
              <w:rPr>
                <w:highlight w:val="green"/>
              </w:rPr>
              <w:t>non-exceptional</w:t>
            </w:r>
            <w:r w:rsidRPr="001E5D14">
              <w:rPr>
                <w:highlight w:val="green"/>
              </w:rPr>
              <w:t xml:space="preserve"> function</w:t>
            </w:r>
            <w:r w:rsidR="000B2A9B" w:rsidRPr="001E5D14">
              <w:rPr>
                <w:highlight w:val="green"/>
              </w:rPr>
              <w:t>alities</w:t>
            </w:r>
            <w:r w:rsidRPr="001E5D14">
              <w:rPr>
                <w:highlight w:val="green"/>
              </w:rPr>
              <w:t xml:space="preserve"> at least</w:t>
            </w:r>
            <w:r w:rsidR="003104EF" w:rsidRPr="001E5D14">
              <w:rPr>
                <w:highlight w:val="green"/>
              </w:rPr>
              <w:t>.</w:t>
            </w:r>
          </w:p>
        </w:tc>
        <w:tc>
          <w:tcPr>
            <w:tcW w:w="4015" w:type="dxa"/>
          </w:tcPr>
          <w:p w14:paraId="72FF3731" w14:textId="77777777" w:rsidR="009D04EA" w:rsidRPr="0073316E" w:rsidRDefault="009D04EA" w:rsidP="004D40AF"/>
        </w:tc>
      </w:tr>
    </w:tbl>
    <w:p w14:paraId="35A09D8F" w14:textId="77777777" w:rsidR="00383C96" w:rsidRPr="00383C96" w:rsidRDefault="00383C96" w:rsidP="00612703">
      <w:pPr>
        <w:pStyle w:val="Heading2"/>
      </w:pPr>
      <w:r w:rsidRPr="00383C96">
        <w:t>overall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530"/>
        <w:gridCol w:w="3852"/>
      </w:tblGrid>
      <w:tr w:rsidR="009D04EA" w:rsidRPr="0073316E" w14:paraId="078B630D" w14:textId="77777777" w:rsidTr="009D04EA">
        <w:tc>
          <w:tcPr>
            <w:tcW w:w="632" w:type="dxa"/>
            <w:tcBorders>
              <w:top w:val="nil"/>
            </w:tcBorders>
          </w:tcPr>
          <w:p w14:paraId="6DC94C37" w14:textId="77777777" w:rsidR="009D04EA" w:rsidRPr="0073316E" w:rsidRDefault="00327F15" w:rsidP="009D04EA">
            <w:r>
              <w:t>score</w:t>
            </w:r>
          </w:p>
        </w:tc>
        <w:tc>
          <w:tcPr>
            <w:tcW w:w="4652" w:type="dxa"/>
            <w:tcBorders>
              <w:top w:val="nil"/>
            </w:tcBorders>
          </w:tcPr>
          <w:p w14:paraId="5E7DCEF1" w14:textId="77777777" w:rsidR="009D04EA" w:rsidRPr="0073316E" w:rsidRDefault="009D04EA" w:rsidP="009D04EA">
            <w:r>
              <w:t>description</w:t>
            </w:r>
          </w:p>
        </w:tc>
        <w:tc>
          <w:tcPr>
            <w:tcW w:w="3961" w:type="dxa"/>
            <w:tcBorders>
              <w:top w:val="nil"/>
            </w:tcBorders>
          </w:tcPr>
          <w:p w14:paraId="1B78E239" w14:textId="77777777" w:rsidR="009D04EA" w:rsidRPr="0073316E" w:rsidRDefault="00826010" w:rsidP="009D04EA">
            <w:r>
              <w:t>specification / explanation</w:t>
            </w:r>
          </w:p>
        </w:tc>
      </w:tr>
      <w:tr w:rsidR="009D04EA" w:rsidRPr="0073316E" w14:paraId="200C3293" w14:textId="77777777" w:rsidTr="009D04EA">
        <w:tc>
          <w:tcPr>
            <w:tcW w:w="632" w:type="dxa"/>
          </w:tcPr>
          <w:p w14:paraId="0963A1FF" w14:textId="77777777" w:rsidR="009D04EA" w:rsidRPr="0073316E" w:rsidRDefault="00327F15" w:rsidP="009D04EA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4E4A76EC" w14:textId="77777777" w:rsidR="009D04EA" w:rsidRPr="0073316E" w:rsidRDefault="009D04EA" w:rsidP="009D04EA">
            <w:r w:rsidRPr="001E5D14">
              <w:rPr>
                <w:highlight w:val="green"/>
              </w:rPr>
              <w:t>The state of the system is stored in appropriate classes</w:t>
            </w:r>
            <w:r w:rsidR="003104EF" w:rsidRPr="001E5D14">
              <w:rPr>
                <w:highlight w:val="green"/>
              </w:rPr>
              <w:t>.</w:t>
            </w:r>
          </w:p>
        </w:tc>
        <w:tc>
          <w:tcPr>
            <w:tcW w:w="3961" w:type="dxa"/>
          </w:tcPr>
          <w:p w14:paraId="19C119EC" w14:textId="77777777" w:rsidR="009D04EA" w:rsidRPr="0073316E" w:rsidRDefault="009D04EA" w:rsidP="009D04EA"/>
        </w:tc>
      </w:tr>
      <w:tr w:rsidR="009D04EA" w:rsidRPr="0073316E" w14:paraId="4D481C8F" w14:textId="77777777" w:rsidTr="009D04EA">
        <w:tc>
          <w:tcPr>
            <w:tcW w:w="632" w:type="dxa"/>
          </w:tcPr>
          <w:p w14:paraId="0EFD01F4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1B40AB3C" w14:textId="77777777" w:rsidR="009D04EA" w:rsidRPr="001E5D14" w:rsidRDefault="009D04EA" w:rsidP="009D04EA">
            <w:pPr>
              <w:rPr>
                <w:highlight w:val="red"/>
              </w:rPr>
            </w:pPr>
            <w:r w:rsidRPr="001E5D14">
              <w:rPr>
                <w:highlight w:val="red"/>
              </w:rPr>
              <w:t>State is stored only once, i.e. no duplication</w:t>
            </w:r>
          </w:p>
          <w:p w14:paraId="1AF5DC1D" w14:textId="77777777" w:rsidR="009D04EA" w:rsidRPr="0073316E" w:rsidRDefault="009D04EA" w:rsidP="009D04EA">
            <w:r w:rsidRPr="001E5D14">
              <w:rPr>
                <w:highlight w:val="red"/>
              </w:rPr>
              <w:t>(or indicate where and why)</w:t>
            </w:r>
            <w:r w:rsidR="003104EF" w:rsidRPr="001E5D14">
              <w:rPr>
                <w:highlight w:val="red"/>
              </w:rPr>
              <w:t>.</w:t>
            </w:r>
          </w:p>
        </w:tc>
        <w:tc>
          <w:tcPr>
            <w:tcW w:w="3961" w:type="dxa"/>
          </w:tcPr>
          <w:p w14:paraId="650A0AAB" w14:textId="77777777" w:rsidR="009D04EA" w:rsidRPr="0073316E" w:rsidRDefault="009D04EA" w:rsidP="009D04EA"/>
        </w:tc>
      </w:tr>
      <w:tr w:rsidR="009D04EA" w:rsidRPr="0073316E" w14:paraId="7A39D77C" w14:textId="77777777" w:rsidTr="009D04EA">
        <w:tc>
          <w:tcPr>
            <w:tcW w:w="632" w:type="dxa"/>
          </w:tcPr>
          <w:p w14:paraId="627C7D01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5CD46E25" w14:textId="77777777" w:rsidR="009D04EA" w:rsidRPr="0073316E" w:rsidRDefault="00896028" w:rsidP="00896028">
            <w:r w:rsidRPr="001E5D14">
              <w:rPr>
                <w:highlight w:val="green"/>
              </w:rPr>
              <w:t>Functionalities</w:t>
            </w:r>
            <w:r w:rsidR="009D04EA" w:rsidRPr="001E5D14">
              <w:rPr>
                <w:highlight w:val="green"/>
              </w:rPr>
              <w:t xml:space="preserve"> (responsibilities) </w:t>
            </w:r>
            <w:r w:rsidRPr="001E5D14">
              <w:rPr>
                <w:highlight w:val="green"/>
              </w:rPr>
              <w:t>are</w:t>
            </w:r>
            <w:r w:rsidR="009D04EA" w:rsidRPr="001E5D14">
              <w:rPr>
                <w:highlight w:val="green"/>
              </w:rPr>
              <w:t xml:space="preserve"> assigned to appropriate classes</w:t>
            </w:r>
            <w:r w:rsidR="003104EF" w:rsidRPr="001E5D14">
              <w:rPr>
                <w:highlight w:val="green"/>
              </w:rPr>
              <w:t>.</w:t>
            </w:r>
          </w:p>
        </w:tc>
        <w:tc>
          <w:tcPr>
            <w:tcW w:w="3961" w:type="dxa"/>
          </w:tcPr>
          <w:p w14:paraId="5C927907" w14:textId="77777777" w:rsidR="009D04EA" w:rsidRPr="0073316E" w:rsidRDefault="009D04EA" w:rsidP="009D04EA"/>
        </w:tc>
      </w:tr>
      <w:tr w:rsidR="009D04EA" w:rsidRPr="0073316E" w14:paraId="01F5EC4E" w14:textId="77777777" w:rsidTr="009D04EA">
        <w:tc>
          <w:tcPr>
            <w:tcW w:w="632" w:type="dxa"/>
          </w:tcPr>
          <w:p w14:paraId="180C9700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3609A4A8" w14:textId="77777777" w:rsidR="009D04EA" w:rsidRPr="00383C96" w:rsidRDefault="009D04EA" w:rsidP="009D04EA">
            <w:r w:rsidRPr="001E5D14">
              <w:rPr>
                <w:highlight w:val="yellow"/>
              </w:rPr>
              <w:t>The class model is navigable from the main class</w:t>
            </w:r>
            <w:r w:rsidR="003104EF" w:rsidRPr="001E5D14">
              <w:rPr>
                <w:highlight w:val="yellow"/>
              </w:rPr>
              <w:t>.</w:t>
            </w:r>
          </w:p>
        </w:tc>
        <w:tc>
          <w:tcPr>
            <w:tcW w:w="3961" w:type="dxa"/>
          </w:tcPr>
          <w:p w14:paraId="2AFE89B7" w14:textId="77777777" w:rsidR="009D04EA" w:rsidRPr="0073316E" w:rsidRDefault="009D04EA" w:rsidP="009D04EA"/>
        </w:tc>
      </w:tr>
      <w:tr w:rsidR="009D04EA" w:rsidRPr="0073316E" w14:paraId="0B417117" w14:textId="77777777" w:rsidTr="009D04EA">
        <w:tc>
          <w:tcPr>
            <w:tcW w:w="632" w:type="dxa"/>
          </w:tcPr>
          <w:p w14:paraId="52771000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3CADBB86" w14:textId="77777777" w:rsidR="009D04EA" w:rsidRDefault="009D04EA" w:rsidP="009D04EA">
            <w:r w:rsidRPr="001E5D14">
              <w:rPr>
                <w:highlight w:val="red"/>
              </w:rPr>
              <w:t>The class model contains no cycles</w:t>
            </w:r>
            <w:r w:rsidR="003104EF" w:rsidRPr="001E5D14">
              <w:rPr>
                <w:highlight w:val="red"/>
              </w:rPr>
              <w:t>.</w:t>
            </w:r>
          </w:p>
          <w:p w14:paraId="6FFFE742" w14:textId="77777777" w:rsidR="009D04EA" w:rsidRPr="00383C96" w:rsidRDefault="009D04EA" w:rsidP="009D04EA"/>
        </w:tc>
        <w:tc>
          <w:tcPr>
            <w:tcW w:w="3961" w:type="dxa"/>
          </w:tcPr>
          <w:p w14:paraId="4757B82D" w14:textId="77777777" w:rsidR="009D04EA" w:rsidRPr="0073316E" w:rsidRDefault="009D04EA" w:rsidP="009D04EA"/>
        </w:tc>
      </w:tr>
      <w:tr w:rsidR="009D04EA" w:rsidRPr="0073316E" w14:paraId="126E4E51" w14:textId="77777777" w:rsidTr="009D04EA">
        <w:tc>
          <w:tcPr>
            <w:tcW w:w="632" w:type="dxa"/>
          </w:tcPr>
          <w:p w14:paraId="689C318E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52" w:type="dxa"/>
          </w:tcPr>
          <w:p w14:paraId="4B260940" w14:textId="11188C83" w:rsidR="009D04EA" w:rsidRPr="00383C96" w:rsidRDefault="009D04EA" w:rsidP="00A3597F">
            <w:r w:rsidRPr="001E5D14">
              <w:rPr>
                <w:highlight w:val="red"/>
              </w:rPr>
              <w:t xml:space="preserve">The </w:t>
            </w:r>
            <w:r w:rsidR="00A3597F" w:rsidRPr="001E5D14">
              <w:rPr>
                <w:highlight w:val="red"/>
              </w:rPr>
              <w:t xml:space="preserve">way the system uses </w:t>
            </w:r>
            <w:r w:rsidRPr="001E5D14">
              <w:rPr>
                <w:highlight w:val="red"/>
              </w:rPr>
              <w:t xml:space="preserve">inheritance </w:t>
            </w:r>
            <w:r w:rsidR="00A3597F" w:rsidRPr="001E5D14">
              <w:rPr>
                <w:highlight w:val="red"/>
              </w:rPr>
              <w:t xml:space="preserve">– or does not use it – is </w:t>
            </w:r>
            <w:r w:rsidRPr="001E5D14">
              <w:rPr>
                <w:highlight w:val="red"/>
              </w:rPr>
              <w:t>appropriate (</w:t>
            </w:r>
            <w:r w:rsidR="00AD4E80" w:rsidRPr="001E5D14">
              <w:rPr>
                <w:highlight w:val="red"/>
              </w:rPr>
              <w:t>“is-a” vs “has-a”</w:t>
            </w:r>
            <w:r w:rsidRPr="001E5D14">
              <w:rPr>
                <w:highlight w:val="red"/>
              </w:rPr>
              <w:t>)</w:t>
            </w:r>
            <w:r w:rsidR="003104EF" w:rsidRPr="001E5D14">
              <w:rPr>
                <w:highlight w:val="red"/>
              </w:rPr>
              <w:t>.</w:t>
            </w:r>
          </w:p>
        </w:tc>
        <w:tc>
          <w:tcPr>
            <w:tcW w:w="3961" w:type="dxa"/>
          </w:tcPr>
          <w:p w14:paraId="0D3DAEF9" w14:textId="77777777" w:rsidR="009D04EA" w:rsidRPr="0073316E" w:rsidRDefault="009D04EA" w:rsidP="009D04EA"/>
        </w:tc>
      </w:tr>
    </w:tbl>
    <w:p w14:paraId="2CBF3452" w14:textId="77777777" w:rsidR="00383C96" w:rsidRPr="00383C96" w:rsidRDefault="00383C96" w:rsidP="00322873">
      <w:pPr>
        <w:pStyle w:val="Heading2"/>
        <w:pageBreakBefore/>
      </w:pPr>
      <w:r w:rsidRPr="00383C96">
        <w:lastRenderedPageBreak/>
        <w:t>class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525"/>
        <w:gridCol w:w="3857"/>
      </w:tblGrid>
      <w:tr w:rsidR="009D04EA" w:rsidRPr="0073316E" w14:paraId="5C0C31D1" w14:textId="77777777" w:rsidTr="00EF4B7E">
        <w:tc>
          <w:tcPr>
            <w:tcW w:w="681" w:type="dxa"/>
            <w:tcBorders>
              <w:top w:val="nil"/>
            </w:tcBorders>
          </w:tcPr>
          <w:p w14:paraId="3E46FEC9" w14:textId="77777777" w:rsidR="009D04EA" w:rsidRPr="0073316E" w:rsidRDefault="00327F15" w:rsidP="009D04EA">
            <w:r>
              <w:t>score</w:t>
            </w:r>
          </w:p>
        </w:tc>
        <w:tc>
          <w:tcPr>
            <w:tcW w:w="4625" w:type="dxa"/>
            <w:tcBorders>
              <w:top w:val="nil"/>
            </w:tcBorders>
          </w:tcPr>
          <w:p w14:paraId="44A94C6C" w14:textId="77777777" w:rsidR="009D04EA" w:rsidRPr="0073316E" w:rsidRDefault="009D04EA" w:rsidP="009D04EA">
            <w:r>
              <w:t>description</w:t>
            </w:r>
          </w:p>
        </w:tc>
        <w:tc>
          <w:tcPr>
            <w:tcW w:w="3939" w:type="dxa"/>
            <w:tcBorders>
              <w:top w:val="nil"/>
            </w:tcBorders>
          </w:tcPr>
          <w:p w14:paraId="2DE59830" w14:textId="77777777" w:rsidR="009D04EA" w:rsidRPr="0073316E" w:rsidRDefault="00826010" w:rsidP="009D04EA">
            <w:r>
              <w:t>specification / explanation</w:t>
            </w:r>
          </w:p>
        </w:tc>
      </w:tr>
      <w:tr w:rsidR="009D04EA" w:rsidRPr="0073316E" w14:paraId="724D7CAE" w14:textId="77777777" w:rsidTr="00EF4B7E">
        <w:tc>
          <w:tcPr>
            <w:tcW w:w="681" w:type="dxa"/>
          </w:tcPr>
          <w:p w14:paraId="5AE00A99" w14:textId="77777777" w:rsidR="009D04EA" w:rsidRPr="0073316E" w:rsidRDefault="00327F15" w:rsidP="009D04EA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60036A18" w14:textId="77777777" w:rsidR="009D04EA" w:rsidRPr="001E5D14" w:rsidRDefault="009D04EA" w:rsidP="009D04EA">
            <w:pPr>
              <w:rPr>
                <w:highlight w:val="green"/>
              </w:rPr>
            </w:pPr>
            <w:r w:rsidRPr="001E5D14">
              <w:rPr>
                <w:highlight w:val="green"/>
              </w:rPr>
              <w:t>All methods are either accessor or mutator</w:t>
            </w:r>
          </w:p>
          <w:p w14:paraId="7E0A04BD" w14:textId="77777777" w:rsidR="009D04EA" w:rsidRPr="0073316E" w:rsidRDefault="009D04EA" w:rsidP="009D04EA">
            <w:r w:rsidRPr="001E5D14">
              <w:rPr>
                <w:highlight w:val="green"/>
              </w:rPr>
              <w:t>(or indicate which are not and why)</w:t>
            </w:r>
            <w:r w:rsidR="003104EF" w:rsidRPr="001E5D14">
              <w:rPr>
                <w:highlight w:val="green"/>
              </w:rPr>
              <w:t>.</w:t>
            </w:r>
          </w:p>
        </w:tc>
        <w:tc>
          <w:tcPr>
            <w:tcW w:w="3939" w:type="dxa"/>
          </w:tcPr>
          <w:p w14:paraId="6164C7AF" w14:textId="77777777" w:rsidR="009D04EA" w:rsidRPr="0073316E" w:rsidRDefault="009D04EA" w:rsidP="009D04EA"/>
        </w:tc>
      </w:tr>
      <w:tr w:rsidR="00EF4B7E" w:rsidRPr="0073316E" w14:paraId="571BBE17" w14:textId="77777777" w:rsidTr="00EF4B7E">
        <w:tc>
          <w:tcPr>
            <w:tcW w:w="681" w:type="dxa"/>
          </w:tcPr>
          <w:p w14:paraId="21B525EF" w14:textId="77777777" w:rsidR="00EF4B7E" w:rsidRDefault="00EF4B7E" w:rsidP="00A0610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3D7D0C14" w14:textId="77777777" w:rsidR="00EF4B7E" w:rsidRPr="00E761A1" w:rsidRDefault="00EF4B7E" w:rsidP="00A06109">
            <w:pPr>
              <w:rPr>
                <w:highlight w:val="yellow"/>
              </w:rPr>
            </w:pPr>
            <w:r w:rsidRPr="00E761A1">
              <w:rPr>
                <w:highlight w:val="yellow"/>
              </w:rPr>
              <w:t>The program contains no static methods (other than main) and no static fields (other than constants) [except in case of a singleton pattern]</w:t>
            </w:r>
            <w:r w:rsidR="003104EF" w:rsidRPr="00E761A1">
              <w:rPr>
                <w:highlight w:val="yellow"/>
              </w:rPr>
              <w:t>.</w:t>
            </w:r>
          </w:p>
        </w:tc>
        <w:tc>
          <w:tcPr>
            <w:tcW w:w="3939" w:type="dxa"/>
          </w:tcPr>
          <w:p w14:paraId="01453555" w14:textId="77777777" w:rsidR="00EF4B7E" w:rsidRPr="0073316E" w:rsidRDefault="00EF4B7E" w:rsidP="00A06109"/>
        </w:tc>
      </w:tr>
      <w:tr w:rsidR="00EF4B7E" w:rsidRPr="0073316E" w14:paraId="0B9C62D6" w14:textId="77777777" w:rsidTr="00EF4B7E">
        <w:tc>
          <w:tcPr>
            <w:tcW w:w="681" w:type="dxa"/>
          </w:tcPr>
          <w:p w14:paraId="5E586BBF" w14:textId="77777777" w:rsidR="00EF4B7E" w:rsidRPr="00A6288C" w:rsidRDefault="00EF4B7E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012A5934" w14:textId="77777777" w:rsidR="00EF4B7E" w:rsidRPr="00E761A1" w:rsidRDefault="00EF4B7E" w:rsidP="009D04EA">
            <w:pPr>
              <w:rPr>
                <w:highlight w:val="yellow"/>
              </w:rPr>
            </w:pPr>
            <w:r w:rsidRPr="00E761A1">
              <w:rPr>
                <w:highlight w:val="yellow"/>
              </w:rPr>
              <w:t xml:space="preserve">The program does not contain </w:t>
            </w:r>
            <w:r w:rsidR="00E91DDE" w:rsidRPr="00E761A1">
              <w:rPr>
                <w:highlight w:val="yellow"/>
              </w:rPr>
              <w:t>duplicate</w:t>
            </w:r>
            <w:r w:rsidRPr="00E761A1">
              <w:rPr>
                <w:highlight w:val="yellow"/>
              </w:rPr>
              <w:t xml:space="preserve"> code</w:t>
            </w:r>
            <w:r w:rsidR="003104EF" w:rsidRPr="00E761A1">
              <w:rPr>
                <w:highlight w:val="yellow"/>
              </w:rPr>
              <w:t>.</w:t>
            </w:r>
          </w:p>
          <w:p w14:paraId="50ACD90F" w14:textId="77777777" w:rsidR="00EF4B7E" w:rsidRPr="00E761A1" w:rsidRDefault="00EF4B7E" w:rsidP="009D04EA">
            <w:pPr>
              <w:rPr>
                <w:color w:val="FF0000"/>
                <w:highlight w:val="yellow"/>
              </w:rPr>
            </w:pPr>
          </w:p>
        </w:tc>
        <w:tc>
          <w:tcPr>
            <w:tcW w:w="3939" w:type="dxa"/>
          </w:tcPr>
          <w:p w14:paraId="121004FF" w14:textId="77777777" w:rsidR="00EF4B7E" w:rsidRPr="0073316E" w:rsidRDefault="00EF4B7E" w:rsidP="009D04EA"/>
        </w:tc>
      </w:tr>
      <w:tr w:rsidR="00EF4B7E" w:rsidRPr="0073316E" w14:paraId="181CD91C" w14:textId="77777777" w:rsidTr="00EF4B7E">
        <w:tc>
          <w:tcPr>
            <w:tcW w:w="681" w:type="dxa"/>
          </w:tcPr>
          <w:p w14:paraId="09886810" w14:textId="77777777" w:rsidR="00EF4B7E" w:rsidRPr="00A6288C" w:rsidRDefault="00EF4B7E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510CE9C1" w14:textId="77777777" w:rsidR="00EF4B7E" w:rsidRPr="00670241" w:rsidRDefault="00EF4B7E" w:rsidP="009D04EA">
            <w:pPr>
              <w:rPr>
                <w:highlight w:val="green"/>
              </w:rPr>
            </w:pPr>
            <w:r w:rsidRPr="00670241">
              <w:rPr>
                <w:highlight w:val="green"/>
              </w:rPr>
              <w:t>The program contains private auxiliary methods</w:t>
            </w:r>
          </w:p>
          <w:p w14:paraId="777076F0" w14:textId="77777777" w:rsidR="00EF4B7E" w:rsidRPr="0073316E" w:rsidRDefault="00EF4B7E" w:rsidP="009D04EA">
            <w:r w:rsidRPr="00670241">
              <w:rPr>
                <w:highlight w:val="green"/>
              </w:rPr>
              <w:t>(or explain why they are not needed)</w:t>
            </w:r>
            <w:r w:rsidR="003104EF" w:rsidRPr="00670241">
              <w:rPr>
                <w:highlight w:val="green"/>
              </w:rPr>
              <w:t>.</w:t>
            </w:r>
          </w:p>
        </w:tc>
        <w:tc>
          <w:tcPr>
            <w:tcW w:w="3939" w:type="dxa"/>
          </w:tcPr>
          <w:p w14:paraId="308FCF9F" w14:textId="77777777" w:rsidR="00EF4B7E" w:rsidRPr="0073316E" w:rsidRDefault="00EF4B7E" w:rsidP="009D04EA"/>
        </w:tc>
      </w:tr>
      <w:tr w:rsidR="00EF4B7E" w:rsidRPr="0073316E" w14:paraId="5FC2D901" w14:textId="77777777" w:rsidTr="00EF4B7E">
        <w:tc>
          <w:tcPr>
            <w:tcW w:w="681" w:type="dxa"/>
          </w:tcPr>
          <w:p w14:paraId="25C1D28D" w14:textId="77777777" w:rsidR="00EF4B7E" w:rsidRPr="00A6288C" w:rsidRDefault="00EF4B7E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17B73AB9" w14:textId="77777777" w:rsidR="00EF4B7E" w:rsidRDefault="00EF4B7E" w:rsidP="009D04EA">
            <w:r w:rsidRPr="00E761A1">
              <w:rPr>
                <w:highlight w:val="red"/>
              </w:rPr>
              <w:t>The program applies proper encapsulation</w:t>
            </w:r>
            <w:r w:rsidR="003104EF" w:rsidRPr="00E761A1">
              <w:rPr>
                <w:highlight w:val="red"/>
              </w:rPr>
              <w:t>.</w:t>
            </w:r>
          </w:p>
          <w:p w14:paraId="6B549A54" w14:textId="77777777" w:rsidR="00EF4B7E" w:rsidRPr="00383C96" w:rsidRDefault="00EF4B7E" w:rsidP="009D04EA"/>
        </w:tc>
        <w:tc>
          <w:tcPr>
            <w:tcW w:w="3939" w:type="dxa"/>
          </w:tcPr>
          <w:p w14:paraId="27B18187" w14:textId="77777777" w:rsidR="00EF4B7E" w:rsidRPr="0073316E" w:rsidRDefault="00EF4B7E" w:rsidP="009D04EA"/>
        </w:tc>
      </w:tr>
    </w:tbl>
    <w:p w14:paraId="510BE7B5" w14:textId="77777777" w:rsidR="00383C96" w:rsidRPr="00383C96" w:rsidRDefault="00383C96" w:rsidP="00612703">
      <w:pPr>
        <w:pStyle w:val="Heading2"/>
      </w:pPr>
      <w:r w:rsidRPr="00383C96">
        <w:t>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525"/>
        <w:gridCol w:w="3857"/>
      </w:tblGrid>
      <w:tr w:rsidR="009D04EA" w:rsidRPr="0073316E" w14:paraId="1375164C" w14:textId="77777777" w:rsidTr="00A3597F">
        <w:tc>
          <w:tcPr>
            <w:tcW w:w="681" w:type="dxa"/>
            <w:tcBorders>
              <w:top w:val="nil"/>
            </w:tcBorders>
          </w:tcPr>
          <w:p w14:paraId="50C4FD9E" w14:textId="77777777" w:rsidR="009D04EA" w:rsidRPr="0073316E" w:rsidRDefault="00327F15" w:rsidP="009D04EA">
            <w:r>
              <w:t>score</w:t>
            </w:r>
          </w:p>
        </w:tc>
        <w:tc>
          <w:tcPr>
            <w:tcW w:w="4625" w:type="dxa"/>
            <w:tcBorders>
              <w:top w:val="nil"/>
            </w:tcBorders>
          </w:tcPr>
          <w:p w14:paraId="304281B2" w14:textId="77777777" w:rsidR="009D04EA" w:rsidRPr="0073316E" w:rsidRDefault="009D04EA" w:rsidP="009D04EA">
            <w:r>
              <w:t>description</w:t>
            </w:r>
          </w:p>
        </w:tc>
        <w:tc>
          <w:tcPr>
            <w:tcW w:w="3939" w:type="dxa"/>
            <w:tcBorders>
              <w:top w:val="nil"/>
            </w:tcBorders>
          </w:tcPr>
          <w:p w14:paraId="027667B4" w14:textId="77777777" w:rsidR="009D04EA" w:rsidRPr="0073316E" w:rsidRDefault="00826010" w:rsidP="009D04EA">
            <w:r>
              <w:t>specification / explanation</w:t>
            </w:r>
          </w:p>
        </w:tc>
      </w:tr>
      <w:tr w:rsidR="009D04EA" w:rsidRPr="0073316E" w14:paraId="0D866EA1" w14:textId="77777777" w:rsidTr="00A3597F">
        <w:tc>
          <w:tcPr>
            <w:tcW w:w="681" w:type="dxa"/>
          </w:tcPr>
          <w:p w14:paraId="0DE5140B" w14:textId="77777777" w:rsidR="009D04EA" w:rsidRPr="0073316E" w:rsidRDefault="00327F15" w:rsidP="009D04EA"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283E977B" w14:textId="77777777" w:rsidR="009D04EA" w:rsidRPr="0073316E" w:rsidRDefault="009D04EA" w:rsidP="009D04EA">
            <w:r w:rsidRPr="00E761A1">
              <w:rPr>
                <w:highlight w:val="yellow"/>
              </w:rPr>
              <w:t>The program contains Javadoc comments for at least classes, interfaces, and public methods</w:t>
            </w:r>
            <w:r w:rsidR="003104EF" w:rsidRPr="00E761A1">
              <w:rPr>
                <w:highlight w:val="yellow"/>
              </w:rPr>
              <w:t>.</w:t>
            </w:r>
          </w:p>
        </w:tc>
        <w:tc>
          <w:tcPr>
            <w:tcW w:w="3939" w:type="dxa"/>
          </w:tcPr>
          <w:p w14:paraId="044606FB" w14:textId="77777777" w:rsidR="009D04EA" w:rsidRPr="0073316E" w:rsidRDefault="009D04EA" w:rsidP="009D04EA"/>
        </w:tc>
      </w:tr>
      <w:tr w:rsidR="009D04EA" w:rsidRPr="0073316E" w14:paraId="108BCF61" w14:textId="77777777" w:rsidTr="00A3597F">
        <w:tc>
          <w:tcPr>
            <w:tcW w:w="681" w:type="dxa"/>
          </w:tcPr>
          <w:p w14:paraId="794EC6BD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5E2B3FF6" w14:textId="77777777" w:rsidR="009D04EA" w:rsidRDefault="009D04EA" w:rsidP="009D04EA">
            <w:r w:rsidRPr="00E761A1">
              <w:rPr>
                <w:highlight w:val="green"/>
              </w:rPr>
              <w:t xml:space="preserve">All </w:t>
            </w:r>
            <w:proofErr w:type="gramStart"/>
            <w:r w:rsidRPr="00E761A1">
              <w:rPr>
                <w:highlight w:val="green"/>
              </w:rPr>
              <w:t>code</w:t>
            </w:r>
            <w:proofErr w:type="gramEnd"/>
            <w:r w:rsidRPr="00E761A1">
              <w:rPr>
                <w:highlight w:val="green"/>
              </w:rPr>
              <w:t xml:space="preserve"> adheres to one standard layout</w:t>
            </w:r>
            <w:r w:rsidR="003104EF" w:rsidRPr="00E761A1">
              <w:rPr>
                <w:highlight w:val="green"/>
              </w:rPr>
              <w:t>.</w:t>
            </w:r>
          </w:p>
          <w:p w14:paraId="3C41B196" w14:textId="77777777" w:rsidR="009D04EA" w:rsidRPr="0073316E" w:rsidRDefault="009D04EA" w:rsidP="009D04EA"/>
        </w:tc>
        <w:tc>
          <w:tcPr>
            <w:tcW w:w="3939" w:type="dxa"/>
          </w:tcPr>
          <w:p w14:paraId="3F468C94" w14:textId="77777777" w:rsidR="009D04EA" w:rsidRPr="0073316E" w:rsidRDefault="009D04EA" w:rsidP="009D04EA"/>
        </w:tc>
      </w:tr>
      <w:tr w:rsidR="009D04EA" w:rsidRPr="0073316E" w14:paraId="3659579D" w14:textId="77777777" w:rsidTr="00A3597F">
        <w:tc>
          <w:tcPr>
            <w:tcW w:w="681" w:type="dxa"/>
          </w:tcPr>
          <w:p w14:paraId="5E9F65E6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24150219" w14:textId="77777777" w:rsidR="009D04EA" w:rsidRPr="0073316E" w:rsidRDefault="009D04EA" w:rsidP="009D04EA">
            <w:r w:rsidRPr="00E761A1">
              <w:rPr>
                <w:highlight w:val="green"/>
              </w:rPr>
              <w:t xml:space="preserve">All </w:t>
            </w:r>
            <w:proofErr w:type="gramStart"/>
            <w:r w:rsidRPr="00E761A1">
              <w:rPr>
                <w:highlight w:val="green"/>
              </w:rPr>
              <w:t>code</w:t>
            </w:r>
            <w:proofErr w:type="gramEnd"/>
            <w:r w:rsidRPr="00E761A1">
              <w:rPr>
                <w:highlight w:val="green"/>
              </w:rPr>
              <w:t xml:space="preserve"> adheres to the standard Java naming conventions</w:t>
            </w:r>
            <w:r w:rsidR="003104EF" w:rsidRPr="00E761A1">
              <w:rPr>
                <w:highlight w:val="green"/>
              </w:rPr>
              <w:t>.</w:t>
            </w:r>
          </w:p>
        </w:tc>
        <w:tc>
          <w:tcPr>
            <w:tcW w:w="3939" w:type="dxa"/>
          </w:tcPr>
          <w:p w14:paraId="54FE2EE1" w14:textId="77777777" w:rsidR="009D04EA" w:rsidRPr="0073316E" w:rsidRDefault="009D04EA" w:rsidP="009D04EA"/>
        </w:tc>
      </w:tr>
      <w:tr w:rsidR="009D04EA" w:rsidRPr="0073316E" w14:paraId="11F8537F" w14:textId="77777777" w:rsidTr="00A3597F">
        <w:tc>
          <w:tcPr>
            <w:tcW w:w="681" w:type="dxa"/>
          </w:tcPr>
          <w:p w14:paraId="1C82EEC4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660E88AD" w14:textId="77777777" w:rsidR="009D04EA" w:rsidRPr="00383C96" w:rsidRDefault="009D04EA" w:rsidP="009D04EA">
            <w:r w:rsidRPr="00E761A1">
              <w:rPr>
                <w:highlight w:val="red"/>
              </w:rPr>
              <w:t>The program introduces symbolic constants for fixed numbers and strings</w:t>
            </w:r>
            <w:r w:rsidR="003104EF" w:rsidRPr="00E761A1">
              <w:rPr>
                <w:highlight w:val="red"/>
              </w:rPr>
              <w:t>.</w:t>
            </w:r>
          </w:p>
        </w:tc>
        <w:tc>
          <w:tcPr>
            <w:tcW w:w="3939" w:type="dxa"/>
          </w:tcPr>
          <w:p w14:paraId="569E4CE2" w14:textId="77777777" w:rsidR="009D04EA" w:rsidRPr="0073316E" w:rsidRDefault="009D04EA" w:rsidP="009D04EA"/>
        </w:tc>
      </w:tr>
      <w:tr w:rsidR="009D04EA" w:rsidRPr="0073316E" w14:paraId="58957F92" w14:textId="77777777" w:rsidTr="00A3597F">
        <w:tc>
          <w:tcPr>
            <w:tcW w:w="681" w:type="dxa"/>
          </w:tcPr>
          <w:p w14:paraId="7EA7D6FF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07EFE6C2" w14:textId="77777777" w:rsidR="009D04EA" w:rsidRDefault="00565C9F" w:rsidP="009D04EA">
            <w:r w:rsidRPr="00490BC2">
              <w:rPr>
                <w:highlight w:val="green"/>
              </w:rPr>
              <w:t>V</w:t>
            </w:r>
            <w:r w:rsidR="006822B5" w:rsidRPr="00490BC2">
              <w:rPr>
                <w:highlight w:val="green"/>
              </w:rPr>
              <w:t>ariables are local when they can</w:t>
            </w:r>
            <w:r w:rsidR="003104EF" w:rsidRPr="00490BC2">
              <w:rPr>
                <w:highlight w:val="green"/>
              </w:rPr>
              <w:t>.</w:t>
            </w:r>
          </w:p>
          <w:p w14:paraId="1974462B" w14:textId="77777777" w:rsidR="006822B5" w:rsidRPr="00383C96" w:rsidRDefault="006822B5" w:rsidP="009D04EA"/>
        </w:tc>
        <w:tc>
          <w:tcPr>
            <w:tcW w:w="3939" w:type="dxa"/>
          </w:tcPr>
          <w:p w14:paraId="1CB4A11C" w14:textId="77777777" w:rsidR="009D04EA" w:rsidRPr="0073316E" w:rsidRDefault="009D04EA" w:rsidP="009D04EA"/>
        </w:tc>
      </w:tr>
      <w:tr w:rsidR="009D04EA" w:rsidRPr="0073316E" w14:paraId="43423E86" w14:textId="77777777" w:rsidTr="00A3597F">
        <w:tc>
          <w:tcPr>
            <w:tcW w:w="681" w:type="dxa"/>
          </w:tcPr>
          <w:p w14:paraId="7A4BDA0E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4AF93901" w14:textId="77777777" w:rsidR="009D04EA" w:rsidRPr="00383C96" w:rsidRDefault="006822B5" w:rsidP="009D04EA">
            <w:r w:rsidRPr="00490BC2">
              <w:rPr>
                <w:highlight w:val="green"/>
              </w:rPr>
              <w:t>The program uses while- and for-loops appropriately</w:t>
            </w:r>
            <w:r w:rsidR="003104EF" w:rsidRPr="00490BC2">
              <w:rPr>
                <w:highlight w:val="green"/>
              </w:rPr>
              <w:t>.</w:t>
            </w:r>
          </w:p>
        </w:tc>
        <w:tc>
          <w:tcPr>
            <w:tcW w:w="3939" w:type="dxa"/>
          </w:tcPr>
          <w:p w14:paraId="560CC72F" w14:textId="77777777" w:rsidR="009D04EA" w:rsidRPr="0073316E" w:rsidRDefault="009D04EA" w:rsidP="009D04EA"/>
        </w:tc>
      </w:tr>
      <w:tr w:rsidR="009D04EA" w:rsidRPr="0073316E" w14:paraId="19689FB2" w14:textId="77777777" w:rsidTr="00A3597F">
        <w:tc>
          <w:tcPr>
            <w:tcW w:w="681" w:type="dxa"/>
          </w:tcPr>
          <w:p w14:paraId="5F657C76" w14:textId="77777777" w:rsidR="009D04EA" w:rsidRPr="00A6288C" w:rsidRDefault="00327F15" w:rsidP="009D04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 ]</w:t>
            </w:r>
          </w:p>
        </w:tc>
        <w:tc>
          <w:tcPr>
            <w:tcW w:w="4625" w:type="dxa"/>
          </w:tcPr>
          <w:p w14:paraId="53649647" w14:textId="77777777" w:rsidR="009D04EA" w:rsidRPr="00383C96" w:rsidRDefault="006822B5" w:rsidP="006822B5">
            <w:r w:rsidRPr="00490BC2">
              <w:rPr>
                <w:highlight w:val="yellow"/>
              </w:rPr>
              <w:t xml:space="preserve">The program prevents exceptions where reasonably possible; and handles them </w:t>
            </w:r>
            <w:r w:rsidR="00276D2E" w:rsidRPr="00490BC2">
              <w:rPr>
                <w:highlight w:val="yellow"/>
              </w:rPr>
              <w:t>if prevention is impossible or costly</w:t>
            </w:r>
            <w:r w:rsidR="003104EF" w:rsidRPr="00490BC2">
              <w:rPr>
                <w:highlight w:val="yellow"/>
              </w:rPr>
              <w:t>.</w:t>
            </w:r>
          </w:p>
        </w:tc>
        <w:tc>
          <w:tcPr>
            <w:tcW w:w="3939" w:type="dxa"/>
          </w:tcPr>
          <w:p w14:paraId="54E612B5" w14:textId="77777777" w:rsidR="009D04EA" w:rsidRPr="0073316E" w:rsidRDefault="009D04EA" w:rsidP="009D04EA"/>
        </w:tc>
      </w:tr>
    </w:tbl>
    <w:p w14:paraId="5DC31F64" w14:textId="77777777" w:rsidR="00612703" w:rsidRDefault="00612703" w:rsidP="000877D1"/>
    <w:sectPr w:rsidR="00612703" w:rsidSect="000F7560">
      <w:headerReference w:type="default" r:id="rId8"/>
      <w:footerReference w:type="default" r:id="rId9"/>
      <w:pgSz w:w="11909" w:h="16834" w:code="9"/>
      <w:pgMar w:top="1134" w:right="1418" w:bottom="680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84ACC" w14:textId="77777777" w:rsidR="00C90AE6" w:rsidRDefault="00C90AE6">
      <w:r>
        <w:separator/>
      </w:r>
    </w:p>
  </w:endnote>
  <w:endnote w:type="continuationSeparator" w:id="0">
    <w:p w14:paraId="40BEF6B4" w14:textId="77777777" w:rsidR="00C90AE6" w:rsidRDefault="00C9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05B94" w14:textId="5292987E" w:rsidR="000870F7" w:rsidRDefault="000870F7">
    <w:pPr>
      <w:pStyle w:val="Footer"/>
      <w:tabs>
        <w:tab w:val="clear" w:pos="8640"/>
        <w:tab w:val="right" w:pos="828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 </w:t>
    </w:r>
    <w:r w:rsidR="00E41F91">
      <w:t xml:space="preserve">Software Engineering </w:t>
    </w:r>
    <w:r>
      <w:t xml:space="preserve">(INF-32306) </w:t>
    </w:r>
    <w:r w:rsidR="00E41F91">
      <w:t xml:space="preserve">Spring </w:t>
    </w:r>
    <w:r>
      <w:t>202</w:t>
    </w:r>
    <w:r w:rsidR="00980168">
      <w:t>4</w:t>
    </w:r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FILENAME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ChecklistA1Product.docx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BABBB" w14:textId="77777777" w:rsidR="00C90AE6" w:rsidRDefault="00C90AE6">
      <w:r>
        <w:separator/>
      </w:r>
    </w:p>
  </w:footnote>
  <w:footnote w:type="continuationSeparator" w:id="0">
    <w:p w14:paraId="57F9C196" w14:textId="77777777" w:rsidR="00C90AE6" w:rsidRDefault="00C90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1ED8F" w14:textId="77777777" w:rsidR="000870F7" w:rsidRDefault="000870F7">
    <w:pPr>
      <w:pStyle w:val="Header"/>
      <w:tabs>
        <w:tab w:val="clear" w:pos="8640"/>
        <w:tab w:val="right" w:pos="82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038EE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4CE2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22B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5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5CE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234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C4EF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C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B8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666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10D04"/>
    <w:multiLevelType w:val="hybridMultilevel"/>
    <w:tmpl w:val="2F3A1CA8"/>
    <w:lvl w:ilvl="0" w:tplc="13285D28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2002A1"/>
    <w:multiLevelType w:val="hybridMultilevel"/>
    <w:tmpl w:val="FAD689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B07643"/>
    <w:multiLevelType w:val="hybridMultilevel"/>
    <w:tmpl w:val="574E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27356D"/>
    <w:multiLevelType w:val="hybridMultilevel"/>
    <w:tmpl w:val="B600AC7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9B3520"/>
    <w:multiLevelType w:val="singleLevel"/>
    <w:tmpl w:val="398C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F045E67"/>
    <w:multiLevelType w:val="hybridMultilevel"/>
    <w:tmpl w:val="A9129C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A25BB"/>
    <w:multiLevelType w:val="hybridMultilevel"/>
    <w:tmpl w:val="6D246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246052">
    <w:abstractNumId w:val="9"/>
  </w:num>
  <w:num w:numId="2" w16cid:durableId="791360397">
    <w:abstractNumId w:val="7"/>
  </w:num>
  <w:num w:numId="3" w16cid:durableId="1017120395">
    <w:abstractNumId w:val="6"/>
  </w:num>
  <w:num w:numId="4" w16cid:durableId="142938733">
    <w:abstractNumId w:val="5"/>
  </w:num>
  <w:num w:numId="5" w16cid:durableId="308443786">
    <w:abstractNumId w:val="4"/>
  </w:num>
  <w:num w:numId="6" w16cid:durableId="993945648">
    <w:abstractNumId w:val="8"/>
  </w:num>
  <w:num w:numId="7" w16cid:durableId="1253003943">
    <w:abstractNumId w:val="3"/>
  </w:num>
  <w:num w:numId="8" w16cid:durableId="1809594270">
    <w:abstractNumId w:val="2"/>
  </w:num>
  <w:num w:numId="9" w16cid:durableId="412361325">
    <w:abstractNumId w:val="1"/>
  </w:num>
  <w:num w:numId="10" w16cid:durableId="1025055209">
    <w:abstractNumId w:val="0"/>
  </w:num>
  <w:num w:numId="11" w16cid:durableId="791479042">
    <w:abstractNumId w:val="13"/>
  </w:num>
  <w:num w:numId="12" w16cid:durableId="415174563">
    <w:abstractNumId w:val="11"/>
  </w:num>
  <w:num w:numId="13" w16cid:durableId="248002092">
    <w:abstractNumId w:val="14"/>
  </w:num>
  <w:num w:numId="14" w16cid:durableId="791362089">
    <w:abstractNumId w:val="10"/>
  </w:num>
  <w:num w:numId="15" w16cid:durableId="1194538694">
    <w:abstractNumId w:val="15"/>
  </w:num>
  <w:num w:numId="16" w16cid:durableId="1730180410">
    <w:abstractNumId w:val="16"/>
  </w:num>
  <w:num w:numId="17" w16cid:durableId="17474613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7D"/>
    <w:rsid w:val="00084C10"/>
    <w:rsid w:val="00084E6E"/>
    <w:rsid w:val="000870F7"/>
    <w:rsid w:val="000877D1"/>
    <w:rsid w:val="000A6513"/>
    <w:rsid w:val="000B2A9B"/>
    <w:rsid w:val="000C33B9"/>
    <w:rsid w:val="000D1F3B"/>
    <w:rsid w:val="000F7560"/>
    <w:rsid w:val="00114182"/>
    <w:rsid w:val="00120EA5"/>
    <w:rsid w:val="001431A8"/>
    <w:rsid w:val="001473B3"/>
    <w:rsid w:val="00163C2E"/>
    <w:rsid w:val="00167596"/>
    <w:rsid w:val="001C6131"/>
    <w:rsid w:val="001D405F"/>
    <w:rsid w:val="001E3A97"/>
    <w:rsid w:val="001E5D14"/>
    <w:rsid w:val="0023642C"/>
    <w:rsid w:val="002662FA"/>
    <w:rsid w:val="00276D2E"/>
    <w:rsid w:val="00281078"/>
    <w:rsid w:val="00287AC1"/>
    <w:rsid w:val="002D4C0F"/>
    <w:rsid w:val="003104EF"/>
    <w:rsid w:val="00322873"/>
    <w:rsid w:val="00327F15"/>
    <w:rsid w:val="003379AA"/>
    <w:rsid w:val="00340162"/>
    <w:rsid w:val="0035222A"/>
    <w:rsid w:val="003576E1"/>
    <w:rsid w:val="00383C96"/>
    <w:rsid w:val="00395CEE"/>
    <w:rsid w:val="003A5250"/>
    <w:rsid w:val="003B0F05"/>
    <w:rsid w:val="003D66B3"/>
    <w:rsid w:val="003E0058"/>
    <w:rsid w:val="0041648B"/>
    <w:rsid w:val="004173C3"/>
    <w:rsid w:val="00443910"/>
    <w:rsid w:val="0048663D"/>
    <w:rsid w:val="00490BC2"/>
    <w:rsid w:val="004B5933"/>
    <w:rsid w:val="004B5EE2"/>
    <w:rsid w:val="004D06C2"/>
    <w:rsid w:val="004D40AF"/>
    <w:rsid w:val="00536E25"/>
    <w:rsid w:val="0054195C"/>
    <w:rsid w:val="0054347E"/>
    <w:rsid w:val="005606FB"/>
    <w:rsid w:val="00565C9F"/>
    <w:rsid w:val="00581AE7"/>
    <w:rsid w:val="00584FA7"/>
    <w:rsid w:val="005B7684"/>
    <w:rsid w:val="006103D5"/>
    <w:rsid w:val="00612703"/>
    <w:rsid w:val="006166A0"/>
    <w:rsid w:val="00630227"/>
    <w:rsid w:val="00661417"/>
    <w:rsid w:val="00670241"/>
    <w:rsid w:val="006822B5"/>
    <w:rsid w:val="00694459"/>
    <w:rsid w:val="006E0032"/>
    <w:rsid w:val="006F72D0"/>
    <w:rsid w:val="00726DEF"/>
    <w:rsid w:val="0073186F"/>
    <w:rsid w:val="0073316E"/>
    <w:rsid w:val="0074238F"/>
    <w:rsid w:val="007677A9"/>
    <w:rsid w:val="007771F2"/>
    <w:rsid w:val="00794D56"/>
    <w:rsid w:val="007D4376"/>
    <w:rsid w:val="008151C4"/>
    <w:rsid w:val="00826010"/>
    <w:rsid w:val="0087550C"/>
    <w:rsid w:val="00884452"/>
    <w:rsid w:val="00894ACF"/>
    <w:rsid w:val="00896028"/>
    <w:rsid w:val="00896F55"/>
    <w:rsid w:val="008B7BF9"/>
    <w:rsid w:val="00920E68"/>
    <w:rsid w:val="00980168"/>
    <w:rsid w:val="009872EF"/>
    <w:rsid w:val="009B7067"/>
    <w:rsid w:val="009D04EA"/>
    <w:rsid w:val="009D407F"/>
    <w:rsid w:val="00A023C0"/>
    <w:rsid w:val="00A02855"/>
    <w:rsid w:val="00A06109"/>
    <w:rsid w:val="00A3597F"/>
    <w:rsid w:val="00A505AD"/>
    <w:rsid w:val="00A6288C"/>
    <w:rsid w:val="00A73800"/>
    <w:rsid w:val="00A766C1"/>
    <w:rsid w:val="00AA27B8"/>
    <w:rsid w:val="00AB3197"/>
    <w:rsid w:val="00AD4E80"/>
    <w:rsid w:val="00B01950"/>
    <w:rsid w:val="00B03030"/>
    <w:rsid w:val="00B06403"/>
    <w:rsid w:val="00B10846"/>
    <w:rsid w:val="00B20E50"/>
    <w:rsid w:val="00B42C7D"/>
    <w:rsid w:val="00B74F71"/>
    <w:rsid w:val="00BF3C8C"/>
    <w:rsid w:val="00C24AB4"/>
    <w:rsid w:val="00C30E7D"/>
    <w:rsid w:val="00C635ED"/>
    <w:rsid w:val="00C745A8"/>
    <w:rsid w:val="00C77C25"/>
    <w:rsid w:val="00C90AE6"/>
    <w:rsid w:val="00CA0052"/>
    <w:rsid w:val="00CF7CA7"/>
    <w:rsid w:val="00D03792"/>
    <w:rsid w:val="00D437EA"/>
    <w:rsid w:val="00D924DE"/>
    <w:rsid w:val="00DB2017"/>
    <w:rsid w:val="00DE42BB"/>
    <w:rsid w:val="00E0102F"/>
    <w:rsid w:val="00E41F91"/>
    <w:rsid w:val="00E44399"/>
    <w:rsid w:val="00E554E5"/>
    <w:rsid w:val="00E609AB"/>
    <w:rsid w:val="00E74EA4"/>
    <w:rsid w:val="00E761A1"/>
    <w:rsid w:val="00E843E4"/>
    <w:rsid w:val="00E91DDE"/>
    <w:rsid w:val="00EA1173"/>
    <w:rsid w:val="00EF4B7E"/>
    <w:rsid w:val="00F96135"/>
    <w:rsid w:val="00FA41E7"/>
    <w:rsid w:val="00FC1248"/>
    <w:rsid w:val="00FD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0E127E"/>
  <w15:docId w15:val="{1C0F4A4E-CC40-478B-AED6-215E430E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72D0"/>
    <w:rPr>
      <w:sz w:val="22"/>
      <w:lang w:val="en-US" w:eastAsia="zh-CN"/>
    </w:rPr>
  </w:style>
  <w:style w:type="paragraph" w:styleId="Heading1">
    <w:name w:val="heading 1"/>
    <w:basedOn w:val="Normal"/>
    <w:next w:val="Normal"/>
    <w:qFormat/>
    <w:rsid w:val="00C30E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0E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94D5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">
    <w:name w:val="courier"/>
    <w:basedOn w:val="DefaultParagraphFont"/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9A66BF"/>
    <w:rPr>
      <w:sz w:val="16"/>
      <w:szCs w:val="16"/>
    </w:rPr>
  </w:style>
  <w:style w:type="paragraph" w:styleId="CommentText">
    <w:name w:val="annotation text"/>
    <w:basedOn w:val="Normal"/>
    <w:semiHidden/>
    <w:rsid w:val="009A66BF"/>
    <w:rPr>
      <w:sz w:val="20"/>
    </w:rPr>
  </w:style>
  <w:style w:type="paragraph" w:styleId="CommentSubject">
    <w:name w:val="annotation subject"/>
    <w:basedOn w:val="CommentText"/>
    <w:next w:val="CommentText"/>
    <w:semiHidden/>
    <w:rsid w:val="009A66BF"/>
    <w:rPr>
      <w:b/>
      <w:bCs/>
    </w:rPr>
  </w:style>
  <w:style w:type="paragraph" w:styleId="BalloonText">
    <w:name w:val="Balloon Text"/>
    <w:basedOn w:val="Normal"/>
    <w:semiHidden/>
    <w:rsid w:val="009A66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0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94D56"/>
    <w:rPr>
      <w:rFonts w:ascii="Arial" w:eastAsiaTheme="majorEastAsia" w:hAnsi="Arial" w:cstheme="majorBidi"/>
      <w:b/>
      <w:bCs/>
      <w:sz w:val="26"/>
      <w:lang w:val="en-US" w:eastAsia="zh-CN"/>
    </w:rPr>
  </w:style>
  <w:style w:type="table" w:styleId="TableGrid">
    <w:name w:val="Table Grid"/>
    <w:basedOn w:val="TableNormal"/>
    <w:rsid w:val="00733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3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FCA1F-AB8C-4188-B95F-4629C09F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Checklist A1 Product</vt:lpstr>
    </vt:vector>
  </TitlesOfParts>
  <Company>Wageningen UR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Checklist A1 Product</dc:title>
  <dc:subject/>
  <dc:creator>Mark R. Kramer</dc:creator>
  <cp:keywords/>
  <dc:description/>
  <cp:lastModifiedBy>Hooijman, Janiek</cp:lastModifiedBy>
  <cp:revision>34</cp:revision>
  <cp:lastPrinted>2011-01-21T07:56:00Z</cp:lastPrinted>
  <dcterms:created xsi:type="dcterms:W3CDTF">2018-03-12T11:06:00Z</dcterms:created>
  <dcterms:modified xsi:type="dcterms:W3CDTF">2025-04-07T15:05:00Z</dcterms:modified>
</cp:coreProperties>
</file>