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esson-6-error-handling-in-rust"/>
    <w:p>
      <w:pPr>
        <w:pStyle w:val="Heading3"/>
      </w:pPr>
      <w:r>
        <w:t xml:space="preserve">Lesson 6: Error Handling in Rust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Reading</w:t>
      </w:r>
      <w:r>
        <w:t xml:space="preserve">:</w:t>
      </w:r>
      <w:r>
        <w:t xml:space="preserve"> </w:t>
      </w:r>
      <w:r>
        <w:t xml:space="preserve">“</w:t>
      </w:r>
      <w:r>
        <w:t xml:space="preserve">The Rust Programming Language,</w:t>
      </w:r>
      <w:r>
        <w:t xml:space="preserve">”</w:t>
      </w:r>
      <w:r>
        <w:t xml:space="preserve"> </w:t>
      </w:r>
      <w:r>
        <w:t xml:space="preserve">Chapter 9.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Assignments</w:t>
      </w:r>
      <w:r>
        <w:t xml:space="preserve">: Implement a program that reads user input and gracefully handles potential errors.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Lesson Goals</w:t>
      </w:r>
      <w:r>
        <w:t xml:space="preserve">: Understand Rust’s approach to error handling, including the use of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Option</w:t>
      </w:r>
      <w:r>
        <w:t xml:space="preserve"> </w:t>
      </w:r>
      <w:r>
        <w:t xml:space="preserve">enums.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Lecture Topics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Introduction to error handling in Rust.</w:t>
      </w:r>
    </w:p>
    <w:p>
      <w:pPr>
        <w:pStyle w:val="Compact"/>
        <w:numPr>
          <w:ilvl w:val="1"/>
          <w:numId w:val="1002"/>
        </w:numPr>
      </w:pPr>
      <w:r>
        <w:t xml:space="preserve">Comparing</w:t>
      </w:r>
      <w:r>
        <w:t xml:space="preserve"> </w:t>
      </w:r>
      <w:r>
        <w:rPr>
          <w:rStyle w:val="VerbatimChar"/>
        </w:rPr>
        <w:t xml:space="preserve">panic!</w:t>
      </w:r>
      <w:r>
        <w:t xml:space="preserve"> </w:t>
      </w:r>
      <w:r>
        <w:t xml:space="preserve">vs. using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Option</w:t>
      </w:r>
      <w:r>
        <w:t xml:space="preserve"> </w:t>
      </w:r>
      <w:r>
        <w:t xml:space="preserve">for more controlled error handling.</w:t>
      </w:r>
    </w:p>
    <w:p>
      <w:pPr>
        <w:pStyle w:val="Compact"/>
        <w:numPr>
          <w:ilvl w:val="1"/>
          <w:numId w:val="1002"/>
        </w:numPr>
      </w:pPr>
      <w:r>
        <w:t xml:space="preserve">Examples of common error patterns and their handling in Rust.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2024-04-04T02:35:19Z</dcterms:created>
  <dcterms:modified xsi:type="dcterms:W3CDTF">2024-04-04T02:35:19Z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