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5722" w14:textId="433FC4D2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3C3623">
        <w:t>17</w:t>
      </w:r>
      <w:r>
        <w:t xml:space="preserve">: </w:t>
      </w:r>
      <w:bookmarkEnd w:id="0"/>
      <w:r w:rsidR="003C3623">
        <w:t>Traits (Part 2)</w:t>
      </w:r>
    </w:p>
    <w:p w14:paraId="558F8B04" w14:textId="0300D22F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EC3103">
        <w:t>“The Rust Programming Language” Chapter 10.2</w:t>
      </w:r>
    </w:p>
    <w:p w14:paraId="7ED50638" w14:textId="274D81B7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EC3103">
        <w:rPr>
          <w:b/>
          <w:bCs/>
        </w:rPr>
        <w:t xml:space="preserve"> </w:t>
      </w:r>
      <w:r w:rsidR="00EC3103">
        <w:t>Review traits from previous lesson &amp; look ahead to PEX 2</w:t>
      </w:r>
    </w:p>
    <w:p w14:paraId="4D5C9684" w14:textId="3659D5F5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4D0D94">
        <w:rPr>
          <w:b/>
          <w:bCs/>
        </w:rPr>
        <w:t xml:space="preserve"> </w:t>
      </w:r>
      <w:r w:rsidR="004D0D94">
        <w:t>Review previous lesson (It may be helpful to have students contrive an example of when a trait would be useful as a preflight activity).</w:t>
      </w:r>
    </w:p>
    <w:p w14:paraId="74072FAD" w14:textId="455EA1BB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  <w:r w:rsidR="00581CC7">
        <w:rPr>
          <w:b/>
          <w:bCs/>
        </w:rPr>
        <w:t xml:space="preserve"> </w:t>
      </w:r>
    </w:p>
    <w:p w14:paraId="69B4FF67" w14:textId="4EA6A18B" w:rsidR="00380DC3" w:rsidRDefault="007D48A2" w:rsidP="00380DC3">
      <w:pPr>
        <w:pStyle w:val="ListParagraph"/>
        <w:numPr>
          <w:ilvl w:val="1"/>
          <w:numId w:val="4"/>
        </w:numPr>
        <w:spacing w:line="360" w:lineRule="auto"/>
      </w:pPr>
      <w:r>
        <w:t>Understand when traits should be used</w:t>
      </w:r>
    </w:p>
    <w:p w14:paraId="591AE816" w14:textId="405B0774" w:rsidR="007D48A2" w:rsidRDefault="007D48A2" w:rsidP="00380DC3">
      <w:pPr>
        <w:pStyle w:val="ListParagraph"/>
        <w:numPr>
          <w:ilvl w:val="1"/>
          <w:numId w:val="4"/>
        </w:numPr>
        <w:spacing w:line="360" w:lineRule="auto"/>
      </w:pPr>
      <w:r>
        <w:t xml:space="preserve">Apply traits to </w:t>
      </w:r>
      <w:r w:rsidR="007E187A">
        <w:t>structs, methods, and associated functions</w:t>
      </w:r>
    </w:p>
    <w:p w14:paraId="52BCE500" w14:textId="734B40D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7E187A">
        <w:t xml:space="preserve"> </w:t>
      </w:r>
      <w:r w:rsidR="00EE175F">
        <w:t xml:space="preserve">Practice makes </w:t>
      </w:r>
      <w:proofErr w:type="gramStart"/>
      <w:r w:rsidR="00EE175F">
        <w:t>perfect</w:t>
      </w:r>
      <w:proofErr w:type="gramEnd"/>
      <w:r w:rsidR="00EE175F">
        <w:t xml:space="preserve"> and traits require a grasp on shared, abstract functionality that may be difficult to intuitively grasp. Practice is essential to be comfortable </w:t>
      </w:r>
      <w:r w:rsidR="00752D25">
        <w:t xml:space="preserve">associating methods and gaining an intuitive knowledge </w:t>
      </w:r>
      <w:r w:rsidR="00515FDD">
        <w:t>about when traits should be used.</w:t>
      </w:r>
    </w:p>
    <w:p w14:paraId="33AA1315" w14:textId="23279FE4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6F83089D" w14:textId="630C130F" w:rsidR="00A476B3" w:rsidRDefault="001B4D7E" w:rsidP="00A476B3">
      <w:pPr>
        <w:pStyle w:val="ListParagraph"/>
        <w:numPr>
          <w:ilvl w:val="1"/>
          <w:numId w:val="4"/>
        </w:numPr>
        <w:spacing w:line="360" w:lineRule="auto"/>
      </w:pPr>
      <w:r>
        <w:t>Review the syntax and general concepts of traits</w:t>
      </w:r>
    </w:p>
    <w:p w14:paraId="0B1EEDCA" w14:textId="668677A1" w:rsidR="001B4D7E" w:rsidRDefault="00484941" w:rsidP="00A476B3">
      <w:pPr>
        <w:pStyle w:val="ListParagraph"/>
        <w:numPr>
          <w:ilvl w:val="1"/>
          <w:numId w:val="4"/>
        </w:numPr>
        <w:spacing w:line="360" w:lineRule="auto"/>
      </w:pPr>
      <w:r>
        <w:t xml:space="preserve">Allow ample time for examples and </w:t>
      </w:r>
      <w:r w:rsidR="006D04AC">
        <w:t>questions</w:t>
      </w:r>
    </w:p>
    <w:p w14:paraId="24444E2E" w14:textId="349A6C01" w:rsidR="00407B63" w:rsidRDefault="00AD2CDA" w:rsidP="00407B63">
      <w:pPr>
        <w:pStyle w:val="ListParagraph"/>
        <w:numPr>
          <w:ilvl w:val="1"/>
          <w:numId w:val="4"/>
        </w:numPr>
        <w:spacing w:line="360" w:lineRule="auto"/>
      </w:pPr>
      <w:r>
        <w:t>Walk through the sections of Chapter 10.2</w:t>
      </w:r>
    </w:p>
    <w:p w14:paraId="1EAADD8E" w14:textId="3037A22F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64546E">
        <w:rPr>
          <w:b/>
          <w:bCs/>
        </w:rPr>
        <w:t xml:space="preserve"> </w:t>
      </w:r>
      <w:r w:rsidR="0064546E">
        <w:t xml:space="preserve">Create multiple structs (can reuse from previous labs) </w:t>
      </w:r>
      <w:r w:rsidR="004740E4">
        <w:t xml:space="preserve">and use traits to define </w:t>
      </w:r>
      <w:r w:rsidR="00141AF3">
        <w:t xml:space="preserve">simple, </w:t>
      </w:r>
      <w:r w:rsidR="004740E4">
        <w:t>shared behavior</w:t>
      </w:r>
      <w:r w:rsidR="008E7B80">
        <w:t>.</w:t>
      </w:r>
    </w:p>
    <w:sectPr w:rsidR="003F5572" w:rsidRPr="003F5572" w:rsidSect="00BE36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3"/>
    <w:rsid w:val="0001484E"/>
    <w:rsid w:val="00141AF3"/>
    <w:rsid w:val="001B4D7E"/>
    <w:rsid w:val="00380DC3"/>
    <w:rsid w:val="003C31ED"/>
    <w:rsid w:val="003C3623"/>
    <w:rsid w:val="003F5572"/>
    <w:rsid w:val="00407B63"/>
    <w:rsid w:val="004740E4"/>
    <w:rsid w:val="00484941"/>
    <w:rsid w:val="004D0D94"/>
    <w:rsid w:val="00515FDD"/>
    <w:rsid w:val="00581CC7"/>
    <w:rsid w:val="005F5A90"/>
    <w:rsid w:val="0064546E"/>
    <w:rsid w:val="006D04AC"/>
    <w:rsid w:val="00752D25"/>
    <w:rsid w:val="007D48A2"/>
    <w:rsid w:val="007E187A"/>
    <w:rsid w:val="008E7B80"/>
    <w:rsid w:val="00917B78"/>
    <w:rsid w:val="00A476B3"/>
    <w:rsid w:val="00AD2CDA"/>
    <w:rsid w:val="00B61520"/>
    <w:rsid w:val="00BA0F34"/>
    <w:rsid w:val="00BE366D"/>
    <w:rsid w:val="00C76A2B"/>
    <w:rsid w:val="00EC3103"/>
    <w:rsid w:val="00EE175F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3D2"/>
  <w15:chartTrackingRefBased/>
  <w15:docId w15:val="{E571E1CB-741B-DE49-BBC2-4D6C200D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22</cp:revision>
  <dcterms:created xsi:type="dcterms:W3CDTF">2024-04-29T16:40:00Z</dcterms:created>
  <dcterms:modified xsi:type="dcterms:W3CDTF">2024-04-29T16:58:00Z</dcterms:modified>
</cp:coreProperties>
</file>