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29F59C3" w:rsidP="04E5088E" w:rsidRDefault="329F59C3" w14:paraId="449273E1" w14:textId="03F0FBBC">
      <w:pPr>
        <w:pStyle w:val="Heading3"/>
        <w:spacing w:before="281" w:beforeAutospacing="off" w:after="281" w:afterAutospacing="off"/>
        <w:rPr>
          <w:rFonts w:ascii="Arial" w:hAnsi="Arial" w:eastAsia="Arial" w:cs="Arial"/>
          <w:b w:val="1"/>
          <w:bCs w:val="1"/>
          <w:noProof w:val="0"/>
          <w:color w:val="auto"/>
          <w:sz w:val="22"/>
          <w:szCs w:val="22"/>
          <w:lang w:val="es-ES"/>
        </w:rPr>
      </w:pPr>
      <w:r w:rsidRPr="04E5088E" w:rsidR="329F59C3">
        <w:rPr>
          <w:rFonts w:ascii="Arial" w:hAnsi="Arial" w:eastAsia="Arial" w:cs="Arial"/>
          <w:b w:val="1"/>
          <w:bCs w:val="1"/>
          <w:noProof w:val="0"/>
          <w:color w:val="auto"/>
          <w:sz w:val="22"/>
          <w:szCs w:val="22"/>
          <w:lang w:val="es-ES"/>
        </w:rPr>
        <w:t>Error de depuración N.º 1: Manejo incorrecto del tiempo Unix en Lisp</w:t>
      </w:r>
    </w:p>
    <w:p w:rsidR="329F59C3" w:rsidP="04E5088E" w:rsidRDefault="329F59C3" w14:paraId="59A3F357" w14:textId="7D2D6104">
      <w:pPr>
        <w:spacing w:before="240" w:beforeAutospacing="off" w:after="240" w:afterAutospacing="off"/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</w:pP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 xml:space="preserve">Durante el desarrollo del temporizador surgió un problema relacionado con el manejo de fechas y horas en Lisp. Inicialmente se asumió que la función estándar </w:t>
      </w: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>get-universal-time</w:t>
      </w: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 xml:space="preserve"> devolvía directamente un timestamp Unix, por lo que los valores obtenidos se utilizaron sin realizar ninguna conversión.</w:t>
      </w:r>
    </w:p>
    <w:p w:rsidR="329F59C3" w:rsidP="04E5088E" w:rsidRDefault="329F59C3" w14:paraId="1863F526" w14:textId="29B7780B">
      <w:pPr>
        <w:pStyle w:val="Heading4"/>
        <w:spacing w:before="319" w:beforeAutospacing="off" w:after="319" w:afterAutospacing="off"/>
        <w:rPr>
          <w:rFonts w:ascii="Arial" w:hAnsi="Arial" w:eastAsia="Arial" w:cs="Arial"/>
          <w:b w:val="1"/>
          <w:bCs w:val="1"/>
          <w:noProof w:val="0"/>
          <w:color w:val="auto"/>
          <w:sz w:val="22"/>
          <w:szCs w:val="22"/>
          <w:lang w:val="es-ES"/>
        </w:rPr>
      </w:pPr>
      <w:r w:rsidRPr="04E5088E" w:rsidR="329F59C3">
        <w:rPr>
          <w:rFonts w:ascii="Arial" w:hAnsi="Arial" w:eastAsia="Arial" w:cs="Arial"/>
          <w:b w:val="1"/>
          <w:bCs w:val="1"/>
          <w:noProof w:val="0"/>
          <w:color w:val="auto"/>
          <w:sz w:val="22"/>
          <w:szCs w:val="22"/>
          <w:lang w:val="es-ES"/>
        </w:rPr>
        <w:t>Problema detectado</w:t>
      </w:r>
    </w:p>
    <w:p w:rsidR="329F59C3" w:rsidP="04E5088E" w:rsidRDefault="329F59C3" w14:paraId="033A66E3" w14:textId="364A9B4C">
      <w:pPr>
        <w:spacing w:before="240" w:beforeAutospacing="off" w:after="240" w:afterAutospacing="off"/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</w:pP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>Al comparar los valores obtenidos con herramientas externas de conversión de tiempo Unix, se observó que las fechas resultantes eran incorrectas y presentaban una diferencia significativa respecto del tiempo real.</w:t>
      </w:r>
    </w:p>
    <w:p w:rsidR="329F59C3" w:rsidP="04E5088E" w:rsidRDefault="329F59C3" w14:paraId="72E11C8E" w14:textId="6FCBB1E5">
      <w:pPr>
        <w:pStyle w:val="Normal"/>
        <w:spacing w:before="240" w:beforeAutospacing="off" w:after="240" w:afterAutospacing="off"/>
        <w:rPr>
          <w:rFonts w:ascii="Arial" w:hAnsi="Arial" w:eastAsia="Arial" w:cs="Arial"/>
        </w:rPr>
      </w:pPr>
      <w:r w:rsidR="329F59C3">
        <w:drawing>
          <wp:inline wp14:editId="64010AB3" wp14:anchorId="647A3D84">
            <wp:extent cx="5724525" cy="2600325"/>
            <wp:effectExtent l="0" t="0" r="0" b="0"/>
            <wp:docPr id="17819198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9410924" name="Picture 139410924"/>
                    <pic:cNvPicPr/>
                  </pic:nvPicPr>
                  <pic:blipFill>
                    <a:blip xmlns:r="http://schemas.openxmlformats.org/officeDocument/2006/relationships" r:embed="rId6936923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29F59C3" w:rsidP="04E5088E" w:rsidRDefault="329F59C3" w14:paraId="6E71AB4A" w14:textId="4AB35C4B">
      <w:pPr>
        <w:pStyle w:val="Heading4"/>
        <w:spacing w:before="319" w:beforeAutospacing="off" w:after="319" w:afterAutospacing="off"/>
        <w:rPr>
          <w:rFonts w:ascii="Arial" w:hAnsi="Arial" w:eastAsia="Arial" w:cs="Arial"/>
          <w:b w:val="1"/>
          <w:bCs w:val="1"/>
          <w:noProof w:val="0"/>
          <w:color w:val="auto"/>
          <w:sz w:val="22"/>
          <w:szCs w:val="22"/>
          <w:lang w:val="es-ES"/>
        </w:rPr>
      </w:pPr>
      <w:r w:rsidRPr="04E5088E" w:rsidR="329F59C3">
        <w:rPr>
          <w:rFonts w:ascii="Arial" w:hAnsi="Arial" w:eastAsia="Arial" w:cs="Arial"/>
          <w:b w:val="1"/>
          <w:bCs w:val="1"/>
          <w:noProof w:val="0"/>
          <w:color w:val="auto"/>
          <w:sz w:val="22"/>
          <w:szCs w:val="22"/>
          <w:lang w:val="es-ES"/>
        </w:rPr>
        <w:t>Causa del error</w:t>
      </w:r>
    </w:p>
    <w:p w:rsidR="329F59C3" w:rsidP="04E5088E" w:rsidRDefault="329F59C3" w14:paraId="4A456719" w14:textId="166C5536">
      <w:pPr>
        <w:spacing w:before="240" w:beforeAutospacing="off" w:after="240" w:afterAutospacing="off"/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</w:pP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 xml:space="preserve">La causa del problema fue una interpretación incorrecta del funcionamiento de </w:t>
      </w: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>get</w:t>
      </w: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>-universal-time</w:t>
      </w: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 xml:space="preserve">. Esta función devuelve la cantidad de segundos transcurridos desde el 1 de enero de 1900, mientras que el formato Unix utiliza como referencia el 1 de enero de 1970. Debido a esta diferencia de épocas, los </w:t>
      </w: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>timestamps</w:t>
      </w: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 xml:space="preserve"> obtenidos no eran compatibles con el estándar Unix.</w:t>
      </w:r>
    </w:p>
    <w:p w:rsidR="329F59C3" w:rsidP="04E5088E" w:rsidRDefault="329F59C3" w14:paraId="69D09C2E" w14:textId="13F64145">
      <w:pPr>
        <w:pStyle w:val="Heading4"/>
        <w:spacing w:before="319" w:beforeAutospacing="off" w:after="319" w:afterAutospacing="off"/>
        <w:rPr>
          <w:rFonts w:ascii="Arial" w:hAnsi="Arial" w:eastAsia="Arial" w:cs="Arial"/>
          <w:b w:val="1"/>
          <w:bCs w:val="1"/>
          <w:noProof w:val="0"/>
          <w:color w:val="auto"/>
          <w:sz w:val="22"/>
          <w:szCs w:val="22"/>
          <w:lang w:val="es-ES"/>
        </w:rPr>
      </w:pPr>
      <w:r w:rsidRPr="04E5088E" w:rsidR="329F59C3">
        <w:rPr>
          <w:rFonts w:ascii="Arial" w:hAnsi="Arial" w:eastAsia="Arial" w:cs="Arial"/>
          <w:b w:val="1"/>
          <w:bCs w:val="1"/>
          <w:noProof w:val="0"/>
          <w:color w:val="auto"/>
          <w:sz w:val="22"/>
          <w:szCs w:val="22"/>
          <w:lang w:val="es-ES"/>
        </w:rPr>
        <w:t>Proceso de investigación</w:t>
      </w:r>
    </w:p>
    <w:p w:rsidR="329F59C3" w:rsidP="04E5088E" w:rsidRDefault="329F59C3" w14:paraId="166579AF" w14:textId="2290DA1B">
      <w:pPr>
        <w:spacing w:before="240" w:beforeAutospacing="off" w:after="240" w:afterAutospacing="off"/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</w:pP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>Para comprender el problema se consultó documentación de Lisp</w:t>
      </w:r>
      <w:r w:rsidRPr="04E5088E" w:rsidR="76EEE30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 xml:space="preserve"> (https://lisp-docs.github.io/)</w:t>
      </w: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 xml:space="preserve"> y recursos externos como Wikipedia y Lisp Docs. Además, se</w:t>
      </w:r>
      <w:r w:rsidRPr="04E5088E" w:rsidR="55EF5F5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 xml:space="preserve"> </w:t>
      </w: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 xml:space="preserve">verificaron los resultados utilizando un conversor de </w:t>
      </w: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>timestamps</w:t>
      </w: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 xml:space="preserve"> Unix para confirmar la diferencia observada.</w:t>
      </w:r>
    </w:p>
    <w:p w:rsidR="329F59C3" w:rsidP="04E5088E" w:rsidRDefault="329F59C3" w14:paraId="736F0A87" w14:textId="53D2A41F">
      <w:pPr>
        <w:pStyle w:val="Heading4"/>
        <w:spacing w:before="319" w:beforeAutospacing="off" w:after="319" w:afterAutospacing="off"/>
        <w:rPr>
          <w:rFonts w:ascii="Arial" w:hAnsi="Arial" w:eastAsia="Arial" w:cs="Arial"/>
          <w:b w:val="1"/>
          <w:bCs w:val="1"/>
          <w:i w:val="0"/>
          <w:iCs w:val="0"/>
          <w:noProof w:val="0"/>
          <w:color w:val="auto"/>
          <w:sz w:val="22"/>
          <w:szCs w:val="22"/>
          <w:lang w:val="es-ES"/>
        </w:rPr>
      </w:pPr>
      <w:r w:rsidRPr="04E5088E" w:rsidR="329F59C3">
        <w:rPr>
          <w:rFonts w:ascii="Arial" w:hAnsi="Arial" w:eastAsia="Arial" w:cs="Arial"/>
          <w:b w:val="1"/>
          <w:bCs w:val="1"/>
          <w:i w:val="0"/>
          <w:iCs w:val="0"/>
          <w:noProof w:val="0"/>
          <w:color w:val="auto"/>
          <w:sz w:val="22"/>
          <w:szCs w:val="22"/>
          <w:lang w:val="es-ES"/>
        </w:rPr>
        <w:t>Solución implementada</w:t>
      </w:r>
    </w:p>
    <w:p w:rsidR="329F59C3" w:rsidP="04E5088E" w:rsidRDefault="329F59C3" w14:paraId="5FBC0FD7" w14:textId="656FAC2B">
      <w:pPr>
        <w:spacing w:before="240" w:beforeAutospacing="off" w:after="240" w:afterAutospacing="off"/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</w:pP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 xml:space="preserve">Se utilizó la función </w:t>
      </w: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>encode-universal-time</w:t>
      </w: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 xml:space="preserve"> para calcular el valor correspondiente al 1 de enero de 1970 en formato Universal Time. Posteriormente se restó dicho valor al resultado obtenido mediante </w:t>
      </w: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>get-universal-time</w:t>
      </w: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>, logrando así convertir correctamente el tiempo de Lisp a tiempo Unix.</w:t>
      </w:r>
    </w:p>
    <w:p w:rsidR="329F59C3" w:rsidP="04E5088E" w:rsidRDefault="329F59C3" w14:paraId="0C2CEE2A" w14:textId="27F71AA0">
      <w:pPr>
        <w:spacing w:before="240" w:beforeAutospacing="off" w:after="240" w:afterAutospacing="off"/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</w:pP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 xml:space="preserve">Una vez aplicada esta corrección, los </w:t>
      </w: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>timestamps</w:t>
      </w: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 xml:space="preserve"> generados coincidieron con los valores esperados. Como resultado, se implementó la función auxiliar </w:t>
      </w: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>obtener-</w:t>
      </w: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>timestamp</w:t>
      </w:r>
      <w:r w:rsidRPr="04E5088E" w:rsidR="329F59C3">
        <w:rPr>
          <w:rFonts w:ascii="Arial" w:hAnsi="Arial" w:eastAsia="Arial" w:cs="Arial"/>
          <w:noProof w:val="0"/>
          <w:color w:val="auto"/>
          <w:sz w:val="22"/>
          <w:szCs w:val="22"/>
          <w:lang w:val="es-ES"/>
        </w:rPr>
        <w:t>, encargada de realizar esta conversión de forma automática.</w:t>
      </w:r>
    </w:p>
    <w:p w:rsidR="649C83C1" w:rsidP="04E5088E" w:rsidRDefault="649C83C1" w14:paraId="7EBDB503" w14:textId="57BEFEE2">
      <w:pPr>
        <w:pStyle w:val="Normal"/>
      </w:pPr>
      <w:r w:rsidR="649C83C1">
        <w:drawing>
          <wp:inline wp14:editId="1D838FB5" wp14:anchorId="2EB06C2D">
            <wp:extent cx="5724525" cy="2333625"/>
            <wp:effectExtent l="0" t="0" r="0" b="0"/>
            <wp:docPr id="1213568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1356830" name="Picture 121356830"/>
                    <pic:cNvPicPr/>
                  </pic:nvPicPr>
                  <pic:blipFill>
                    <a:blip xmlns:r="http://schemas.openxmlformats.org/officeDocument/2006/relationships" r:embed="rId1495023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4E5088E" w:rsidP="04E5088E" w:rsidRDefault="04E5088E" w14:paraId="76978FD1" w14:textId="23C6C8B5">
      <w:pPr>
        <w:pStyle w:val="Normal"/>
      </w:pPr>
    </w:p>
    <w:p w:rsidR="04E5088E" w:rsidP="04E5088E" w:rsidRDefault="04E5088E" w14:paraId="5F016764" w14:textId="7D0EF8BA">
      <w:pPr>
        <w:pStyle w:val="Normal"/>
      </w:pPr>
    </w:p>
    <w:p w:rsidR="04E5088E" w:rsidP="04E5088E" w:rsidRDefault="04E5088E" w14:paraId="082F31F4" w14:textId="32C22411">
      <w:pPr>
        <w:pStyle w:val="Normal"/>
      </w:pPr>
    </w:p>
    <w:p w:rsidR="04E5088E" w:rsidP="04E5088E" w:rsidRDefault="04E5088E" w14:paraId="222039B2" w14:textId="76D088C6">
      <w:pPr>
        <w:pStyle w:val="Normal"/>
      </w:pPr>
    </w:p>
    <w:p w:rsidR="04E5088E" w:rsidP="04E5088E" w:rsidRDefault="04E5088E" w14:paraId="65D22956" w14:textId="0841D782">
      <w:pPr>
        <w:pStyle w:val="Normal"/>
      </w:pPr>
    </w:p>
    <w:p w:rsidR="04E5088E" w:rsidP="04E5088E" w:rsidRDefault="04E5088E" w14:paraId="1FD00C34" w14:textId="77809DCB">
      <w:pPr>
        <w:pStyle w:val="Normal"/>
      </w:pPr>
    </w:p>
    <w:p w:rsidR="04E5088E" w:rsidP="04E5088E" w:rsidRDefault="04E5088E" w14:paraId="6A6960B5" w14:textId="0CD98E60">
      <w:pPr>
        <w:pStyle w:val="Normal"/>
      </w:pPr>
    </w:p>
    <w:p w:rsidR="04E5088E" w:rsidP="04E5088E" w:rsidRDefault="04E5088E" w14:paraId="274D40B5" w14:textId="35B8A6E8">
      <w:pPr>
        <w:pStyle w:val="Normal"/>
      </w:pPr>
    </w:p>
    <w:p w:rsidR="04E5088E" w:rsidP="04E5088E" w:rsidRDefault="04E5088E" w14:paraId="01832B74" w14:textId="08656787">
      <w:pPr>
        <w:pStyle w:val="Normal"/>
      </w:pPr>
    </w:p>
    <w:p w:rsidR="04E5088E" w:rsidP="04E5088E" w:rsidRDefault="04E5088E" w14:paraId="133B9896" w14:textId="34E2720D">
      <w:pPr>
        <w:pStyle w:val="Normal"/>
      </w:pPr>
    </w:p>
    <w:p w:rsidR="04E5088E" w:rsidP="04E5088E" w:rsidRDefault="04E5088E" w14:paraId="29AA6D98" w14:textId="27E75971">
      <w:pPr>
        <w:pStyle w:val="Normal"/>
      </w:pPr>
    </w:p>
    <w:p w:rsidR="04E5088E" w:rsidP="04E5088E" w:rsidRDefault="04E5088E" w14:paraId="77FF562F" w14:textId="48E861C2">
      <w:pPr>
        <w:pStyle w:val="Normal"/>
      </w:pPr>
    </w:p>
    <w:p w:rsidR="04E5088E" w:rsidP="04E5088E" w:rsidRDefault="04E5088E" w14:paraId="496A38FB" w14:textId="6F303AF8">
      <w:pPr>
        <w:pStyle w:val="Normal"/>
      </w:pPr>
    </w:p>
    <w:p w:rsidR="2E751687" w:rsidP="222980B4" w:rsidRDefault="2E751687" w14:paraId="43A627AF" w14:textId="75AB76CA">
      <w:pPr>
        <w:pStyle w:val="Heading3"/>
        <w:spacing w:before="281" w:beforeAutospacing="off" w:after="281" w:afterAutospacing="off"/>
        <w:rPr>
          <w:rFonts w:ascii="Arial" w:hAnsi="Arial" w:eastAsia="Arial" w:cs="Arial"/>
          <w:b w:val="1"/>
          <w:bCs w:val="1"/>
          <w:noProof w:val="0"/>
          <w:color w:val="auto"/>
          <w:sz w:val="22"/>
          <w:szCs w:val="22"/>
          <w:lang w:val="es-ES"/>
        </w:rPr>
      </w:pPr>
      <w:r w:rsidRPr="222980B4" w:rsidR="7BF0503B">
        <w:rPr>
          <w:rFonts w:ascii="Arial" w:hAnsi="Arial" w:eastAsia="Arial" w:cs="Arial"/>
          <w:b w:val="1"/>
          <w:bCs w:val="1"/>
          <w:noProof w:val="0"/>
          <w:color w:val="auto"/>
          <w:sz w:val="22"/>
          <w:szCs w:val="22"/>
          <w:lang w:val="es-ES"/>
        </w:rPr>
        <w:t>Error de depuración N.º 2: Desbordamiento de pila por recursividad mal planteada</w:t>
      </w:r>
    </w:p>
    <w:p w:rsidR="2E751687" w:rsidP="222980B4" w:rsidRDefault="2E751687" w14:paraId="6273D7CF" w14:textId="49A38954">
      <w:pPr>
        <w:spacing w:before="240" w:beforeAutospacing="off" w:after="240" w:afterAutospacing="off"/>
        <w:rPr>
          <w:rFonts w:ascii="Arial" w:hAnsi="Arial" w:eastAsia="Arial" w:cs="Arial"/>
          <w:noProof w:val="0"/>
          <w:sz w:val="22"/>
          <w:szCs w:val="22"/>
          <w:lang w:val="es-ES"/>
        </w:rPr>
      </w:pPr>
      <w:r w:rsidRPr="222980B4" w:rsidR="7BF0503B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s-ES"/>
        </w:rPr>
        <w:t>Descripción del error:</w:t>
      </w:r>
      <w:r>
        <w:br/>
      </w:r>
      <w:r w:rsidRPr="222980B4" w:rsidR="7BF0503B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La primera versión de la función </w:t>
      </w:r>
      <w:r w:rsidRPr="222980B4" w:rsidR="7BF0503B">
        <w:rPr>
          <w:rFonts w:ascii="Arial" w:hAnsi="Arial" w:eastAsia="Arial" w:cs="Arial"/>
          <w:noProof w:val="0"/>
          <w:sz w:val="22"/>
          <w:szCs w:val="22"/>
          <w:lang w:val="es-ES"/>
        </w:rPr>
        <w:t>auditoria</w:t>
      </w:r>
      <w:r w:rsidRPr="222980B4" w:rsidR="7BF0503B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generaba un error de </w:t>
      </w:r>
      <w:r w:rsidRPr="222980B4" w:rsidR="7BF0503B">
        <w:rPr>
          <w:rFonts w:ascii="Arial" w:hAnsi="Arial" w:eastAsia="Arial" w:cs="Arial"/>
          <w:i w:val="1"/>
          <w:iCs w:val="1"/>
          <w:noProof w:val="0"/>
          <w:sz w:val="22"/>
          <w:szCs w:val="22"/>
          <w:lang w:val="es-ES"/>
        </w:rPr>
        <w:t>stack overflow</w:t>
      </w:r>
      <w:r w:rsidRPr="222980B4" w:rsidR="7BF0503B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(desbordamiento de pila). La función se ejecutaba recursivamente de forma continua para verificar cambios en el estado de la luz, sin ningún mecanismo de espera o control de frecuencia de ejecución.</w:t>
      </w:r>
    </w:p>
    <w:p w:rsidR="2E751687" w:rsidP="222980B4" w:rsidRDefault="2E751687" w14:paraId="15E63EA2" w14:textId="5F1C42B6">
      <w:pPr>
        <w:spacing w:before="240" w:beforeAutospacing="off" w:after="240" w:afterAutospacing="off"/>
        <w:rPr>
          <w:rFonts w:ascii="Arial" w:hAnsi="Arial" w:eastAsia="Arial" w:cs="Arial"/>
          <w:noProof w:val="0"/>
          <w:sz w:val="22"/>
          <w:szCs w:val="22"/>
          <w:lang w:val="es-ES"/>
        </w:rPr>
      </w:pPr>
      <w:r w:rsidRPr="222980B4" w:rsidR="7BF0503B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s-ES"/>
        </w:rPr>
        <w:t>Causa:</w:t>
      </w:r>
      <w:r>
        <w:br/>
      </w:r>
      <w:r w:rsidRPr="222980B4" w:rsidR="7BF0503B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En la rama donde no se detectaba un cambio de color, la función volvía a llamarse a sí misma inmediatamente.</w:t>
      </w:r>
    </w:p>
    <w:p w:rsidR="2E751687" w:rsidP="222980B4" w:rsidRDefault="2E751687" w14:paraId="14D170F3" w14:textId="62D836D7">
      <w:pPr>
        <w:spacing w:before="240" w:beforeAutospacing="off" w:after="240" w:afterAutospacing="off"/>
        <w:rPr>
          <w:rFonts w:ascii="Arial" w:hAnsi="Arial" w:eastAsia="Arial" w:cs="Arial"/>
          <w:noProof w:val="0"/>
          <w:sz w:val="22"/>
          <w:szCs w:val="22"/>
          <w:lang w:val="es-ES"/>
        </w:rPr>
      </w:pPr>
      <w:r w:rsidRPr="222980B4" w:rsidR="7BF0503B">
        <w:rPr>
          <w:rFonts w:ascii="Arial" w:hAnsi="Arial" w:eastAsia="Arial" w:cs="Arial"/>
          <w:noProof w:val="0"/>
          <w:sz w:val="22"/>
          <w:szCs w:val="22"/>
          <w:lang w:val="es-ES"/>
        </w:rPr>
        <w:t>Esto provocaba una cantidad excesiva de llamadas recursivas en muy poco tiempo, acumulando marcos en la pila hasta alcanzar el límite de memoria disponible.</w:t>
      </w:r>
    </w:p>
    <w:p w:rsidR="2E751687" w:rsidP="222980B4" w:rsidRDefault="2E751687" w14:paraId="0F4C2950" w14:textId="44958970">
      <w:pPr>
        <w:spacing w:before="240" w:beforeAutospacing="off" w:after="240" w:afterAutospacing="off"/>
        <w:rPr>
          <w:rFonts w:ascii="Arial" w:hAnsi="Arial" w:eastAsia="Arial" w:cs="Arial"/>
          <w:noProof w:val="0"/>
          <w:sz w:val="22"/>
          <w:szCs w:val="22"/>
          <w:lang w:val="es-ES"/>
        </w:rPr>
      </w:pPr>
      <w:r>
        <w:br/>
      </w:r>
      <w:r w:rsidRPr="222980B4" w:rsidR="7BF0503B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Durante la ejecución se obtuvo el siguiente mensaje de error:</w:t>
      </w:r>
    </w:p>
    <w:p w:rsidR="18731B47" w:rsidP="222980B4" w:rsidRDefault="18731B47" w14:paraId="4E7E2263" w14:textId="18CB907A">
      <w:pPr>
        <w:pStyle w:val="Normal"/>
        <w:rPr>
          <w:rFonts w:ascii="Arial" w:hAnsi="Arial" w:eastAsia="Arial" w:cs="Arial"/>
          <w:noProof w:val="0"/>
          <w:sz w:val="22"/>
          <w:szCs w:val="22"/>
          <w:lang w:val="es-ES"/>
        </w:rPr>
      </w:pPr>
      <w:r w:rsidR="2EC82301">
        <w:drawing>
          <wp:inline wp14:editId="0F024246" wp14:anchorId="4228A99A">
            <wp:extent cx="5724525" cy="2686050"/>
            <wp:effectExtent l="0" t="0" r="0" b="0"/>
            <wp:docPr id="12367598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36759821" name="Picture 1236759821"/>
                    <pic:cNvPicPr/>
                  </pic:nvPicPr>
                  <pic:blipFill>
                    <a:blip xmlns:r="http://schemas.openxmlformats.org/officeDocument/2006/relationships" r:embed="rId4111366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22980B4" w:rsidR="09BC80CB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s-ES"/>
        </w:rPr>
        <w:t>Solución implementada:</w:t>
      </w:r>
      <w:r>
        <w:br/>
      </w:r>
      <w:r w:rsidRPr="222980B4" w:rsidR="09BC80CB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Se incorporó una función </w:t>
      </w:r>
      <w:r w:rsidRPr="222980B4" w:rsidR="09BC80CB">
        <w:rPr>
          <w:rFonts w:ascii="Arial" w:hAnsi="Arial" w:eastAsia="Arial" w:cs="Arial"/>
          <w:noProof w:val="0"/>
          <w:sz w:val="22"/>
          <w:szCs w:val="22"/>
          <w:lang w:val="es-ES"/>
        </w:rPr>
        <w:t>sleep</w:t>
      </w:r>
      <w:r w:rsidRPr="222980B4" w:rsidR="09BC80CB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antes de realizar la nueva llamada recursiva, de manera que la auditoría se ejecute periódicamente y no de forma continua. Se estableció una pausa de </w:t>
      </w:r>
      <w:r w:rsidRPr="222980B4" w:rsidR="09BC80CB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s-ES"/>
        </w:rPr>
        <w:t>6 segundos</w:t>
      </w:r>
      <w:r w:rsidRPr="222980B4" w:rsidR="09BC80CB">
        <w:rPr>
          <w:rFonts w:ascii="Arial" w:hAnsi="Arial" w:eastAsia="Arial" w:cs="Arial"/>
          <w:noProof w:val="0"/>
          <w:sz w:val="22"/>
          <w:szCs w:val="22"/>
          <w:lang w:val="es-ES"/>
        </w:rPr>
        <w:t>, ya que corresponde al tiempo mínimo observado para que el semáforo cambie de estado (por ejemplo, de amarillo a verde). Esto redujo significativamente la cantidad de llamadas recursivas y evitó el desbordamiento de la pila.</w:t>
      </w:r>
    </w:p>
    <w:p w:rsidR="35CF41C0" w:rsidP="04E5088E" w:rsidRDefault="35CF41C0" w14:paraId="08650506" w14:textId="29F70D80">
      <w:pPr>
        <w:spacing w:before="240" w:beforeAutospacing="off" w:after="240" w:afterAutospacing="off"/>
      </w:pPr>
      <w:r w:rsidRPr="222980B4" w:rsidR="09BC80CB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s-ES"/>
        </w:rPr>
        <w:t>Resultado:</w:t>
      </w:r>
      <w:r>
        <w:br/>
      </w:r>
      <w:r w:rsidRPr="222980B4" w:rsidR="09BC80CB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La función comenzó a monitorear correctamente los cambios de estado sin generar errores de memoria ni saturar la pila de ejecución.</w:t>
      </w:r>
    </w:p>
    <w:p w:rsidR="222980B4" w:rsidP="222980B4" w:rsidRDefault="222980B4" w14:paraId="4D063B99" w14:textId="58567137">
      <w:pPr>
        <w:spacing w:before="240" w:beforeAutospacing="off" w:after="240" w:afterAutospacing="off"/>
        <w:rPr>
          <w:rFonts w:ascii="Arial" w:hAnsi="Arial" w:eastAsia="Arial" w:cs="Arial"/>
          <w:noProof w:val="0"/>
          <w:sz w:val="22"/>
          <w:szCs w:val="22"/>
          <w:lang w:val="es-ES"/>
        </w:rPr>
      </w:pPr>
    </w:p>
    <w:p w:rsidR="45989178" w:rsidP="222980B4" w:rsidRDefault="45989178" w14:paraId="3BA9F732" w14:textId="5676828A">
      <w:pPr>
        <w:pStyle w:val="Heading3"/>
        <w:rPr>
          <w:rFonts w:ascii="Arial" w:hAnsi="Arial" w:eastAsia="Arial" w:cs="Arial"/>
          <w:b w:val="1"/>
          <w:bCs w:val="1"/>
          <w:noProof w:val="0"/>
          <w:color w:val="auto"/>
          <w:sz w:val="22"/>
          <w:szCs w:val="22"/>
          <w:lang w:val="es-ES"/>
        </w:rPr>
      </w:pPr>
      <w:r w:rsidRPr="222980B4" w:rsidR="45989178">
        <w:rPr>
          <w:rFonts w:ascii="Arial" w:hAnsi="Arial" w:eastAsia="Arial" w:cs="Arial"/>
          <w:b w:val="1"/>
          <w:bCs w:val="1"/>
          <w:noProof w:val="0"/>
          <w:color w:val="auto"/>
          <w:sz w:val="22"/>
          <w:szCs w:val="22"/>
          <w:lang w:val="es-ES"/>
        </w:rPr>
        <w:t>Problema durante la instalación de Quicklisp</w:t>
      </w:r>
    </w:p>
    <w:p w:rsidR="45989178" w:rsidP="222980B4" w:rsidRDefault="45989178" w14:paraId="35F89C2E" w14:textId="7D46AC6B">
      <w:pPr>
        <w:rPr>
          <w:rFonts w:ascii="Arial" w:hAnsi="Arial" w:eastAsia="Arial" w:cs="Arial"/>
          <w:noProof w:val="0"/>
          <w:sz w:val="22"/>
          <w:szCs w:val="22"/>
          <w:lang w:val="es-ES"/>
        </w:rPr>
      </w:pPr>
      <w:r w:rsidRPr="222980B4" w:rsidR="45989178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Durante la carga del archivo </w:t>
      </w:r>
      <w:r w:rsidRPr="222980B4" w:rsidR="45989178">
        <w:rPr>
          <w:rFonts w:ascii="Arial" w:hAnsi="Arial" w:eastAsia="Arial" w:cs="Arial"/>
          <w:noProof w:val="0"/>
          <w:sz w:val="22"/>
          <w:szCs w:val="22"/>
          <w:lang w:val="es-ES"/>
        </w:rPr>
        <w:t>quicklisp.lisp</w:t>
      </w:r>
      <w:r w:rsidRPr="222980B4" w:rsidR="45989178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se produjo repetidamente el siguiente error:</w:t>
      </w:r>
    </w:p>
    <w:p w:rsidR="29227769" w:rsidP="015BF900" w:rsidRDefault="29227769" w14:paraId="0A8BE8D7" w14:textId="0300E4AE">
      <w:pPr>
        <w:pStyle w:val="Normal"/>
      </w:pPr>
      <w:r w:rsidR="4D636954">
        <w:drawing>
          <wp:inline wp14:editId="568B5CC0" wp14:anchorId="6AE4D159">
            <wp:extent cx="5700254" cy="777307"/>
            <wp:effectExtent l="0" t="0" r="0" b="0"/>
            <wp:docPr id="12528855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52885504" name="Picture 1252885504"/>
                    <pic:cNvPicPr/>
                  </pic:nvPicPr>
                  <pic:blipFill>
                    <a:blip xmlns:r="http://schemas.openxmlformats.org/officeDocument/2006/relationships" r:embed="rId16958867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E9B04AF" w:rsidP="222980B4" w:rsidRDefault="1E9B04AF" w14:paraId="05DDB3B1" w14:textId="53A45C91">
      <w:pPr>
        <w:rPr>
          <w:rFonts w:ascii="Arial" w:hAnsi="Arial" w:eastAsia="Arial" w:cs="Arial"/>
          <w:noProof w:val="0"/>
          <w:sz w:val="22"/>
          <w:szCs w:val="22"/>
          <w:lang w:val="es-ES"/>
        </w:rPr>
      </w:pPr>
      <w:r w:rsidRPr="222980B4" w:rsidR="1E9B04AF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Luego de analizar el problema, se determinó que la causa estaba relacionada con la implementación de Common Lisp utilizada inicialmente, CLISP. Debido a sus limitaciones y a la falta de compatibilidad con algunas bibliotecas modernas, se decidió migrar a una implementación más actual y ampliamente utilizada: </w:t>
      </w:r>
      <w:r w:rsidRPr="222980B4" w:rsidR="1E9B04AF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s-ES"/>
        </w:rPr>
        <w:t>SBCL (Steel Bank Common Lisp)</w:t>
      </w:r>
      <w:r w:rsidRPr="222980B4" w:rsidR="1E9B04AF">
        <w:rPr>
          <w:rFonts w:ascii="Arial" w:hAnsi="Arial" w:eastAsia="Arial" w:cs="Arial"/>
          <w:noProof w:val="0"/>
          <w:sz w:val="22"/>
          <w:szCs w:val="22"/>
          <w:lang w:val="es-ES"/>
        </w:rPr>
        <w:t>.</w:t>
      </w:r>
    </w:p>
    <w:p w:rsidR="222980B4" w:rsidP="222980B4" w:rsidRDefault="222980B4" w14:paraId="2EDCAE67" w14:textId="39DF11FA">
      <w:pPr>
        <w:pStyle w:val="Normal"/>
      </w:pPr>
    </w:p>
    <w:p w:rsidR="71665C54" w:rsidP="015BF900" w:rsidRDefault="71665C54" w14:paraId="3EBB2653" w14:textId="7B7AAAA7">
      <w:pPr>
        <w:pStyle w:val="Normal"/>
      </w:pPr>
      <w:r w:rsidR="4717E271">
        <w:drawing>
          <wp:inline wp14:editId="67767D0A" wp14:anchorId="28224BDE">
            <wp:extent cx="5646909" cy="3033023"/>
            <wp:effectExtent l="0" t="0" r="0" b="0"/>
            <wp:docPr id="2155851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5585157" name="Picture 215585157"/>
                    <pic:cNvPicPr/>
                  </pic:nvPicPr>
                  <pic:blipFill>
                    <a:blip xmlns:r="http://schemas.openxmlformats.org/officeDocument/2006/relationships" r:embed="rId18794871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3033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46615F" w:rsidP="222980B4" w:rsidRDefault="1A46615F" w14:paraId="58E70379" w14:textId="7BB9B2A6">
      <w:pPr>
        <w:rPr>
          <w:rFonts w:ascii="Arial" w:hAnsi="Arial" w:eastAsia="Arial" w:cs="Arial"/>
          <w:noProof w:val="0"/>
          <w:sz w:val="22"/>
          <w:szCs w:val="22"/>
          <w:lang w:val="es-ES"/>
        </w:rPr>
      </w:pPr>
      <w:r w:rsidRPr="222980B4" w:rsidR="1A46615F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Una vez realizada la migración, </w:t>
      </w:r>
      <w:r w:rsidRPr="222980B4" w:rsidR="1A46615F">
        <w:rPr>
          <w:rFonts w:ascii="Arial" w:hAnsi="Arial" w:eastAsia="Arial" w:cs="Arial"/>
          <w:noProof w:val="0"/>
          <w:sz w:val="22"/>
          <w:szCs w:val="22"/>
          <w:lang w:val="es-ES"/>
        </w:rPr>
        <w:t>Quicklisp</w:t>
      </w:r>
      <w:r w:rsidRPr="222980B4" w:rsidR="1A46615F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pudo cargarse correctamente, permitiendo continuar con el proceso de instalación de dependencias necesarias para el proyecto</w:t>
      </w:r>
    </w:p>
    <w:p w:rsidR="222980B4" w:rsidP="222980B4" w:rsidRDefault="222980B4" w14:paraId="10D7D68B" w14:textId="7F4C4ECA">
      <w:pPr>
        <w:pStyle w:val="Heading3"/>
        <w:rPr>
          <w:rFonts w:ascii="Arial" w:hAnsi="Arial" w:eastAsia="Arial" w:cs="Arial"/>
          <w:b w:val="1"/>
          <w:bCs w:val="1"/>
          <w:noProof w:val="0"/>
          <w:color w:val="auto"/>
          <w:sz w:val="22"/>
          <w:szCs w:val="22"/>
          <w:lang w:val="es-ES"/>
        </w:rPr>
      </w:pPr>
    </w:p>
    <w:p w:rsidR="222980B4" w:rsidP="222980B4" w:rsidRDefault="222980B4" w14:paraId="7EBD2FEF" w14:textId="1E019B59">
      <w:pPr>
        <w:pStyle w:val="Heading3"/>
        <w:rPr>
          <w:rFonts w:ascii="Arial" w:hAnsi="Arial" w:eastAsia="Arial" w:cs="Arial"/>
          <w:b w:val="1"/>
          <w:bCs w:val="1"/>
          <w:noProof w:val="0"/>
          <w:color w:val="auto"/>
          <w:sz w:val="22"/>
          <w:szCs w:val="22"/>
          <w:lang w:val="es-ES"/>
        </w:rPr>
      </w:pPr>
    </w:p>
    <w:p w:rsidR="222980B4" w:rsidP="222980B4" w:rsidRDefault="222980B4" w14:paraId="4C0EC754" w14:textId="0745B5A5">
      <w:pPr>
        <w:pStyle w:val="Heading3"/>
        <w:rPr>
          <w:rFonts w:ascii="Arial" w:hAnsi="Arial" w:eastAsia="Arial" w:cs="Arial"/>
          <w:b w:val="1"/>
          <w:bCs w:val="1"/>
          <w:noProof w:val="0"/>
          <w:color w:val="auto"/>
          <w:sz w:val="22"/>
          <w:szCs w:val="22"/>
          <w:lang w:val="es-ES"/>
        </w:rPr>
      </w:pPr>
    </w:p>
    <w:p w:rsidR="222980B4" w:rsidP="222980B4" w:rsidRDefault="222980B4" w14:paraId="5DE735FB" w14:textId="3B6CD08F">
      <w:pPr>
        <w:pStyle w:val="Heading3"/>
        <w:rPr>
          <w:rFonts w:ascii="Arial" w:hAnsi="Arial" w:eastAsia="Arial" w:cs="Arial"/>
          <w:b w:val="1"/>
          <w:bCs w:val="1"/>
          <w:noProof w:val="0"/>
          <w:color w:val="auto"/>
          <w:sz w:val="22"/>
          <w:szCs w:val="22"/>
          <w:lang w:val="es-ES"/>
        </w:rPr>
      </w:pPr>
    </w:p>
    <w:p w:rsidR="222980B4" w:rsidP="222980B4" w:rsidRDefault="222980B4" w14:paraId="161C2643" w14:textId="2BB756AA">
      <w:pPr>
        <w:pStyle w:val="Heading3"/>
        <w:rPr>
          <w:rFonts w:ascii="Arial" w:hAnsi="Arial" w:eastAsia="Arial" w:cs="Arial"/>
          <w:b w:val="1"/>
          <w:bCs w:val="1"/>
          <w:noProof w:val="0"/>
          <w:color w:val="auto"/>
          <w:sz w:val="22"/>
          <w:szCs w:val="22"/>
          <w:lang w:val="es-ES"/>
        </w:rPr>
      </w:pPr>
    </w:p>
    <w:p w:rsidR="222980B4" w:rsidP="222980B4" w:rsidRDefault="222980B4" w14:paraId="4749A77A" w14:textId="0BA41B2E">
      <w:pPr>
        <w:pStyle w:val="Heading3"/>
        <w:rPr>
          <w:rFonts w:ascii="Arial" w:hAnsi="Arial" w:eastAsia="Arial" w:cs="Arial"/>
          <w:b w:val="1"/>
          <w:bCs w:val="1"/>
          <w:noProof w:val="0"/>
          <w:color w:val="auto"/>
          <w:sz w:val="22"/>
          <w:szCs w:val="22"/>
          <w:lang w:val="es-ES"/>
        </w:rPr>
      </w:pPr>
    </w:p>
    <w:p w:rsidR="222980B4" w:rsidP="222980B4" w:rsidRDefault="222980B4" w14:paraId="60A29D45" w14:textId="0B4AD42F">
      <w:pPr>
        <w:pStyle w:val="Heading3"/>
        <w:rPr>
          <w:rFonts w:ascii="Arial" w:hAnsi="Arial" w:eastAsia="Arial" w:cs="Arial"/>
          <w:b w:val="1"/>
          <w:bCs w:val="1"/>
          <w:noProof w:val="0"/>
          <w:color w:val="auto"/>
          <w:sz w:val="22"/>
          <w:szCs w:val="22"/>
          <w:lang w:val="es-ES"/>
        </w:rPr>
      </w:pPr>
    </w:p>
    <w:p w:rsidR="1A46615F" w:rsidP="222980B4" w:rsidRDefault="1A46615F" w14:paraId="001F9B5B" w14:textId="38992395">
      <w:pPr>
        <w:pStyle w:val="Heading3"/>
        <w:rPr>
          <w:rFonts w:ascii="Arial" w:hAnsi="Arial" w:eastAsia="Arial" w:cs="Arial"/>
          <w:b w:val="1"/>
          <w:bCs w:val="1"/>
          <w:noProof w:val="0"/>
          <w:color w:val="auto"/>
          <w:sz w:val="22"/>
          <w:szCs w:val="22"/>
          <w:lang w:val="es-ES"/>
        </w:rPr>
      </w:pPr>
      <w:r w:rsidRPr="222980B4" w:rsidR="1A46615F">
        <w:rPr>
          <w:rFonts w:ascii="Arial" w:hAnsi="Arial" w:eastAsia="Arial" w:cs="Arial"/>
          <w:b w:val="1"/>
          <w:bCs w:val="1"/>
          <w:noProof w:val="0"/>
          <w:color w:val="auto"/>
          <w:sz w:val="22"/>
          <w:szCs w:val="22"/>
          <w:lang w:val="es-ES"/>
        </w:rPr>
        <w:t>Integración de la biblioteca Local-Time</w:t>
      </w:r>
    </w:p>
    <w:p w:rsidR="1A46615F" w:rsidP="222980B4" w:rsidRDefault="1A46615F" w14:paraId="3CB9183F" w14:textId="4B233F3C">
      <w:pPr>
        <w:rPr>
          <w:rFonts w:ascii="Arial" w:hAnsi="Arial" w:eastAsia="Arial" w:cs="Arial"/>
          <w:noProof w:val="0"/>
          <w:sz w:val="22"/>
          <w:szCs w:val="22"/>
          <w:lang w:val="es-ES"/>
        </w:rPr>
      </w:pPr>
      <w:r w:rsidRPr="222980B4" w:rsidR="1A46615F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Con Quicklisp funcionando correctamente sobre SBCL, se procedió a instalar la biblioteca </w:t>
      </w:r>
      <w:r w:rsidRPr="222980B4" w:rsidR="1A46615F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s-ES"/>
        </w:rPr>
        <w:t>Local-Time</w:t>
      </w:r>
      <w:r w:rsidRPr="222980B4" w:rsidR="1A46615F">
        <w:rPr>
          <w:rFonts w:ascii="Arial" w:hAnsi="Arial" w:eastAsia="Arial" w:cs="Arial"/>
          <w:noProof w:val="0"/>
          <w:sz w:val="22"/>
          <w:szCs w:val="22"/>
          <w:lang w:val="es-ES"/>
        </w:rPr>
        <w:t>, utilizada para el manejo de fechas y horas.</w:t>
      </w:r>
    </w:p>
    <w:p w:rsidR="222980B4" w:rsidP="222980B4" w:rsidRDefault="222980B4" w14:paraId="5803826F" w14:textId="1C200F58">
      <w:pPr>
        <w:pStyle w:val="Normal"/>
      </w:pPr>
    </w:p>
    <w:p w:rsidR="0E4D6F02" w:rsidP="222980B4" w:rsidRDefault="0E4D6F02" w14:paraId="781D68E6" w14:textId="74DE7E4D">
      <w:pPr>
        <w:pStyle w:val="Normal"/>
        <w:rPr>
          <w:rFonts w:ascii="Arial" w:hAnsi="Arial" w:eastAsia="Arial" w:cs="Arial"/>
          <w:noProof w:val="0"/>
          <w:sz w:val="22"/>
          <w:szCs w:val="22"/>
          <w:lang w:val="es-ES"/>
        </w:rPr>
      </w:pPr>
      <w:r w:rsidR="1756D51E">
        <w:drawing>
          <wp:inline wp14:editId="39FCB3E0" wp14:anchorId="725CEFFB">
            <wp:extent cx="5724525" cy="1438275"/>
            <wp:effectExtent l="0" t="0" r="0" b="0"/>
            <wp:docPr id="51348185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13481856" name="Picture 513481856"/>
                    <pic:cNvPicPr/>
                  </pic:nvPicPr>
                  <pic:blipFill>
                    <a:blip xmlns:r="http://schemas.openxmlformats.org/officeDocument/2006/relationships" r:embed="rId18786559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22980B4" w:rsidR="387A9D8B">
        <w:rPr>
          <w:rFonts w:ascii="Arial" w:hAnsi="Arial" w:eastAsia="Arial" w:cs="Arial"/>
          <w:noProof w:val="0"/>
          <w:sz w:val="22"/>
          <w:szCs w:val="22"/>
          <w:lang w:val="es-ES"/>
        </w:rPr>
        <w:t>La instalación se completó satisfactoriamente, incorporando la biblioteca al entorno de desarrollo.</w:t>
      </w:r>
    </w:p>
    <w:p w:rsidR="387A9D8B" w:rsidP="222980B4" w:rsidRDefault="387A9D8B" w14:paraId="1F62E3A6" w14:textId="2E37B677">
      <w:pPr>
        <w:pStyle w:val="Heading3"/>
        <w:rPr>
          <w:rFonts w:ascii="Arial" w:hAnsi="Arial" w:eastAsia="Arial" w:cs="Arial"/>
          <w:b w:val="1"/>
          <w:bCs w:val="1"/>
          <w:noProof w:val="0"/>
          <w:color w:val="auto"/>
          <w:sz w:val="22"/>
          <w:szCs w:val="22"/>
          <w:lang w:val="es-ES"/>
        </w:rPr>
      </w:pPr>
      <w:r w:rsidRPr="222980B4" w:rsidR="387A9D8B">
        <w:rPr>
          <w:rFonts w:ascii="Arial" w:hAnsi="Arial" w:eastAsia="Arial" w:cs="Arial"/>
          <w:b w:val="1"/>
          <w:bCs w:val="1"/>
          <w:noProof w:val="0"/>
          <w:color w:val="auto"/>
          <w:sz w:val="22"/>
          <w:szCs w:val="22"/>
          <w:lang w:val="es-ES"/>
        </w:rPr>
        <w:t>Justificación de la utilización de Local-Time</w:t>
      </w:r>
    </w:p>
    <w:p w:rsidR="387A9D8B" w:rsidP="222980B4" w:rsidRDefault="387A9D8B" w14:paraId="0D570A8A" w14:textId="3F354688">
      <w:pPr>
        <w:rPr>
          <w:rFonts w:ascii="Arial" w:hAnsi="Arial" w:eastAsia="Arial" w:cs="Arial"/>
          <w:noProof w:val="0"/>
          <w:sz w:val="22"/>
          <w:szCs w:val="22"/>
          <w:lang w:val="es-ES"/>
        </w:rPr>
      </w:pPr>
      <w:r w:rsidRPr="222980B4" w:rsidR="387A9D8B">
        <w:rPr>
          <w:rFonts w:ascii="Arial" w:hAnsi="Arial" w:eastAsia="Arial" w:cs="Arial"/>
          <w:noProof w:val="0"/>
          <w:sz w:val="22"/>
          <w:szCs w:val="22"/>
          <w:lang w:val="es-ES"/>
        </w:rPr>
        <w:t>Durante las tareas de depuración relacionadas con la obtención del tiempo Unix (</w:t>
      </w:r>
      <w:r w:rsidRPr="222980B4" w:rsidR="387A9D8B">
        <w:rPr>
          <w:rFonts w:ascii="Arial" w:hAnsi="Arial" w:eastAsia="Arial" w:cs="Arial"/>
          <w:i w:val="1"/>
          <w:iCs w:val="1"/>
          <w:noProof w:val="0"/>
          <w:sz w:val="22"/>
          <w:szCs w:val="22"/>
          <w:lang w:val="es-ES"/>
        </w:rPr>
        <w:t>Unix Timestamp</w:t>
      </w:r>
      <w:r w:rsidRPr="222980B4" w:rsidR="387A9D8B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), se identificó una forma más adecuada de realizar dicha operación mediante la biblioteca </w:t>
      </w:r>
      <w:r w:rsidRPr="222980B4" w:rsidR="387A9D8B">
        <w:rPr>
          <w:rFonts w:ascii="Arial" w:hAnsi="Arial" w:eastAsia="Arial" w:cs="Arial"/>
          <w:b w:val="1"/>
          <w:bCs w:val="1"/>
          <w:noProof w:val="0"/>
          <w:sz w:val="22"/>
          <w:szCs w:val="22"/>
          <w:lang w:val="es-ES"/>
        </w:rPr>
        <w:t>Local-Time</w:t>
      </w:r>
      <w:r w:rsidRPr="222980B4" w:rsidR="387A9D8B">
        <w:rPr>
          <w:rFonts w:ascii="Arial" w:hAnsi="Arial" w:eastAsia="Arial" w:cs="Arial"/>
          <w:noProof w:val="0"/>
          <w:sz w:val="22"/>
          <w:szCs w:val="22"/>
          <w:lang w:val="es-ES"/>
        </w:rPr>
        <w:t>.</w:t>
      </w:r>
    </w:p>
    <w:p w:rsidR="387A9D8B" w:rsidP="222980B4" w:rsidRDefault="387A9D8B" w14:paraId="6BE8622A" w14:textId="113355B5">
      <w:pPr>
        <w:rPr>
          <w:rFonts w:ascii="Arial" w:hAnsi="Arial" w:eastAsia="Arial" w:cs="Arial"/>
          <w:noProof w:val="0"/>
          <w:sz w:val="22"/>
          <w:szCs w:val="22"/>
          <w:lang w:val="es-ES"/>
        </w:rPr>
      </w:pPr>
      <w:r w:rsidRPr="222980B4" w:rsidR="387A9D8B">
        <w:rPr>
          <w:rFonts w:ascii="Arial" w:hAnsi="Arial" w:eastAsia="Arial" w:cs="Arial"/>
          <w:noProof w:val="0"/>
          <w:sz w:val="22"/>
          <w:szCs w:val="22"/>
          <w:lang w:val="es-ES"/>
        </w:rPr>
        <w:t>En una primera versión del proyecto, el cálculo del timestamp se realizaba utilizando únicamente funciones estándar de Common Lisp. Sin embargo, la incorporación de Local-Time permitió simplificar significativamente la implementación, obteniendo una solución más clara, compacta y fácil de mantener.</w:t>
      </w:r>
    </w:p>
    <w:p w:rsidR="387A9D8B" w:rsidP="222980B4" w:rsidRDefault="387A9D8B" w14:paraId="56E37F54" w14:textId="0CB33969">
      <w:pPr>
        <w:rPr>
          <w:rFonts w:ascii="Arial" w:hAnsi="Arial" w:eastAsia="Arial" w:cs="Arial"/>
          <w:noProof w:val="0"/>
          <w:sz w:val="22"/>
          <w:szCs w:val="22"/>
          <w:lang w:val="es-ES"/>
        </w:rPr>
      </w:pPr>
      <w:r w:rsidRPr="222980B4" w:rsidR="387A9D8B">
        <w:rPr>
          <w:rFonts w:ascii="Arial" w:hAnsi="Arial" w:eastAsia="Arial" w:cs="Arial"/>
          <w:noProof w:val="0"/>
          <w:sz w:val="22"/>
          <w:szCs w:val="22"/>
          <w:lang w:val="es-ES"/>
        </w:rPr>
        <w:t>Como resultado, la función encargada de obtener el timestamp fue refactorizada para utilizar las utilidades provistas por esta biblioteca, mejorando la legibilidad del código y reduciendo la complejidad de la implementación.</w:t>
      </w:r>
    </w:p>
    <w:p w:rsidR="222980B4" w:rsidP="222980B4" w:rsidRDefault="222980B4" w14:paraId="069F858B" w14:textId="0C2DAD2B">
      <w:pPr>
        <w:pStyle w:val="Normal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34347C9"/>
    <w:rsid w:val="015BF900"/>
    <w:rsid w:val="01EE3A33"/>
    <w:rsid w:val="02AE4193"/>
    <w:rsid w:val="038EA775"/>
    <w:rsid w:val="04E5088E"/>
    <w:rsid w:val="09BC80CB"/>
    <w:rsid w:val="0A89139E"/>
    <w:rsid w:val="0C603C9D"/>
    <w:rsid w:val="0C97B5E3"/>
    <w:rsid w:val="0E4D6F02"/>
    <w:rsid w:val="0ED1E505"/>
    <w:rsid w:val="15EEE874"/>
    <w:rsid w:val="16A4C67A"/>
    <w:rsid w:val="1756D51E"/>
    <w:rsid w:val="17796CA2"/>
    <w:rsid w:val="18731B47"/>
    <w:rsid w:val="18915D8A"/>
    <w:rsid w:val="18B32AD8"/>
    <w:rsid w:val="1A46615F"/>
    <w:rsid w:val="1B08E985"/>
    <w:rsid w:val="1BAC8561"/>
    <w:rsid w:val="1D2AE91A"/>
    <w:rsid w:val="1E9B04AF"/>
    <w:rsid w:val="1EF26238"/>
    <w:rsid w:val="222980B4"/>
    <w:rsid w:val="25D33671"/>
    <w:rsid w:val="29227769"/>
    <w:rsid w:val="29247D49"/>
    <w:rsid w:val="29D65AD7"/>
    <w:rsid w:val="29F2ACFC"/>
    <w:rsid w:val="2A75DC60"/>
    <w:rsid w:val="2D08A8F5"/>
    <w:rsid w:val="2DFB9EA7"/>
    <w:rsid w:val="2E589755"/>
    <w:rsid w:val="2E751687"/>
    <w:rsid w:val="2EC82301"/>
    <w:rsid w:val="2EFCF3D7"/>
    <w:rsid w:val="312831AF"/>
    <w:rsid w:val="31342BA9"/>
    <w:rsid w:val="329F59C3"/>
    <w:rsid w:val="3336DDD0"/>
    <w:rsid w:val="3504F3C4"/>
    <w:rsid w:val="35CF41C0"/>
    <w:rsid w:val="387A9D8B"/>
    <w:rsid w:val="3A2193F6"/>
    <w:rsid w:val="3BA16171"/>
    <w:rsid w:val="3BD9CAF8"/>
    <w:rsid w:val="3CF36DA9"/>
    <w:rsid w:val="3E86BC80"/>
    <w:rsid w:val="4181A6D7"/>
    <w:rsid w:val="4216F574"/>
    <w:rsid w:val="434347C9"/>
    <w:rsid w:val="45989178"/>
    <w:rsid w:val="467F75E8"/>
    <w:rsid w:val="4717E271"/>
    <w:rsid w:val="48260B08"/>
    <w:rsid w:val="492413B4"/>
    <w:rsid w:val="49C966EE"/>
    <w:rsid w:val="4A1502A4"/>
    <w:rsid w:val="4B4BFFB9"/>
    <w:rsid w:val="4BF15531"/>
    <w:rsid w:val="4D5854B4"/>
    <w:rsid w:val="4D636954"/>
    <w:rsid w:val="4EF58C68"/>
    <w:rsid w:val="504889CE"/>
    <w:rsid w:val="52B4FC43"/>
    <w:rsid w:val="55EF5F53"/>
    <w:rsid w:val="561EB605"/>
    <w:rsid w:val="57AC40ED"/>
    <w:rsid w:val="580431F6"/>
    <w:rsid w:val="58BFB0EE"/>
    <w:rsid w:val="5951B18C"/>
    <w:rsid w:val="5B80C171"/>
    <w:rsid w:val="5DD1E942"/>
    <w:rsid w:val="6160E1D3"/>
    <w:rsid w:val="649C83C1"/>
    <w:rsid w:val="66744520"/>
    <w:rsid w:val="66766CDE"/>
    <w:rsid w:val="68D38485"/>
    <w:rsid w:val="690E1CF6"/>
    <w:rsid w:val="6AC284A3"/>
    <w:rsid w:val="6D5C0BCE"/>
    <w:rsid w:val="6FE16F08"/>
    <w:rsid w:val="715E7108"/>
    <w:rsid w:val="71665C54"/>
    <w:rsid w:val="74676605"/>
    <w:rsid w:val="75D17EA4"/>
    <w:rsid w:val="75FE6F0A"/>
    <w:rsid w:val="76BE9E23"/>
    <w:rsid w:val="76EEE303"/>
    <w:rsid w:val="79EAE26E"/>
    <w:rsid w:val="7B260ECB"/>
    <w:rsid w:val="7BF0503B"/>
    <w:rsid w:val="7BF773CF"/>
    <w:rsid w:val="7CA9E373"/>
    <w:rsid w:val="7E30D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33A53"/>
  <w15:chartTrackingRefBased/>
  <w15:docId w15:val="{67E17E16-2C6A-46A3-9225-986E40B7864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04E5088E"/>
    <w:rPr>
      <w:color w:val="467886"/>
      <w:u w:val="single"/>
    </w:rPr>
  </w:style>
  <w:style w:type="paragraph" w:styleId="Heading3">
    <w:uiPriority w:val="9"/>
    <w:name w:val="heading 3"/>
    <w:basedOn w:val="Normal"/>
    <w:next w:val="Normal"/>
    <w:unhideWhenUsed/>
    <w:qFormat/>
    <w:rsid w:val="04E5088E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04E5088E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693692340" /><Relationship Type="http://schemas.openxmlformats.org/officeDocument/2006/relationships/image" Target="/media/image2.png" Id="rId149502338" /><Relationship Type="http://schemas.openxmlformats.org/officeDocument/2006/relationships/image" Target="/media/image3.png" Id="rId411136684" /><Relationship Type="http://schemas.openxmlformats.org/officeDocument/2006/relationships/image" Target="/media/image4.png" Id="rId1695886705" /><Relationship Type="http://schemas.openxmlformats.org/officeDocument/2006/relationships/image" Target="/media/image5.png" Id="rId1879487126" /><Relationship Type="http://schemas.openxmlformats.org/officeDocument/2006/relationships/image" Target="/media/image6.png" Id="rId187865593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2026-06-02T21:39:26.1199029Z</dcterms:created>
  <dcterms:modified xsi:type="dcterms:W3CDTF">2026-06-10T03:59:07.4385090Z</dcterms:modified>
  <dc:creator>Bruno Diaz</dc:creator>
  <lastModifiedBy>Bruno Diaz</lastModifiedBy>
</coreProperties>
</file>