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Project Design Phase-II</w:t>
      </w:r>
    </w:p>
    <w:p>
      <w:pPr>
        <w:pStyle w:val="Body"/>
        <w:spacing w:after="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Technology Stack (Architecture &amp; Stack)</w:t>
      </w:r>
    </w:p>
    <w:p>
      <w:pPr>
        <w:pStyle w:val="Body"/>
        <w:spacing w:after="0"/>
        <w:jc w:val="center"/>
        <w:rPr>
          <w:rFonts w:ascii="Arial" w:cs="Arial" w:hAnsi="Arial" w:eastAsia="Arial"/>
          <w:b w:val="1"/>
          <w:bCs w:val="1"/>
        </w:rPr>
      </w:pPr>
    </w:p>
    <w:tbl>
      <w:tblPr>
        <w:tblW w:w="935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843"/>
      </w:tblGrid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 xml:space="preserve">15 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April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SWTID1743689010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4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Book Store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4 Marks</w:t>
            </w:r>
          </w:p>
        </w:tc>
      </w:tr>
    </w:tbl>
    <w:p>
      <w:pPr>
        <w:pStyle w:val="Body"/>
        <w:widowControl w:val="0"/>
        <w:spacing w:after="0" w:line="240" w:lineRule="auto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Technical Architecture: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The Deliverable shall include the architectural diagram as below and the information as per the table1 &amp; table 2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Example: Order processing during pandemics for offline mode</w:t>
      </w:r>
    </w:p>
    <w:p>
      <w:pPr>
        <w:pStyle w:val="Body"/>
        <w:rPr>
          <w:rStyle w:val="None"/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Reference: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"https://developer.ibm.com/patterns/ai-powered-backend-system-for-order-processing-during-pandemics/"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https://developer.ibm.com/patterns/ai-powered-backend-system-for-order-processing-during-pandemics/</w:t>
      </w:r>
      <w:r>
        <w:rPr/>
        <w:fldChar w:fldCharType="end" w:fldLock="0"/>
      </w:r>
    </w:p>
    <w:p>
      <w:pPr>
        <w:pStyle w:val="Body"/>
        <w:rPr>
          <w:rStyle w:val="None"/>
          <w:rFonts w:ascii="Arial" w:cs="Arial" w:hAnsi="Arial" w:eastAsia="Arial"/>
          <w:b w:val="1"/>
          <w:bCs w:val="1"/>
        </w:rPr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line">
                  <wp:posOffset>123190</wp:posOffset>
                </wp:positionV>
                <wp:extent cx="4638675" cy="2632075"/>
                <wp:effectExtent l="0" t="0" r="0" b="0"/>
                <wp:wrapNone/>
                <wp:docPr id="1073741825" name="officeArt object" descr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263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58" w:lineRule="auto"/>
                            </w:pPr>
                            <w:r>
                              <w:rPr>
                                <w:rStyle w:val="None"/>
                                <w:outline w:val="0"/>
                                <w:color w:val="000000"/>
                                <w:u w:color="000000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Guidelines: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  <w:ind w:left="360" w:firstLine="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outline w:val="0"/>
                                <w:color w:val="000000"/>
                                <w:sz w:val="28"/>
                                <w:szCs w:val="2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Include all the processes (As an application logic / Technology Block)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  <w:ind w:left="360" w:firstLine="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outline w:val="0"/>
                                <w:color w:val="000000"/>
                                <w:sz w:val="28"/>
                                <w:szCs w:val="2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Provide infrastructural demarcation (Local / Cloud)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  <w:ind w:left="360" w:firstLine="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outline w:val="0"/>
                                <w:color w:val="000000"/>
                                <w:sz w:val="28"/>
                                <w:szCs w:val="2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Indicate external interfaces (third party API</w:t>
                            </w:r>
                            <w:r>
                              <w:rPr>
                                <w:rStyle w:val="None"/>
                                <w:rFonts w:ascii="Arial" w:hAnsi="Arial" w:hint="default"/>
                                <w:outline w:val="0"/>
                                <w:color w:val="000000"/>
                                <w:sz w:val="28"/>
                                <w:szCs w:val="2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outline w:val="0"/>
                                <w:color w:val="000000"/>
                                <w:sz w:val="28"/>
                                <w:szCs w:val="28"/>
                                <w:u w:color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 etc.)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  <w:ind w:left="360" w:firstLine="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outline w:val="0"/>
                                <w:color w:val="000000"/>
                                <w:sz w:val="28"/>
                                <w:szCs w:val="2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Indicate Data Storage components / services</w:t>
                            </w:r>
                          </w:p>
                          <w:p>
                            <w:pPr>
                              <w:pStyle w:val="Body"/>
                              <w:spacing w:after="0" w:line="240" w:lineRule="auto"/>
                              <w:ind w:left="360" w:firstLine="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outline w:val="0"/>
                                <w:color w:val="000000"/>
                                <w:sz w:val="28"/>
                                <w:szCs w:val="28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38.2pt;margin-top:9.7pt;width:365.2pt;height:207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58" w:lineRule="auto"/>
                      </w:pPr>
                      <w:r>
                        <w:rPr>
                          <w:rStyle w:val="None"/>
                          <w:outline w:val="0"/>
                          <w:color w:val="000000"/>
                          <w:u w:color="000000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Guidelines:</w:t>
                      </w:r>
                    </w:p>
                    <w:p>
                      <w:pPr>
                        <w:pStyle w:val="Body"/>
                        <w:spacing w:after="0" w:line="240" w:lineRule="auto"/>
                        <w:ind w:left="36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00000"/>
                          <w:sz w:val="28"/>
                          <w:szCs w:val="2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Include all the processes (As an application logic / Technology Block)</w:t>
                      </w:r>
                    </w:p>
                    <w:p>
                      <w:pPr>
                        <w:pStyle w:val="Body"/>
                        <w:spacing w:after="0" w:line="240" w:lineRule="auto"/>
                        <w:ind w:left="36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00000"/>
                          <w:sz w:val="28"/>
                          <w:szCs w:val="2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Provide infrastructural demarcation (Local / Cloud)</w:t>
                      </w:r>
                    </w:p>
                    <w:p>
                      <w:pPr>
                        <w:pStyle w:val="Body"/>
                        <w:spacing w:after="0" w:line="240" w:lineRule="auto"/>
                        <w:ind w:left="36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00000"/>
                          <w:sz w:val="28"/>
                          <w:szCs w:val="2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Indicate external interfaces (third party API</w:t>
                      </w:r>
                      <w:r>
                        <w:rPr>
                          <w:rStyle w:val="None"/>
                          <w:rFonts w:ascii="Arial" w:hAnsi="Arial" w:hint="default"/>
                          <w:outline w:val="0"/>
                          <w:color w:val="000000"/>
                          <w:sz w:val="28"/>
                          <w:szCs w:val="2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00000"/>
                          <w:sz w:val="28"/>
                          <w:szCs w:val="28"/>
                          <w:u w:color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 etc.)</w:t>
                      </w:r>
                    </w:p>
                    <w:p>
                      <w:pPr>
                        <w:pStyle w:val="Body"/>
                        <w:spacing w:after="0" w:line="240" w:lineRule="auto"/>
                        <w:ind w:left="36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00000"/>
                          <w:sz w:val="28"/>
                          <w:szCs w:val="2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Indicate Data Storage components / services</w:t>
                      </w:r>
                    </w:p>
                    <w:p>
                      <w:pPr>
                        <w:pStyle w:val="Body"/>
                        <w:spacing w:after="0" w:line="240" w:lineRule="auto"/>
                        <w:ind w:left="36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00000"/>
                          <w:sz w:val="28"/>
                          <w:szCs w:val="28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Indicate interface to machine learning models (if applicable)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Body"/>
        <w:rPr>
          <w:rStyle w:val="None"/>
          <w:rFonts w:ascii="Arial" w:cs="Arial" w:hAnsi="Arial" w:eastAsia="Arial"/>
          <w:b w:val="1"/>
          <w:bCs w:val="1"/>
        </w:rPr>
      </w:pPr>
      <w:r>
        <w:rPr>
          <w:rStyle w:val="None"/>
        </w:rPr>
        <w:drawing xmlns:a="http://schemas.openxmlformats.org/drawingml/2006/main">
          <wp:anchor distT="57150" distB="57150" distL="57150" distR="5715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326550" cy="2482850"/>
            <wp:effectExtent l="0" t="0" r="0" b="0"/>
            <wp:wrapSquare wrapText="bothSides" distL="57150" distR="57150" distT="57150" distB="57150"/>
            <wp:docPr id="1073741826" name="officeArt object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flow" descr="flow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2320"/>
        </w:tabs>
        <w:rPr>
          <w:rStyle w:val="None"/>
          <w:rFonts w:ascii="Arial" w:cs="Arial" w:hAnsi="Arial" w:eastAsia="Arial"/>
          <w:b w:val="1"/>
          <w:bCs w:val="1"/>
        </w:rPr>
      </w:pPr>
      <w:r>
        <w:rPr>
          <w:rStyle w:val="None"/>
          <w:rFonts w:ascii="Arial" w:cs="Arial" w:hAnsi="Arial" w:eastAsia="Arial"/>
          <w:b w:val="1"/>
          <w:bCs w:val="1"/>
        </w:rPr>
        <w:tab/>
        <w:tab/>
        <w:tab/>
        <w:br w:type="textWrapping"/>
      </w:r>
    </w:p>
    <w:p>
      <w:pPr>
        <w:pStyle w:val="Body"/>
        <w:tabs>
          <w:tab w:val="left" w:pos="2320"/>
        </w:tabs>
        <w:rPr>
          <w:rStyle w:val="None"/>
          <w:rFonts w:ascii="Arial" w:cs="Arial" w:hAnsi="Arial" w:eastAsia="Arial"/>
          <w:b w:val="1"/>
          <w:bCs w:val="1"/>
        </w:rPr>
      </w:pPr>
    </w:p>
    <w:p>
      <w:pPr>
        <w:pStyle w:val="Body"/>
        <w:tabs>
          <w:tab w:val="left" w:pos="2320"/>
        </w:tabs>
        <w:rPr>
          <w:rStyle w:val="None"/>
          <w:rFonts w:ascii="Arial" w:cs="Arial" w:hAnsi="Arial" w:eastAsia="Arial"/>
          <w:b w:val="1"/>
          <w:bCs w:val="1"/>
        </w:rPr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Table-1 : Components &amp; Technologies:</w:t>
      </w:r>
    </w:p>
    <w:tbl>
      <w:tblPr>
        <w:tblW w:w="1419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34"/>
        <w:gridCol w:w="4006"/>
        <w:gridCol w:w="5218"/>
        <w:gridCol w:w="4135"/>
      </w:tblGrid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</w:pPr>
            <w:r>
              <w:rPr>
                <w:rStyle w:val="None"/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S.No</w:t>
            </w:r>
          </w:p>
        </w:tc>
        <w:tc>
          <w:tcPr>
            <w:tcW w:type="dxa" w:w="4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Style w:val="None"/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Component</w:t>
            </w:r>
          </w:p>
        </w:tc>
        <w:tc>
          <w:tcPr>
            <w:tcW w:type="dxa" w:w="5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Style w:val="None"/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Style w:val="None"/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Technology</w:t>
            </w:r>
          </w:p>
        </w:tc>
      </w:tr>
      <w:tr>
        <w:tblPrEx>
          <w:shd w:val="clear" w:color="auto" w:fill="cdd4e9"/>
        </w:tblPrEx>
        <w:trPr>
          <w:trHeight w:val="1800" w:hRule="atLeast"/>
        </w:trPr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Style w:val="None"/>
                <w:rFonts w:ascii="Arial" w:hAnsi="Arial"/>
                <w:shd w:val="nil" w:color="auto" w:fill="auto"/>
                <w:rtl w:val="0"/>
                <w:lang w:val="en-US"/>
              </w:rPr>
              <w:t>User Interface</w:t>
            </w:r>
          </w:p>
        </w:tc>
        <w:tc>
          <w:tcPr>
            <w:tcW w:type="dxa" w:w="5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Web UI where users can browse, list, and </w:t>
            </w: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br w:type="textWrapping"/>
            </w: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wishlist books.</w:t>
            </w: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HTML, CSS, JavaScript, React.js, Tailwind CSS</w:t>
            </w:r>
          </w:p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Style w:val="None"/>
                <w:rFonts w:ascii="Arial" w:hAnsi="Arial"/>
                <w:shd w:val="nil" w:color="auto" w:fill="auto"/>
                <w:rtl w:val="0"/>
                <w:lang w:val="en-US"/>
              </w:rPr>
              <w:t>Application Logic-1</w:t>
            </w:r>
          </w:p>
        </w:tc>
        <w:tc>
          <w:tcPr>
            <w:tcW w:type="dxa" w:w="5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Authentication logic and session management</w:t>
            </w: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Node.js, Express, bcrypt</w:t>
            </w:r>
          </w:p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Style w:val="None"/>
                <w:rFonts w:ascii="Arial" w:hAnsi="Arial"/>
                <w:shd w:val="nil" w:color="auto" w:fill="auto"/>
                <w:rtl w:val="0"/>
                <w:lang w:val="en-US"/>
              </w:rPr>
              <w:t>Application Logic-2</w:t>
            </w:r>
          </w:p>
        </w:tc>
        <w:tc>
          <w:tcPr>
            <w:tcW w:type="dxa" w:w="5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Logic for book listings, search, wishlist</w:t>
            </w: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Node.js, Express</w:t>
            </w:r>
          </w:p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Style w:val="None"/>
                <w:rFonts w:ascii="Arial" w:hAnsi="Arial"/>
                <w:shd w:val="nil" w:color="auto" w:fill="auto"/>
                <w:rtl w:val="0"/>
                <w:lang w:val="en-US"/>
              </w:rPr>
              <w:t>Application Logic-3</w:t>
            </w:r>
          </w:p>
        </w:tc>
        <w:tc>
          <w:tcPr>
            <w:tcW w:type="dxa" w:w="5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N/A (no AI or STT services used)</w:t>
            </w: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N/A</w:t>
            </w: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Style w:val="None"/>
                <w:rFonts w:ascii="Arial" w:hAnsi="Arial"/>
                <w:shd w:val="nil" w:color="auto" w:fill="auto"/>
                <w:rtl w:val="0"/>
                <w:lang w:val="en-US"/>
              </w:rPr>
              <w:t>Database</w:t>
            </w:r>
          </w:p>
        </w:tc>
        <w:tc>
          <w:tcPr>
            <w:tcW w:type="dxa" w:w="5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Stores user data, books, and wishlist entries</w:t>
            </w: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MongoDB (Local via Compass or MongoDB Atlas)</w:t>
            </w: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Style w:val="None"/>
                <w:rFonts w:ascii="Arial" w:hAnsi="Arial"/>
                <w:shd w:val="nil" w:color="auto" w:fill="auto"/>
                <w:rtl w:val="0"/>
                <w:lang w:val="en-US"/>
              </w:rPr>
              <w:t>Cloud Database</w:t>
            </w:r>
          </w:p>
        </w:tc>
        <w:tc>
          <w:tcPr>
            <w:tcW w:type="dxa" w:w="5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Optional cloud MongoDB for scalability</w:t>
            </w: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MongoDB Atlas (Optional)</w:t>
            </w: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Style w:val="None"/>
                <w:rFonts w:ascii="Arial" w:hAnsi="Arial"/>
                <w:shd w:val="nil" w:color="auto" w:fill="auto"/>
                <w:rtl w:val="0"/>
                <w:lang w:val="en-US"/>
              </w:rPr>
              <w:t>File Storage</w:t>
            </w:r>
          </w:p>
        </w:tc>
        <w:tc>
          <w:tcPr>
            <w:tcW w:type="dxa" w:w="5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Stores book cover images</w:t>
            </w: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Cloudinary</w:t>
            </w: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Style w:val="None"/>
                <w:rFonts w:ascii="Arial" w:hAnsi="Arial"/>
                <w:shd w:val="nil" w:color="auto" w:fill="auto"/>
                <w:rtl w:val="0"/>
                <w:lang w:val="en-US"/>
              </w:rPr>
              <w:t>External API-1</w:t>
            </w:r>
          </w:p>
        </w:tc>
        <w:tc>
          <w:tcPr>
            <w:tcW w:type="dxa" w:w="5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N/A</w:t>
            </w: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N/A</w:t>
            </w: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Style w:val="None"/>
                <w:rFonts w:ascii="Arial" w:hAnsi="Arial"/>
                <w:shd w:val="nil" w:color="auto" w:fill="auto"/>
                <w:rtl w:val="0"/>
                <w:lang w:val="en-US"/>
              </w:rPr>
              <w:t>External API-2</w:t>
            </w:r>
          </w:p>
        </w:tc>
        <w:tc>
          <w:tcPr>
            <w:tcW w:type="dxa" w:w="5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N/A</w:t>
            </w: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N/A</w:t>
            </w: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Style w:val="None"/>
                <w:rFonts w:ascii="Arial" w:hAnsi="Arial"/>
                <w:shd w:val="nil" w:color="auto" w:fill="auto"/>
                <w:rtl w:val="0"/>
                <w:lang w:val="en-US"/>
              </w:rPr>
              <w:t>Machine Learning Model</w:t>
            </w:r>
          </w:p>
        </w:tc>
        <w:tc>
          <w:tcPr>
            <w:tcW w:type="dxa" w:w="5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Not used in prototype</w:t>
            </w: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N/A</w:t>
            </w: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Style w:val="None"/>
                <w:rFonts w:ascii="Arial" w:hAnsi="Arial"/>
                <w:shd w:val="nil" w:color="auto" w:fill="auto"/>
                <w:rtl w:val="0"/>
                <w:lang w:val="en-US"/>
              </w:rPr>
              <w:t>Infrastructure (Server / Cloud)</w:t>
            </w:r>
          </w:p>
        </w:tc>
        <w:tc>
          <w:tcPr>
            <w:tcW w:type="dxa" w:w="5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Local deployment using Node.js server</w:t>
            </w: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Style w:val="None"/>
                <w:sz w:val="22"/>
                <w:szCs w:val="22"/>
                <w:shd w:val="nil" w:color="auto" w:fill="auto"/>
                <w:rtl w:val="0"/>
                <w:lang w:val="en-US"/>
              </w:rPr>
              <w:t>Localhost (Node.js + MongoDB), optional Vercel/Render</w:t>
            </w:r>
          </w:p>
        </w:tc>
      </w:tr>
    </w:tbl>
    <w:p>
      <w:pPr>
        <w:pStyle w:val="Body"/>
        <w:widowControl w:val="0"/>
        <w:tabs>
          <w:tab w:val="left" w:pos="2320"/>
        </w:tabs>
        <w:spacing w:line="240" w:lineRule="auto"/>
        <w:rPr>
          <w:rStyle w:val="None"/>
          <w:rFonts w:ascii="Arial" w:cs="Arial" w:hAnsi="Arial" w:eastAsia="Arial"/>
          <w:b w:val="1"/>
          <w:bCs w:val="1"/>
        </w:rPr>
      </w:pPr>
    </w:p>
    <w:p>
      <w:pPr>
        <w:pStyle w:val="Body"/>
        <w:tabs>
          <w:tab w:val="left" w:pos="2320"/>
        </w:tabs>
        <w:rPr>
          <w:rStyle w:val="None"/>
          <w:rFonts w:ascii="Arial" w:cs="Arial" w:hAnsi="Arial" w:eastAsia="Arial"/>
          <w:b w:val="1"/>
          <w:bCs w:val="1"/>
        </w:rPr>
      </w:pPr>
    </w:p>
    <w:p>
      <w:pPr>
        <w:pStyle w:val="Body"/>
        <w:tabs>
          <w:tab w:val="left" w:pos="2320"/>
        </w:tabs>
        <w:rPr>
          <w:rStyle w:val="None"/>
          <w:rFonts w:ascii="Arial" w:cs="Arial" w:hAnsi="Arial" w:eastAsia="Arial"/>
          <w:b w:val="1"/>
          <w:bCs w:val="1"/>
        </w:rPr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Table-2: Application Characteristics:</w:t>
      </w:r>
    </w:p>
    <w:tbl>
      <w:tblPr>
        <w:tblW w:w="14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6"/>
        <w:gridCol w:w="3969"/>
        <w:gridCol w:w="5170"/>
        <w:gridCol w:w="4097"/>
      </w:tblGrid>
      <w:tr>
        <w:tblPrEx>
          <w:shd w:val="clear" w:color="auto" w:fill="4472c4"/>
        </w:tblPrEx>
        <w:trPr>
          <w:trHeight w:val="379" w:hRule="atLeast"/>
          <w:tblHeader/>
        </w:trPr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</w:pPr>
            <w:r>
              <w:rPr>
                <w:rStyle w:val="None"/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S.No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Style w:val="None"/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Characteristics</w:t>
            </w:r>
          </w:p>
        </w:tc>
        <w:tc>
          <w:tcPr>
            <w:tcW w:type="dxa" w:w="5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Style w:val="None"/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4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Style w:val="None"/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 xml:space="preserve">Technology 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Style w:val="None"/>
                <w:rFonts w:ascii="Arial" w:hAnsi="Arial"/>
                <w:shd w:val="nil" w:color="auto" w:fill="auto"/>
                <w:rtl w:val="0"/>
                <w:lang w:val="en-US"/>
              </w:rPr>
              <w:t>Open-Source Frameworks</w:t>
            </w:r>
          </w:p>
        </w:tc>
        <w:tc>
          <w:tcPr>
            <w:tcW w:type="dxa" w:w="5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UI: React.js, Tailwind CSS; Backend: Node.js, </w:t>
            </w:r>
          </w:p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Express.js</w:t>
            </w: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  <w:tc>
          <w:tcPr>
            <w:tcW w:type="dxa" w:w="4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Open-source JavaScript frameworks</w:t>
            </w: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Style w:val="None"/>
                <w:rFonts w:ascii="Arial" w:hAnsi="Arial"/>
                <w:shd w:val="nil" w:color="auto" w:fill="auto"/>
                <w:rtl w:val="0"/>
                <w:lang w:val="en-US"/>
              </w:rPr>
              <w:t>Security Implementations</w:t>
            </w:r>
          </w:p>
        </w:tc>
        <w:tc>
          <w:tcPr>
            <w:tcW w:type="dxa" w:w="5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Password hashing for user auth; no other </w:t>
            </w:r>
          </w:p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security as per prototype goals</w:t>
            </w: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  <w:tc>
          <w:tcPr>
            <w:tcW w:type="dxa" w:w="4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bcrypt; login via sessions or JWT</w:t>
            </w: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Style w:val="None"/>
                <w:rFonts w:ascii="Arial" w:hAnsi="Arial"/>
                <w:shd w:val="nil" w:color="auto" w:fill="auto"/>
                <w:rtl w:val="0"/>
                <w:lang w:val="en-US"/>
              </w:rPr>
              <w:t>Scalable Architecture</w:t>
            </w:r>
          </w:p>
        </w:tc>
        <w:tc>
          <w:tcPr>
            <w:tcW w:type="dxa" w:w="5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3-tier architecture (Frontend, API Layer, Database)</w:t>
            </w: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  <w:tc>
          <w:tcPr>
            <w:tcW w:type="dxa" w:w="4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Scalable if later moved to cloud services</w:t>
            </w: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Style w:val="None"/>
                <w:rFonts w:ascii="Arial" w:hAnsi="Arial"/>
                <w:shd w:val="nil" w:color="auto" w:fill="auto"/>
                <w:rtl w:val="0"/>
                <w:lang w:val="en-US"/>
              </w:rPr>
              <w:t>Availability</w:t>
            </w:r>
          </w:p>
        </w:tc>
        <w:tc>
          <w:tcPr>
            <w:tcW w:type="dxa" w:w="5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Localhost only for now. Easily deployable to</w:t>
            </w:r>
          </w:p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public cloud when needed</w:t>
            </w: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  <w:tc>
          <w:tcPr>
            <w:tcW w:type="dxa" w:w="4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Style w:val="None"/>
                <w:sz w:val="22"/>
                <w:szCs w:val="22"/>
                <w:shd w:val="nil" w:color="auto" w:fill="auto"/>
                <w:rtl w:val="0"/>
                <w:lang w:val="en-US"/>
              </w:rPr>
              <w:t>Local server; No performance optimizations yet</w:t>
            </w:r>
            <w:r>
              <w:rPr>
                <w:rStyle w:val="None"/>
                <w:sz w:val="24"/>
                <w:szCs w:val="24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320"/>
              </w:tabs>
              <w:spacing w:after="0" w:line="240" w:lineRule="auto"/>
            </w:pPr>
            <w:r>
              <w:rPr>
                <w:rStyle w:val="None"/>
                <w:rFonts w:ascii="Arial" w:hAnsi="Arial"/>
                <w:shd w:val="nil" w:color="auto" w:fill="auto"/>
                <w:rtl w:val="0"/>
                <w:lang w:val="en-US"/>
              </w:rPr>
              <w:t>Performance</w:t>
            </w:r>
          </w:p>
        </w:tc>
        <w:tc>
          <w:tcPr>
            <w:tcW w:type="dxa" w:w="5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Not a concern for prototype. Caching and CDN</w:t>
            </w:r>
          </w:p>
          <w:p>
            <w:pPr>
              <w:pStyle w:val="Body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can be added later if needed</w:t>
            </w: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  <w:tc>
          <w:tcPr>
            <w:tcW w:type="dxa" w:w="4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Style w:val="None"/>
                <w:sz w:val="22"/>
                <w:szCs w:val="22"/>
                <w:shd w:val="nil" w:color="auto" w:fill="auto"/>
                <w:rtl w:val="0"/>
                <w:lang w:val="en-US"/>
              </w:rPr>
              <w:t>Local server; No performance optimizations yet</w:t>
            </w:r>
            <w:r>
              <w:rPr>
                <w:rStyle w:val="None"/>
                <w:sz w:val="24"/>
                <w:szCs w:val="24"/>
                <w:shd w:val="nil" w:color="auto" w:fill="auto"/>
              </w:rPr>
            </w:r>
          </w:p>
        </w:tc>
      </w:tr>
    </w:tbl>
    <w:p>
      <w:pPr>
        <w:pStyle w:val="Body"/>
        <w:widowControl w:val="0"/>
        <w:tabs>
          <w:tab w:val="left" w:pos="2320"/>
        </w:tabs>
        <w:spacing w:line="240" w:lineRule="auto"/>
        <w:rPr>
          <w:rStyle w:val="None"/>
          <w:rFonts w:ascii="Arial" w:cs="Arial" w:hAnsi="Arial" w:eastAsia="Arial"/>
          <w:b w:val="1"/>
          <w:bCs w:val="1"/>
        </w:rPr>
      </w:pPr>
    </w:p>
    <w:p>
      <w:pPr>
        <w:pStyle w:val="Body"/>
        <w:tabs>
          <w:tab w:val="left" w:pos="2320"/>
        </w:tabs>
        <w:rPr>
          <w:rStyle w:val="None"/>
          <w:rFonts w:ascii="Arial" w:cs="Arial" w:hAnsi="Arial" w:eastAsia="Arial"/>
          <w:b w:val="1"/>
          <w:bCs w:val="1"/>
        </w:rPr>
      </w:pPr>
    </w:p>
    <w:p>
      <w:pPr>
        <w:pStyle w:val="Body"/>
        <w:rPr>
          <w:rStyle w:val="None"/>
          <w:rFonts w:ascii="Arial" w:cs="Arial" w:hAnsi="Arial" w:eastAsia="Arial"/>
          <w:b w:val="1"/>
          <w:bCs w:val="1"/>
        </w:rPr>
      </w:pPr>
    </w:p>
    <w:p>
      <w:pPr>
        <w:pStyle w:val="Body"/>
        <w:rPr>
          <w:rStyle w:val="Hyperlink.0"/>
        </w:rPr>
      </w:pPr>
      <w:r>
        <w:rPr>
          <w:rStyle w:val="None"/>
          <w:rFonts w:ascii="Arial" w:hAnsi="Arial"/>
          <w:b w:val="1"/>
          <w:bCs w:val="1"/>
          <w:rtl w:val="0"/>
          <w:lang w:val="fr-FR"/>
        </w:rPr>
        <w:t>References:</w:t>
      </w:r>
    </w:p>
    <w:p>
      <w:pPr>
        <w:pStyle w:val="Body"/>
        <w:spacing w:before="100" w:after="100"/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Style w:val="None"/>
          <w:rtl w:val="0"/>
        </w:rPr>
        <w:t xml:space="preserve">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"https://c4model.com/"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https://c4model.com/</w:t>
      </w:r>
      <w:r>
        <w:rPr/>
        <w:fldChar w:fldCharType="end" w:fldLock="0"/>
      </w:r>
    </w:p>
    <w:p>
      <w:pPr>
        <w:pStyle w:val="Body"/>
        <w:spacing w:before="100" w:after="100"/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Style w:val="None"/>
          <w:rtl w:val="0"/>
          <w:lang w:val="de-DE"/>
        </w:rPr>
        <w:t xml:space="preserve">  https://www.lucidchart.com/blog/c4-model</w:t>
      </w:r>
    </w:p>
    <w:p>
      <w:pPr>
        <w:pStyle w:val="Body"/>
        <w:spacing w:before="100" w:after="100"/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Style w:val="None"/>
          <w:rtl w:val="0"/>
          <w:lang w:val="en-US"/>
        </w:rPr>
        <w:t xml:space="preserve">  https://www.freecodecamp.org/news/how-to-create-software-architecture-diagrams-using-the-c4-model/</w:t>
      </w:r>
    </w:p>
    <w:p>
      <w:pPr>
        <w:pStyle w:val="Body"/>
        <w:spacing w:before="100" w:after="100"/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Style w:val="None"/>
          <w:rtl w:val="0"/>
          <w:lang w:val="de-DE"/>
        </w:rPr>
        <w:t xml:space="preserve">  https://www.ibm.com/architectures/patterns</w:t>
      </w:r>
    </w:p>
    <w:p>
      <w:pPr>
        <w:pStyle w:val="Body"/>
        <w:spacing w:before="100" w:after="100"/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Style w:val="None"/>
          <w:rtl w:val="0"/>
        </w:rPr>
        <w:t xml:space="preserve">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"https://aws.amazon.com/architecture/"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https://aws.amazon.com/architecture/</w:t>
      </w:r>
      <w:r>
        <w:rPr/>
        <w:fldChar w:fldCharType="end" w:fldLock="0"/>
      </w:r>
    </w:p>
    <w:p>
      <w:pPr>
        <w:pStyle w:val="Body"/>
        <w:spacing w:before="100" w:after="100"/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Style w:val="None"/>
          <w:rtl w:val="0"/>
          <w:lang w:val="de-DE"/>
        </w:rPr>
        <w:t xml:space="preserve">  https://cloud.google.com/architecture/framework</w:t>
      </w:r>
    </w:p>
    <w:p>
      <w:pPr>
        <w:pStyle w:val="Body"/>
        <w:spacing w:before="100" w:after="100"/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Style w:val="None"/>
          <w:rtl w:val="0"/>
          <w:lang w:val="en-US"/>
        </w:rPr>
        <w:t xml:space="preserve">  https://miro.com/diagramming/c4-model-for-software-architecture/</w:t>
      </w:r>
    </w:p>
    <w:p>
      <w:pPr>
        <w:pStyle w:val="Body"/>
        <w:spacing w:before="100" w:after="100"/>
      </w:pPr>
      <w:r>
        <w:rPr>
          <w:rStyle w:val="None"/>
          <w:rFonts w:ascii="Symbol" w:hAnsi="Symbol" w:hint="default"/>
          <w:rtl w:val="0"/>
          <w:lang w:val="en-US"/>
        </w:rPr>
        <w:t>·</w:t>
      </w:r>
      <w:r>
        <w:rPr>
          <w:rStyle w:val="None"/>
          <w:rtl w:val="0"/>
          <w:lang w:val="de-DE"/>
        </w:rPr>
        <w:t xml:space="preserve">  https://c4model.com/diagrams</w:t>
      </w:r>
      <w:r/>
    </w:p>
    <w:sectPr>
      <w:headerReference w:type="default" r:id="rId5"/>
      <w:footerReference w:type="default" r:id="rId6"/>
      <w:pgSz w:w="16840" w:h="11900" w:orient="landscape"/>
      <w:pgMar w:top="1440" w:right="851" w:bottom="1134" w:left="1440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b w:val="1"/>
      <w:bCs w:val="1"/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1">
    <w:name w:val="Hyperlink.1"/>
    <w:basedOn w:val="Hyperlink"/>
    <w:next w:val="Hyperlink.1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