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85FA5"/>
        </w:rPr>
        <w:t>Plan de Sprints — Proyecto P20261012</w:t>
      </w:r>
    </w:p>
    <w:p>
      <w:pPr>
        <w:pStyle w:val="Heading2"/>
      </w:pPr>
      <w:r>
        <w:rPr>
          <w:color w:val="0F172A"/>
        </w:rPr>
        <w:t>Sistema de Alerta Temprana de Riesgo Académico</w:t>
      </w:r>
    </w:p>
    <w:p>
      <w:r>
        <w:rPr>
          <w:b/>
        </w:rPr>
        <w:t>UPC · Taller de Proyectos I · Ingeniería de Sistemas de Información</w:t>
      </w:r>
    </w:p>
    <w:p>
      <w:pPr>
        <w:pBdr>
          <w:bottom w:val="single" w:sz="6" w:color="CBD5E1"/>
        </w:pBdr>
      </w:pPr>
    </w:p>
    <w:p>
      <w:pPr>
        <w:pStyle w:val="Heading2"/>
      </w:pPr>
      <w:r>
        <w:rPr>
          <w:color w:val="0F172A"/>
        </w:rPr>
        <w:t>1. Información general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185FA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873"/>
            <w:vAlign w:val="center"/>
            <w:shd w:val="clear" w:color="auto" w:fill="185FA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Código del proyecto</w:t>
            </w:r>
          </w:p>
        </w:tc>
        <w:tc>
          <w:tcPr>
            <w:tcW w:type="dxa" w:w="487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P20261012</w:t>
            </w:r>
          </w:p>
        </w:tc>
      </w:tr>
      <w:tr>
        <w:tc>
          <w:tcPr>
            <w:tcW w:type="dxa" w:w="4873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Curso</w:t>
            </w:r>
          </w:p>
        </w:tc>
        <w:tc>
          <w:tcPr>
            <w:tcW w:type="dxa" w:w="4873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Taller de Proyectos I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Carrera</w:t>
            </w:r>
          </w:p>
        </w:tc>
        <w:tc>
          <w:tcPr>
            <w:tcW w:type="dxa" w:w="487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Ingeniería de Sistemas de Información</w:t>
            </w:r>
          </w:p>
        </w:tc>
      </w:tr>
      <w:tr>
        <w:tc>
          <w:tcPr>
            <w:tcW w:type="dxa" w:w="4873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Project Manager</w:t>
            </w:r>
          </w:p>
        </w:tc>
        <w:tc>
          <w:tcPr>
            <w:tcW w:type="dxa" w:w="4873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Torres Saldaña, Gabriel Alonso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Scrum Manager</w:t>
            </w:r>
          </w:p>
        </w:tc>
        <w:tc>
          <w:tcPr>
            <w:tcW w:type="dxa" w:w="487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Tong Barahona, Dylan</w:t>
            </w:r>
          </w:p>
        </w:tc>
      </w:tr>
      <w:tr>
        <w:tc>
          <w:tcPr>
            <w:tcW w:type="dxa" w:w="4873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Product Owner</w:t>
            </w:r>
          </w:p>
        </w:tc>
        <w:tc>
          <w:tcPr>
            <w:tcW w:type="dxa" w:w="4873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Jose Luis Santisteban Pazos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Total de HUs</w:t>
            </w:r>
          </w:p>
        </w:tc>
        <w:tc>
          <w:tcPr>
            <w:tcW w:type="dxa" w:w="487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35 historias de usuario · 73 escenarios</w:t>
            </w:r>
          </w:p>
        </w:tc>
      </w:tr>
      <w:tr>
        <w:tc>
          <w:tcPr>
            <w:tcW w:type="dxa" w:w="4873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Épicas</w:t>
            </w:r>
          </w:p>
        </w:tc>
        <w:tc>
          <w:tcPr>
            <w:tcW w:type="dxa" w:w="4873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7 (EP01 — EP07)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Roles del sistema</w:t>
            </w:r>
          </w:p>
        </w:tc>
        <w:tc>
          <w:tcPr>
            <w:tcW w:type="dxa" w:w="487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Administrador del Sistema · Director / Coordinador Académico</w:t>
            </w:r>
          </w:p>
        </w:tc>
      </w:tr>
    </w:tbl>
    <w:p/>
    <w:p>
      <w:pPr>
        <w:pBdr>
          <w:bottom w:val="single" w:sz="6" w:color="CBD5E1"/>
        </w:pBdr>
      </w:pPr>
    </w:p>
    <w:p>
      <w:pPr>
        <w:pStyle w:val="Heading2"/>
      </w:pPr>
      <w:r>
        <w:rPr>
          <w:color w:val="0F172A"/>
        </w:rPr>
        <w:t>2. Estructura de Sprints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val="clear" w:color="auto" w:fill="185FA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type="dxa" w:w="2436"/>
            <w:vAlign w:val="center"/>
            <w:shd w:val="clear" w:color="auto" w:fill="185FA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Semanas UPC</w:t>
            </w:r>
          </w:p>
        </w:tc>
        <w:tc>
          <w:tcPr>
            <w:tcW w:type="dxa" w:w="2436"/>
            <w:vAlign w:val="center"/>
            <w:shd w:val="clear" w:color="auto" w:fill="185FA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Dailies</w:t>
            </w:r>
          </w:p>
        </w:tc>
        <w:tc>
          <w:tcPr>
            <w:tcW w:type="dxa" w:w="2436"/>
            <w:vAlign w:val="center"/>
            <w:shd w:val="clear" w:color="auto" w:fill="185FA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Foco temático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Sprint 1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Sem 4, 5, 6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9 daily scrums (3 por semana)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Fundamentos · Modelo ML · Diseño de arquitectura</w:t>
            </w:r>
          </w:p>
        </w:tc>
      </w:tr>
      <w:tr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Sprint 2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Sem 7, 8, 9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9 daily scrums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Backend ML (FastAPI) + Backend Principal (Supabase)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Sprint 3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Sem 10, 11, 12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9 daily scrums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Frontend Next.js + Vistas core (Director y Admin)</w:t>
            </w:r>
          </w:p>
        </w:tc>
      </w:tr>
      <w:tr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Sprint 4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Sem 13, 14, 15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9 daily scrums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Features avanzadas + Despliegue + Sustentación</w:t>
            </w:r>
          </w:p>
        </w:tc>
      </w:tr>
    </w:tbl>
    <w:p/>
    <w:p>
      <w:r>
        <w:rPr>
          <w:b/>
        </w:rPr>
        <w:t>Cadencia:</w:t>
      </w:r>
      <w:r>
        <w:t xml:space="preserve"> 3 daily scrums por semana × 3 semanas = 9 dailies por sprint.</w:t>
      </w:r>
    </w:p>
    <w:p>
      <w:pPr>
        <w:pBdr>
          <w:bottom w:val="single" w:sz="6" w:color="CBD5E1"/>
        </w:pBdr>
      </w:pPr>
    </w:p>
    <w:p>
      <w:pPr>
        <w:pStyle w:val="Heading2"/>
      </w:pPr>
      <w:r>
        <w:rPr>
          <w:color w:val="0F172A"/>
        </w:rPr>
        <w:t>3. Arquitectura objetivo (resumen)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color="auto" w:fill="185FA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Capa</w:t>
            </w:r>
          </w:p>
        </w:tc>
        <w:tc>
          <w:tcPr>
            <w:tcW w:type="dxa" w:w="3249"/>
            <w:vAlign w:val="center"/>
            <w:shd w:val="clear" w:color="auto" w:fill="185FA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Stack</w:t>
            </w:r>
          </w:p>
        </w:tc>
        <w:tc>
          <w:tcPr>
            <w:tcW w:type="dxa" w:w="3249"/>
            <w:vAlign w:val="center"/>
            <w:shd w:val="clear" w:color="auto" w:fill="185FA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Responsabilidad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Frontend</w:t>
            </w:r>
          </w:p>
        </w:tc>
        <w:tc>
          <w:tcPr>
            <w:tcW w:type="dxa" w:w="32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Next.js 14 · TypeScript · Tailwind · shadcn/ui · Plotly.js</w:t>
            </w:r>
          </w:p>
        </w:tc>
        <w:tc>
          <w:tcPr>
            <w:tcW w:type="dxa" w:w="32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Vistas Admin y Director, intervenciones, reportes, visualizaciones</w:t>
            </w:r>
          </w:p>
        </w:tc>
      </w:tr>
      <w:tr>
        <w:tc>
          <w:tcPr>
            <w:tcW w:type="dxa" w:w="32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Backend Principal</w:t>
            </w:r>
          </w:p>
        </w:tc>
        <w:tc>
          <w:tcPr>
            <w:tcW w:type="dxa" w:w="32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Supabase (Auth, Storage, Edge Functions, Realtime)</w:t>
            </w:r>
          </w:p>
        </w:tc>
        <w:tc>
          <w:tcPr>
            <w:tcW w:type="dxa" w:w="32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Autenticación con roles, almacenamiento, lógica de negocio, notificaciones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Backend ML</w:t>
            </w:r>
          </w:p>
        </w:tc>
        <w:tc>
          <w:tcPr>
            <w:tcW w:type="dxa" w:w="32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FastAPI (Python)</w:t>
            </w:r>
          </w:p>
        </w:tc>
        <w:tc>
          <w:tcPr>
            <w:tcW w:type="dxa" w:w="32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Endpoints </w:t>
            </w:r>
            <w:r>
              <w:rPr>
                <w:rFonts w:ascii="Consolas" w:hAnsi="Consolas"/>
                <w:sz w:val="19"/>
              </w:rPr>
              <w:t>/predecir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/reentrenar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/metricas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/importancia</w:t>
            </w:r>
          </w:p>
        </w:tc>
      </w:tr>
      <w:tr>
        <w:tc>
          <w:tcPr>
            <w:tcW w:type="dxa" w:w="32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Capa IA</w:t>
            </w:r>
          </w:p>
        </w:tc>
        <w:tc>
          <w:tcPr>
            <w:tcW w:type="dxa" w:w="32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scikit-learn (Random Forest) + imbalanced-learn (SMOTE)</w:t>
            </w:r>
          </w:p>
        </w:tc>
        <w:tc>
          <w:tcPr>
            <w:tcW w:type="dxa" w:w="32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Modelo predictivo, validación cruzada, feature importance, versionado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Base de Datos</w:t>
            </w:r>
          </w:p>
        </w:tc>
        <w:tc>
          <w:tcPr>
            <w:tcW w:type="dxa" w:w="32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Postgres (Supabase)</w:t>
            </w:r>
          </w:p>
        </w:tc>
        <w:tc>
          <w:tcPr>
            <w:tcW w:type="dxa" w:w="32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7 tablas: profiles, estudiantes, notas_periodos, predicciones, intervenciones, modelos_versiones, audit_log</w:t>
            </w:r>
          </w:p>
        </w:tc>
      </w:tr>
      <w:tr>
        <w:tc>
          <w:tcPr>
            <w:tcW w:type="dxa" w:w="32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Cloud</w:t>
            </w:r>
          </w:p>
        </w:tc>
        <w:tc>
          <w:tcPr>
            <w:tcW w:type="dxa" w:w="32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Vercel · Supabase Cloud · Railway/Render · Resend · GitHub Actions · Sentry</w:t>
            </w:r>
          </w:p>
        </w:tc>
        <w:tc>
          <w:tcPr>
            <w:tcW w:type="dxa" w:w="32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Despliegue, CI/CD, monitoreo, notificaciones email</w:t>
            </w:r>
          </w:p>
        </w:tc>
      </w:tr>
    </w:tbl>
    <w:p/>
    <w:p>
      <w:r>
        <w:t xml:space="preserve">Referencia visual: </w:t>
      </w:r>
      <w:r>
        <w:rPr>
          <w:color w:val="185FA5"/>
          <w:u w:val="single"/>
        </w:rPr>
        <w:t>Arquitectura_P20261012.drawio</w:t>
      </w:r>
      <w:r>
        <w:t xml:space="preserve"> y </w:t>
      </w:r>
      <w:r>
        <w:rPr>
          <w:color w:val="185FA5"/>
          <w:u w:val="single"/>
        </w:rPr>
        <w:t>Arquitectura_Fisica_P20261012.drawio</w:t>
      </w:r>
      <w:r>
        <w:t>.</w:t>
      </w:r>
    </w:p>
    <w:p>
      <w:pPr>
        <w:pBdr>
          <w:bottom w:val="single" w:sz="6" w:color="CBD5E1"/>
        </w:pBdr>
      </w:pPr>
    </w:p>
    <w:p>
      <w:pPr>
        <w:pStyle w:val="Heading2"/>
      </w:pPr>
      <w:r>
        <w:rPr>
          <w:color w:val="0F172A"/>
        </w:rPr>
        <w:t>4. Catálogo de Épicas y HUs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color="auto" w:fill="185FA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Épica</w:t>
            </w:r>
          </w:p>
        </w:tc>
        <w:tc>
          <w:tcPr>
            <w:tcW w:type="dxa" w:w="3249"/>
            <w:vAlign w:val="center"/>
            <w:shd w:val="clear" w:color="auto" w:fill="185FA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3249"/>
            <w:vAlign w:val="center"/>
            <w:shd w:val="clear" w:color="auto" w:fill="185FA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HUs incluidas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EP01</w:t>
            </w:r>
          </w:p>
        </w:tc>
        <w:tc>
          <w:tcPr>
            <w:tcW w:type="dxa" w:w="32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Acceso y Seguridad</w:t>
            </w:r>
          </w:p>
        </w:tc>
        <w:tc>
          <w:tcPr>
            <w:tcW w:type="dxa" w:w="32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HU001, HU002, HU003, HU004, HU005</w:t>
            </w:r>
          </w:p>
        </w:tc>
      </w:tr>
      <w:tr>
        <w:tc>
          <w:tcPr>
            <w:tcW w:type="dxa" w:w="32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EP02</w:t>
            </w:r>
          </w:p>
        </w:tc>
        <w:tc>
          <w:tcPr>
            <w:tcW w:type="dxa" w:w="32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Predicción y Clasificación de Riesgo</w:t>
            </w:r>
          </w:p>
        </w:tc>
        <w:tc>
          <w:tcPr>
            <w:tcW w:type="dxa" w:w="32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HU006, HU007, HU008, HU009, HU010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EP03</w:t>
            </w:r>
          </w:p>
        </w:tc>
        <w:tc>
          <w:tcPr>
            <w:tcW w:type="dxa" w:w="32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Análisis y Visualización de Estudiantes</w:t>
            </w:r>
          </w:p>
        </w:tc>
        <w:tc>
          <w:tcPr>
            <w:tcW w:type="dxa" w:w="32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HU011, HU012, HU013, HU014, HU015, HU016, HU017</w:t>
            </w:r>
          </w:p>
        </w:tc>
      </w:tr>
      <w:tr>
        <w:tc>
          <w:tcPr>
            <w:tcW w:type="dxa" w:w="32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EP04</w:t>
            </w:r>
          </w:p>
        </w:tc>
        <w:tc>
          <w:tcPr>
            <w:tcW w:type="dxa" w:w="32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Priorización e Intervención</w:t>
            </w:r>
          </w:p>
        </w:tc>
        <w:tc>
          <w:tcPr>
            <w:tcW w:type="dxa" w:w="32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HU018, HU019, HU020, HU021, HU022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EP05</w:t>
            </w:r>
          </w:p>
        </w:tc>
        <w:tc>
          <w:tcPr>
            <w:tcW w:type="dxa" w:w="32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Seguimiento Histórico y Reportes</w:t>
            </w:r>
          </w:p>
        </w:tc>
        <w:tc>
          <w:tcPr>
            <w:tcW w:type="dxa" w:w="32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HU023, HU024, HU025, HU026</w:t>
            </w:r>
          </w:p>
        </w:tc>
      </w:tr>
      <w:tr>
        <w:tc>
          <w:tcPr>
            <w:tcW w:type="dxa" w:w="32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EP06</w:t>
            </w:r>
          </w:p>
        </w:tc>
        <w:tc>
          <w:tcPr>
            <w:tcW w:type="dxa" w:w="32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Gestión de Datos</w:t>
            </w:r>
          </w:p>
        </w:tc>
        <w:tc>
          <w:tcPr>
            <w:tcW w:type="dxa" w:w="32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HU027, HU028, HU029, HU030, HU031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EP07</w:t>
            </w:r>
          </w:p>
        </w:tc>
        <w:tc>
          <w:tcPr>
            <w:tcW w:type="dxa" w:w="32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Mantenimiento del Modelo ML</w:t>
            </w:r>
          </w:p>
        </w:tc>
        <w:tc>
          <w:tcPr>
            <w:tcW w:type="dxa" w:w="32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HU032, HU033, HU034, HU035</w:t>
            </w:r>
          </w:p>
        </w:tc>
      </w:tr>
    </w:tbl>
    <w:p/>
    <w:p>
      <w:pPr>
        <w:pBdr>
          <w:bottom w:val="single" w:sz="6" w:color="CBD5E1"/>
        </w:pBdr>
      </w:pPr>
    </w:p>
    <w:p>
      <w:pPr>
        <w:pStyle w:val="Heading1"/>
      </w:pPr>
      <w:r>
        <w:rPr>
          <w:color w:val="185FA5"/>
        </w:rPr>
        <w:t>5. SPRINT 1 — Semanas 4, 5, 6</w:t>
      </w:r>
    </w:p>
    <w:p>
      <w:pPr>
        <w:pStyle w:val="Heading2"/>
      </w:pPr>
      <w:r>
        <w:rPr>
          <w:color w:val="0F172A"/>
        </w:rPr>
        <w:t>Sprint Goal</w:t>
      </w:r>
    </w:p>
    <w:p>
      <w:pPr>
        <w:spacing w:before="80" w:after="160"/>
        <w:ind w:left="454"/>
        <w:pBdr>
          <w:left w:val="single" w:sz="18" w:color="185FA5" w:space="8"/>
        </w:pBdr>
      </w:pPr>
      <w:r>
        <w:rPr>
          <w:i/>
          <w:color w:val="475569"/>
        </w:rPr>
        <w:t>Tener el modelo Random Forest entrenado, validado y documentado; el dataset definido y normalizado; y la arquitectura lógica/física + esquema de base de datos diseñados y aprobados, dejando las bases listas para iniciar el desarrollo de back y front.</w:t>
      </w:r>
    </w:p>
    <w:p>
      <w:pPr>
        <w:pStyle w:val="Heading2"/>
      </w:pPr>
      <w:r>
        <w:rPr>
          <w:color w:val="0F172A"/>
        </w:rPr>
        <w:t>HUs comprometidas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val="clear" w:color="auto" w:fill="185FA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HU</w:t>
            </w:r>
          </w:p>
        </w:tc>
        <w:tc>
          <w:tcPr>
            <w:tcW w:type="dxa" w:w="2436"/>
            <w:vAlign w:val="center"/>
            <w:shd w:val="clear" w:color="auto" w:fill="185FA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Título</w:t>
            </w:r>
          </w:p>
        </w:tc>
        <w:tc>
          <w:tcPr>
            <w:tcW w:type="dxa" w:w="2436"/>
            <w:vAlign w:val="center"/>
            <w:shd w:val="clear" w:color="auto" w:fill="185FA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Épica</w:t>
            </w:r>
          </w:p>
        </w:tc>
        <w:tc>
          <w:tcPr>
            <w:tcW w:type="dxa" w:w="2436"/>
            <w:vAlign w:val="center"/>
            <w:shd w:val="clear" w:color="auto" w:fill="185FA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Justificación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HU010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Ejecutar el modelo predictivo con un solo botón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EP02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Núcleo del modelo ML que se entrena en este sprint</w:t>
            </w:r>
          </w:p>
        </w:tc>
      </w:tr>
      <w:tr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HU032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Ajustar parámetros del modelo predictivo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EP07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Tuning de hiperparámetros (n_estimators, max_depth)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HU033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Entrenar el modelo con nuevos datos institucionales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EP07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Pipeline de entrenamiento con </w:t>
            </w:r>
            <w:r>
              <w:rPr>
                <w:rFonts w:ascii="Consolas" w:hAnsi="Consolas"/>
                <w:sz w:val="19"/>
              </w:rPr>
              <w:t>train_model.py</w:t>
            </w:r>
          </w:p>
        </w:tc>
      </w:tr>
      <w:tr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HU034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Visualizar importancia global de variables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EP07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Feature importance generado y persistido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HU035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Gestionar fecha de última actualización del modelo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EP07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Timestamp guardado en </w:t>
            </w:r>
            <w:r>
              <w:rPr>
                <w:rFonts w:ascii="Consolas" w:hAnsi="Consolas"/>
                <w:sz w:val="19"/>
              </w:rPr>
              <w:t>metricas_modelo.pkl</w:t>
            </w:r>
          </w:p>
        </w:tc>
      </w:tr>
    </w:tbl>
    <w:p/>
    <w:p>
      <w:pPr>
        <w:pStyle w:val="Heading2"/>
      </w:pPr>
      <w:r>
        <w:rPr>
          <w:color w:val="0F172A"/>
        </w:rPr>
        <w:t>Detalle por daily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  <w:shd w:val="clear" w:color="auto" w:fill="185FA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Sem</w:t>
            </w:r>
          </w:p>
        </w:tc>
        <w:tc>
          <w:tcPr>
            <w:tcW w:type="dxa" w:w="1949"/>
            <w:vAlign w:val="center"/>
            <w:shd w:val="clear" w:color="auto" w:fill="185FA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Daily</w:t>
            </w:r>
          </w:p>
        </w:tc>
        <w:tc>
          <w:tcPr>
            <w:tcW w:type="dxa" w:w="1949"/>
            <w:vAlign w:val="center"/>
            <w:shd w:val="clear" w:color="auto" w:fill="185FA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Fecha tentativa</w:t>
            </w:r>
          </w:p>
        </w:tc>
        <w:tc>
          <w:tcPr>
            <w:tcW w:type="dxa" w:w="1949"/>
            <w:vAlign w:val="center"/>
            <w:shd w:val="clear" w:color="auto" w:fill="185FA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Tarea</w:t>
            </w:r>
          </w:p>
        </w:tc>
        <w:tc>
          <w:tcPr>
            <w:tcW w:type="dxa" w:w="1949"/>
            <w:vAlign w:val="center"/>
            <w:shd w:val="clear" w:color="auto" w:fill="185FA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HU vinculada</w:t>
            </w:r>
          </w:p>
        </w:tc>
      </w:tr>
      <w:tr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Sem 4</w:t>
            </w:r>
          </w:p>
        </w:tc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D1</w:t>
            </w:r>
          </w:p>
        </w:tc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Lunes Sem 4</w:t>
            </w:r>
          </w:p>
        </w:tc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Kickoff, definición de roles, repositorio Git, convenciones</w:t>
            </w:r>
          </w:p>
        </w:tc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9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19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D2</w:t>
            </w:r>
          </w:p>
        </w:tc>
        <w:tc>
          <w:tcPr>
            <w:tcW w:type="dxa" w:w="19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Miércoles Sem 4</w:t>
            </w:r>
          </w:p>
        </w:tc>
        <w:tc>
          <w:tcPr>
            <w:tcW w:type="dxa" w:w="19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Definición del problema, KPIs, criterios de éxito</w:t>
            </w:r>
          </w:p>
        </w:tc>
        <w:tc>
          <w:tcPr>
            <w:tcW w:type="dxa" w:w="19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D3</w:t>
            </w:r>
          </w:p>
        </w:tc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Viernes Sem 4</w:t>
            </w:r>
          </w:p>
        </w:tc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Diseño del dataset (10 features + target, escala vigesimal)</w:t>
            </w:r>
          </w:p>
        </w:tc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HU033</w:t>
            </w:r>
          </w:p>
        </w:tc>
      </w:tr>
      <w:tr>
        <w:tc>
          <w:tcPr>
            <w:tcW w:type="dxa" w:w="19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Sem 5</w:t>
            </w:r>
          </w:p>
        </w:tc>
        <w:tc>
          <w:tcPr>
            <w:tcW w:type="dxa" w:w="19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D4</w:t>
            </w:r>
          </w:p>
        </w:tc>
        <w:tc>
          <w:tcPr>
            <w:tcW w:type="dxa" w:w="19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Lunes Sem 5</w:t>
            </w:r>
          </w:p>
        </w:tc>
        <w:tc>
          <w:tcPr>
            <w:tcW w:type="dxa" w:w="19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Generación de </w:t>
            </w:r>
            <w:r>
              <w:rPr>
                <w:rFonts w:ascii="Consolas" w:hAnsi="Consolas"/>
                <w:sz w:val="19"/>
              </w:rPr>
              <w:t>dataset_estudiantes.csv</w:t>
            </w:r>
            <w:r>
              <w:rPr>
                <w:sz w:val="19"/>
              </w:rPr>
              <w:t xml:space="preserve"> (300 registros)</w:t>
            </w:r>
          </w:p>
        </w:tc>
        <w:tc>
          <w:tcPr>
            <w:tcW w:type="dxa" w:w="19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HU033</w:t>
            </w:r>
          </w:p>
        </w:tc>
      </w:tr>
      <w:tr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D5</w:t>
            </w:r>
          </w:p>
        </w:tc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Miércoles Sem 5</w:t>
            </w:r>
          </w:p>
        </w:tc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EDA en notebook (distribuciones, correlaciones, balance de clases)</w:t>
            </w:r>
          </w:p>
        </w:tc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HU033</w:t>
            </w:r>
          </w:p>
        </w:tc>
      </w:tr>
      <w:tr>
        <w:tc>
          <w:tcPr>
            <w:tcW w:type="dxa" w:w="19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19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D6</w:t>
            </w:r>
          </w:p>
        </w:tc>
        <w:tc>
          <w:tcPr>
            <w:tcW w:type="dxa" w:w="19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Viernes Sem 5</w:t>
            </w:r>
          </w:p>
        </w:tc>
        <w:tc>
          <w:tcPr>
            <w:tcW w:type="dxa" w:w="19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Entrenamiento comparativo: Random Forest vs Logistic Regression vs Decision Tree</w:t>
            </w:r>
          </w:p>
        </w:tc>
        <w:tc>
          <w:tcPr>
            <w:tcW w:type="dxa" w:w="19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HU032, HU033</w:t>
            </w:r>
          </w:p>
        </w:tc>
      </w:tr>
      <w:tr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Sem 6</w:t>
            </w:r>
          </w:p>
        </w:tc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D7</w:t>
            </w:r>
          </w:p>
        </w:tc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Lunes Sem 6</w:t>
            </w:r>
          </w:p>
        </w:tc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SMOTE + tuning RF (n_estimators=200, max_depth=8, min_samples_split=5)</w:t>
            </w:r>
          </w:p>
        </w:tc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HU032</w:t>
            </w:r>
          </w:p>
        </w:tc>
      </w:tr>
      <w:tr>
        <w:tc>
          <w:tcPr>
            <w:tcW w:type="dxa" w:w="19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19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D8</w:t>
            </w:r>
          </w:p>
        </w:tc>
        <w:tc>
          <w:tcPr>
            <w:tcW w:type="dxa" w:w="19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Miércoles Sem 6</w:t>
            </w:r>
          </w:p>
        </w:tc>
        <w:tc>
          <w:tcPr>
            <w:tcW w:type="dxa" w:w="19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Validación cruzada 5-fold + métricas finales + feature importance</w:t>
            </w:r>
          </w:p>
        </w:tc>
        <w:tc>
          <w:tcPr>
            <w:tcW w:type="dxa" w:w="19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HU010, HU034, HU035</w:t>
            </w:r>
          </w:p>
        </w:tc>
      </w:tr>
      <w:tr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D9</w:t>
            </w:r>
          </w:p>
        </w:tc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Viernes Sem 6</w:t>
            </w:r>
          </w:p>
        </w:tc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Diseño esquema Postgres (7 tablas) + arquitectura lógica + arquitectura física</w:t>
            </w:r>
          </w:p>
        </w:tc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</w:tbl>
    <w:p/>
    <w:p>
      <w:pPr>
        <w:pStyle w:val="Heading2"/>
      </w:pPr>
      <w:r>
        <w:rPr>
          <w:color w:val="0F172A"/>
        </w:rPr>
        <w:t>Entregables del Sprint 1</w:t>
      </w:r>
    </w:p>
    <w:p>
      <w:pPr>
        <w:pStyle w:val="ListBullet"/>
      </w:pPr>
      <w:r>
        <w:rPr>
          <w:color w:val="185FA5"/>
          <w:u w:val="single"/>
        </w:rPr>
        <w:t>dataset_estudiantes.csv</w:t>
      </w:r>
      <w:r>
        <w:t xml:space="preserve"> con 300 registros validados</w:t>
      </w:r>
    </w:p>
    <w:p>
      <w:pPr>
        <w:pStyle w:val="ListBullet"/>
      </w:pPr>
      <w:r>
        <w:rPr>
          <w:color w:val="185FA5"/>
          <w:u w:val="single"/>
        </w:rPr>
        <w:t>modelo_riesgo_academico.ipynb</w:t>
      </w:r>
      <w:r>
        <w:t xml:space="preserve"> — notebook EDA y comparación</w:t>
      </w:r>
    </w:p>
    <w:p>
      <w:pPr>
        <w:pStyle w:val="ListBullet"/>
      </w:pPr>
      <w:r>
        <w:rPr>
          <w:color w:val="185FA5"/>
          <w:u w:val="single"/>
        </w:rPr>
        <w:t>train_model.py</w:t>
      </w:r>
      <w:r>
        <w:t xml:space="preserve"> — pipeline de entrenamiento automatizado</w:t>
      </w:r>
    </w:p>
    <w:p>
      <w:pPr>
        <w:pStyle w:val="ListBullet"/>
      </w:pPr>
      <w:r>
        <w:rPr>
          <w:color w:val="185FA5"/>
          <w:u w:val="single"/>
        </w:rPr>
        <w:t>modelo_rf.pkl</w:t>
      </w:r>
      <w:r>
        <w:t xml:space="preserve">, </w:t>
      </w:r>
      <w:r>
        <w:rPr>
          <w:color w:val="185FA5"/>
          <w:u w:val="single"/>
        </w:rPr>
        <w:t>label_encoder.pkl</w:t>
      </w:r>
      <w:r>
        <w:t xml:space="preserve">, </w:t>
      </w:r>
      <w:r>
        <w:rPr>
          <w:color w:val="185FA5"/>
          <w:u w:val="single"/>
        </w:rPr>
        <w:t>metricas_modelo.pkl</w:t>
      </w:r>
    </w:p>
    <w:p>
      <w:pPr>
        <w:pStyle w:val="ListBullet"/>
      </w:pPr>
      <w:r>
        <w:rPr>
          <w:color w:val="185FA5"/>
          <w:u w:val="single"/>
        </w:rPr>
        <w:t>Arquitectura_P20261012.drawio</w:t>
      </w:r>
      <w:r>
        <w:t xml:space="preserve"> — arquitectura lógica</w:t>
      </w:r>
    </w:p>
    <w:p>
      <w:pPr>
        <w:pStyle w:val="ListBullet"/>
      </w:pPr>
      <w:r>
        <w:rPr>
          <w:color w:val="185FA5"/>
          <w:u w:val="single"/>
        </w:rPr>
        <w:t>Arquitectura_Fisica_P20261012.drawio</w:t>
      </w:r>
      <w:r>
        <w:t xml:space="preserve"> — arquitectura física</w:t>
      </w:r>
    </w:p>
    <w:p>
      <w:pPr>
        <w:pStyle w:val="ListBullet"/>
      </w:pPr>
      <w:r>
        <w:t>Esquema SQL inicial de las 7 tablas</w:t>
      </w:r>
    </w:p>
    <w:p>
      <w:pPr>
        <w:pStyle w:val="Heading2"/>
      </w:pPr>
      <w:r>
        <w:rPr>
          <w:color w:val="0F172A"/>
        </w:rPr>
        <w:t>Definition of Done — Sprint 1</w:t>
      </w:r>
    </w:p>
    <w:p>
      <w:pPr>
        <w:pStyle w:val="ListBullet"/>
      </w:pPr>
      <w:r>
        <w:t xml:space="preserve">Modelo entrena en menos de 10 segundos con </w:t>
      </w:r>
      <w:r>
        <w:rPr>
          <w:rFonts w:ascii="Consolas" w:hAnsi="Consolas"/>
          <w:sz w:val="20"/>
        </w:rPr>
        <w:t>python train_model.py</w:t>
      </w:r>
    </w:p>
    <w:p>
      <w:pPr>
        <w:pStyle w:val="ListBullet"/>
      </w:pPr>
      <w:r>
        <w:t>Métricas finales: Accuracy ≥ 0.80, Recall ≥ 0.70, AUC-ROC ≥ 0.85</w:t>
      </w:r>
    </w:p>
    <w:p>
      <w:pPr>
        <w:pStyle w:val="ListBullet"/>
      </w:pPr>
      <w:r>
        <w:t>Validación cruzada 5-fold ejecutada y reportada</w:t>
      </w:r>
    </w:p>
    <w:p>
      <w:pPr>
        <w:pStyle w:val="ListBullet"/>
      </w:pPr>
      <w:r>
        <w:t>SMOTE aplicado únicamente al set de entrenamiento (nunca al de test)</w:t>
      </w:r>
    </w:p>
    <w:p>
      <w:pPr>
        <w:pStyle w:val="ListBullet"/>
      </w:pPr>
      <w:r>
        <w:t>Esquema de BD documentado con tipos de datos, claves y relaciones</w:t>
      </w:r>
    </w:p>
    <w:p>
      <w:pPr>
        <w:pBdr>
          <w:bottom w:val="single" w:sz="6" w:color="CBD5E1"/>
        </w:pBdr>
      </w:pPr>
    </w:p>
    <w:p>
      <w:pPr>
        <w:pStyle w:val="Heading1"/>
      </w:pPr>
      <w:r>
        <w:rPr>
          <w:color w:val="185FA5"/>
        </w:rPr>
        <w:t>6. SPRINT 2 — Semanas 7, 8, 9</w:t>
      </w:r>
    </w:p>
    <w:p>
      <w:pPr>
        <w:pStyle w:val="Heading2"/>
      </w:pPr>
      <w:r>
        <w:rPr>
          <w:color w:val="0F172A"/>
        </w:rPr>
        <w:t>Sprint Goal</w:t>
      </w:r>
    </w:p>
    <w:p>
      <w:pPr>
        <w:spacing w:before="80" w:after="160"/>
        <w:ind w:left="454"/>
        <w:pBdr>
          <w:left w:val="single" w:sz="18" w:color="185FA5" w:space="8"/>
        </w:pBdr>
      </w:pPr>
      <w:r>
        <w:rPr>
          <w:i/>
          <w:color w:val="475569"/>
        </w:rPr>
        <w:t>Levantar las dos capas de backend completamente funcionales: el servicio ML expuesto vía REST (FastAPI) y el backend principal con base de datos, autenticación y storage (Supabase), incluyendo carga masiva de datos.</w:t>
      </w:r>
    </w:p>
    <w:p>
      <w:pPr>
        <w:pStyle w:val="Heading2"/>
      </w:pPr>
      <w:r>
        <w:rPr>
          <w:color w:val="0F172A"/>
        </w:rPr>
        <w:t>HUs comprometidas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val="clear" w:color="auto" w:fill="185FA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HU</w:t>
            </w:r>
          </w:p>
        </w:tc>
        <w:tc>
          <w:tcPr>
            <w:tcW w:type="dxa" w:w="2436"/>
            <w:vAlign w:val="center"/>
            <w:shd w:val="clear" w:color="auto" w:fill="185FA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Título</w:t>
            </w:r>
          </w:p>
        </w:tc>
        <w:tc>
          <w:tcPr>
            <w:tcW w:type="dxa" w:w="2436"/>
            <w:vAlign w:val="center"/>
            <w:shd w:val="clear" w:color="auto" w:fill="185FA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Épica</w:t>
            </w:r>
          </w:p>
        </w:tc>
        <w:tc>
          <w:tcPr>
            <w:tcW w:type="dxa" w:w="2436"/>
            <w:vAlign w:val="center"/>
            <w:shd w:val="clear" w:color="auto" w:fill="185FA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Capa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HU001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Iniciar sesión con credenciales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EP01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Auth</w:t>
            </w:r>
          </w:p>
        </w:tc>
      </w:tr>
      <w:tr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HU002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Cerrar sesión de forma segura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EP01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Auth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HU003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Recuperar contraseña en caso de olvido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EP01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Auth</w:t>
            </w:r>
          </w:p>
        </w:tc>
      </w:tr>
      <w:tr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HU004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Gestionar usuarios del sistema (alta, baja, roles)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EP01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Auth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HU005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Auditar accesos al sistema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EP01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DB + audit_log</w:t>
            </w:r>
          </w:p>
        </w:tc>
      </w:tr>
      <w:tr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HU006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Identificar estudiantes con riesgo de bajo rendimiento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EP02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Endpoint </w:t>
            </w:r>
            <w:r>
              <w:rPr>
                <w:rFonts w:ascii="Consolas" w:hAnsi="Consolas"/>
                <w:sz w:val="19"/>
              </w:rPr>
              <w:t>/predecir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HU009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Automatizar el análisis del rendimiento estudiantil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EP02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Edge Function + cron</w:t>
            </w:r>
          </w:p>
        </w:tc>
      </w:tr>
      <w:tr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HU027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Integrar datos de distintas fuentes institucionales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EP06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Edge Function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HU028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Limpiar y validar los datos automáticamente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EP06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Edge Function de validación</w:t>
            </w:r>
          </w:p>
        </w:tc>
      </w:tr>
      <w:tr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HU029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Actualizar periódicamente la base de datos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EP06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Cron job en Edge Functions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HU030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Cargar datos al sistema mediante archivos CSV/XLSX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EP06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Supabase Storage + Edge Function</w:t>
            </w:r>
          </w:p>
        </w:tc>
      </w:tr>
      <w:tr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HU031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Visualizar errores en datos cargados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EP06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Endpoint de validación</w:t>
            </w:r>
          </w:p>
        </w:tc>
      </w:tr>
    </w:tbl>
    <w:p/>
    <w:p>
      <w:pPr>
        <w:pStyle w:val="Heading2"/>
      </w:pPr>
      <w:r>
        <w:rPr>
          <w:color w:val="0F172A"/>
        </w:rPr>
        <w:t>Detalle por daily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  <w:shd w:val="clear" w:color="auto" w:fill="185FA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Sem</w:t>
            </w:r>
          </w:p>
        </w:tc>
        <w:tc>
          <w:tcPr>
            <w:tcW w:type="dxa" w:w="1949"/>
            <w:vAlign w:val="center"/>
            <w:shd w:val="clear" w:color="auto" w:fill="185FA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Daily</w:t>
            </w:r>
          </w:p>
        </w:tc>
        <w:tc>
          <w:tcPr>
            <w:tcW w:type="dxa" w:w="1949"/>
            <w:vAlign w:val="center"/>
            <w:shd w:val="clear" w:color="auto" w:fill="185FA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Fecha tentativa</w:t>
            </w:r>
          </w:p>
        </w:tc>
        <w:tc>
          <w:tcPr>
            <w:tcW w:type="dxa" w:w="1949"/>
            <w:vAlign w:val="center"/>
            <w:shd w:val="clear" w:color="auto" w:fill="185FA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Tarea</w:t>
            </w:r>
          </w:p>
        </w:tc>
        <w:tc>
          <w:tcPr>
            <w:tcW w:type="dxa" w:w="1949"/>
            <w:vAlign w:val="center"/>
            <w:shd w:val="clear" w:color="auto" w:fill="185FA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HU vinculada</w:t>
            </w:r>
          </w:p>
        </w:tc>
      </w:tr>
      <w:tr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Sem 7</w:t>
            </w:r>
          </w:p>
        </w:tc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D1</w:t>
            </w:r>
          </w:p>
        </w:tc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Lunes Sem 7</w:t>
            </w:r>
          </w:p>
        </w:tc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Setup proyecto FastAPI, estructura, carga del </w:t>
            </w:r>
            <w:r>
              <w:rPr>
                <w:rFonts w:ascii="Consolas" w:hAnsi="Consolas"/>
                <w:sz w:val="19"/>
              </w:rPr>
              <w:t>.pkl</w:t>
            </w:r>
            <w:r>
              <w:rPr>
                <w:sz w:val="19"/>
              </w:rPr>
              <w:t xml:space="preserve"> en memoria</w:t>
            </w:r>
          </w:p>
        </w:tc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HU010 (carry over)</w:t>
            </w:r>
          </w:p>
        </w:tc>
      </w:tr>
      <w:tr>
        <w:tc>
          <w:tcPr>
            <w:tcW w:type="dxa" w:w="19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19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D2</w:t>
            </w:r>
          </w:p>
        </w:tc>
        <w:tc>
          <w:tcPr>
            <w:tcW w:type="dxa" w:w="19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Miércoles Sem 7</w:t>
            </w:r>
          </w:p>
        </w:tc>
        <w:tc>
          <w:tcPr>
            <w:tcW w:type="dxa" w:w="19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Endpoint </w:t>
            </w:r>
            <w:r>
              <w:rPr>
                <w:rFonts w:ascii="Consolas" w:hAnsi="Consolas"/>
                <w:sz w:val="19"/>
              </w:rPr>
              <w:t>POST /predecir</w:t>
            </w:r>
            <w:r>
              <w:rPr>
                <w:sz w:val="19"/>
              </w:rPr>
              <w:t xml:space="preserve"> (batch de estudiantes)</w:t>
            </w:r>
          </w:p>
        </w:tc>
        <w:tc>
          <w:tcPr>
            <w:tcW w:type="dxa" w:w="19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HU006</w:t>
            </w:r>
          </w:p>
        </w:tc>
      </w:tr>
      <w:tr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D3</w:t>
            </w:r>
          </w:p>
        </w:tc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Viernes Sem 7</w:t>
            </w:r>
          </w:p>
        </w:tc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Endpoints </w:t>
            </w:r>
            <w:r>
              <w:rPr>
                <w:rFonts w:ascii="Consolas" w:hAnsi="Consolas"/>
                <w:sz w:val="19"/>
              </w:rPr>
              <w:t>GET /metricas</w:t>
            </w:r>
            <w:r>
              <w:rPr>
                <w:sz w:val="19"/>
              </w:rPr>
              <w:t xml:space="preserve"> y </w:t>
            </w:r>
            <w:r>
              <w:rPr>
                <w:rFonts w:ascii="Consolas" w:hAnsi="Consolas"/>
                <w:sz w:val="19"/>
              </w:rPr>
              <w:t>GET /importancia</w:t>
            </w:r>
          </w:p>
        </w:tc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HU034, HU035</w:t>
            </w:r>
          </w:p>
        </w:tc>
      </w:tr>
      <w:tr>
        <w:tc>
          <w:tcPr>
            <w:tcW w:type="dxa" w:w="19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Sem 8</w:t>
            </w:r>
          </w:p>
        </w:tc>
        <w:tc>
          <w:tcPr>
            <w:tcW w:type="dxa" w:w="19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D4</w:t>
            </w:r>
          </w:p>
        </w:tc>
        <w:tc>
          <w:tcPr>
            <w:tcW w:type="dxa" w:w="19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Lunes Sem 8</w:t>
            </w:r>
          </w:p>
        </w:tc>
        <w:tc>
          <w:tcPr>
            <w:tcW w:type="dxa" w:w="19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Endpoint </w:t>
            </w:r>
            <w:r>
              <w:rPr>
                <w:rFonts w:ascii="Consolas" w:hAnsi="Consolas"/>
                <w:sz w:val="19"/>
              </w:rPr>
              <w:t>POST /reentrenar</w:t>
            </w:r>
            <w:r>
              <w:rPr>
                <w:sz w:val="19"/>
              </w:rPr>
              <w:t xml:space="preserve"> + versionado de modelos</w:t>
            </w:r>
          </w:p>
        </w:tc>
        <w:tc>
          <w:tcPr>
            <w:tcW w:type="dxa" w:w="19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HU033</w:t>
            </w:r>
          </w:p>
        </w:tc>
      </w:tr>
      <w:tr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D5</w:t>
            </w:r>
          </w:p>
        </w:tc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Miércoles Sem 8</w:t>
            </w:r>
          </w:p>
        </w:tc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Setup Supabase, migraciones SQL de las 7 tablas</w:t>
            </w:r>
          </w:p>
        </w:tc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9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19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D6</w:t>
            </w:r>
          </w:p>
        </w:tc>
        <w:tc>
          <w:tcPr>
            <w:tcW w:type="dxa" w:w="19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Viernes Sem 8</w:t>
            </w:r>
          </w:p>
        </w:tc>
        <w:tc>
          <w:tcPr>
            <w:tcW w:type="dxa" w:w="19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Supabase Auth + roles (admin/director) + Row Level Security</w:t>
            </w:r>
          </w:p>
        </w:tc>
        <w:tc>
          <w:tcPr>
            <w:tcW w:type="dxa" w:w="19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HU001, HU002, HU003, HU004</w:t>
            </w:r>
          </w:p>
        </w:tc>
      </w:tr>
      <w:tr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Sem 9</w:t>
            </w:r>
          </w:p>
        </w:tc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D7</w:t>
            </w:r>
          </w:p>
        </w:tc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Lunes Sem 9</w:t>
            </w:r>
          </w:p>
        </w:tc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Supabase Storage (CSV uploads, .pkl, reportes PDF)</w:t>
            </w:r>
          </w:p>
        </w:tc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HU030</w:t>
            </w:r>
          </w:p>
        </w:tc>
      </w:tr>
      <w:tr>
        <w:tc>
          <w:tcPr>
            <w:tcW w:type="dxa" w:w="19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19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D8</w:t>
            </w:r>
          </w:p>
        </w:tc>
        <w:tc>
          <w:tcPr>
            <w:tcW w:type="dxa" w:w="19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Miércoles Sem 9</w:t>
            </w:r>
          </w:p>
        </w:tc>
        <w:tc>
          <w:tcPr>
            <w:tcW w:type="dxa" w:w="19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Edge Functions: validación de schema, cron de actualización, audit_log</w:t>
            </w:r>
          </w:p>
        </w:tc>
        <w:tc>
          <w:tcPr>
            <w:tcW w:type="dxa" w:w="19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HU005, HU027, HU028, HU029, HU031</w:t>
            </w:r>
          </w:p>
        </w:tc>
      </w:tr>
      <w:tr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D9</w:t>
            </w:r>
          </w:p>
        </w:tc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Viernes Sem 9</w:t>
            </w:r>
          </w:p>
        </w:tc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Integración FastAPI &lt;-&gt; Supabase + tests de endpoints + Edge Function automatización</w:t>
            </w:r>
          </w:p>
        </w:tc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HU009</w:t>
            </w:r>
          </w:p>
        </w:tc>
      </w:tr>
    </w:tbl>
    <w:p/>
    <w:p>
      <w:pPr>
        <w:pStyle w:val="Heading2"/>
      </w:pPr>
      <w:r>
        <w:rPr>
          <w:color w:val="0F172A"/>
        </w:rPr>
        <w:t>Entregables del Sprint 2</w:t>
      </w:r>
    </w:p>
    <w:p>
      <w:pPr>
        <w:pStyle w:val="ListBullet"/>
      </w:pPr>
      <w:r>
        <w:t>API FastAPI desplegada localmente con 4 endpoints funcionales y documentados (Swagger)</w:t>
      </w:r>
    </w:p>
    <w:p>
      <w:pPr>
        <w:pStyle w:val="ListBullet"/>
      </w:pPr>
      <w:r>
        <w:t>Base de datos Postgres con migraciones aplicadas (7 tablas)</w:t>
      </w:r>
    </w:p>
    <w:p>
      <w:pPr>
        <w:pStyle w:val="ListBullet"/>
      </w:pPr>
      <w:r>
        <w:t>Supabase Auth funcionando con 2 roles y RLS activo</w:t>
      </w:r>
    </w:p>
    <w:p>
      <w:pPr>
        <w:pStyle w:val="ListBullet"/>
      </w:pPr>
      <w:r>
        <w:t>Carga masiva de CSV operativa (con validación y reporte de errores)</w:t>
      </w:r>
    </w:p>
    <w:p>
      <w:pPr>
        <w:pStyle w:val="ListBullet"/>
      </w:pPr>
      <w:r>
        <w:t>Edge Functions desplegadas para validación, cron y notificaciones</w:t>
      </w:r>
    </w:p>
    <w:p>
      <w:pPr>
        <w:pStyle w:val="ListBullet"/>
      </w:pPr>
      <w:r>
        <w:t>Tests de integración pasando (mínimo 80% de cobertura en endpoints críticos)</w:t>
      </w:r>
    </w:p>
    <w:p>
      <w:pPr>
        <w:pStyle w:val="Heading2"/>
      </w:pPr>
      <w:r>
        <w:rPr>
          <w:color w:val="0F172A"/>
        </w:rPr>
        <w:t>Definition of Done — Sprint 2</w:t>
      </w:r>
    </w:p>
    <w:p>
      <w:pPr>
        <w:pStyle w:val="ListBullet"/>
      </w:pPr>
      <w:r>
        <w:t xml:space="preserve">Endpoint </w:t>
      </w:r>
      <w:r>
        <w:rPr>
          <w:rFonts w:ascii="Consolas" w:hAnsi="Consolas"/>
          <w:sz w:val="20"/>
        </w:rPr>
        <w:t>/predecir</w:t>
      </w:r>
      <w:r>
        <w:t xml:space="preserve"> responde en menos de 2 segundos para 300 estudiantes</w:t>
      </w:r>
    </w:p>
    <w:p>
      <w:pPr>
        <w:pStyle w:val="ListBullet"/>
      </w:pPr>
      <w:r>
        <w:t>Login y logout funcionan con JWT y expiran a los 30 minutos de inactividad (HU002)</w:t>
      </w:r>
    </w:p>
    <w:p>
      <w:pPr>
        <w:pStyle w:val="ListBullet"/>
      </w:pPr>
      <w:r>
        <w:t>RLS bloquea efectivamente accesos cruzados entre roles</w:t>
      </w:r>
    </w:p>
    <w:p>
      <w:pPr>
        <w:pStyle w:val="ListBullet"/>
      </w:pPr>
      <w:r>
        <w:t>Carga de CSV inválido devuelve mensaje específico de error por fila (HU031)</w:t>
      </w:r>
    </w:p>
    <w:p>
      <w:pPr>
        <w:pStyle w:val="ListBullet"/>
      </w:pPr>
      <w:r>
        <w:t xml:space="preserve">Cron de actualización corre y queda registrado en </w:t>
      </w:r>
      <w:r>
        <w:rPr>
          <w:rFonts w:ascii="Consolas" w:hAnsi="Consolas"/>
          <w:sz w:val="20"/>
        </w:rPr>
        <w:t>audit_log</w:t>
      </w:r>
      <w:r>
        <w:t xml:space="preserve"> (HU005, HU029)</w:t>
      </w:r>
    </w:p>
    <w:p>
      <w:pPr>
        <w:pBdr>
          <w:bottom w:val="single" w:sz="6" w:color="CBD5E1"/>
        </w:pBdr>
      </w:pPr>
    </w:p>
    <w:p>
      <w:pPr>
        <w:pStyle w:val="Heading1"/>
      </w:pPr>
      <w:r>
        <w:rPr>
          <w:color w:val="185FA5"/>
        </w:rPr>
        <w:t>7. SPRINT 3 — Semanas 10, 11, 12</w:t>
      </w:r>
    </w:p>
    <w:p>
      <w:pPr>
        <w:pStyle w:val="Heading2"/>
      </w:pPr>
      <w:r>
        <w:rPr>
          <w:color w:val="0F172A"/>
        </w:rPr>
        <w:t>Sprint Goal</w:t>
      </w:r>
    </w:p>
    <w:p>
      <w:pPr>
        <w:spacing w:before="80" w:after="160"/>
        <w:ind w:left="454"/>
        <w:pBdr>
          <w:left w:val="single" w:sz="18" w:color="185FA5" w:space="8"/>
        </w:pBdr>
      </w:pPr>
      <w:r>
        <w:rPr>
          <w:i/>
          <w:color w:val="475569"/>
        </w:rPr>
        <w:t>Construir el frontend Next.js completo con autenticación, vista Director (KPIs, ranking, ficha de estudiante con factores y explicación) y vista Admin (dashboard del modelo, importancia, ROC, matriz de confusión), conectado al backend en tiempo real.</w:t>
      </w:r>
    </w:p>
    <w:p>
      <w:pPr>
        <w:pStyle w:val="Heading2"/>
      </w:pPr>
      <w:r>
        <w:rPr>
          <w:color w:val="0F172A"/>
        </w:rPr>
        <w:t>HUs comprometidas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color="auto" w:fill="185FA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HU</w:t>
            </w:r>
          </w:p>
        </w:tc>
        <w:tc>
          <w:tcPr>
            <w:tcW w:type="dxa" w:w="3249"/>
            <w:vAlign w:val="center"/>
            <w:shd w:val="clear" w:color="auto" w:fill="185FA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Título</w:t>
            </w:r>
          </w:p>
        </w:tc>
        <w:tc>
          <w:tcPr>
            <w:tcW w:type="dxa" w:w="3249"/>
            <w:vAlign w:val="center"/>
            <w:shd w:val="clear" w:color="auto" w:fill="185FA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Épica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HU007</w:t>
            </w:r>
          </w:p>
        </w:tc>
        <w:tc>
          <w:tcPr>
            <w:tcW w:type="dxa" w:w="32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Visualizar el nivel de riesgo de los estudiantes</w:t>
            </w:r>
          </w:p>
        </w:tc>
        <w:tc>
          <w:tcPr>
            <w:tcW w:type="dxa" w:w="32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EP02</w:t>
            </w:r>
          </w:p>
        </w:tc>
      </w:tr>
      <w:tr>
        <w:tc>
          <w:tcPr>
            <w:tcW w:type="dxa" w:w="32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HU008</w:t>
            </w:r>
          </w:p>
        </w:tc>
        <w:tc>
          <w:tcPr>
            <w:tcW w:type="dxa" w:w="32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Clasificar estudiantes según nivel de riesgo</w:t>
            </w:r>
          </w:p>
        </w:tc>
        <w:tc>
          <w:tcPr>
            <w:tcW w:type="dxa" w:w="32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EP02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HU011</w:t>
            </w:r>
          </w:p>
        </w:tc>
        <w:tc>
          <w:tcPr>
            <w:tcW w:type="dxa" w:w="32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Conocer los factores específicos que elevan el riesgo</w:t>
            </w:r>
          </w:p>
        </w:tc>
        <w:tc>
          <w:tcPr>
            <w:tcW w:type="dxa" w:w="32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EP03</w:t>
            </w:r>
          </w:p>
        </w:tc>
      </w:tr>
      <w:tr>
        <w:tc>
          <w:tcPr>
            <w:tcW w:type="dxa" w:w="32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HU012</w:t>
            </w:r>
          </w:p>
        </w:tc>
        <w:tc>
          <w:tcPr>
            <w:tcW w:type="dxa" w:w="32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Visualizar indicadores globales del colegio (KPIs)</w:t>
            </w:r>
          </w:p>
        </w:tc>
        <w:tc>
          <w:tcPr>
            <w:tcW w:type="dxa" w:w="32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EP03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HU013</w:t>
            </w:r>
          </w:p>
        </w:tc>
        <w:tc>
          <w:tcPr>
            <w:tcW w:type="dxa" w:w="32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Ver ranking de estudiantes según nivel de riesgo</w:t>
            </w:r>
          </w:p>
        </w:tc>
        <w:tc>
          <w:tcPr>
            <w:tcW w:type="dxa" w:w="32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EP03</w:t>
            </w:r>
          </w:p>
        </w:tc>
      </w:tr>
      <w:tr>
        <w:tc>
          <w:tcPr>
            <w:tcW w:type="dxa" w:w="32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HU014</w:t>
            </w:r>
          </w:p>
        </w:tc>
        <w:tc>
          <w:tcPr>
            <w:tcW w:type="dxa" w:w="32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Filtrar estudiantes por grado o sección</w:t>
            </w:r>
          </w:p>
        </w:tc>
        <w:tc>
          <w:tcPr>
            <w:tcW w:type="dxa" w:w="32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EP03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HU015</w:t>
            </w:r>
          </w:p>
        </w:tc>
        <w:tc>
          <w:tcPr>
            <w:tcW w:type="dxa" w:w="32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Visualizar la distribución de estudiantes por nivel</w:t>
            </w:r>
          </w:p>
        </w:tc>
        <w:tc>
          <w:tcPr>
            <w:tcW w:type="dxa" w:w="32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EP03</w:t>
            </w:r>
          </w:p>
        </w:tc>
      </w:tr>
      <w:tr>
        <w:tc>
          <w:tcPr>
            <w:tcW w:type="dxa" w:w="32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HU016</w:t>
            </w:r>
          </w:p>
        </w:tc>
        <w:tc>
          <w:tcPr>
            <w:tcW w:type="dxa" w:w="32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Ver explicación simple del riesgo por estudiante</w:t>
            </w:r>
          </w:p>
        </w:tc>
        <w:tc>
          <w:tcPr>
            <w:tcW w:type="dxa" w:w="32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EP03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HU017</w:t>
            </w:r>
          </w:p>
        </w:tc>
        <w:tc>
          <w:tcPr>
            <w:tcW w:type="dxa" w:w="32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Ver historial académico del estudiante en un solo lugar</w:t>
            </w:r>
          </w:p>
        </w:tc>
        <w:tc>
          <w:tcPr>
            <w:tcW w:type="dxa" w:w="32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EP03</w:t>
            </w:r>
          </w:p>
        </w:tc>
      </w:tr>
      <w:tr>
        <w:tc>
          <w:tcPr>
            <w:tcW w:type="dxa" w:w="32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HU020</w:t>
            </w:r>
          </w:p>
        </w:tc>
        <w:tc>
          <w:tcPr>
            <w:tcW w:type="dxa" w:w="32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Priorizar estudiantes según urgencia de intervención</w:t>
            </w:r>
          </w:p>
        </w:tc>
        <w:tc>
          <w:tcPr>
            <w:tcW w:type="dxa" w:w="32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EP04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HU021</w:t>
            </w:r>
          </w:p>
        </w:tc>
        <w:tc>
          <w:tcPr>
            <w:tcW w:type="dxa" w:w="32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Segmentar estudiantes por tipo de riesgo</w:t>
            </w:r>
          </w:p>
        </w:tc>
        <w:tc>
          <w:tcPr>
            <w:tcW w:type="dxa" w:w="32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EP04</w:t>
            </w:r>
          </w:p>
        </w:tc>
      </w:tr>
    </w:tbl>
    <w:p/>
    <w:p>
      <w:pPr>
        <w:pStyle w:val="Heading2"/>
      </w:pPr>
      <w:r>
        <w:rPr>
          <w:color w:val="0F172A"/>
        </w:rPr>
        <w:t>Detalle por daily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  <w:shd w:val="clear" w:color="auto" w:fill="185FA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Sem</w:t>
            </w:r>
          </w:p>
        </w:tc>
        <w:tc>
          <w:tcPr>
            <w:tcW w:type="dxa" w:w="1949"/>
            <w:vAlign w:val="center"/>
            <w:shd w:val="clear" w:color="auto" w:fill="185FA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Daily</w:t>
            </w:r>
          </w:p>
        </w:tc>
        <w:tc>
          <w:tcPr>
            <w:tcW w:type="dxa" w:w="1949"/>
            <w:vAlign w:val="center"/>
            <w:shd w:val="clear" w:color="auto" w:fill="185FA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Fecha tentativa</w:t>
            </w:r>
          </w:p>
        </w:tc>
        <w:tc>
          <w:tcPr>
            <w:tcW w:type="dxa" w:w="1949"/>
            <w:vAlign w:val="center"/>
            <w:shd w:val="clear" w:color="auto" w:fill="185FA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Tarea</w:t>
            </w:r>
          </w:p>
        </w:tc>
        <w:tc>
          <w:tcPr>
            <w:tcW w:type="dxa" w:w="1949"/>
            <w:vAlign w:val="center"/>
            <w:shd w:val="clear" w:color="auto" w:fill="185FA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HU vinculada</w:t>
            </w:r>
          </w:p>
        </w:tc>
      </w:tr>
      <w:tr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Sem 10</w:t>
            </w:r>
          </w:p>
        </w:tc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D1</w:t>
            </w:r>
          </w:p>
        </w:tc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Lunes Sem 10</w:t>
            </w:r>
          </w:p>
        </w:tc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Setup Next.js 14 + Tailwind + shadcn/ui + sistema de diseño</w:t>
            </w:r>
          </w:p>
        </w:tc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9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19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D2</w:t>
            </w:r>
          </w:p>
        </w:tc>
        <w:tc>
          <w:tcPr>
            <w:tcW w:type="dxa" w:w="19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Miércoles Sem 10</w:t>
            </w:r>
          </w:p>
        </w:tc>
        <w:tc>
          <w:tcPr>
            <w:tcW w:type="dxa" w:w="19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Pantalla Login + integración Supabase Auth + protección de rutas</w:t>
            </w:r>
          </w:p>
        </w:tc>
        <w:tc>
          <w:tcPr>
            <w:tcW w:type="dxa" w:w="19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HU001, HU002, HU003 (UI)</w:t>
            </w:r>
          </w:p>
        </w:tc>
      </w:tr>
      <w:tr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D3</w:t>
            </w:r>
          </w:p>
        </w:tc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Viernes Sem 10</w:t>
            </w:r>
          </w:p>
        </w:tc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Layout base, sidebar oscuro, header con métricas del modelo</w:t>
            </w:r>
          </w:p>
        </w:tc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HU035</w:t>
            </w:r>
          </w:p>
        </w:tc>
      </w:tr>
      <w:tr>
        <w:tc>
          <w:tcPr>
            <w:tcW w:type="dxa" w:w="19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Sem 11</w:t>
            </w:r>
          </w:p>
        </w:tc>
        <w:tc>
          <w:tcPr>
            <w:tcW w:type="dxa" w:w="19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D4</w:t>
            </w:r>
          </w:p>
        </w:tc>
        <w:tc>
          <w:tcPr>
            <w:tcW w:type="dxa" w:w="19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Lunes Sem 11</w:t>
            </w:r>
          </w:p>
        </w:tc>
        <w:tc>
          <w:tcPr>
            <w:tcW w:type="dxa" w:w="19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Vista Director: KPIs globales (4 tarjetas Total/Alto/Medio/Bajo)</w:t>
            </w:r>
          </w:p>
        </w:tc>
        <w:tc>
          <w:tcPr>
            <w:tcW w:type="dxa" w:w="19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HU012, HU015</w:t>
            </w:r>
          </w:p>
        </w:tc>
      </w:tr>
      <w:tr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D5</w:t>
            </w:r>
          </w:p>
        </w:tc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Miércoles Sem 11</w:t>
            </w:r>
          </w:p>
        </w:tc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Vista Director: Ranking por urgencia + filtros (grado/sección/nivel)</w:t>
            </w:r>
          </w:p>
        </w:tc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HU007, HU008, HU013, HU014, HU020, HU021</w:t>
            </w:r>
          </w:p>
        </w:tc>
      </w:tr>
      <w:tr>
        <w:tc>
          <w:tcPr>
            <w:tcW w:type="dxa" w:w="19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19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D6</w:t>
            </w:r>
          </w:p>
        </w:tc>
        <w:tc>
          <w:tcPr>
            <w:tcW w:type="dxa" w:w="19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Viernes Sem 11</w:t>
            </w:r>
          </w:p>
        </w:tc>
        <w:tc>
          <w:tcPr>
            <w:tcW w:type="dxa" w:w="19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Vista Director: Ficha del estudiante (gauge + top 3 factores + explicación)</w:t>
            </w:r>
          </w:p>
        </w:tc>
        <w:tc>
          <w:tcPr>
            <w:tcW w:type="dxa" w:w="19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HU011, HU016, HU017</w:t>
            </w:r>
          </w:p>
        </w:tc>
      </w:tr>
      <w:tr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Sem 12</w:t>
            </w:r>
          </w:p>
        </w:tc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D7</w:t>
            </w:r>
          </w:p>
        </w:tc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Lunes Sem 12</w:t>
            </w:r>
          </w:p>
        </w:tc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Vista Admin: Dashboard del modelo (Accuracy, F1, AUC, fecha actualización)</w:t>
            </w:r>
          </w:p>
        </w:tc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HU034, HU035</w:t>
            </w:r>
          </w:p>
        </w:tc>
      </w:tr>
      <w:tr>
        <w:tc>
          <w:tcPr>
            <w:tcW w:type="dxa" w:w="19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19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D8</w:t>
            </w:r>
          </w:p>
        </w:tc>
        <w:tc>
          <w:tcPr>
            <w:tcW w:type="dxa" w:w="19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Miércoles Sem 12</w:t>
            </w:r>
          </w:p>
        </w:tc>
        <w:tc>
          <w:tcPr>
            <w:tcW w:type="dxa" w:w="19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Visualizaciones Plotly.js (distribución, importancia, matriz de confusión, ROC)</w:t>
            </w:r>
          </w:p>
        </w:tc>
        <w:tc>
          <w:tcPr>
            <w:tcW w:type="dxa" w:w="19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HU015, HU034</w:t>
            </w:r>
          </w:p>
        </w:tc>
      </w:tr>
      <w:tr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D9</w:t>
            </w:r>
          </w:p>
        </w:tc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Viernes Sem 12</w:t>
            </w:r>
          </w:p>
        </w:tc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Realtime: WebSocket Supabase para actualizaciones en vivo + UI de panel admin de usuarios</w:t>
            </w:r>
          </w:p>
        </w:tc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HU004 (UI)</w:t>
            </w:r>
          </w:p>
        </w:tc>
      </w:tr>
    </w:tbl>
    <w:p/>
    <w:p>
      <w:pPr>
        <w:pStyle w:val="Heading2"/>
      </w:pPr>
      <w:r>
        <w:rPr>
          <w:color w:val="0F172A"/>
        </w:rPr>
        <w:t>Entregables del Sprint 3</w:t>
      </w:r>
    </w:p>
    <w:p>
      <w:pPr>
        <w:pStyle w:val="ListBullet"/>
      </w:pPr>
      <w:r>
        <w:t>Aplicación Next.js desplegada localmente con login funcional</w:t>
      </w:r>
    </w:p>
    <w:p>
      <w:pPr>
        <w:pStyle w:val="ListBullet"/>
      </w:pPr>
      <w:r>
        <w:t>Vista Director completa (KPIs, ranking, filtros, ficha)</w:t>
      </w:r>
    </w:p>
    <w:p>
      <w:pPr>
        <w:pStyle w:val="ListBullet"/>
      </w:pPr>
      <w:r>
        <w:t>Vista Administrador completa (gestión de usuarios, dashboard del modelo)</w:t>
      </w:r>
    </w:p>
    <w:p>
      <w:pPr>
        <w:pStyle w:val="ListBullet"/>
      </w:pPr>
      <w:r>
        <w:t>Visualizaciones Plotly.js integradas y responsivas</w:t>
      </w:r>
    </w:p>
    <w:p>
      <w:pPr>
        <w:pStyle w:val="ListBullet"/>
      </w:pPr>
      <w:r>
        <w:t>Conexión Realtime activa (cambios en BD se reflejan sin refresh)</w:t>
      </w:r>
    </w:p>
    <w:p>
      <w:pPr>
        <w:pStyle w:val="Heading2"/>
      </w:pPr>
      <w:r>
        <w:rPr>
          <w:color w:val="0F172A"/>
        </w:rPr>
        <w:t>Definition of Done — Sprint 3</w:t>
      </w:r>
    </w:p>
    <w:p>
      <w:pPr>
        <w:pStyle w:val="ListBullet"/>
      </w:pPr>
      <w:r>
        <w:t>Tiempo de carga inicial menor a 3 segundos</w:t>
      </w:r>
    </w:p>
    <w:p>
      <w:pPr>
        <w:pStyle w:val="ListBullet"/>
      </w:pPr>
      <w:r>
        <w:t>100% responsive (mobile, tablet, desktop) — breakpoints validados</w:t>
      </w:r>
    </w:p>
    <w:p>
      <w:pPr>
        <w:pStyle w:val="ListBullet"/>
      </w:pPr>
      <w:r>
        <w:t>Cumple estándar de accesibilidad WCAG 2.1 nivel AA en componentes críticos</w:t>
      </w:r>
    </w:p>
    <w:p>
      <w:pPr>
        <w:pStyle w:val="ListBullet"/>
      </w:pPr>
      <w:r>
        <w:t>Filtros aplican en menos de 200 ms sobre 300 estudiantes</w:t>
      </w:r>
    </w:p>
    <w:p>
      <w:pPr>
        <w:pStyle w:val="ListBullet"/>
      </w:pPr>
      <w:r>
        <w:t>Estados de carga, error y vacío implementados en cada pantalla</w:t>
      </w:r>
    </w:p>
    <w:p>
      <w:pPr>
        <w:pBdr>
          <w:bottom w:val="single" w:sz="6" w:color="CBD5E1"/>
        </w:pBdr>
      </w:pPr>
    </w:p>
    <w:p>
      <w:pPr>
        <w:pStyle w:val="Heading1"/>
      </w:pPr>
      <w:r>
        <w:rPr>
          <w:color w:val="185FA5"/>
        </w:rPr>
        <w:t>8. SPRINT 4 — Semanas 13, 14, 15</w:t>
      </w:r>
    </w:p>
    <w:p>
      <w:pPr>
        <w:pStyle w:val="Heading2"/>
      </w:pPr>
      <w:r>
        <w:rPr>
          <w:color w:val="0F172A"/>
        </w:rPr>
        <w:t>Sprint Goal</w:t>
      </w:r>
    </w:p>
    <w:p>
      <w:pPr>
        <w:spacing w:before="80" w:after="160"/>
        <w:ind w:left="454"/>
        <w:pBdr>
          <w:left w:val="single" w:sz="18" w:color="185FA5" w:space="8"/>
        </w:pBdr>
      </w:pPr>
      <w:r>
        <w:rPr>
          <w:i/>
          <w:color w:val="475569"/>
        </w:rPr>
        <w:t>Cerrar las funcionalidades avanzadas (intervenciones, alertas email, reportes históricos en PDF), desplegar el sistema completo a la nube (Vercel + Supabase Cloud + Railway), establecer CI/CD y monitoreo, y preparar la sustentación final.</w:t>
      </w:r>
    </w:p>
    <w:p>
      <w:pPr>
        <w:pStyle w:val="Heading2"/>
      </w:pPr>
      <w:r>
        <w:rPr>
          <w:color w:val="0F172A"/>
        </w:rPr>
        <w:t>HUs comprometidas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color="auto" w:fill="185FA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HU</w:t>
            </w:r>
          </w:p>
        </w:tc>
        <w:tc>
          <w:tcPr>
            <w:tcW w:type="dxa" w:w="3249"/>
            <w:vAlign w:val="center"/>
            <w:shd w:val="clear" w:color="auto" w:fill="185FA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Título</w:t>
            </w:r>
          </w:p>
        </w:tc>
        <w:tc>
          <w:tcPr>
            <w:tcW w:type="dxa" w:w="3249"/>
            <w:vAlign w:val="center"/>
            <w:shd w:val="clear" w:color="auto" w:fill="185FA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Épica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HU018</w:t>
            </w:r>
          </w:p>
        </w:tc>
        <w:tc>
          <w:tcPr>
            <w:tcW w:type="dxa" w:w="32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Recibir alertas de estudiantes en riesgo</w:t>
            </w:r>
          </w:p>
        </w:tc>
        <w:tc>
          <w:tcPr>
            <w:tcW w:type="dxa" w:w="32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EP04</w:t>
            </w:r>
          </w:p>
        </w:tc>
      </w:tr>
      <w:tr>
        <w:tc>
          <w:tcPr>
            <w:tcW w:type="dxa" w:w="32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HU019</w:t>
            </w:r>
          </w:p>
        </w:tc>
        <w:tc>
          <w:tcPr>
            <w:tcW w:type="dxa" w:w="32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Recibir recomendaciones de acciones de intervención</w:t>
            </w:r>
          </w:p>
        </w:tc>
        <w:tc>
          <w:tcPr>
            <w:tcW w:type="dxa" w:w="32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EP04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HU022</w:t>
            </w:r>
          </w:p>
        </w:tc>
        <w:tc>
          <w:tcPr>
            <w:tcW w:type="dxa" w:w="32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Registrar las intervenciones realizadas</w:t>
            </w:r>
          </w:p>
        </w:tc>
        <w:tc>
          <w:tcPr>
            <w:tcW w:type="dxa" w:w="32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EP04</w:t>
            </w:r>
          </w:p>
        </w:tc>
      </w:tr>
      <w:tr>
        <w:tc>
          <w:tcPr>
            <w:tcW w:type="dxa" w:w="32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HU023</w:t>
            </w:r>
          </w:p>
        </w:tc>
        <w:tc>
          <w:tcPr>
            <w:tcW w:type="dxa" w:w="32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Monitorear el riesgo académico en el tiempo</w:t>
            </w:r>
          </w:p>
        </w:tc>
        <w:tc>
          <w:tcPr>
            <w:tcW w:type="dxa" w:w="32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EP05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HU024</w:t>
            </w:r>
          </w:p>
        </w:tc>
        <w:tc>
          <w:tcPr>
            <w:tcW w:type="dxa" w:w="32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Generar reportes históricos del rendimiento estudiantil</w:t>
            </w:r>
          </w:p>
        </w:tc>
        <w:tc>
          <w:tcPr>
            <w:tcW w:type="dxa" w:w="32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EP05</w:t>
            </w:r>
          </w:p>
        </w:tc>
      </w:tr>
      <w:tr>
        <w:tc>
          <w:tcPr>
            <w:tcW w:type="dxa" w:w="32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HU025</w:t>
            </w:r>
          </w:p>
        </w:tc>
        <w:tc>
          <w:tcPr>
            <w:tcW w:type="dxa" w:w="32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Comparar el riesgo entre periodos académicos</w:t>
            </w:r>
          </w:p>
        </w:tc>
        <w:tc>
          <w:tcPr>
            <w:tcW w:type="dxa" w:w="32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EP05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HU026</w:t>
            </w:r>
          </w:p>
        </w:tc>
        <w:tc>
          <w:tcPr>
            <w:tcW w:type="dxa" w:w="32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Exportar listados de estudiantes en riesgo (CSV/PDF)</w:t>
            </w:r>
          </w:p>
        </w:tc>
        <w:tc>
          <w:tcPr>
            <w:tcW w:type="dxa" w:w="32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EP05</w:t>
            </w:r>
          </w:p>
        </w:tc>
      </w:tr>
    </w:tbl>
    <w:p/>
    <w:p>
      <w:pPr>
        <w:pStyle w:val="Heading2"/>
      </w:pPr>
      <w:r>
        <w:rPr>
          <w:color w:val="0F172A"/>
        </w:rPr>
        <w:t>Detalle por daily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  <w:shd w:val="clear" w:color="auto" w:fill="185FA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Sem</w:t>
            </w:r>
          </w:p>
        </w:tc>
        <w:tc>
          <w:tcPr>
            <w:tcW w:type="dxa" w:w="1949"/>
            <w:vAlign w:val="center"/>
            <w:shd w:val="clear" w:color="auto" w:fill="185FA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Daily</w:t>
            </w:r>
          </w:p>
        </w:tc>
        <w:tc>
          <w:tcPr>
            <w:tcW w:type="dxa" w:w="1949"/>
            <w:vAlign w:val="center"/>
            <w:shd w:val="clear" w:color="auto" w:fill="185FA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Fecha tentativa</w:t>
            </w:r>
          </w:p>
        </w:tc>
        <w:tc>
          <w:tcPr>
            <w:tcW w:type="dxa" w:w="1949"/>
            <w:vAlign w:val="center"/>
            <w:shd w:val="clear" w:color="auto" w:fill="185FA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Tarea</w:t>
            </w:r>
          </w:p>
        </w:tc>
        <w:tc>
          <w:tcPr>
            <w:tcW w:type="dxa" w:w="1949"/>
            <w:vAlign w:val="center"/>
            <w:shd w:val="clear" w:color="auto" w:fill="185FA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HU vinculada</w:t>
            </w:r>
          </w:p>
        </w:tc>
      </w:tr>
      <w:tr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Sem 13</w:t>
            </w:r>
          </w:p>
        </w:tc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D1</w:t>
            </w:r>
          </w:p>
        </w:tc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Lunes Sem 13</w:t>
            </w:r>
          </w:p>
        </w:tc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Módulo de Registro de Intervenciones (tutorías, reuniones, derivaciones)</w:t>
            </w:r>
          </w:p>
        </w:tc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HU022</w:t>
            </w:r>
          </w:p>
        </w:tc>
      </w:tr>
      <w:tr>
        <w:tc>
          <w:tcPr>
            <w:tcW w:type="dxa" w:w="19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19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D2</w:t>
            </w:r>
          </w:p>
        </w:tc>
        <w:tc>
          <w:tcPr>
            <w:tcW w:type="dxa" w:w="19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Miércoles Sem 13</w:t>
            </w:r>
          </w:p>
        </w:tc>
        <w:tc>
          <w:tcPr>
            <w:tcW w:type="dxa" w:w="19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Motor de recomendaciones de intervención + UI de visualización</w:t>
            </w:r>
          </w:p>
        </w:tc>
        <w:tc>
          <w:tcPr>
            <w:tcW w:type="dxa" w:w="19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HU019</w:t>
            </w:r>
          </w:p>
        </w:tc>
      </w:tr>
      <w:tr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D3</w:t>
            </w:r>
          </w:p>
        </w:tc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Viernes Sem 13</w:t>
            </w:r>
          </w:p>
        </w:tc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Notificaciones email (Resend/SendGrid) para riesgo ALTO + alertas in-app</w:t>
            </w:r>
          </w:p>
        </w:tc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HU018</w:t>
            </w:r>
          </w:p>
        </w:tc>
      </w:tr>
      <w:tr>
        <w:tc>
          <w:tcPr>
            <w:tcW w:type="dxa" w:w="19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Sem 14</w:t>
            </w:r>
          </w:p>
        </w:tc>
        <w:tc>
          <w:tcPr>
            <w:tcW w:type="dxa" w:w="19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D4</w:t>
            </w:r>
          </w:p>
        </w:tc>
        <w:tc>
          <w:tcPr>
            <w:tcW w:type="dxa" w:w="19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Lunes Sem 14</w:t>
            </w:r>
          </w:p>
        </w:tc>
        <w:tc>
          <w:tcPr>
            <w:tcW w:type="dxa" w:w="19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Reportes históricos en PDF + comparación entre periodos</w:t>
            </w:r>
          </w:p>
        </w:tc>
        <w:tc>
          <w:tcPr>
            <w:tcW w:type="dxa" w:w="19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HU023, HU024, HU025</w:t>
            </w:r>
          </w:p>
        </w:tc>
      </w:tr>
      <w:tr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D5</w:t>
            </w:r>
          </w:p>
        </w:tc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Miércoles Sem 14</w:t>
            </w:r>
          </w:p>
        </w:tc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Exportación de listados (CSV / PDF) desde el frontend</w:t>
            </w:r>
          </w:p>
        </w:tc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HU026</w:t>
            </w:r>
          </w:p>
        </w:tc>
      </w:tr>
      <w:tr>
        <w:tc>
          <w:tcPr>
            <w:tcW w:type="dxa" w:w="19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19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D6</w:t>
            </w:r>
          </w:p>
        </w:tc>
        <w:tc>
          <w:tcPr>
            <w:tcW w:type="dxa" w:w="19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Viernes Sem 14</w:t>
            </w:r>
          </w:p>
        </w:tc>
        <w:tc>
          <w:tcPr>
            <w:tcW w:type="dxa" w:w="19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Despliegue Frontend a Vercel + FastAPI a Railway/Render + Supabase Cloud producción</w:t>
            </w:r>
          </w:p>
        </w:tc>
        <w:tc>
          <w:tcPr>
            <w:tcW w:type="dxa" w:w="19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Sem 15</w:t>
            </w:r>
          </w:p>
        </w:tc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D7</w:t>
            </w:r>
          </w:p>
        </w:tc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Lunes Sem 15</w:t>
            </w:r>
          </w:p>
        </w:tc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CI/CD con GitHub Actions + monitoreo Sentry (frontend + backend)</w:t>
            </w:r>
          </w:p>
        </w:tc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9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19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D8</w:t>
            </w:r>
          </w:p>
        </w:tc>
        <w:tc>
          <w:tcPr>
            <w:tcW w:type="dxa" w:w="19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Miércoles Sem 15</w:t>
            </w:r>
          </w:p>
        </w:tc>
        <w:tc>
          <w:tcPr>
            <w:tcW w:type="dxa" w:w="19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QA integral, pruebas de usuario, ajustes finales, documentación</w:t>
            </w:r>
          </w:p>
        </w:tc>
        <w:tc>
          <w:tcPr>
            <w:tcW w:type="dxa" w:w="19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D9</w:t>
            </w:r>
          </w:p>
        </w:tc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Viernes Sem 15</w:t>
            </w:r>
          </w:p>
        </w:tc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Preparación de sustentación: demo, slides, análisis de cumplimiento de HUs</w:t>
            </w:r>
          </w:p>
        </w:tc>
        <w:tc>
          <w:tcPr>
            <w:tcW w:type="dxa" w:w="19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</w:tbl>
    <w:p/>
    <w:p>
      <w:pPr>
        <w:pStyle w:val="Heading2"/>
      </w:pPr>
      <w:r>
        <w:rPr>
          <w:color w:val="0F172A"/>
        </w:rPr>
        <w:t>Entregables del Sprint 4</w:t>
      </w:r>
    </w:p>
    <w:p>
      <w:pPr>
        <w:pStyle w:val="ListBullet"/>
      </w:pPr>
      <w:r>
        <w:t>Sistema completo desplegado en producción (URLs públicas Vercel + Railway)</w:t>
      </w:r>
    </w:p>
    <w:p>
      <w:pPr>
        <w:pStyle w:val="ListBullet"/>
      </w:pPr>
      <w:r>
        <w:t>Notificaciones email funcionando para estudiantes en riesgo ALTO</w:t>
      </w:r>
    </w:p>
    <w:p>
      <w:pPr>
        <w:pStyle w:val="ListBullet"/>
      </w:pPr>
      <w:r>
        <w:t>Generación de PDFs y CSVs operativa</w:t>
      </w:r>
    </w:p>
    <w:p>
      <w:pPr>
        <w:pStyle w:val="ListBullet"/>
      </w:pPr>
      <w:r>
        <w:t xml:space="preserve">Pipeline de CI/CD activo (push a </w:t>
      </w:r>
      <w:r>
        <w:rPr>
          <w:rFonts w:ascii="Consolas" w:hAnsi="Consolas"/>
          <w:sz w:val="20"/>
        </w:rPr>
        <w:t>main</w:t>
      </w:r>
      <w:r>
        <w:t xml:space="preserve"> -&gt; deploy automático)</w:t>
      </w:r>
    </w:p>
    <w:p>
      <w:pPr>
        <w:pStyle w:val="ListBullet"/>
      </w:pPr>
      <w:r>
        <w:t>Sentry capturando errores en producción</w:t>
      </w:r>
    </w:p>
    <w:p>
      <w:pPr>
        <w:pStyle w:val="ListBullet"/>
      </w:pPr>
      <w:r>
        <w:t>Documentación final + análisis de cumplimiento de HUs (</w:t>
      </w:r>
      <w:r>
        <w:rPr>
          <w:color w:val="185FA5"/>
          <w:u w:val="single"/>
        </w:rPr>
        <w:t>Analisis_Cumplimiento_HUs_P20261012.docx</w:t>
      </w:r>
      <w:r>
        <w:t>)</w:t>
      </w:r>
    </w:p>
    <w:p>
      <w:pPr>
        <w:pStyle w:val="ListBullet"/>
      </w:pPr>
      <w:r>
        <w:t>Material de sustentación (slides + demo grabada de respaldo)</w:t>
      </w:r>
    </w:p>
    <w:p>
      <w:pPr>
        <w:pStyle w:val="Heading2"/>
      </w:pPr>
      <w:r>
        <w:rPr>
          <w:color w:val="0F172A"/>
        </w:rPr>
        <w:t>Definition of Done — Sprint 4</w:t>
      </w:r>
    </w:p>
    <w:p>
      <w:pPr>
        <w:pStyle w:val="ListBullet"/>
      </w:pPr>
      <w:r>
        <w:t>35/35 HUs completadas y validadas con sus criterios de aceptación</w:t>
      </w:r>
    </w:p>
    <w:p>
      <w:pPr>
        <w:pStyle w:val="ListBullet"/>
      </w:pPr>
      <w:r>
        <w:t>Despliegue accesible desde URL pública con HTTPS</w:t>
      </w:r>
    </w:p>
    <w:p>
      <w:pPr>
        <w:pStyle w:val="ListBullet"/>
      </w:pPr>
      <w:r>
        <w:t>Notificación email llega en menos de 1 minuto tras detección de riesgo ALTO</w:t>
      </w:r>
    </w:p>
    <w:p>
      <w:pPr>
        <w:pStyle w:val="ListBullet"/>
      </w:pPr>
      <w:r>
        <w:t>PDFs generados respetan branding del proyecto</w:t>
      </w:r>
    </w:p>
    <w:p>
      <w:pPr>
        <w:pStyle w:val="ListBullet"/>
      </w:pPr>
      <w:r>
        <w:t>Cero errores críticos en Sentry durante la semana de sustentación</w:t>
      </w:r>
    </w:p>
    <w:p>
      <w:pPr>
        <w:pBdr>
          <w:bottom w:val="single" w:sz="6" w:color="CBD5E1"/>
        </w:pBdr>
      </w:pPr>
    </w:p>
    <w:p>
      <w:pPr>
        <w:pStyle w:val="Heading2"/>
      </w:pPr>
      <w:r>
        <w:rPr>
          <w:color w:val="0F172A"/>
        </w:rPr>
        <w:t>9. Mapeo completo: HU -&gt; Sprint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val="clear" w:color="auto" w:fill="185FA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HU</w:t>
            </w:r>
          </w:p>
        </w:tc>
        <w:tc>
          <w:tcPr>
            <w:tcW w:type="dxa" w:w="2436"/>
            <w:vAlign w:val="center"/>
            <w:shd w:val="clear" w:color="auto" w:fill="185FA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Título corto</w:t>
            </w:r>
          </w:p>
        </w:tc>
        <w:tc>
          <w:tcPr>
            <w:tcW w:type="dxa" w:w="2436"/>
            <w:vAlign w:val="center"/>
            <w:shd w:val="clear" w:color="auto" w:fill="185FA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Épica</w:t>
            </w:r>
          </w:p>
        </w:tc>
        <w:tc>
          <w:tcPr>
            <w:tcW w:type="dxa" w:w="2436"/>
            <w:vAlign w:val="center"/>
            <w:shd w:val="clear" w:color="auto" w:fill="185FA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Sprint asignado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HU001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Iniciar sesión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EP01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Sprint 2</w:t>
            </w:r>
            <w:r>
              <w:rPr>
                <w:sz w:val="19"/>
              </w:rPr>
              <w:t xml:space="preserve"> (back) + Sprint 3 (UI)</w:t>
            </w:r>
          </w:p>
        </w:tc>
      </w:tr>
      <w:tr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HU002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Cerrar sesión segura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EP01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Sprint 2</w:t>
            </w:r>
            <w:r>
              <w:rPr>
                <w:sz w:val="19"/>
              </w:rPr>
              <w:t xml:space="preserve"> (back) + Sprint 3 (UI)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HU003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Recuperar contraseña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EP01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Sprint 2</w:t>
            </w:r>
            <w:r>
              <w:rPr>
                <w:sz w:val="19"/>
              </w:rPr>
              <w:t xml:space="preserve"> (back) + Sprint 3 (UI)</w:t>
            </w:r>
          </w:p>
        </w:tc>
      </w:tr>
      <w:tr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HU004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Gestionar usuarios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EP01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Sprint 2</w:t>
            </w:r>
            <w:r>
              <w:rPr>
                <w:sz w:val="19"/>
              </w:rPr>
              <w:t xml:space="preserve"> (back) + Sprint 3 (UI)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HU005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Auditar accesos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EP01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Sprint 2</w:t>
            </w:r>
          </w:p>
        </w:tc>
      </w:tr>
      <w:tr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HU006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Identificar estudiantes en riesgo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EP02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Sprint 2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HU007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Visualizar nivel de riesgo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EP02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Sprint 3</w:t>
            </w:r>
          </w:p>
        </w:tc>
      </w:tr>
      <w:tr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HU008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Clasificar según nivel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EP02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Sprint 3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HU009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Automatizar análisis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EP02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Sprint 2</w:t>
            </w:r>
          </w:p>
        </w:tc>
      </w:tr>
      <w:tr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HU010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Ejecutar modelo con un botón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EP02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Sprint 1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HU011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Conocer factores de riesgo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EP03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Sprint 3</w:t>
            </w:r>
          </w:p>
        </w:tc>
      </w:tr>
      <w:tr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HU012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Indicadores globales (KPIs)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EP03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Sprint 3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HU013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Ranking de estudiantes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EP03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Sprint 3</w:t>
            </w:r>
          </w:p>
        </w:tc>
      </w:tr>
      <w:tr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HU014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Filtrar por grado/sección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EP03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Sprint 3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HU015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Distribución por nivel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EP03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Sprint 3</w:t>
            </w:r>
          </w:p>
        </w:tc>
      </w:tr>
      <w:tr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HU016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Explicación simple del riesgo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EP03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Sprint 3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HU017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Historial académico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EP03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Sprint 3</w:t>
            </w:r>
          </w:p>
        </w:tc>
      </w:tr>
      <w:tr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HU018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Alertas de riesgo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EP04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Sprint 4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HU019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Recomendaciones de intervención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EP04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Sprint 4</w:t>
            </w:r>
          </w:p>
        </w:tc>
      </w:tr>
      <w:tr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HU020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Priorizar por urgencia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EP04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Sprint 3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HU021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Segmentar por tipo de riesgo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EP04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Sprint 3</w:t>
            </w:r>
          </w:p>
        </w:tc>
      </w:tr>
      <w:tr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HU022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Registrar intervenciones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EP04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Sprint 4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HU023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Monitoreo histórico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EP05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Sprint 4</w:t>
            </w:r>
          </w:p>
        </w:tc>
      </w:tr>
      <w:tr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HU024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Reportes históricos PDF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EP05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Sprint 4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HU025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Comparar entre periodos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EP05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Sprint 4</w:t>
            </w:r>
          </w:p>
        </w:tc>
      </w:tr>
      <w:tr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HU026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Exportar listados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EP05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Sprint 4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HU027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Integrar fuentes externas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EP06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Sprint 2</w:t>
            </w:r>
          </w:p>
        </w:tc>
      </w:tr>
      <w:tr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HU028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Limpieza y validación de datos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EP06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Sprint 2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HU029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Actualización periódica de BD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EP06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Sprint 2</w:t>
            </w:r>
          </w:p>
        </w:tc>
      </w:tr>
      <w:tr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HU030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Carga de datos por archivo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EP06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Sprint 2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HU031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Visualizar errores de carga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EP06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Sprint 2</w:t>
            </w:r>
          </w:p>
        </w:tc>
      </w:tr>
      <w:tr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HU032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Ajustar parámetros del modelo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EP07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Sprint 1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HU033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Entrenar con nuevos datos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EP07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Sprint 1</w:t>
            </w:r>
            <w:r>
              <w:rPr>
                <w:sz w:val="19"/>
              </w:rPr>
              <w:t xml:space="preserve"> + Sprint 2 (endpoint)</w:t>
            </w:r>
          </w:p>
        </w:tc>
      </w:tr>
      <w:tr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HU034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Importancia global de variables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EP07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Sprint 1</w:t>
            </w:r>
            <w:r>
              <w:rPr>
                <w:sz w:val="19"/>
              </w:rPr>
              <w:t xml:space="preserve"> + Sprint 3 (UI)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HU035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Fecha de última actualización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EP07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Sprint 1</w:t>
            </w:r>
            <w:r>
              <w:rPr>
                <w:sz w:val="19"/>
              </w:rPr>
              <w:t xml:space="preserve"> + Sprint 3 (UI)</w:t>
            </w:r>
          </w:p>
        </w:tc>
      </w:tr>
    </w:tbl>
    <w:p/>
    <w:p>
      <w:pPr>
        <w:pBdr>
          <w:bottom w:val="single" w:sz="6" w:color="CBD5E1"/>
        </w:pBdr>
      </w:pPr>
    </w:p>
    <w:p>
      <w:pPr>
        <w:pStyle w:val="Heading2"/>
      </w:pPr>
      <w:r>
        <w:rPr>
          <w:color w:val="0F172A"/>
        </w:rPr>
        <w:t>10. Distribución de carga por sprint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val="clear" w:color="auto" w:fill="185FA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type="dxa" w:w="2436"/>
            <w:vAlign w:val="center"/>
            <w:shd w:val="clear" w:color="auto" w:fill="185FA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HUs principales</w:t>
            </w:r>
          </w:p>
        </w:tc>
        <w:tc>
          <w:tcPr>
            <w:tcW w:type="dxa" w:w="2436"/>
            <w:vAlign w:val="center"/>
            <w:shd w:val="clear" w:color="auto" w:fill="185FA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HUs colaborativas</w:t>
            </w:r>
          </w:p>
        </w:tc>
        <w:tc>
          <w:tcPr>
            <w:tcW w:type="dxa" w:w="2436"/>
            <w:vAlign w:val="center"/>
            <w:shd w:val="clear" w:color="auto" w:fill="185FA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% del backlog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Sprint 1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5 (HU010, HU032–HU035)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14 %</w:t>
            </w:r>
          </w:p>
        </w:tc>
      </w:tr>
      <w:tr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Sprint 2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12 (HU001–HU006, HU009, HU027–HU031)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HU033 (endpoint)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34 %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Sprint 3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11 (HU007, HU008, HU011–HU017, HU020, HU021)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HU001–HU004 (UI), HU034, HU035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31 %</w:t>
            </w:r>
          </w:p>
        </w:tc>
      </w:tr>
      <w:tr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Sprint 4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7 (HU018, HU019, HU022, HU023–HU026)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21 %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Total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35 HUs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100 %</w:t>
            </w:r>
          </w:p>
        </w:tc>
      </w:tr>
    </w:tbl>
    <w:p/>
    <w:p>
      <w:pPr>
        <w:pBdr>
          <w:bottom w:val="single" w:sz="6" w:color="CBD5E1"/>
        </w:pBdr>
      </w:pPr>
    </w:p>
    <w:p>
      <w:pPr>
        <w:pStyle w:val="Heading2"/>
      </w:pPr>
      <w:r>
        <w:rPr>
          <w:color w:val="0F172A"/>
        </w:rPr>
        <w:t>11. Eventos Scrum por sprint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val="clear" w:color="auto" w:fill="185FA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Evento</w:t>
            </w:r>
          </w:p>
        </w:tc>
        <w:tc>
          <w:tcPr>
            <w:tcW w:type="dxa" w:w="2436"/>
            <w:vAlign w:val="center"/>
            <w:shd w:val="clear" w:color="auto" w:fill="185FA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Frecuencia</w:t>
            </w:r>
          </w:p>
        </w:tc>
        <w:tc>
          <w:tcPr>
            <w:tcW w:type="dxa" w:w="2436"/>
            <w:vAlign w:val="center"/>
            <w:shd w:val="clear" w:color="auto" w:fill="185FA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Duración</w:t>
            </w:r>
          </w:p>
        </w:tc>
        <w:tc>
          <w:tcPr>
            <w:tcW w:type="dxa" w:w="2436"/>
            <w:vAlign w:val="center"/>
            <w:shd w:val="clear" w:color="auto" w:fill="185FA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Notas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Sprint Planning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 vez al inicio de cada sprint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 — 2 horas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Selección de HUs y estimación</w:t>
            </w:r>
          </w:p>
        </w:tc>
      </w:tr>
      <w:tr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Daily Scrum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3 veces por semana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15 minutos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¿Qué hice? ¿Qué haré? ¿Bloqueos?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Sprint Review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 vez al final de cada sprint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 hora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Demo al Product Owner</w:t>
            </w:r>
          </w:p>
        </w:tc>
      </w:tr>
      <w:tr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Sprint Retrospective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 vez al final de cada sprint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30 — 45 minutos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Mejoras de proceso</w:t>
            </w:r>
          </w:p>
        </w:tc>
      </w:tr>
    </w:tbl>
    <w:p/>
    <w:p>
      <w:r>
        <w:rPr>
          <w:b/>
        </w:rPr>
        <w:t>Total de daily scrums por sprint:</w:t>
      </w:r>
      <w:r>
        <w:t xml:space="preserve"> 9</w:t>
      </w:r>
    </w:p>
    <w:p>
      <w:r>
        <w:rPr>
          <w:b/>
        </w:rPr>
        <w:t>Total de daily scrums en el proyecto:</w:t>
      </w:r>
      <w:r>
        <w:t xml:space="preserve"> 36</w:t>
      </w:r>
    </w:p>
    <w:p>
      <w:pPr>
        <w:pBdr>
          <w:bottom w:val="single" w:sz="6" w:color="CBD5E1"/>
        </w:pBdr>
      </w:pPr>
    </w:p>
    <w:p>
      <w:pPr>
        <w:pStyle w:val="Heading2"/>
      </w:pPr>
      <w:r>
        <w:rPr>
          <w:color w:val="0F172A"/>
        </w:rPr>
        <w:t>12. Riesgos identificados y mitigación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val="clear" w:color="auto" w:fill="185FA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Riesgo</w:t>
            </w:r>
          </w:p>
        </w:tc>
        <w:tc>
          <w:tcPr>
            <w:tcW w:type="dxa" w:w="2436"/>
            <w:vAlign w:val="center"/>
            <w:shd w:val="clear" w:color="auto" w:fill="185FA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Probabilidad</w:t>
            </w:r>
          </w:p>
        </w:tc>
        <w:tc>
          <w:tcPr>
            <w:tcW w:type="dxa" w:w="2436"/>
            <w:vAlign w:val="center"/>
            <w:shd w:val="clear" w:color="auto" w:fill="185FA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Impacto</w:t>
            </w:r>
          </w:p>
        </w:tc>
        <w:tc>
          <w:tcPr>
            <w:tcW w:type="dxa" w:w="2436"/>
            <w:vAlign w:val="center"/>
            <w:shd w:val="clear" w:color="auto" w:fill="185FA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Mitigación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Dataset simulado no refleja patrones reales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Media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Alto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Documentar claramente la limitación; coordinar con colegio piloto si es viable</w:t>
            </w:r>
          </w:p>
        </w:tc>
      </w:tr>
      <w:tr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Falsos negativos altos (estudiantes en riesgo no detectados)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Media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Alto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Priorizar Recall sobre Accuracy; ajustar umbral de probabilidad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Despliegue en cloud falla cerca de la sustentación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Baja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Alto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Hacer deploys de prueba desde Sprint 3; tener demo local de respaldo</w:t>
            </w:r>
          </w:p>
        </w:tc>
      </w:tr>
      <w:tr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Atraso en backend bloquea el frontend del Sprint 3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Media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Medio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Definir contratos de API en Sprint 1; usar mocks en frontend si es necesario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Notificaciones email no llegan (filtros antispam)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Media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Bajo</w:t>
            </w:r>
          </w:p>
        </w:tc>
        <w:tc>
          <w:tcPr>
            <w:tcW w:type="dxa" w:w="24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Configurar SPF/DKIM; tener notificación in-app como respaldo</w:t>
            </w:r>
          </w:p>
        </w:tc>
      </w:tr>
      <w:tr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Sobrecarga de HUs en Sprint 2 (12 HUs)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Alta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Medio</w:t>
            </w:r>
          </w:p>
        </w:tc>
        <w:tc>
          <w:tcPr>
            <w:tcW w:type="dxa" w:w="2436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Considerar mover HU027 (integración fuentes externas) a Sprint 4 si hay riesgo</w:t>
            </w:r>
          </w:p>
        </w:tc>
      </w:tr>
    </w:tbl>
    <w:p/>
    <w:p>
      <w:pPr>
        <w:pBdr>
          <w:bottom w:val="single" w:sz="6" w:color="CBD5E1"/>
        </w:pBdr>
      </w:pPr>
    </w:p>
    <w:p>
      <w:pPr>
        <w:pStyle w:val="Heading2"/>
      </w:pPr>
      <w:r>
        <w:rPr>
          <w:color w:val="0F172A"/>
        </w:rPr>
        <w:t>13. Métricas y KPIs del modelo (objetivo)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color="auto" w:fill="185FA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3249"/>
            <w:vAlign w:val="center"/>
            <w:shd w:val="clear" w:color="auto" w:fill="185FA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Objetivo</w:t>
            </w:r>
          </w:p>
        </w:tc>
        <w:tc>
          <w:tcPr>
            <w:tcW w:type="dxa" w:w="3249"/>
            <w:vAlign w:val="center"/>
            <w:shd w:val="clear" w:color="auto" w:fill="185FA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Justificación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Accuracy</w:t>
            </w:r>
          </w:p>
        </w:tc>
        <w:tc>
          <w:tcPr>
            <w:tcW w:type="dxa" w:w="32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≥ 0.80</w:t>
            </w:r>
          </w:p>
        </w:tc>
        <w:tc>
          <w:tcPr>
            <w:tcW w:type="dxa" w:w="32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Indicador general de aciertos</w:t>
            </w:r>
          </w:p>
        </w:tc>
      </w:tr>
      <w:tr>
        <w:tc>
          <w:tcPr>
            <w:tcW w:type="dxa" w:w="32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Precision</w:t>
            </w:r>
          </w:p>
        </w:tc>
        <w:tc>
          <w:tcPr>
            <w:tcW w:type="dxa" w:w="32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≥ 0.70</w:t>
            </w:r>
          </w:p>
        </w:tc>
        <w:tc>
          <w:tcPr>
            <w:tcW w:type="dxa" w:w="32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Reducir falsos positivos (alertas innecesarias)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Recall</w:t>
            </w:r>
          </w:p>
        </w:tc>
        <w:tc>
          <w:tcPr>
            <w:tcW w:type="dxa" w:w="32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≥ 0.70</w:t>
            </w:r>
          </w:p>
        </w:tc>
        <w:tc>
          <w:tcPr>
            <w:tcW w:type="dxa" w:w="32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Métrica crítica</w:t>
            </w:r>
            <w:r>
              <w:rPr>
                <w:sz w:val="19"/>
              </w:rPr>
              <w:t xml:space="preserve"> — minimizar falsos negativos</w:t>
            </w:r>
          </w:p>
        </w:tc>
      </w:tr>
      <w:tr>
        <w:tc>
          <w:tcPr>
            <w:tcW w:type="dxa" w:w="32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F1-Score</w:t>
            </w:r>
          </w:p>
        </w:tc>
        <w:tc>
          <w:tcPr>
            <w:tcW w:type="dxa" w:w="32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≥ 0.70</w:t>
            </w:r>
          </w:p>
        </w:tc>
        <w:tc>
          <w:tcPr>
            <w:tcW w:type="dxa" w:w="32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Balance entre Precision y Recall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AUC-ROC</w:t>
            </w:r>
          </w:p>
        </w:tc>
        <w:tc>
          <w:tcPr>
            <w:tcW w:type="dxa" w:w="32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≥ 0.85</w:t>
            </w:r>
          </w:p>
        </w:tc>
        <w:tc>
          <w:tcPr>
            <w:tcW w:type="dxa" w:w="32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Calidad global del clasificador</w:t>
            </w:r>
          </w:p>
        </w:tc>
      </w:tr>
      <w:tr>
        <w:tc>
          <w:tcPr>
            <w:tcW w:type="dxa" w:w="32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CV F1 (5-fold)</w:t>
            </w:r>
          </w:p>
        </w:tc>
        <w:tc>
          <w:tcPr>
            <w:tcW w:type="dxa" w:w="32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≥ 0.65 ± 0.10</w:t>
            </w:r>
          </w:p>
        </w:tc>
        <w:tc>
          <w:tcPr>
            <w:tcW w:type="dxa" w:w="3249"/>
            <w:vAlign w:val="center"/>
            <w:shd w:val="clear" w:color="auto" w:fill="F1F5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Estabilidad del modelo</w:t>
            </w:r>
          </w:p>
        </w:tc>
      </w:tr>
    </w:tbl>
    <w:p/>
    <w:p>
      <w:r>
        <w:rPr>
          <w:b/>
        </w:rPr>
        <w:t>Niveles de riesgo:</w:t>
      </w:r>
    </w:p>
    <w:p>
      <w:pPr>
        <w:pStyle w:val="ListBullet"/>
      </w:pPr>
      <w:r>
        <w:t xml:space="preserve">[ALTO] </w:t>
      </w:r>
      <w:r>
        <w:rPr>
          <w:b/>
        </w:rPr>
        <w:t>ALTO</w:t>
      </w:r>
      <w:r>
        <w:t xml:space="preserve"> — probabilidad ≥ 0.70 -&gt; intervención inmediata</w:t>
      </w:r>
    </w:p>
    <w:p>
      <w:pPr>
        <w:pStyle w:val="ListBullet"/>
      </w:pPr>
      <w:r>
        <w:t xml:space="preserve">[MEDIO] </w:t>
      </w:r>
      <w:r>
        <w:rPr>
          <w:b/>
        </w:rPr>
        <w:t>MEDIO</w:t>
      </w:r>
      <w:r>
        <w:t xml:space="preserve"> — probabilidad 0.45 – 0.69 -&gt; monitoreo cercano</w:t>
      </w:r>
    </w:p>
    <w:p>
      <w:pPr>
        <w:pStyle w:val="ListBullet"/>
      </w:pPr>
      <w:r>
        <w:t xml:space="preserve">[BAJO] </w:t>
      </w:r>
      <w:r>
        <w:rPr>
          <w:b/>
        </w:rPr>
        <w:t>BAJO</w:t>
      </w:r>
      <w:r>
        <w:t xml:space="preserve"> — probabilidad &lt; 0.45 -&gt; sin alerta</w:t>
      </w:r>
    </w:p>
    <w:p>
      <w:pPr>
        <w:pBdr>
          <w:bottom w:val="single" w:sz="6" w:color="CBD5E1"/>
        </w:pBdr>
      </w:pPr>
    </w:p>
    <w:p>
      <w:pPr>
        <w:pStyle w:val="Heading2"/>
      </w:pPr>
      <w:r>
        <w:rPr>
          <w:color w:val="0F172A"/>
        </w:rPr>
        <w:t>14. Limitaciones declaradas</w:t>
      </w:r>
    </w:p>
    <w:p>
      <w:pPr>
        <w:pStyle w:val="ListBullet"/>
      </w:pPr>
      <w:r>
        <w:t xml:space="preserve">Dataset de </w:t>
      </w:r>
      <w:r>
        <w:rPr>
          <w:b/>
        </w:rPr>
        <w:t>300 estudiantes simulados</w:t>
      </w:r>
      <w:r>
        <w:t xml:space="preserve"> (no refleja la diversidad de un colegio real).</w:t>
      </w:r>
    </w:p>
    <w:p>
      <w:pPr>
        <w:pStyle w:val="ListBullet"/>
      </w:pPr>
      <w:r>
        <w:t xml:space="preserve">No incluye </w:t>
      </w:r>
      <w:r>
        <w:rPr>
          <w:b/>
        </w:rPr>
        <w:t>factores socioemocionales</w:t>
      </w:r>
      <w:r>
        <w:t xml:space="preserve"> (bullying, salud mental, situación familiar).</w:t>
      </w:r>
    </w:p>
    <w:p>
      <w:pPr>
        <w:pStyle w:val="ListBullet"/>
      </w:pPr>
      <w:r>
        <w:t xml:space="preserve">Sin </w:t>
      </w:r>
      <w:r>
        <w:rPr>
          <w:b/>
        </w:rPr>
        <w:t>integración en tiempo real</w:t>
      </w:r>
      <w:r>
        <w:t xml:space="preserve"> con sistemas académicos preexistentes.</w:t>
      </w:r>
    </w:p>
    <w:p>
      <w:pPr>
        <w:pStyle w:val="ListBullet"/>
      </w:pPr>
      <w:r>
        <w:t xml:space="preserve">Contexto restringido a </w:t>
      </w:r>
      <w:r>
        <w:rPr>
          <w:b/>
        </w:rPr>
        <w:t>colegios privados de Lima Metropolitana</w:t>
      </w:r>
      <w:r>
        <w:t>.</w:t>
      </w:r>
    </w:p>
    <w:p>
      <w:pPr>
        <w:pStyle w:val="ListBullet"/>
      </w:pPr>
      <w:r>
        <w:t>El modelo es un MVP académico — para producción real requeriría validación con un colegio piloto y datos longitudinales.</w:t>
      </w:r>
    </w:p>
    <w:p>
      <w:pPr>
        <w:pBdr>
          <w:bottom w:val="single" w:sz="6" w:color="CBD5E1"/>
        </w:pBdr>
      </w:pPr>
    </w:p>
    <w:p>
      <w:r>
        <w:rPr>
          <w:i/>
        </w:rPr>
        <w:t xml:space="preserve">Documento generado para el proyecto </w:t>
      </w:r>
      <w:r>
        <w:rPr>
          <w:i/>
        </w:rPr>
        <w:t>P20261012</w:t>
      </w:r>
      <w:r>
        <w:rPr>
          <w:i/>
        </w:rPr>
        <w:t xml:space="preserve"> · UPC · Taller de Proyectos I</w:t>
      </w:r>
    </w:p>
    <w:p>
      <w:r>
        <w:rPr>
          <w:i/>
        </w:rPr>
        <w:t>Última actualización: mayo 2026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85FA5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85FA5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F172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