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3.4. Thực hành cài đặt Annotations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Bean Lifecycle, cụ thể là thông qua phương thức init và destroy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thư viện để thực hiện thêm library tương ứng vào dự án khởi tạo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(Khởi tạo dự án mới đối với Spring Annotation).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tải thư mục ‘lib’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45434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Khởi tạo dự án mới, đặt tên tương ứng là </w:t>
      </w:r>
      <w:r w:rsidDel="00000000" w:rsidR="00000000" w:rsidRPr="00000000">
        <w:rPr>
          <w:b w:val="1"/>
          <w:sz w:val="26"/>
          <w:szCs w:val="26"/>
          <w:rtl w:val="0"/>
        </w:rPr>
        <w:t xml:space="preserve">spring-demo-annotations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folder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“lib”</w:t>
      </w:r>
      <w:r w:rsidDel="00000000" w:rsidR="00000000" w:rsidRPr="00000000">
        <w:rPr>
          <w:sz w:val="26"/>
          <w:szCs w:val="26"/>
          <w:rtl w:val="0"/>
        </w:rPr>
        <w:t xml:space="preserve"> tương ứng vào dự án của bạn bằng cách: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Copy thư mục</w:t>
      </w:r>
      <w:r w:rsidDel="00000000" w:rsidR="00000000" w:rsidRPr="00000000">
        <w:rPr>
          <w:b w:val="1"/>
          <w:sz w:val="26"/>
          <w:szCs w:val="26"/>
          <w:rtl w:val="0"/>
        </w:rPr>
        <w:t xml:space="preserve"> “lib”</w:t>
      </w:r>
      <w:r w:rsidDel="00000000" w:rsidR="00000000" w:rsidRPr="00000000">
        <w:rPr>
          <w:sz w:val="26"/>
          <w:szCs w:val="26"/>
          <w:rtl w:val="0"/>
        </w:rPr>
        <w:t xml:space="preserve">, paste tương ứng vào dự án. 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00400" cy="3448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Tiếp theo là thực hiện việc build dự án tương ứng.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Chuột phải vào tên dự án -&gt; lựa chọn</w:t>
      </w:r>
      <w:r w:rsidDel="00000000" w:rsidR="00000000" w:rsidRPr="00000000">
        <w:rPr>
          <w:b w:val="1"/>
          <w:sz w:val="26"/>
          <w:szCs w:val="26"/>
          <w:rtl w:val="0"/>
        </w:rPr>
        <w:t xml:space="preserve"> “Properties”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Lựa chọn tiếp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“Java Build Path”</w:t>
      </w:r>
      <w:r w:rsidDel="00000000" w:rsidR="00000000" w:rsidRPr="00000000">
        <w:rPr>
          <w:sz w:val="26"/>
          <w:szCs w:val="26"/>
          <w:rtl w:val="0"/>
        </w:rPr>
        <w:t xml:space="preserve"> -&gt; Sau đó chọn</w:t>
      </w:r>
      <w:r w:rsidDel="00000000" w:rsidR="00000000" w:rsidRPr="00000000">
        <w:rPr>
          <w:b w:val="1"/>
          <w:sz w:val="26"/>
          <w:szCs w:val="26"/>
          <w:rtl w:val="0"/>
        </w:rPr>
        <w:t xml:space="preserve"> Libraries</w:t>
      </w:r>
      <w:r w:rsidDel="00000000" w:rsidR="00000000" w:rsidRPr="00000000">
        <w:rPr>
          <w:sz w:val="26"/>
          <w:szCs w:val="26"/>
          <w:rtl w:val="0"/>
        </w:rPr>
        <w:t xml:space="preserve"> -&gt; lựa chọn hết toàn bộ file có trong thư mục “lib” -&gt; sau đó thực hiện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“Apply”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695700" cy="412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Khi làm bài, bạn có vướng mắc hay gặp vấn đề thì hãy tham khảo video hướng dẫn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nNX4ZRNGwCKNCvxk-LzDOy9JjjUiB7G5/view?t=1" TargetMode="Externa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wchDhLcR7EalFqPXMEMe7yMNWVt5e3n2?usp=sharing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