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F627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39FCDBDC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348B4869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5E65B48B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7ECC0E83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7555A582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71BB580C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3B2DACE3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624E42ED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6F6A5C5B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5E65FC3A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098A2FF0" w14:textId="77777777" w:rsidR="006442BF" w:rsidRDefault="006442BF" w:rsidP="006442BF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Jegyzőkönyv</w:t>
      </w:r>
    </w:p>
    <w:p w14:paraId="155DCF20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4ADFB64C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036159E1" w14:textId="77777777" w:rsidR="006442BF" w:rsidRDefault="006442BF" w:rsidP="006442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48C1BF2A" w14:textId="77777777" w:rsidR="006442BF" w:rsidRDefault="006442BF" w:rsidP="006442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CF9176" w14:textId="10CBCA95" w:rsidR="006442BF" w:rsidRDefault="006442BF" w:rsidP="006442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feladat</w:t>
      </w:r>
    </w:p>
    <w:p w14:paraId="750C4896" w14:textId="77777777" w:rsidR="006442BF" w:rsidRDefault="006442BF" w:rsidP="00644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4991D5" w14:textId="77777777" w:rsidR="006442BF" w:rsidRDefault="006442BF" w:rsidP="00644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6C9595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28B3630D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04EBAF1C" w14:textId="77777777" w:rsidR="006442BF" w:rsidRDefault="006442BF" w:rsidP="006442BF">
      <w:pPr>
        <w:rPr>
          <w:rFonts w:ascii="Times New Roman" w:hAnsi="Times New Roman" w:cs="Times New Roman"/>
        </w:rPr>
      </w:pPr>
    </w:p>
    <w:p w14:paraId="60A9804A" w14:textId="77777777" w:rsidR="006442BF" w:rsidRDefault="006442BF" w:rsidP="006442BF">
      <w:pPr>
        <w:rPr>
          <w:rFonts w:ascii="Times New Roman" w:hAnsi="Times New Roman" w:cs="Times New Roman"/>
          <w:sz w:val="28"/>
          <w:szCs w:val="28"/>
        </w:rPr>
      </w:pPr>
    </w:p>
    <w:p w14:paraId="61AB7CC9" w14:textId="77777777" w:rsidR="006442BF" w:rsidRDefault="006442BF" w:rsidP="006442BF">
      <w:pPr>
        <w:rPr>
          <w:rFonts w:ascii="Times New Roman" w:hAnsi="Times New Roman" w:cs="Times New Roman"/>
          <w:sz w:val="28"/>
          <w:szCs w:val="28"/>
        </w:rPr>
      </w:pPr>
    </w:p>
    <w:p w14:paraId="0ADF0610" w14:textId="77777777" w:rsidR="006442BF" w:rsidRDefault="006442BF" w:rsidP="006442BF">
      <w:pPr>
        <w:rPr>
          <w:rFonts w:ascii="Times New Roman" w:hAnsi="Times New Roman" w:cs="Times New Roman"/>
          <w:sz w:val="28"/>
          <w:szCs w:val="28"/>
        </w:rPr>
      </w:pPr>
    </w:p>
    <w:p w14:paraId="28F83B87" w14:textId="77777777" w:rsidR="006442BF" w:rsidRDefault="006442BF" w:rsidP="006442B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Készítette:</w:t>
      </w:r>
    </w:p>
    <w:p w14:paraId="561067DC" w14:textId="77777777" w:rsidR="006442BF" w:rsidRDefault="006442BF" w:rsidP="006442B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Csomor Bence, TVIK4I</w:t>
      </w:r>
    </w:p>
    <w:p w14:paraId="4E6D3724" w14:textId="3EE4AAD1" w:rsidR="006442BF" w:rsidRDefault="006442BF" w:rsidP="006442BF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2021.03.24.</w:t>
      </w:r>
    </w:p>
    <w:p w14:paraId="5843CCB3" w14:textId="75276242" w:rsidR="00737744" w:rsidRDefault="00737744"/>
    <w:p w14:paraId="02F17DA9" w14:textId="5AE134E3" w:rsidR="006442BF" w:rsidRDefault="006442BF" w:rsidP="006442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Puffer túlcsordulásos támadási módok</w:t>
      </w:r>
    </w:p>
    <w:p w14:paraId="0CB6D963" w14:textId="5DBE542D" w:rsidR="003819B1" w:rsidRDefault="003819B1" w:rsidP="006442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B01870" w14:textId="11C56F84" w:rsidR="003819B1" w:rsidRDefault="00714A13" w:rsidP="00CE0E78">
      <w:pPr>
        <w:spacing w:after="24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713355" w:rsidRPr="00713355">
        <w:rPr>
          <w:rFonts w:ascii="Times New Roman" w:hAnsi="Times New Roman" w:cs="Times New Roman"/>
          <w:sz w:val="28"/>
          <w:szCs w:val="28"/>
        </w:rPr>
        <w:t>tack alapú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architektúrák esetén a veremben tárolódnak többek között a lokális adatok, mint pl. a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metódusok lokális változói, de a metódushívással kapcsolatos adatok nagy része is ide kerül.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A metódusok ismétlődő, paraméterekkel ellátott részfeladatok, így tehát szerves részei egy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modern szoftvernek. Egy közepes méretű szoftver is számtalan metódushívást hajt végre. A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metódus hívás során a verembe kerülhetnek a metódus hívási paraméterei, az elmentett bázis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pointer (a metódus lokális változóinak címzésében van szerepe), a metódus lokális változói</w:t>
      </w:r>
      <w:r w:rsidR="00713355">
        <w:rPr>
          <w:rFonts w:ascii="Times New Roman" w:hAnsi="Times New Roman" w:cs="Times New Roman"/>
          <w:sz w:val="28"/>
          <w:szCs w:val="28"/>
        </w:rPr>
        <w:t xml:space="preserve">, </w:t>
      </w:r>
      <w:r w:rsidR="00713355" w:rsidRPr="00713355">
        <w:rPr>
          <w:rFonts w:ascii="Times New Roman" w:hAnsi="Times New Roman" w:cs="Times New Roman"/>
          <w:sz w:val="28"/>
          <w:szCs w:val="28"/>
        </w:rPr>
        <w:t>valamint a metódus visszatérési címe is. Minden egyes metódus hívás során az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előbbiekben</w:t>
      </w:r>
      <w:r w:rsidR="00713355">
        <w:rPr>
          <w:rFonts w:ascii="Times New Roman" w:hAnsi="Times New Roman" w:cs="Times New Roman"/>
          <w:sz w:val="28"/>
          <w:szCs w:val="28"/>
        </w:rPr>
        <w:t xml:space="preserve"> </w:t>
      </w:r>
      <w:r w:rsidR="00713355" w:rsidRPr="00713355">
        <w:rPr>
          <w:rFonts w:ascii="Times New Roman" w:hAnsi="Times New Roman" w:cs="Times New Roman"/>
          <w:sz w:val="28"/>
          <w:szCs w:val="28"/>
        </w:rPr>
        <w:t>felsorolt adatok sorozata kerül, amelyet együttesen a metódus stack frame-jének neveznek.</w:t>
      </w:r>
    </w:p>
    <w:p w14:paraId="5E53DBFD" w14:textId="795205FB" w:rsidR="00001D8B" w:rsidRDefault="00B45F45" w:rsidP="00181B16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stack elhelyezkedése:</w:t>
      </w:r>
    </w:p>
    <w:p w14:paraId="5ABC598E" w14:textId="1E3FD3F3" w:rsidR="00F60424" w:rsidRDefault="004818DB" w:rsidP="00CE0E78">
      <w:pPr>
        <w:spacing w:after="24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2358F" wp14:editId="3E03410D">
            <wp:extent cx="4357315" cy="4565650"/>
            <wp:effectExtent l="0" t="0" r="5715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328" cy="45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3583" w14:textId="03C6D5A5" w:rsidR="00B436F5" w:rsidRDefault="00B436F5" w:rsidP="00B436F5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túlcsordulás fajtái:</w:t>
      </w:r>
    </w:p>
    <w:p w14:paraId="7DFED36F" w14:textId="10D58FFA" w:rsidR="00B436F5" w:rsidRDefault="00B436F5" w:rsidP="00B436F5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stack alapú (stack buffer overflow)</w:t>
      </w:r>
    </w:p>
    <w:p w14:paraId="6C012FF3" w14:textId="76019BC4" w:rsidR="00B436F5" w:rsidRDefault="00B436F5" w:rsidP="00B436F5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91DE0">
        <w:rPr>
          <w:rFonts w:ascii="Times New Roman" w:hAnsi="Times New Roman" w:cs="Times New Roman"/>
          <w:sz w:val="28"/>
          <w:szCs w:val="28"/>
        </w:rPr>
        <w:t>heap alapú (heap buffer overflow)</w:t>
      </w:r>
    </w:p>
    <w:p w14:paraId="36C1B633" w14:textId="17F1566B" w:rsidR="00396F66" w:rsidRDefault="00396F66" w:rsidP="00B436F5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Fontos, hogy a stack buffer overflow nem egyenlő a stack overflow-al!</w:t>
      </w:r>
    </w:p>
    <w:p w14:paraId="208CFCE6" w14:textId="26A25D8A" w:rsidR="00E910D6" w:rsidRDefault="00E910D6" w:rsidP="00E910D6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E910D6">
        <w:rPr>
          <w:rFonts w:ascii="Times New Roman" w:hAnsi="Times New Roman" w:cs="Times New Roman"/>
          <w:sz w:val="28"/>
          <w:szCs w:val="28"/>
        </w:rPr>
        <w:t>Egyik esetben csak a stack keretet vagy azon belül 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0D6">
        <w:rPr>
          <w:rFonts w:ascii="Times New Roman" w:hAnsi="Times New Roman" w:cs="Times New Roman"/>
          <w:sz w:val="28"/>
          <w:szCs w:val="28"/>
        </w:rPr>
        <w:t>területet írunk túl úgy, hogy megváltoztatunk más változók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0D6">
        <w:rPr>
          <w:rFonts w:ascii="Times New Roman" w:hAnsi="Times New Roman" w:cs="Times New Roman"/>
          <w:sz w:val="28"/>
          <w:szCs w:val="28"/>
        </w:rPr>
        <w:t>értékét is. A másik esetben a stack hely fogy el, például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0D6">
        <w:rPr>
          <w:rFonts w:ascii="Times New Roman" w:hAnsi="Times New Roman" w:cs="Times New Roman"/>
          <w:sz w:val="28"/>
          <w:szCs w:val="28"/>
        </w:rPr>
        <w:t>végtelen rekurzió esetén.</w:t>
      </w:r>
    </w:p>
    <w:p w14:paraId="3DEB41E9" w14:textId="77777777" w:rsidR="00044F08" w:rsidRDefault="00044F08" w:rsidP="00E910D6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61B16A7E" w14:textId="645C81F2" w:rsidR="00D507A7" w:rsidRPr="0024616C" w:rsidRDefault="00D507A7" w:rsidP="00D507A7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616C">
        <w:rPr>
          <w:rFonts w:ascii="Times New Roman" w:hAnsi="Times New Roman" w:cs="Times New Roman"/>
          <w:b/>
          <w:bCs/>
          <w:sz w:val="28"/>
          <w:szCs w:val="28"/>
          <w:u w:val="single"/>
        </w:rPr>
        <w:t>Klasszikus verem túlcsordulás</w:t>
      </w:r>
      <w:r w:rsidRPr="0024616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38AD96A" w14:textId="771C0627" w:rsidR="00C928AB" w:rsidRDefault="00D507A7" w:rsidP="00D507A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D507A7">
        <w:rPr>
          <w:rFonts w:ascii="Times New Roman" w:hAnsi="Times New Roman" w:cs="Times New Roman"/>
          <w:sz w:val="28"/>
          <w:szCs w:val="28"/>
        </w:rPr>
        <w:t>A verem túlcsordulás (stack overflow) a legegyszerűbb fajtája a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memória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korrupciónak. A szoftverek a vermet az ideiglenes adatok tárolására használják, a verem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LIFO (last in first out) elven működik. A veremmel kapcsolatos műveletek gyors elvégzése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miatt a processzorok utasításkészlete tartalmazza a szükséges elemeket, pl. push, pusha egy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darab vagy az összes regiszter letételére a verembe</w:t>
      </w:r>
      <w:r w:rsidR="0024616C">
        <w:rPr>
          <w:rFonts w:ascii="Times New Roman" w:hAnsi="Times New Roman" w:cs="Times New Roman"/>
          <w:sz w:val="28"/>
          <w:szCs w:val="28"/>
        </w:rPr>
        <w:t>,</w:t>
      </w:r>
      <w:r w:rsidRPr="00D507A7">
        <w:rPr>
          <w:rFonts w:ascii="Times New Roman" w:hAnsi="Times New Roman" w:cs="Times New Roman"/>
          <w:sz w:val="28"/>
          <w:szCs w:val="28"/>
        </w:rPr>
        <w:t xml:space="preserve"> illetve pop, popa az adatok felvételére. A</w:t>
      </w:r>
      <w:r w:rsidR="0024616C">
        <w:rPr>
          <w:rFonts w:ascii="Times New Roman" w:hAnsi="Times New Roman" w:cs="Times New Roman"/>
          <w:sz w:val="28"/>
          <w:szCs w:val="28"/>
        </w:rPr>
        <w:t xml:space="preserve"> </w:t>
      </w:r>
      <w:r w:rsidRPr="00D507A7">
        <w:rPr>
          <w:rFonts w:ascii="Times New Roman" w:hAnsi="Times New Roman" w:cs="Times New Roman"/>
          <w:sz w:val="28"/>
          <w:szCs w:val="28"/>
        </w:rPr>
        <w:t>verembe a regisztereken kívül konstansok és változók is kerülhetnek.</w:t>
      </w:r>
    </w:p>
    <w:p w14:paraId="7EF7D19B" w14:textId="77777777" w:rsidR="00AA70F7" w:rsidRDefault="00AA70F7" w:rsidP="00D507A7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7A1E84F7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Tekintsük az alábbi egyszerű c programot (pelda.c):</w:t>
      </w:r>
    </w:p>
    <w:p w14:paraId="7FDFEBDE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4C689278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void func1(char* ar1)</w:t>
      </w:r>
    </w:p>
    <w:p w14:paraId="62C7D1F2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{</w:t>
      </w:r>
    </w:p>
    <w:p w14:paraId="26CE0E47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 xml:space="preserve"> char ar2[10];</w:t>
      </w:r>
    </w:p>
    <w:p w14:paraId="4A0679B5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 xml:space="preserve"> strcpy(ar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2,ar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>1);</w:t>
      </w:r>
    </w:p>
    <w:p w14:paraId="7577EC44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}</w:t>
      </w:r>
    </w:p>
    <w:p w14:paraId="14AFF2E7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>int argc, char* argv[])</w:t>
      </w:r>
    </w:p>
    <w:p w14:paraId="3D0647AF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34F8CE28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 xml:space="preserve"> func1(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>1]);</w:t>
      </w:r>
    </w:p>
    <w:p w14:paraId="4809963E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}</w:t>
      </w:r>
    </w:p>
    <w:p w14:paraId="54E7FA2A" w14:textId="4C2CC43B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A main metódusban egyetlen utasítás szerepel a func1 nevű metódushívás. Cdecl hívási</w:t>
      </w:r>
      <w:r w:rsidR="00C9157A"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konvenciót feltételezve a verem tartalma a func1 metódusba történt belépés után az alábbi</w:t>
      </w:r>
      <w:r w:rsidR="00C9157A"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lesz (32 bites architektúrát feltételezve):</w:t>
      </w:r>
    </w:p>
    <w:p w14:paraId="6274FE70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928AB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>1]-re mutató pointer (4 byte)</w:t>
      </w:r>
    </w:p>
    <w:p w14:paraId="3D51FF15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a metódus visszatérési címe (4 byte)</w:t>
      </w:r>
    </w:p>
    <w:p w14:paraId="0DB38DCB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a lementett bázis pointer (4 byte)</w:t>
      </w:r>
    </w:p>
    <w:p w14:paraId="3C534AF6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használaton kívüli hely (2 byte)</w:t>
      </w:r>
    </w:p>
    <w:p w14:paraId="626F8B45" w14:textId="77777777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ar2 tömb lokális változó (10 byte)</w:t>
      </w:r>
    </w:p>
    <w:p w14:paraId="05BB0EE8" w14:textId="0B456D71" w:rsidR="00C928AB" w:rsidRP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A metódus meghívása előtt a hívó metódus leteszi a verembe a metódus paramétereket,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 xml:space="preserve">jelen esetben az 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argv[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>1]-re mutató pointert. Ezután leteszi a metódus visszatérési címét (a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hívó metódus hívás utáni utasításának a címe), majd lementi a bázis pointert (push ebp).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Ezután átállítja a bázis pointer értékét az aktuális veremcímre (mov ebp, esp), és helyet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foglal a lokális változóknak (sub esp, 0c). Jelen esetben 10 byte helyre van szükség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lokális változókhoz, de mivel a foglalás 4byte-ra kereken történik, ezért a verembe lesz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byte-nyi használaton kívüli érték, majd jön a 10 byte-os ar2 tömb. A metódus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végrehajtása során a paraméterben átadott string értéke bemásolódik a 10 byte-os helyre,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majd a metódus befejezi a futását az alábbi módon: Mivel nincs visszatérési érték, ezért az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eax regiszter nem kerül beállításra. A verem címét a hívó metódus visszaállítja az aktuális 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bázis pointer címre (mov esp, ebp), illetve a régi bázispointer is visszaállításra kerül (pop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ebp). Ez után már csak arra van szükség, hogy a verem tetején lévő értékre kerüljön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 xml:space="preserve">vezérlés (a metódus visszatérési címére), 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azért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 xml:space="preserve"> hogy a program futása ott folytatódjon ahol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a metódushívás előtt volt. A verem túlcsordulásos memória korrupció esetén</w:t>
      </w:r>
      <w:r w:rsidR="00C257BF"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ez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visszatérési cím kerül felülírásra, ezáltal a metódusból való kilépéskor a program futása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 xml:space="preserve">nem ott 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folytatódik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 xml:space="preserve"> ahol a metódushívás megtörtént.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Tételezzük fel, hogy a func1 metódusnak átadott paraméter 20 byte nagyságú. Ebben az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lastRenderedPageBreak/>
        <w:t>esetben az strcpy string-másoló metódus hívásakor egy 20 byte nagyságú adat másolódik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be a 10 byte nagyságú helyre. Jelen esetben ez azt fogja jelenteni, hogy a 11.-ik és 12.-ik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adat bekerül a használaton kívüli helyre, a 13-16. adat felülírja az elmentett bázispointert</w:t>
      </w:r>
    </w:p>
    <w:p w14:paraId="060D47F9" w14:textId="26BE74B9" w:rsidR="00C928AB" w:rsidRDefault="00C928AB" w:rsidP="00C928A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C928AB">
        <w:rPr>
          <w:rFonts w:ascii="Times New Roman" w:hAnsi="Times New Roman" w:cs="Times New Roman"/>
          <w:sz w:val="28"/>
          <w:szCs w:val="28"/>
        </w:rPr>
        <w:t>és az utolsó 4 byte pedig a metódus visszatérési címét. Amennyiben ez a cím egy nem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hozzáférhető memóriarészre mutat, vagy az ezen a helyen lévő adatot a processzor nem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 xml:space="preserve">tudja értelmezni, úgy a program futása leáll (access violation üzenettel </w:t>
      </w:r>
      <w:proofErr w:type="gramStart"/>
      <w:r w:rsidRPr="00C928AB">
        <w:rPr>
          <w:rFonts w:ascii="Times New Roman" w:hAnsi="Times New Roman" w:cs="Times New Roman"/>
          <w:sz w:val="28"/>
          <w:szCs w:val="28"/>
        </w:rPr>
        <w:t>windowson</w:t>
      </w:r>
      <w:proofErr w:type="gramEnd"/>
      <w:r w:rsidRPr="00C928AB">
        <w:rPr>
          <w:rFonts w:ascii="Times New Roman" w:hAnsi="Times New Roman" w:cs="Times New Roman"/>
          <w:sz w:val="28"/>
          <w:szCs w:val="28"/>
        </w:rPr>
        <w:t xml:space="preserve"> illetve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8AB">
        <w:rPr>
          <w:rFonts w:ascii="Times New Roman" w:hAnsi="Times New Roman" w:cs="Times New Roman"/>
          <w:sz w:val="28"/>
          <w:szCs w:val="28"/>
        </w:rPr>
        <w:t>segmentation fault üzenettel linuxon).</w:t>
      </w:r>
    </w:p>
    <w:p w14:paraId="7390A942" w14:textId="3A8D27D5" w:rsidR="000C1D06" w:rsidRDefault="000C1D06" w:rsidP="000C1D06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0C1D06">
        <w:rPr>
          <w:rFonts w:ascii="Times New Roman" w:hAnsi="Times New Roman" w:cs="Times New Roman"/>
          <w:sz w:val="28"/>
          <w:szCs w:val="28"/>
        </w:rPr>
        <w:t xml:space="preserve">A pelda.c fájlhoz tartozó veremtúlcsordulást kiaknázó támadó kódot </w:t>
      </w:r>
      <w:r w:rsidR="006C16ED">
        <w:rPr>
          <w:rFonts w:ascii="Times New Roman" w:hAnsi="Times New Roman" w:cs="Times New Roman"/>
          <w:sz w:val="28"/>
          <w:szCs w:val="28"/>
        </w:rPr>
        <w:t>az alábbi</w:t>
      </w:r>
      <w:r w:rsidRPr="000C1D06">
        <w:rPr>
          <w:rFonts w:ascii="Times New Roman" w:hAnsi="Times New Roman" w:cs="Times New Roman"/>
          <w:sz w:val="28"/>
          <w:szCs w:val="28"/>
        </w:rPr>
        <w:t xml:space="preserve"> ábrán látható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D06">
        <w:rPr>
          <w:rFonts w:ascii="Times New Roman" w:hAnsi="Times New Roman" w:cs="Times New Roman"/>
          <w:sz w:val="28"/>
          <w:szCs w:val="28"/>
        </w:rPr>
        <w:t>módon kell összeállítani. Az első 16 byte adat csupán a verem felülírására szolgál.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D06">
        <w:rPr>
          <w:rFonts w:ascii="Times New Roman" w:hAnsi="Times New Roman" w:cs="Times New Roman"/>
          <w:sz w:val="28"/>
          <w:szCs w:val="28"/>
        </w:rPr>
        <w:t>következő négy byte a kívánt memória cím, ahová a futást irányítja a támadó kód. A</w:t>
      </w:r>
      <w:r w:rsidR="007C799F">
        <w:rPr>
          <w:rFonts w:ascii="Times New Roman" w:hAnsi="Times New Roman" w:cs="Times New Roman"/>
          <w:sz w:val="28"/>
          <w:szCs w:val="28"/>
        </w:rPr>
        <w:t xml:space="preserve">z </w:t>
      </w:r>
      <w:r w:rsidRPr="000C1D06">
        <w:rPr>
          <w:rFonts w:ascii="Times New Roman" w:hAnsi="Times New Roman" w:cs="Times New Roman"/>
          <w:sz w:val="28"/>
          <w:szCs w:val="28"/>
        </w:rPr>
        <w:t>ábrán ez a cím közvetlenül a cím utáni részre mutat, tehát valójában a felülírás során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D06">
        <w:rPr>
          <w:rFonts w:ascii="Times New Roman" w:hAnsi="Times New Roman" w:cs="Times New Roman"/>
          <w:sz w:val="28"/>
          <w:szCs w:val="28"/>
        </w:rPr>
        <w:t>metódus visszatérési címére a verem egy címe kerül. A 21.-ik bytetól kezdve a támadó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1D06">
        <w:rPr>
          <w:rFonts w:ascii="Times New Roman" w:hAnsi="Times New Roman" w:cs="Times New Roman"/>
          <w:sz w:val="28"/>
          <w:szCs w:val="28"/>
        </w:rPr>
        <w:t>kódba kerül a tényleges támadást végrehajtó kódsorozat, más néven a payload.</w:t>
      </w:r>
    </w:p>
    <w:p w14:paraId="69495886" w14:textId="5FCE827E" w:rsidR="00B436F5" w:rsidRDefault="001C47ED" w:rsidP="007906B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C47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D6384" wp14:editId="332F8277">
            <wp:extent cx="5115639" cy="1133633"/>
            <wp:effectExtent l="0" t="0" r="889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0EB7" w14:textId="515A3A20" w:rsidR="00005872" w:rsidRDefault="00005872" w:rsidP="00005872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005872">
        <w:rPr>
          <w:rFonts w:ascii="Times New Roman" w:hAnsi="Times New Roman" w:cs="Times New Roman"/>
          <w:sz w:val="28"/>
          <w:szCs w:val="28"/>
        </w:rPr>
        <w:t>Valójában a felülírt cím helyére az éppen aktuális verem címet eltalálni koránt sem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egyszerű dolog. Egy jól megírt veremtúlcsordulás exploitban a visszatérési cím helyére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inkább egy olyan ténylegesen kódot tartalmazó memóriacím kerül, amely automatikusan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visszairányítja a program futását a veremre. Erre a feladatra kiváló egy jmp esp utasítás.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Ez a megoldás azért is szerencsésebb az előzőnél, mert így a támadó kód a verem aktuális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állapotától teljesen független, a támadó kód bármely veremcímen lehet. Tovább növeli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támadó kód sikeres lefutásának esélyét, ha a payload és a jmp esp címe közé egy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úgynevezett nopsled szakaszt helyezünk. A nopsled egybyte-os nop (no operation)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utasítások sorozata. Ezzel a megoldással a veremre irányított ugrásnak biztonsági tartaléka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is van, mivel a jmp esp a nopsleden belül bárhová érkezhet, a teljes payload hibátlanul 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5872">
        <w:rPr>
          <w:rFonts w:ascii="Times New Roman" w:hAnsi="Times New Roman" w:cs="Times New Roman"/>
          <w:sz w:val="28"/>
          <w:szCs w:val="28"/>
        </w:rPr>
        <w:t>fog futni</w:t>
      </w:r>
      <w:r w:rsidR="001567F2">
        <w:rPr>
          <w:rFonts w:ascii="Times New Roman" w:hAnsi="Times New Roman" w:cs="Times New Roman"/>
          <w:sz w:val="28"/>
          <w:szCs w:val="28"/>
        </w:rPr>
        <w:t>:</w:t>
      </w:r>
    </w:p>
    <w:p w14:paraId="0D74B4C5" w14:textId="63711A62" w:rsidR="00487320" w:rsidRDefault="00487320" w:rsidP="00005872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4873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59AA2A" wp14:editId="74B8DE2F">
            <wp:extent cx="5760720" cy="11372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4F18" w14:textId="77777777" w:rsidR="0012174B" w:rsidRDefault="004152D1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4152D1">
        <w:rPr>
          <w:rFonts w:ascii="Times New Roman" w:hAnsi="Times New Roman" w:cs="Times New Roman"/>
          <w:sz w:val="28"/>
          <w:szCs w:val="28"/>
        </w:rPr>
        <w:t>A támadó kód legfontosabb része a payload. A payload különböző támadó feladatokat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láthat el, mint pl. parancssort nyithat, kinyithat egy portot, vagy akár egy tetszőleges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másik programot is elindíthat. A "proof of concept" jellegű támadó kódoknál mindezek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miatt a támadás sikerességét általában úgy szemléltetik, hogy a támadó kód megnyit egy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kalkulátort az operációs rendszeren. Ezekben az esetekben nincs szükség tényleges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 xml:space="preserve">támadó tevékenységre, </w:t>
      </w:r>
      <w:proofErr w:type="gramStart"/>
      <w:r w:rsidRPr="004152D1">
        <w:rPr>
          <w:rFonts w:ascii="Times New Roman" w:hAnsi="Times New Roman" w:cs="Times New Roman"/>
          <w:sz w:val="28"/>
          <w:szCs w:val="28"/>
        </w:rPr>
        <w:t>mivel</w:t>
      </w:r>
      <w:proofErr w:type="gramEnd"/>
      <w:r w:rsidRPr="004152D1">
        <w:rPr>
          <w:rFonts w:ascii="Times New Roman" w:hAnsi="Times New Roman" w:cs="Times New Roman"/>
          <w:sz w:val="28"/>
          <w:szCs w:val="28"/>
        </w:rPr>
        <w:t xml:space="preserve"> ha a szoftver rákényszeríthető a kalkulátor megnyitására,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akkor bármely más feladatot is végrehajthat. Tényleges egyszerű támadó kódok könnyen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beszerezhetők a támadásokhoz. Számos weboldal operációs rendszerenként és</w:t>
      </w:r>
      <w:r w:rsidR="006A209C"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funkcióként rendezve publikálja payloadjait. Az egyik legkiválóbb ezek közül a shellstorm gyűjteménye</w:t>
      </w:r>
      <w:r w:rsidR="00EB151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AD242BA" w14:textId="0DC5C0F2" w:rsidR="0012174B" w:rsidRDefault="0012174B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1217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7C2A0" wp14:editId="5142759A">
            <wp:extent cx="5496692" cy="245779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08B5" w14:textId="51942998" w:rsidR="00C167AF" w:rsidRDefault="004152D1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4152D1">
        <w:rPr>
          <w:rFonts w:ascii="Times New Roman" w:hAnsi="Times New Roman" w:cs="Times New Roman"/>
          <w:sz w:val="28"/>
          <w:szCs w:val="28"/>
        </w:rPr>
        <w:t>Mindezek segítségével a támadás összeállításához mindösszesen az alábbiak kellenek: meg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kell határozni a verem felülíráshoz szükséges adatmennyiséget, a visszatérési címet meg kell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választani megfelelően és végezetül egy payloadot keresni és hozzáfűzni a támadó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kódsorozathoz. A verem túlcsordulás a 90-es évek óta ismert technológia, ezért számos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védekezést dolgoztak ki ellene.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A klasszikus stack overflow-val kapcsolatos kutatások a jelenleg érvényben lévő védekezési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 xml:space="preserve">technikák miatt kevésbé népszerűek. Az aktuális kutatások főként a </w:t>
      </w:r>
      <w:r w:rsidRPr="004152D1">
        <w:rPr>
          <w:rFonts w:ascii="Times New Roman" w:hAnsi="Times New Roman" w:cs="Times New Roman"/>
          <w:sz w:val="28"/>
          <w:szCs w:val="28"/>
        </w:rPr>
        <w:lastRenderedPageBreak/>
        <w:t>detektálhatósággal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kapcsolatosak, illetve a stack overflow valamely továbbfejlesztett változatával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52D1">
        <w:rPr>
          <w:rFonts w:ascii="Times New Roman" w:hAnsi="Times New Roman" w:cs="Times New Roman"/>
          <w:sz w:val="28"/>
          <w:szCs w:val="28"/>
        </w:rPr>
        <w:t>foglalkoznak inkább.</w:t>
      </w:r>
    </w:p>
    <w:p w14:paraId="4DCFBB64" w14:textId="3554D6A0" w:rsidR="00796DBA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12BA962A" w14:textId="59086398" w:rsidR="00796DBA" w:rsidRDefault="00796DBA" w:rsidP="004152D1">
      <w:pPr>
        <w:spacing w:after="240" w:line="288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6DBA">
        <w:rPr>
          <w:rFonts w:ascii="Times New Roman" w:hAnsi="Times New Roman" w:cs="Times New Roman"/>
          <w:b/>
          <w:bCs/>
          <w:sz w:val="28"/>
          <w:szCs w:val="28"/>
          <w:u w:val="single"/>
        </w:rPr>
        <w:t>Halom túlcsordulás:</w:t>
      </w:r>
    </w:p>
    <w:p w14:paraId="3A3F0AD2" w14:textId="77777777" w:rsidR="007660AF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>A halom túlcsordulás (heap overflow) a túlcsordulásos memóriakorrupciós hibák egy gyakori példája, amely a heap szegmensben jön létre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96DBA">
        <w:rPr>
          <w:rFonts w:ascii="Times New Roman" w:hAnsi="Times New Roman" w:cs="Times New Roman"/>
          <w:sz w:val="28"/>
          <w:szCs w:val="28"/>
        </w:rPr>
        <w:t xml:space="preserve">A halomban a szoftver főként a dinamikusan változó adatokat tárolja, úgynevezett chunk-okban. A chunk egy nagyobb memóriaszelet, méretük változó. A heapnek folyamatosan tárolnia kell a rendelkezésre álló szabad helyeket, </w:t>
      </w:r>
      <w:proofErr w:type="gramStart"/>
      <w:r w:rsidRPr="00796DBA">
        <w:rPr>
          <w:rFonts w:ascii="Times New Roman" w:hAnsi="Times New Roman" w:cs="Times New Roman"/>
          <w:sz w:val="28"/>
          <w:szCs w:val="28"/>
        </w:rPr>
        <w:t>azért</w:t>
      </w:r>
      <w:proofErr w:type="gramEnd"/>
      <w:r w:rsidRPr="00796DBA">
        <w:rPr>
          <w:rFonts w:ascii="Times New Roman" w:hAnsi="Times New Roman" w:cs="Times New Roman"/>
          <w:sz w:val="28"/>
          <w:szCs w:val="28"/>
        </w:rPr>
        <w:t xml:space="preserve"> hogy a memóriafoglalásokat meg tudja valósítani. A rendelkezésre álló szabad chunkok láncolt listás szerkezetben tárolódnak, olyan módon, hogy az azonos méretű chunkok vannak összefűzve, így külön láncolt listája van a 8 byte nagyságú szabad helyeknek, a 16 byte nagyságúaknak és így tovább 8 byteonként egészen 127*8 byte- ig. Az e feletti szabad helyek mérettől függetlenül egy listában tárolódnak. Ez a fajta szabad hely nyilvántartás rendkívüli módon meggyorsítja a memória allokációt a heapben. </w:t>
      </w:r>
    </w:p>
    <w:p w14:paraId="4901F5A1" w14:textId="3AD40BB2" w:rsidR="007660AF" w:rsidRDefault="007660AF" w:rsidP="004F79AB">
      <w:pPr>
        <w:spacing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60A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178FD" wp14:editId="461B6D22">
            <wp:extent cx="3886742" cy="2048161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FBC5" w14:textId="4EA2C959" w:rsidR="00326F4B" w:rsidRDefault="00326F4B" w:rsidP="00326F4B">
      <w:pPr>
        <w:spacing w:after="24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F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13395E" wp14:editId="6F168848">
            <wp:extent cx="5760720" cy="101028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F585" w14:textId="77777777" w:rsidR="003C0E51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 xml:space="preserve">További hatékony megvalósítást jelent a lookaside lista, amely egyszeres láncolt listába fűzi a szabad helyeket. Ezen listák jelentősége túlmutat a dolgozat témáján, mivel a halom túlcsordulás esetén a kétszeresen láncolt listában tárolt </w:t>
      </w:r>
      <w:r w:rsidRPr="00796DBA">
        <w:rPr>
          <w:rFonts w:ascii="Times New Roman" w:hAnsi="Times New Roman" w:cs="Times New Roman"/>
          <w:sz w:val="28"/>
          <w:szCs w:val="28"/>
        </w:rPr>
        <w:lastRenderedPageBreak/>
        <w:t xml:space="preserve">szabadlisták által jön létre a memória korrupció. A </w:t>
      </w:r>
      <w:r w:rsidR="002F764F">
        <w:rPr>
          <w:rFonts w:ascii="Times New Roman" w:hAnsi="Times New Roman" w:cs="Times New Roman"/>
          <w:sz w:val="28"/>
          <w:szCs w:val="28"/>
        </w:rPr>
        <w:t>fentebbi</w:t>
      </w:r>
      <w:r w:rsidRPr="00796DBA">
        <w:rPr>
          <w:rFonts w:ascii="Times New Roman" w:hAnsi="Times New Roman" w:cs="Times New Roman"/>
          <w:sz w:val="28"/>
          <w:szCs w:val="28"/>
        </w:rPr>
        <w:t xml:space="preserve"> ábra egy darab chunk szerkezetét mutatja a szabad listában, a </w:t>
      </w:r>
      <w:r w:rsidR="000B7273">
        <w:rPr>
          <w:rFonts w:ascii="Times New Roman" w:hAnsi="Times New Roman" w:cs="Times New Roman"/>
          <w:sz w:val="28"/>
          <w:szCs w:val="28"/>
        </w:rPr>
        <w:t>lentebbi</w:t>
      </w:r>
      <w:r w:rsidRPr="00796DBA">
        <w:rPr>
          <w:rFonts w:ascii="Times New Roman" w:hAnsi="Times New Roman" w:cs="Times New Roman"/>
          <w:sz w:val="28"/>
          <w:szCs w:val="28"/>
        </w:rPr>
        <w:t xml:space="preserve"> ábra pedig az azonos méretű szabadlisták összefűzését szemlélteti. </w:t>
      </w:r>
    </w:p>
    <w:p w14:paraId="26830E0E" w14:textId="77777777" w:rsidR="00DB4475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 xml:space="preserve">A halom túlcsordulás során egy használt memóriarészt ír felül a szoftver, amely által beleír valamely szabadlistában szereplő chunk headerjébe. Egy célzott támadással a támadó képes tehát módosítani valamely szabadlista headerjének Flink és Blink adatát. Ennek jelentősége a szabadlista egy elemének kivételekor érzékelhető. Abban az esetben, ha egy adott méret foglalásakor a megfelelő kétszeresen láncolt lista valamely elemét el akarja távolítani az operáció rendszer, akkor a következő szabad elem Blink mutatóját az előző elemre, az előző szabad elem Flink mutatóját a következő elemre kell állítania. Ennek menete az alábbi: </w:t>
      </w:r>
    </w:p>
    <w:p w14:paraId="2A8A9B5B" w14:textId="77777777" w:rsidR="009744F1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 xml:space="preserve">Bejegyzés2→BLINK→FLINK = Bejegyzés2→FLINK Bejegyzés2→FLINK→BLINK = Bejegyzés2→BLINK </w:t>
      </w:r>
    </w:p>
    <w:p w14:paraId="5CC6EBDA" w14:textId="09AEE5F4" w:rsidR="006170FB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>Mivel a támadó át tudja írni az adott chunk Blink elemét, ezért egy olyan helyre tudja irányítani azt, amely helyen szintén ő határozza meg az adatokat, tehát valójában be tudja állítani a Blink-&gt;Flink értéket. Ugyanígy át tudja írni az adott chunk Flink elemét, ezért egy tetszőleges memóriahelyre egy tetszőleges értéket tud írni. Mindez azt jelenti, hogy el tudja téríteni a program futását egy saját helyre, ahová előzőleg támadó kódot helyezhetett. Az eltérítésnek számos módja lehet: a veremtúlcsorduláshoz hasonlóan a támadó átírhat egy metódus visszatérési címet a veremben, átírhat egy jump utasítást a kódszegmensben vagy akár átírhat egy kivételkezelési címet is.</w:t>
      </w:r>
    </w:p>
    <w:p w14:paraId="2DAA83A0" w14:textId="1B462CF0" w:rsidR="00796DBA" w:rsidRDefault="00796DB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796DBA">
        <w:rPr>
          <w:rFonts w:ascii="Times New Roman" w:hAnsi="Times New Roman" w:cs="Times New Roman"/>
          <w:sz w:val="28"/>
          <w:szCs w:val="28"/>
        </w:rPr>
        <w:t>A heap overflow-val kapcsolatos kutatások napjainkban főként egy-egy hibakihasználásra fókuszálnak.</w:t>
      </w:r>
    </w:p>
    <w:p w14:paraId="6E36AA08" w14:textId="77777777" w:rsidR="00F8661A" w:rsidRDefault="00F8661A" w:rsidP="004152D1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28DB7ACB" w14:textId="697BD203" w:rsidR="002B7F3E" w:rsidRPr="002B7F3E" w:rsidRDefault="002B7F3E" w:rsidP="002B7F3E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Windows néhány verziójában előfordulnak olyan hibák is, ami puffer túlcsorduláshoz vezet, erre példa egy Windows LRPC client hiba, </w:t>
      </w:r>
      <w:r w:rsidRPr="002B7F3E">
        <w:rPr>
          <w:rFonts w:ascii="Times New Roman" w:hAnsi="Times New Roman" w:cs="Times New Roman"/>
          <w:sz w:val="28"/>
          <w:szCs w:val="28"/>
        </w:rPr>
        <w:t>amelyet kihasználva verem alapú puffer túlcsordulást lehet előidézni, egy speciálisan formázott LPC (Local Procedure Call) port üzenet küldésével egy testreszabott LRPC szerveren keresztül.</w:t>
      </w:r>
    </w:p>
    <w:p w14:paraId="3EBB0CCD" w14:textId="079B3CE5" w:rsidR="00A61BD6" w:rsidRPr="00796DBA" w:rsidRDefault="002B7F3E" w:rsidP="002B7F3E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2B7F3E">
        <w:rPr>
          <w:rFonts w:ascii="Times New Roman" w:hAnsi="Times New Roman" w:cs="Times New Roman"/>
          <w:sz w:val="28"/>
          <w:szCs w:val="28"/>
        </w:rPr>
        <w:lastRenderedPageBreak/>
        <w:t>A sérülékenység sikeres kihasználása tetszőleges kód futtatását teszi lehetővé kiterjesztett jogosultságokkal.</w:t>
      </w:r>
    </w:p>
    <w:p w14:paraId="55F5FF34" w14:textId="316446B8" w:rsidR="007906BB" w:rsidRDefault="00C84D73" w:rsidP="007906B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Ezeket általában verziófrissítésekkel állítják helyre.</w:t>
      </w:r>
    </w:p>
    <w:p w14:paraId="6EF9D1EA" w14:textId="165A98A7" w:rsidR="00F8661A" w:rsidRDefault="00F8661A" w:rsidP="007906BB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Linux rendszerében is előfordulnak sérülékeny részek, egyik ilyen a B.A.T.M.A.N. néven futott</w:t>
      </w:r>
      <w:r w:rsidR="00255650">
        <w:rPr>
          <w:rFonts w:ascii="Times New Roman" w:hAnsi="Times New Roman" w:cs="Times New Roman"/>
          <w:sz w:val="28"/>
          <w:szCs w:val="28"/>
        </w:rPr>
        <w:t>:</w:t>
      </w:r>
    </w:p>
    <w:p w14:paraId="28C3858E" w14:textId="6D25F994" w:rsidR="00F8661A" w:rsidRPr="00F8661A" w:rsidRDefault="00F8661A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F8661A">
        <w:rPr>
          <w:rFonts w:ascii="Times New Roman" w:hAnsi="Times New Roman" w:cs="Times New Roman"/>
          <w:sz w:val="28"/>
          <w:szCs w:val="28"/>
        </w:rPr>
        <w:t>A sérülékenységet egy határhiba okozza a “bat_socket_</w:t>
      </w:r>
      <w:proofErr w:type="gramStart"/>
      <w:r w:rsidRPr="00F8661A">
        <w:rPr>
          <w:rFonts w:ascii="Times New Roman" w:hAnsi="Times New Roman" w:cs="Times New Roman"/>
          <w:sz w:val="28"/>
          <w:szCs w:val="28"/>
        </w:rPr>
        <w:t>read(</w:t>
      </w:r>
      <w:proofErr w:type="gramEnd"/>
      <w:r w:rsidRPr="00F8661A">
        <w:rPr>
          <w:rFonts w:ascii="Times New Roman" w:hAnsi="Times New Roman" w:cs="Times New Roman"/>
          <w:sz w:val="28"/>
          <w:szCs w:val="28"/>
        </w:rPr>
        <w:t>)” függvényen belül (net/batman/icmp_socket.c). Ez kihasználható a felhasználói memóriaterületen puffer túlcsordulás előidézésére speciálisan erre a célra elkészített csomagok küldésével a sérülékeny rendszernek.</w:t>
      </w:r>
    </w:p>
    <w:p w14:paraId="072DE0B7" w14:textId="03B82E8B" w:rsidR="00F8661A" w:rsidRDefault="00F8661A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 w:rsidRPr="00F8661A">
        <w:rPr>
          <w:rFonts w:ascii="Times New Roman" w:hAnsi="Times New Roman" w:cs="Times New Roman"/>
          <w:sz w:val="28"/>
          <w:szCs w:val="28"/>
        </w:rPr>
        <w:t>A sérülékenységet a 2.6.39.4. verzióban jelentették, de egyéb verziók is érintettek lehetnek.</w:t>
      </w:r>
    </w:p>
    <w:p w14:paraId="4BDE3FB2" w14:textId="06525575" w:rsidR="001C3009" w:rsidRDefault="001C3009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végül egy fejlesztői verzióban kijavították.</w:t>
      </w:r>
    </w:p>
    <w:p w14:paraId="1FA524ED" w14:textId="1D864D26" w:rsidR="00E3396B" w:rsidRDefault="00E3396B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444A755C" w14:textId="206D49D0" w:rsidR="00E3396B" w:rsidRDefault="00BB66E0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Manapság szinte nem is fordul elő se a Windows rendszerében sem a Linuxéban ilyes fajta sérülékeny kód, viszont vannak kisebb csoportok, akik kevesebb figyelmet fordítanak a biztonságra és általában ezeknél fordul elő puffer túlcsordulás. Ezek közül van</w:t>
      </w:r>
      <w:r w:rsidR="003E02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amit az operációs rendszer sem tud enyhíteni.</w:t>
      </w:r>
    </w:p>
    <w:p w14:paraId="330303C6" w14:textId="77777777" w:rsidR="0042746E" w:rsidRDefault="0042746E" w:rsidP="00F8661A">
      <w:pPr>
        <w:spacing w:after="240" w:line="288" w:lineRule="auto"/>
        <w:rPr>
          <w:rFonts w:ascii="Times New Roman" w:hAnsi="Times New Roman" w:cs="Times New Roman"/>
          <w:sz w:val="28"/>
          <w:szCs w:val="28"/>
        </w:rPr>
      </w:pPr>
    </w:p>
    <w:p w14:paraId="11B2C9C7" w14:textId="4611B8FB" w:rsidR="004818DB" w:rsidRPr="003A5C64" w:rsidRDefault="00F3080B" w:rsidP="007505F9">
      <w:pPr>
        <w:spacing w:after="240" w:line="288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3A5C64">
        <w:rPr>
          <w:rFonts w:ascii="Times New Roman" w:hAnsi="Times New Roman" w:cs="Times New Roman"/>
          <w:sz w:val="24"/>
          <w:szCs w:val="24"/>
        </w:rPr>
        <w:t xml:space="preserve">források: </w:t>
      </w:r>
      <w:hyperlink r:id="rId12" w:history="1">
        <w:r w:rsidR="007505F9" w:rsidRPr="005B6637">
          <w:rPr>
            <w:rStyle w:val="Hiperhivatkozs"/>
            <w:rFonts w:ascii="Times New Roman" w:hAnsi="Times New Roman" w:cs="Times New Roman"/>
            <w:sz w:val="24"/>
            <w:szCs w:val="24"/>
          </w:rPr>
          <w:t>https://lib.uni-obuda.hu/sites/lib.uni</w:t>
        </w:r>
        <w:r w:rsidR="007505F9" w:rsidRPr="005B6637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r w:rsidR="007505F9" w:rsidRPr="005B6637">
          <w:rPr>
            <w:rStyle w:val="Hiperhivatkozs"/>
            <w:rFonts w:ascii="Times New Roman" w:hAnsi="Times New Roman" w:cs="Times New Roman"/>
            <w:sz w:val="24"/>
            <w:szCs w:val="24"/>
          </w:rPr>
          <w:t>obuda.hu/files/Erdodi_Laszlo_ertekezes.pdf</w:t>
        </w:r>
      </w:hyperlink>
    </w:p>
    <w:p w14:paraId="1CBCB43E" w14:textId="077C2C00" w:rsidR="00F3080B" w:rsidRDefault="00F3080B" w:rsidP="007505F9">
      <w:pPr>
        <w:spacing w:after="240" w:line="288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3A5C64">
          <w:rPr>
            <w:rStyle w:val="Hiperhivatkozs"/>
            <w:rFonts w:ascii="Times New Roman" w:hAnsi="Times New Roman" w:cs="Times New Roman"/>
            <w:sz w:val="24"/>
            <w:szCs w:val="24"/>
          </w:rPr>
          <w:t>http://www.hit.bme.hu/~izso/bizprog1/sp04.pdf</w:t>
        </w:r>
      </w:hyperlink>
    </w:p>
    <w:p w14:paraId="41B0A549" w14:textId="3BEF93D8" w:rsidR="00745831" w:rsidRDefault="007470ED" w:rsidP="007505F9">
      <w:pPr>
        <w:spacing w:after="240" w:line="288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5B6637">
          <w:rPr>
            <w:rStyle w:val="Hiperhivatkozs"/>
            <w:rFonts w:ascii="Times New Roman" w:hAnsi="Times New Roman" w:cs="Times New Roman"/>
            <w:sz w:val="24"/>
            <w:szCs w:val="24"/>
          </w:rPr>
          <w:t>https://nki.gov.hu/figyelmeztetesek/serulekenysegek/microsoft-windows-lrpc-client-puffer-tulcsordulas-serulekenyseg/</w:t>
        </w:r>
      </w:hyperlink>
    </w:p>
    <w:p w14:paraId="1D5CFECA" w14:textId="04C709C5" w:rsidR="009D53E1" w:rsidRDefault="009D53E1" w:rsidP="00F367A2">
      <w:pPr>
        <w:spacing w:after="240" w:line="288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5B6637">
          <w:rPr>
            <w:rStyle w:val="Hiperhivatkozs"/>
            <w:rFonts w:ascii="Times New Roman" w:hAnsi="Times New Roman" w:cs="Times New Roman"/>
            <w:sz w:val="24"/>
            <w:szCs w:val="24"/>
          </w:rPr>
          <w:t>https://nki.gov.hu/en/figyelmeztetesek/serulekenysegek/linux-kernel-b-a-t-m-a-n-bat_socket_read-puffer-tulcsordulas-serulekenyseg/</w:t>
        </w:r>
      </w:hyperlink>
    </w:p>
    <w:p w14:paraId="78309D34" w14:textId="77777777" w:rsidR="007470ED" w:rsidRPr="003A5C64" w:rsidRDefault="007470ED" w:rsidP="007505F9">
      <w:pPr>
        <w:spacing w:after="240" w:line="288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65E9BCA" w14:textId="77777777" w:rsidR="00F3080B" w:rsidRPr="003819B1" w:rsidRDefault="00F3080B" w:rsidP="00CE0E78">
      <w:pPr>
        <w:spacing w:after="24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F3080B" w:rsidRPr="003819B1" w:rsidSect="004818DB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DDD15" w14:textId="77777777" w:rsidR="003367D6" w:rsidRDefault="003367D6" w:rsidP="004818DB">
      <w:pPr>
        <w:spacing w:after="0" w:line="240" w:lineRule="auto"/>
      </w:pPr>
      <w:r>
        <w:separator/>
      </w:r>
    </w:p>
  </w:endnote>
  <w:endnote w:type="continuationSeparator" w:id="0">
    <w:p w14:paraId="79E77D06" w14:textId="77777777" w:rsidR="003367D6" w:rsidRDefault="003367D6" w:rsidP="0048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36818030"/>
      <w:docPartObj>
        <w:docPartGallery w:val="Page Numbers (Bottom of Page)"/>
        <w:docPartUnique/>
      </w:docPartObj>
    </w:sdtPr>
    <w:sdtContent>
      <w:p w14:paraId="69A83E75" w14:textId="691A7543" w:rsidR="004818DB" w:rsidRDefault="004818D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B56CF" w14:textId="77777777" w:rsidR="004818DB" w:rsidRDefault="004818D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91451" w14:textId="77777777" w:rsidR="003367D6" w:rsidRDefault="003367D6" w:rsidP="004818DB">
      <w:pPr>
        <w:spacing w:after="0" w:line="240" w:lineRule="auto"/>
      </w:pPr>
      <w:r>
        <w:separator/>
      </w:r>
    </w:p>
  </w:footnote>
  <w:footnote w:type="continuationSeparator" w:id="0">
    <w:p w14:paraId="019BB844" w14:textId="77777777" w:rsidR="003367D6" w:rsidRDefault="003367D6" w:rsidP="004818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F"/>
    <w:rsid w:val="00001D8B"/>
    <w:rsid w:val="00005872"/>
    <w:rsid w:val="00044F08"/>
    <w:rsid w:val="000B7273"/>
    <w:rsid w:val="000C1D06"/>
    <w:rsid w:val="000D34EA"/>
    <w:rsid w:val="0012174B"/>
    <w:rsid w:val="001567F2"/>
    <w:rsid w:val="00181B16"/>
    <w:rsid w:val="001C3009"/>
    <w:rsid w:val="001C47ED"/>
    <w:rsid w:val="0024616C"/>
    <w:rsid w:val="00255650"/>
    <w:rsid w:val="0026672D"/>
    <w:rsid w:val="002B7F3E"/>
    <w:rsid w:val="002F764F"/>
    <w:rsid w:val="00326F4B"/>
    <w:rsid w:val="003367D6"/>
    <w:rsid w:val="003819B1"/>
    <w:rsid w:val="00396F66"/>
    <w:rsid w:val="003A5C64"/>
    <w:rsid w:val="003C0E51"/>
    <w:rsid w:val="003E02C3"/>
    <w:rsid w:val="004152D1"/>
    <w:rsid w:val="0042746E"/>
    <w:rsid w:val="004425C5"/>
    <w:rsid w:val="004818DB"/>
    <w:rsid w:val="00487320"/>
    <w:rsid w:val="004F79AB"/>
    <w:rsid w:val="006170FB"/>
    <w:rsid w:val="006442BF"/>
    <w:rsid w:val="006A209C"/>
    <w:rsid w:val="006C16ED"/>
    <w:rsid w:val="00713355"/>
    <w:rsid w:val="00714A13"/>
    <w:rsid w:val="00737744"/>
    <w:rsid w:val="00745831"/>
    <w:rsid w:val="007470ED"/>
    <w:rsid w:val="007505F9"/>
    <w:rsid w:val="007660AF"/>
    <w:rsid w:val="007906BB"/>
    <w:rsid w:val="00796DBA"/>
    <w:rsid w:val="007C799F"/>
    <w:rsid w:val="009409A7"/>
    <w:rsid w:val="00963C90"/>
    <w:rsid w:val="009744F1"/>
    <w:rsid w:val="009D53E1"/>
    <w:rsid w:val="00A61BD6"/>
    <w:rsid w:val="00AA70F7"/>
    <w:rsid w:val="00B433B6"/>
    <w:rsid w:val="00B436F5"/>
    <w:rsid w:val="00B45F45"/>
    <w:rsid w:val="00BB66E0"/>
    <w:rsid w:val="00C167AF"/>
    <w:rsid w:val="00C257BF"/>
    <w:rsid w:val="00C84D73"/>
    <w:rsid w:val="00C9157A"/>
    <w:rsid w:val="00C928AB"/>
    <w:rsid w:val="00CE0E78"/>
    <w:rsid w:val="00D507A7"/>
    <w:rsid w:val="00D77F2D"/>
    <w:rsid w:val="00D91DE0"/>
    <w:rsid w:val="00DB4475"/>
    <w:rsid w:val="00E3396B"/>
    <w:rsid w:val="00E910D6"/>
    <w:rsid w:val="00EB1512"/>
    <w:rsid w:val="00EB509D"/>
    <w:rsid w:val="00F3080B"/>
    <w:rsid w:val="00F367A2"/>
    <w:rsid w:val="00F60424"/>
    <w:rsid w:val="00F63FA1"/>
    <w:rsid w:val="00F8661A"/>
    <w:rsid w:val="00F9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8B82"/>
  <w15:chartTrackingRefBased/>
  <w15:docId w15:val="{E0C523C4-32C1-4C62-9E7F-1A44EB7E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42BF"/>
    <w:pPr>
      <w:spacing w:line="252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81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18DB"/>
  </w:style>
  <w:style w:type="paragraph" w:styleId="llb">
    <w:name w:val="footer"/>
    <w:basedOn w:val="Norml"/>
    <w:link w:val="llbChar"/>
    <w:uiPriority w:val="99"/>
    <w:unhideWhenUsed/>
    <w:rsid w:val="00481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18DB"/>
  </w:style>
  <w:style w:type="character" w:styleId="Hiperhivatkozs">
    <w:name w:val="Hyperlink"/>
    <w:basedOn w:val="Bekezdsalapbettpusa"/>
    <w:uiPriority w:val="99"/>
    <w:unhideWhenUsed/>
    <w:rsid w:val="00F3080B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30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hit.bme.hu/~izso/bizprog1/sp04.pdf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lib.uni-obuda.hu/sites/lib.uni%20obuda.hu/files/Erdodi_Laszlo_ertekezes.pdf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nki.gov.hu/en/figyelmeztetesek/serulekenysegek/linux-kernel-b-a-t-m-a-n-bat_socket_read-puffer-tulcsordulas-serulekenyseg/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nki.gov.hu/figyelmeztetesek/serulekenysegek/microsoft-windows-lrpc-client-puffer-tulcsordulas-serulekenyseg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1547</Words>
  <Characters>10681</Characters>
  <Application>Microsoft Office Word</Application>
  <DocSecurity>0</DocSecurity>
  <Lines>89</Lines>
  <Paragraphs>24</Paragraphs>
  <ScaleCrop>false</ScaleCrop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72</cp:revision>
  <dcterms:created xsi:type="dcterms:W3CDTF">2021-03-24T23:06:00Z</dcterms:created>
  <dcterms:modified xsi:type="dcterms:W3CDTF">2021-03-25T15:59:00Z</dcterms:modified>
</cp:coreProperties>
</file>