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航空运输合同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甲方（托运人）：                      </w:t>
      </w:r>
    </w:p>
    <w:p>
      <w:pPr>
        <w:ind w:firstLine="420"/>
      </w:pPr>
      <w:r>
        <w:t xml:space="preserve">乙方（承运人）：                                           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托运人（姓名）________与中国民用航空________航空公司（以下简称承运人）协商空运________（货物名称）到________（到达地名），特签订本合同，并共同遵守下列条款：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第一条 托运人于________月____日起需用________型飞机________架次运送________（货物名称），其航程如下：    ________月________日自________至________，停留________日； ________月________日自________至________，停留________日； 运输费用总计人民币________元。</w:t>
      </w:r>
    </w:p>
    <w:p>
      <w:pPr>
        <w:ind w:firstLine="420"/>
      </w:pPr>
      <w:r>
        <w:t xml:space="preserve">第二条 根据飞机航程及经停站，可供托运人使用的载量为________公斤（内含客座）。如因天气或其他特殊原因需增加空勤人员或燃油时，载量照减。    </w:t>
      </w:r>
    </w:p>
    <w:p>
      <w:pPr>
        <w:ind w:firstLine="420"/>
      </w:pPr>
      <w:r>
        <w:t xml:space="preserve">第三条 机吨位如托运人未充分利用，民航可以利用空隙吨位。   </w:t>
      </w:r>
    </w:p>
    <w:p>
      <w:pPr>
        <w:ind w:firstLine="420"/>
      </w:pPr>
      <w:r>
        <w:t xml:space="preserve">第四条 承运人除因气象、政府禁令等原因外，应依期飞行。    </w:t>
      </w:r>
    </w:p>
    <w:p>
      <w:pPr>
        <w:ind w:firstLine="420"/>
      </w:pPr>
      <w:r>
        <w:t xml:space="preserve">第五条 托运人签订本合同后要求取消飞机班次，应交付退机费________元。如托运人退机前承运人为执行本合同已发生调机费用，应由托运人负责交付此项费用。    </w:t>
      </w:r>
    </w:p>
    <w:p>
      <w:pPr>
        <w:ind w:firstLine="420"/>
      </w:pPr>
      <w:r>
        <w:t>第六条 托运人负责所运货物的包装。运输中如因包装不善造成货物损毁，由托运人自行负责。</w:t>
      </w:r>
    </w:p>
    <w:p>
      <w:pPr>
        <w:ind w:firstLine="420"/>
      </w:pPr>
      <w:r>
        <w:t>第七条 运输货物的保险费由承运人负担。货物因承运人问题所造成的损失，由承运人赔偿。</w:t>
      </w:r>
    </w:p>
    <w:p>
      <w:pPr>
        <w:ind w:firstLine="420"/>
      </w:pPr>
      <w:r>
        <w:t>第八条 在执行合同的飞行途中，托运人如要求停留，应按规定收取留机费。</w:t>
      </w:r>
    </w:p>
    <w:p>
      <w:pPr>
        <w:ind w:firstLine="420"/>
      </w:pPr>
      <w:r>
        <w:t>第九条 由于下列原因造成货物灭失、短少、变质、污染、损坏的，承运人不承担责任：    一、不可抗力； 二、货物本身性质所引起的变质、减量、破损或灭失；三、包装方法或容器质量不良，但从外部无法发现；四、包装完整，封志无异状而内件短少；五、货物的合理损耗；六、托运人或收货人的过错。</w:t>
      </w:r>
    </w:p>
    <w:p>
      <w:pPr>
        <w:ind w:firstLine="420"/>
      </w:pPr>
      <w:r>
        <w:t xml:space="preserve">第十条 本合同如有其他未尽事宜，应由双方共同协商解决。凡涉及航空运输规则规定的问题，按运输规则办理。  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甲方：________                             乙方：________   </w:t>
      </w:r>
    </w:p>
    <w:p>
      <w:pPr>
        <w:ind w:firstLine="420"/>
      </w:pPr>
      <w:r>
        <w:t xml:space="preserve">  ________年____月____日                    ________年____月____日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