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电子显示屏购买安装合同</w:t>
      </w:r>
    </w:p>
    <w:p>
      <w:pPr>
        <w:ind w:firstLine="420"/>
      </w:pPr>
      <w:r>
        <w:t xml:space="preserve">                    合同编号：            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>甲方（需方）：</w:t>
      </w:r>
    </w:p>
    <w:p>
      <w:pPr>
        <w:ind w:firstLine="420"/>
      </w:pPr>
      <w:r>
        <w:t>乙方（供方）：</w:t>
      </w:r>
    </w:p>
    <w:p>
      <w:pPr>
        <w:ind w:firstLine="420"/>
      </w:pPr>
      <w:r>
        <w:t>经甲、乙双方友好协商，就甲方委托乙方生产制造和安装LED大屏幕显示屏（以下简称项目）事宜达成如下协议：</w:t>
      </w:r>
    </w:p>
    <w:p>
      <w:pPr>
        <w:ind w:firstLine="420"/>
      </w:pPr>
      <w:r>
        <w:t>一、 甲方项目要求：</w:t>
      </w:r>
    </w:p>
    <w:p>
      <w:pPr>
        <w:ind w:firstLine="420"/>
      </w:pPr>
      <w:r>
        <w:t>1． 室内ф3.0双基色（62500点/㎡）同步LED显示屏壹块。其要求如下：</w:t>
      </w:r>
    </w:p>
    <w:p>
      <w:pPr>
        <w:ind w:firstLine="420"/>
      </w:pPr>
      <w:r>
        <w:t>Ø 面积大小：长×高=  m×  m (含:单元板共  个,其中高  个\长  个,每块单元板含像素点2048个:整屏共有:   ×  个像素点,工程结束按像素点验收)</w:t>
      </w:r>
    </w:p>
    <w:p>
      <w:pPr>
        <w:ind w:firstLine="420"/>
      </w:pPr>
      <w:r>
        <w:t>Ø 单元板尺寸：260㎜×130㎜</w:t>
      </w:r>
    </w:p>
    <w:p>
      <w:pPr>
        <w:ind w:firstLine="420"/>
      </w:pPr>
      <w:r>
        <w:t>Ø 色度：红绿黄三色、256级灰度</w:t>
      </w:r>
    </w:p>
    <w:p>
      <w:pPr>
        <w:ind w:firstLine="420"/>
      </w:pPr>
      <w:r>
        <w:t>Ø 显示方式：与计算机同步显示</w:t>
      </w:r>
    </w:p>
    <w:p>
      <w:pPr>
        <w:ind w:firstLine="420"/>
      </w:pPr>
      <w:r>
        <w:t>Ø 显示功能：可演示文字、256级图像、256级动画；具有楷体、黑体、宋体、仿宋体等字体，具有随机、立即消失、向下闭合等显示方式。</w:t>
      </w:r>
    </w:p>
    <w:p>
      <w:pPr>
        <w:ind w:firstLine="420"/>
      </w:pPr>
      <w:r>
        <w:t>2． 提供项目中编辑显示屏的计算机壹台。</w:t>
      </w:r>
    </w:p>
    <w:p>
      <w:pPr>
        <w:ind w:firstLine="420"/>
      </w:pPr>
      <w:r>
        <w:t>二、 乙方责任：</w:t>
      </w:r>
    </w:p>
    <w:p>
      <w:pPr>
        <w:ind w:firstLine="420"/>
      </w:pPr>
      <w:r>
        <w:t>1. 乙方负责显示屏项目的生产、运折、组装、维护、保修。</w:t>
      </w:r>
    </w:p>
    <w:p>
      <w:pPr>
        <w:ind w:firstLine="420"/>
      </w:pPr>
      <w:r>
        <w:t>2. 乙方负责为甲方培训操作及简单维护人员；</w:t>
      </w:r>
    </w:p>
    <w:p>
      <w:pPr>
        <w:ind w:firstLine="420"/>
      </w:pPr>
      <w:r>
        <w:t>3. 乙方负责项目壹年内的免费维修，壹年后维修只收成本费。</w:t>
      </w:r>
    </w:p>
    <w:p>
      <w:pPr>
        <w:ind w:firstLine="420"/>
      </w:pPr>
      <w:r>
        <w:t>三、 甲方责任：</w:t>
      </w:r>
    </w:p>
    <w:p>
      <w:pPr>
        <w:ind w:firstLine="420"/>
      </w:pPr>
      <w:r>
        <w:t>1. 甲方负责提供大屏工作用电（交流电220V、20A）及控制；</w:t>
      </w:r>
    </w:p>
    <w:p>
      <w:pPr>
        <w:ind w:firstLine="420"/>
      </w:pPr>
      <w:r>
        <w:t>2. 甲方负责配合屏体的现场安装；</w:t>
      </w:r>
    </w:p>
    <w:p>
      <w:pPr>
        <w:ind w:firstLine="420"/>
      </w:pPr>
      <w:r>
        <w:t>四、 合同金额：</w:t>
      </w:r>
    </w:p>
    <w:p>
      <w:pPr>
        <w:ind w:firstLine="420"/>
      </w:pPr>
      <w:r>
        <w:t>1、显示屏价格：</w:t>
      </w:r>
    </w:p>
    <w:p>
      <w:pPr>
        <w:ind w:firstLine="420"/>
      </w:pPr>
      <w:r>
        <w:t>双方友好协商，在平等互利的原则下制定的价格为：每平方米          元整；系统总价为           元(大写:                元整),此价格包含:屏体价格、控制系统、结构费用、软件系统、安装费用。</w:t>
      </w:r>
    </w:p>
    <w:p>
      <w:pPr>
        <w:ind w:firstLine="420"/>
      </w:pPr>
      <w:r>
        <w:t>2、计算机价格：</w:t>
      </w:r>
    </w:p>
    <w:p>
      <w:pPr>
        <w:ind w:firstLine="420"/>
      </w:pPr>
      <w:r>
        <w:t>按甲方要求配置控制用计算机的价格为         元(大写：人民币        元整)。</w:t>
      </w:r>
    </w:p>
    <w:p>
      <w:pPr>
        <w:ind w:firstLine="420"/>
      </w:pPr>
      <w:r>
        <w:t>以上两项共计人民币                  元整（￥               元）。</w:t>
      </w:r>
    </w:p>
    <w:p>
      <w:pPr>
        <w:ind w:firstLine="420"/>
      </w:pPr>
      <w:r>
        <w:t>五、 回款方式：</w:t>
      </w:r>
    </w:p>
    <w:p>
      <w:pPr>
        <w:ind w:firstLine="420"/>
      </w:pPr>
      <w:r>
        <w:t>合同签订后，甲方付给乙方合同总额50%即             元的预付款，显示屏安装以及接口软件调试完毕，验收通过3日内，甲方扣留5%质保金后支付45%即          元整，一年后支付余款             元（不含利息）。</w:t>
      </w:r>
    </w:p>
    <w:p>
      <w:pPr>
        <w:ind w:firstLine="420"/>
      </w:pPr>
      <w:r>
        <w:t>六、 项目方式：</w:t>
      </w:r>
    </w:p>
    <w:p>
      <w:pPr>
        <w:ind w:firstLine="420"/>
      </w:pPr>
      <w:r>
        <w:t>乙方在  年  月  日之前安装调试完毕。</w:t>
      </w:r>
    </w:p>
    <w:p>
      <w:pPr>
        <w:ind w:firstLine="420"/>
      </w:pPr>
      <w:r>
        <w:t>七、 本项目安装地点：</w:t>
      </w:r>
    </w:p>
    <w:p>
      <w:pPr>
        <w:ind w:firstLine="420"/>
      </w:pPr>
      <w:r>
        <w:t>甲方指定位置。</w:t>
      </w:r>
    </w:p>
    <w:p>
      <w:pPr>
        <w:ind w:firstLine="420"/>
      </w:pPr>
      <w:r>
        <w:t>八、 本项目通讯距离：</w:t>
      </w:r>
    </w:p>
    <w:p>
      <w:pPr>
        <w:ind w:firstLine="420"/>
      </w:pPr>
      <w:r>
        <w:t>五类线不大于100米。</w:t>
      </w:r>
    </w:p>
    <w:p>
      <w:pPr>
        <w:ind w:firstLine="420"/>
      </w:pPr>
      <w:r>
        <w:t>九、 安装方式：</w:t>
      </w:r>
    </w:p>
    <w:p>
      <w:pPr>
        <w:ind w:firstLine="420"/>
      </w:pPr>
      <w:r>
        <w:t>壁挂嵌入式安装。</w:t>
      </w:r>
    </w:p>
    <w:p>
      <w:pPr>
        <w:ind w:firstLine="420"/>
      </w:pPr>
      <w:r>
        <w:t>十、 违约责任：</w:t>
      </w:r>
    </w:p>
    <w:p>
      <w:pPr>
        <w:ind w:firstLine="420"/>
      </w:pPr>
      <w:r>
        <w:t>合同生效，若由于甲、乙方其中一方原因违约，违约方按每天100元人民币计算支付对方违约金。</w:t>
      </w:r>
    </w:p>
    <w:p>
      <w:pPr>
        <w:ind w:firstLine="420"/>
      </w:pPr>
      <w:r>
        <w:t>十一、 争议解决</w:t>
      </w:r>
    </w:p>
    <w:p>
      <w:pPr>
        <w:ind w:firstLine="420"/>
      </w:pPr>
      <w:r>
        <w:t>凡因合同引起的与本合同有关的事议，由双方协商解决，协商不成的，双方同意提交                裁委员会仲裁。</w:t>
      </w:r>
    </w:p>
    <w:p>
      <w:pPr>
        <w:ind w:firstLine="420"/>
      </w:pPr>
      <w:r>
        <w:t>十二、 本合同自双方签字盖章之日起生效。</w:t>
      </w:r>
    </w:p>
    <w:p>
      <w:pPr>
        <w:ind w:firstLine="420"/>
      </w:pPr>
      <w:r>
        <w:t>十三、 本合同一式肆份，甲乙双方各执两份。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 方：                                               乙 方：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甲方代表：                                        乙方代表：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      年     月     日                                        年     月     日</w:t>
      </w:r>
    </w:p>
    <w:p>
      <w:pPr>
        <w:ind w:firstLine="42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