
<file path=[Content_Types].xml><?xml version="1.0" encoding="utf-8"?>
<Types xmlns="http://schemas.openxmlformats.org/package/2006/content-types">
  <Default Extension="emf" ContentType="image/x-emf"/>
  <Default Extension="gif" ContentType="image/gif"/>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1C781E" w14:textId="15F0D724" w:rsidR="001E4C70" w:rsidRPr="001E4C70" w:rsidRDefault="00543A34" w:rsidP="00417F87">
      <w:pPr>
        <w:ind w:left="0"/>
      </w:pPr>
      <w:r>
        <w:rPr>
          <w:noProof/>
          <w:lang w:val="fr-FR" w:eastAsia="fr-FR"/>
        </w:rPr>
        <mc:AlternateContent>
          <mc:Choice Requires="wps">
            <w:drawing>
              <wp:anchor distT="0" distB="0" distL="114300" distR="114300" simplePos="0" relativeHeight="251622400" behindDoc="0" locked="0" layoutInCell="1" allowOverlap="1" wp14:anchorId="5D09F77E" wp14:editId="1B9EC209">
                <wp:simplePos x="0" y="0"/>
                <wp:positionH relativeFrom="margin">
                  <wp:posOffset>1788795</wp:posOffset>
                </wp:positionH>
                <wp:positionV relativeFrom="paragraph">
                  <wp:posOffset>-44450</wp:posOffset>
                </wp:positionV>
                <wp:extent cx="2293620" cy="274320"/>
                <wp:effectExtent l="0" t="0" r="0" b="0"/>
                <wp:wrapNone/>
                <wp:docPr id="54688" name="Zone de texte 546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3620" cy="274320"/>
                        </a:xfrm>
                        <a:prstGeom prst="rect">
                          <a:avLst/>
                        </a:prstGeom>
                        <a:solidFill>
                          <a:schemeClr val="lt1"/>
                        </a:solidFill>
                        <a:ln w="6350">
                          <a:noFill/>
                        </a:ln>
                      </wps:spPr>
                      <wps:txb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09F77E" id="_x0000_t202" coordsize="21600,21600" o:spt="202" path="m,l,21600r21600,l21600,xe">
                <v:stroke joinstyle="miter"/>
                <v:path gradientshapeok="t" o:connecttype="rect"/>
              </v:shapetype>
              <v:shape id="Zone de texte 54688" o:spid="_x0000_s1026" type="#_x0000_t202" style="position:absolute;left:0;text-align:left;margin-left:140.85pt;margin-top:-3.5pt;width:180.6pt;height:21.6pt;z-index:251622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" fillcolor="white [3201]" stroked="f" strokeweight=".5pt">
                <v:textbo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v:textbox>
                <w10:wrap anchorx="margin"/>
              </v:shape>
            </w:pict>
          </mc:Fallback>
        </mc:AlternateContent>
      </w:r>
      <w:r w:rsidR="00C241F2">
        <w:rPr>
          <w:noProof/>
          <w:lang w:val="fr-FR" w:eastAsia="fr-FR"/>
        </w:rPr>
        <mc:AlternateContent>
          <mc:Choice Requires="wps">
            <w:drawing>
              <wp:anchor distT="0" distB="0" distL="114300" distR="114300" simplePos="0" relativeHeight="251611136" behindDoc="0" locked="0" layoutInCell="1" allowOverlap="1" wp14:anchorId="179C0DB0" wp14:editId="27EAA6FD">
                <wp:simplePos x="0" y="0"/>
                <wp:positionH relativeFrom="margin">
                  <wp:align>center</wp:align>
                </wp:positionH>
                <wp:positionV relativeFrom="paragraph">
                  <wp:posOffset>310515</wp:posOffset>
                </wp:positionV>
                <wp:extent cx="2083435" cy="393700"/>
                <wp:effectExtent l="0" t="0" r="12065" b="25400"/>
                <wp:wrapNone/>
                <wp:docPr id="54687" name="Zone de texte 546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3435" cy="39370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9C0DB0" id="Zone de texte 54687" o:spid="_x0000_s1027" type="#_x0000_t202" style="position:absolute;left:0;text-align:left;margin-left:0;margin-top:24.45pt;width:164.05pt;height:31pt;z-index:2516111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" filled="f" strokecolor="white [3212]" strokeweight=".5pt">
                <v:path arrowok="t"/>
                <v:textbo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v:textbox>
                <w10:wrap anchorx="margin"/>
              </v:shape>
            </w:pict>
          </mc:Fallback>
        </mc:AlternateContent>
      </w:r>
    </w:p>
    <w:p w14:paraId="7A13E45D" w14:textId="7F3E7855" w:rsidR="001E4C70" w:rsidRPr="001E4C70" w:rsidRDefault="00C241F2" w:rsidP="00417F87">
      <w:pPr>
        <w:ind w:left="0"/>
      </w:pPr>
      <w:r>
        <w:rPr>
          <w:noProof/>
          <w:lang w:val="fr-FR" w:eastAsia="fr-FR"/>
        </w:rPr>
        <mc:AlternateContent>
          <mc:Choice Requires="wps">
            <w:drawing>
              <wp:anchor distT="0" distB="0" distL="114300" distR="114300" simplePos="0" relativeHeight="251609088" behindDoc="0" locked="0" layoutInCell="1" allowOverlap="1" wp14:anchorId="193E1E60" wp14:editId="1F69A451">
                <wp:simplePos x="0" y="0"/>
                <wp:positionH relativeFrom="margin">
                  <wp:align>center</wp:align>
                </wp:positionH>
                <wp:positionV relativeFrom="paragraph">
                  <wp:posOffset>299085</wp:posOffset>
                </wp:positionV>
                <wp:extent cx="5311962" cy="317500"/>
                <wp:effectExtent l="0" t="0" r="22225" b="25400"/>
                <wp:wrapNone/>
                <wp:docPr id="54685" name="Zone de texte 546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1962" cy="317500"/>
                        </a:xfrm>
                        <a:prstGeom prst="rect">
                          <a:avLst/>
                        </a:prstGeom>
                        <a:solidFill>
                          <a:schemeClr val="bg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193E1E60" id="Zone de texte 54685" o:spid="_x0000_s1028" type="#_x0000_t202" style="position:absolute;left:0;text-align:left;margin-left:0;margin-top:23.55pt;width:418.25pt;height:25pt;z-index:251609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" fillcolor="white [3212]" strokecolor="white [3212]" strokeweight=".5pt">
                <v:path arrowok="t"/>
                <v:textbo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v:textbox>
                <w10:wrap anchorx="margin"/>
              </v:shape>
            </w:pict>
          </mc:Fallback>
        </mc:AlternateContent>
      </w:r>
    </w:p>
    <w:p w14:paraId="2B9F3A35" w14:textId="3318C2E5" w:rsidR="00D9095F" w:rsidRDefault="00A37002" w:rsidP="00FE26D1">
      <w:pPr>
        <w:rPr>
          <w:noProof/>
          <w:lang w:val="fr-FR" w:eastAsia="fr-FR"/>
        </w:rPr>
      </w:pPr>
      <w:r>
        <w:rPr>
          <w:noProof/>
          <w:lang w:val="fr-FR" w:eastAsia="fr-FR"/>
        </w:rPr>
        <mc:AlternateContent>
          <mc:Choice Requires="wps">
            <w:drawing>
              <wp:anchor distT="0" distB="0" distL="114300" distR="114300" simplePos="0" relativeHeight="251615232" behindDoc="0" locked="0" layoutInCell="1" allowOverlap="1" wp14:anchorId="342833CE" wp14:editId="6E9F7ABC">
                <wp:simplePos x="0" y="0"/>
                <wp:positionH relativeFrom="margin">
                  <wp:align>center</wp:align>
                </wp:positionH>
                <wp:positionV relativeFrom="paragraph">
                  <wp:posOffset>283210</wp:posOffset>
                </wp:positionV>
                <wp:extent cx="1802765" cy="251460"/>
                <wp:effectExtent l="0" t="0" r="26035" b="15240"/>
                <wp:wrapNone/>
                <wp:docPr id="54686" name="Zone de texte 54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2765"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2833CE" id="Zone de texte 54686" o:spid="_x0000_s1029" type="#_x0000_t202" style="position:absolute;left:0;text-align:left;margin-left:0;margin-top:22.3pt;width:141.95pt;height:19.8pt;z-index:2516152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" filled="f" strokecolor="white [3212]" strokeweight=".5pt">
                <v:path arrowok="t"/>
                <v:textbo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v:textbox>
                <w10:wrap anchorx="margin"/>
              </v:shape>
            </w:pict>
          </mc:Fallback>
        </mc:AlternateContent>
      </w:r>
    </w:p>
    <w:p w14:paraId="1915B03C" w14:textId="37BB9A3C" w:rsidR="00D9095F" w:rsidRDefault="00A37002" w:rsidP="00FE26D1">
      <w:pPr>
        <w:rPr>
          <w:noProof/>
          <w:lang w:val="fr-FR" w:eastAsia="fr-FR"/>
        </w:rPr>
      </w:pPr>
      <w:r w:rsidRPr="00CA4431">
        <w:rPr>
          <w:noProof/>
          <w:lang w:val="fr-FR" w:eastAsia="fr-FR"/>
        </w:rPr>
        <w:drawing>
          <wp:anchor distT="0" distB="0" distL="114300" distR="114300" simplePos="0" relativeHeight="251897856" behindDoc="0" locked="0" layoutInCell="1" allowOverlap="1" wp14:anchorId="4F3D27E8" wp14:editId="3A567CAD">
            <wp:simplePos x="0" y="0"/>
            <wp:positionH relativeFrom="margin">
              <wp:align>center</wp:align>
            </wp:positionH>
            <wp:positionV relativeFrom="paragraph">
              <wp:posOffset>59055</wp:posOffset>
            </wp:positionV>
            <wp:extent cx="1485900" cy="907415"/>
            <wp:effectExtent l="0" t="0" r="0" b="698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85900" cy="907415"/>
                    </a:xfrm>
                    <a:prstGeom prst="rect">
                      <a:avLst/>
                    </a:prstGeom>
                  </pic:spPr>
                </pic:pic>
              </a:graphicData>
            </a:graphic>
            <wp14:sizeRelH relativeFrom="margin">
              <wp14:pctWidth>0</wp14:pctWidth>
            </wp14:sizeRelH>
            <wp14:sizeRelV relativeFrom="margin">
              <wp14:pctHeight>0</wp14:pctHeight>
            </wp14:sizeRelV>
          </wp:anchor>
        </w:drawing>
      </w:r>
    </w:p>
    <w:p w14:paraId="1772CB97" w14:textId="5DEDDB7B" w:rsidR="00FE26D1" w:rsidRDefault="00FE26D1" w:rsidP="00FE26D1"/>
    <w:p w14:paraId="0858D9A2" w14:textId="3BBE40CD" w:rsidR="001E4C70" w:rsidRPr="001E4C70" w:rsidRDefault="00D9095F" w:rsidP="00FE26D1">
      <w:r>
        <w:rPr>
          <w:noProof/>
          <w:lang w:val="fr-FR" w:eastAsia="fr-FR"/>
        </w:rPr>
        <mc:AlternateContent>
          <mc:Choice Requires="wps">
            <w:drawing>
              <wp:anchor distT="0" distB="0" distL="114300" distR="114300" simplePos="0" relativeHeight="251620352" behindDoc="0" locked="0" layoutInCell="1" allowOverlap="1" wp14:anchorId="26AFEF93" wp14:editId="6EE92F40">
                <wp:simplePos x="0" y="0"/>
                <wp:positionH relativeFrom="margin">
                  <wp:posOffset>217170</wp:posOffset>
                </wp:positionH>
                <wp:positionV relativeFrom="paragraph">
                  <wp:posOffset>237490</wp:posOffset>
                </wp:positionV>
                <wp:extent cx="5524500" cy="295275"/>
                <wp:effectExtent l="0" t="0" r="0" b="0"/>
                <wp:wrapNone/>
                <wp:docPr id="54684" name="Zone de texte 546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45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AFEF93" id="Zone de texte 54684" o:spid="_x0000_s1030" type="#_x0000_t202" style="position:absolute;left:0;text-align:left;margin-left:17.1pt;margin-top:18.7pt;width:435pt;height:23.25pt;z-index:251620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" filled="f" stroked="f" strokeweight=".5pt">
                <v:textbo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v:textbox>
                <w10:wrap anchorx="margin"/>
              </v:shape>
            </w:pict>
          </mc:Fallback>
        </mc:AlternateContent>
      </w:r>
    </w:p>
    <w:p w14:paraId="0111A166" w14:textId="52F4392C" w:rsidR="001E4C70" w:rsidRPr="001E4C70" w:rsidRDefault="00A37002" w:rsidP="001E4C70">
      <w:r>
        <w:rPr>
          <w:noProof/>
          <w:lang w:val="fr-FR" w:eastAsia="fr-FR"/>
        </w:rPr>
        <mc:AlternateContent>
          <mc:Choice Requires="wps">
            <w:drawing>
              <wp:anchor distT="0" distB="0" distL="114300" distR="114300" simplePos="0" relativeHeight="251632640" behindDoc="0" locked="0" layoutInCell="1" allowOverlap="1" wp14:anchorId="49892913" wp14:editId="2126DBD7">
                <wp:simplePos x="0" y="0"/>
                <wp:positionH relativeFrom="margin">
                  <wp:align>center</wp:align>
                </wp:positionH>
                <wp:positionV relativeFrom="paragraph">
                  <wp:posOffset>142875</wp:posOffset>
                </wp:positionV>
                <wp:extent cx="1815250" cy="251460"/>
                <wp:effectExtent l="0" t="0" r="13970" b="15240"/>
                <wp:wrapNone/>
                <wp:docPr id="54682" name="Zone de texte 546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5250"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892913" id="Zone de texte 54682" o:spid="_x0000_s1031" type="#_x0000_t202" style="position:absolute;left:0;text-align:left;margin-left:0;margin-top:11.25pt;width:142.95pt;height:19.8pt;z-index:2516326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" filled="f" strokecolor="white [3212]" strokeweight=".5pt">
                <v:path arrowok="t"/>
                <v:textbo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v:textbox>
                <w10:wrap anchorx="margin"/>
              </v:shape>
            </w:pict>
          </mc:Fallback>
        </mc:AlternateContent>
      </w:r>
    </w:p>
    <w:p w14:paraId="163CDE83" w14:textId="434541A5" w:rsidR="001E4C70" w:rsidRPr="001E4C70" w:rsidRDefault="00E72BB9" w:rsidP="00C241F2">
      <w:pPr>
        <w:tabs>
          <w:tab w:val="clear" w:pos="567"/>
          <w:tab w:val="center" w:pos="4536"/>
        </w:tabs>
      </w:pPr>
      <w:r>
        <w:rPr>
          <w:noProof/>
          <w:lang w:val="fr-FR" w:eastAsia="fr-FR"/>
        </w:rPr>
        <mc:AlternateContent>
          <mc:Choice Requires="wps">
            <w:drawing>
              <wp:anchor distT="0" distB="0" distL="114300" distR="114300" simplePos="0" relativeHeight="251614208" behindDoc="0" locked="0" layoutInCell="1" allowOverlap="1" wp14:anchorId="283B78FF" wp14:editId="7014F247">
                <wp:simplePos x="0" y="0"/>
                <wp:positionH relativeFrom="margin">
                  <wp:posOffset>203200</wp:posOffset>
                </wp:positionH>
                <wp:positionV relativeFrom="paragraph">
                  <wp:posOffset>13970</wp:posOffset>
                </wp:positionV>
                <wp:extent cx="5502166" cy="567559"/>
                <wp:effectExtent l="0" t="0" r="0" b="4445"/>
                <wp:wrapNone/>
                <wp:docPr id="54681" name="Zone de texte 546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02166" cy="56755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B78FF" id="Zone de texte 54681" o:spid="_x0000_s1032" type="#_x0000_t202" style="position:absolute;left:0;text-align:left;margin-left:16pt;margin-top:1.1pt;width:433.25pt;height:44.7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" filled="f" stroked="f" strokeweight=".5pt">
                <v:textbo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v:textbox>
                <w10:wrap anchorx="margin"/>
              </v:shape>
            </w:pict>
          </mc:Fallback>
        </mc:AlternateContent>
      </w:r>
      <w:r w:rsidR="00C241F2">
        <w:tab/>
      </w:r>
    </w:p>
    <w:p w14:paraId="4C0F4669" w14:textId="3505109F" w:rsidR="001E4C70" w:rsidRPr="001E4C70" w:rsidRDefault="00A37002" w:rsidP="001E4C70">
      <w:r>
        <w:rPr>
          <w:noProof/>
          <w:lang w:val="fr-FR" w:eastAsia="fr-FR"/>
        </w:rPr>
        <w:drawing>
          <wp:anchor distT="0" distB="0" distL="114300" distR="114300" simplePos="0" relativeHeight="251849728" behindDoc="1" locked="0" layoutInCell="1" allowOverlap="1" wp14:anchorId="688E5544" wp14:editId="5D5DA187">
            <wp:simplePos x="0" y="0"/>
            <wp:positionH relativeFrom="margin">
              <wp:align>center</wp:align>
            </wp:positionH>
            <wp:positionV relativeFrom="paragraph">
              <wp:posOffset>229870</wp:posOffset>
            </wp:positionV>
            <wp:extent cx="952500" cy="657225"/>
            <wp:effectExtent l="0" t="0" r="0" b="9525"/>
            <wp:wrapNone/>
            <wp:docPr id="54747" name="Image 54747" descr="ENSAE Dakar - EN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NSAE Dakar - ENSAI"/>
                    <pic:cNvPicPr>
                      <a:picLocks noChangeAspect="1" noChangeArrowheads="1"/>
                    </pic:cNvPicPr>
                  </pic:nvPicPr>
                  <pic:blipFill>
                    <a:blip r:embed="rId9" cstate="print">
                      <a:extLst>
                        <a:ext uri="{28A0092B-C50C-407E-A947-70E740481C1C}">
                          <a14:useLocalDpi xmlns:a14="http://schemas.microsoft.com/office/drawing/2010/main"/>
                        </a:ext>
                      </a:extLst>
                    </a:blip>
                    <a:srcRect/>
                    <a:stretch>
                      <a:fillRect/>
                    </a:stretch>
                  </pic:blipFill>
                  <pic:spPr bwMode="auto">
                    <a:xfrm>
                      <a:off x="0" y="0"/>
                      <a:ext cx="952500"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1562D" w14:textId="7EB142F1" w:rsidR="001E4C70" w:rsidRPr="001E4C70" w:rsidRDefault="001E4C70" w:rsidP="001E4C70"/>
    <w:p w14:paraId="214B1B60" w14:textId="5250340B" w:rsidR="001E4C70" w:rsidRPr="001E4C70" w:rsidRDefault="00BB347F" w:rsidP="001E4C70">
      <w:r w:rsidRPr="00B7030A">
        <w:rPr>
          <w:rFonts w:ascii="Comic Sans MS" w:hAnsi="Comic Sans MS" w:cs="Tahoma"/>
          <w:b/>
          <w:bCs/>
          <w:noProof/>
          <w:color w:val="FFFFFF" w:themeColor="background1"/>
          <w:lang w:val="fr-FR" w:eastAsia="fr-FR"/>
        </w:rPr>
        <w:drawing>
          <wp:anchor distT="0" distB="0" distL="114300" distR="114300" simplePos="0" relativeHeight="251900927" behindDoc="0" locked="0" layoutInCell="1" allowOverlap="1" wp14:anchorId="65FB1D00" wp14:editId="6C82BD29">
            <wp:simplePos x="0" y="0"/>
            <wp:positionH relativeFrom="margin">
              <wp:posOffset>2148205</wp:posOffset>
            </wp:positionH>
            <wp:positionV relativeFrom="paragraph">
              <wp:posOffset>281940</wp:posOffset>
            </wp:positionV>
            <wp:extent cx="1465580" cy="306705"/>
            <wp:effectExtent l="0" t="0" r="1270" b="0"/>
            <wp:wrapTopAndBottom/>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BEBA8EAE-BF5A-486C-A8C5-ECC9F3942E4B}">
                          <a14:imgProps xmlns:a14="http://schemas.microsoft.com/office/drawing/2010/main">
                            <a14:imgLayer r:embed="rId11">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1465580" cy="306705"/>
                    </a:xfrm>
                    <a:prstGeom prst="rect">
                      <a:avLst/>
                    </a:prstGeom>
                  </pic:spPr>
                </pic:pic>
              </a:graphicData>
            </a:graphic>
            <wp14:sizeRelH relativeFrom="margin">
              <wp14:pctWidth>0</wp14:pctWidth>
            </wp14:sizeRelH>
            <wp14:sizeRelV relativeFrom="margin">
              <wp14:pctHeight>0</wp14:pctHeight>
            </wp14:sizeRelV>
          </wp:anchor>
        </w:drawing>
      </w:r>
    </w:p>
    <w:p w14:paraId="37F0DEC7" w14:textId="2C1AD8AB" w:rsidR="001E4C70" w:rsidRPr="001E4C70" w:rsidRDefault="00BB347F" w:rsidP="001E4C70">
      <w:r w:rsidRPr="006123AA">
        <w:rPr>
          <w:rFonts w:ascii="Comic Sans MS" w:hAnsi="Comic Sans MS" w:cs="Tahoma"/>
          <w:b/>
          <w:bCs/>
          <w:noProof/>
          <w:color w:val="FFFFFF" w:themeColor="background1"/>
          <w:lang w:val="fr-FR" w:eastAsia="fr-FR"/>
        </w:rPr>
        <mc:AlternateContent>
          <mc:Choice Requires="wps">
            <w:drawing>
              <wp:anchor distT="0" distB="0" distL="114300" distR="114300" simplePos="0" relativeHeight="251902976" behindDoc="0" locked="0" layoutInCell="1" allowOverlap="1" wp14:anchorId="7A73F8F3" wp14:editId="6E9FB3B8">
                <wp:simplePos x="0" y="0"/>
                <wp:positionH relativeFrom="margin">
                  <wp:posOffset>1538605</wp:posOffset>
                </wp:positionH>
                <wp:positionV relativeFrom="paragraph">
                  <wp:posOffset>279400</wp:posOffset>
                </wp:positionV>
                <wp:extent cx="2789555" cy="346841"/>
                <wp:effectExtent l="38100" t="57150" r="29845" b="53340"/>
                <wp:wrapNone/>
                <wp:docPr id="7" name="Rectangle à coins arrondis 7"/>
                <wp:cNvGraphicFramePr/>
                <a:graphic xmlns:a="http://schemas.openxmlformats.org/drawingml/2006/main">
                  <a:graphicData uri="http://schemas.microsoft.com/office/word/2010/wordprocessingShape">
                    <wps:wsp>
                      <wps:cNvSpPr/>
                      <wps:spPr>
                        <a:xfrm>
                          <a:off x="0" y="0"/>
                          <a:ext cx="2789555" cy="346841"/>
                        </a:xfrm>
                        <a:prstGeom prst="roundRect">
                          <a:avLst/>
                        </a:prstGeom>
                        <a:solidFill>
                          <a:srgbClr val="0000CC">
                            <a:alpha val="96078"/>
                          </a:srgbClr>
                        </a:solidFill>
                        <a:scene3d>
                          <a:camera prst="orthographicFront"/>
                          <a:lightRig rig="threePt" dir="t"/>
                        </a:scene3d>
                        <a:sp3d>
                          <a:bevelT/>
                        </a:sp3d>
                      </wps:spPr>
                      <wps:style>
                        <a:lnRef idx="2">
                          <a:schemeClr val="accent1">
                            <a:shade val="50000"/>
                          </a:schemeClr>
                        </a:lnRef>
                        <a:fillRef idx="1">
                          <a:schemeClr val="accent1"/>
                        </a:fillRef>
                        <a:effectRef idx="0">
                          <a:schemeClr val="accent1"/>
                        </a:effectRef>
                        <a:fontRef idx="minor">
                          <a:schemeClr val="lt1"/>
                        </a:fontRef>
                      </wps:style>
                      <wps:txb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73F8F3" id="Rectangle à coins arrondis 7" o:spid="_x0000_s1033" style="position:absolute;left:0;text-align:left;margin-left:121.15pt;margin-top:22pt;width:219.65pt;height:27.3pt;z-index:251902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" fillcolor="#00c" strokecolor="#1f3763 [1604]" strokeweight="1pt">
                <v:fill opacity="62965f"/>
                <v:stroke joinstyle="miter"/>
                <v:textbo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v:textbox>
                <w10:wrap anchorx="margin"/>
              </v:roundrect>
            </w:pict>
          </mc:Fallback>
        </mc:AlternateContent>
      </w:r>
    </w:p>
    <w:p w14:paraId="30A5F975" w14:textId="1CF6D4AA" w:rsidR="001E4C70" w:rsidRPr="001E4C70" w:rsidRDefault="00BB347F" w:rsidP="001E4C70">
      <w:r w:rsidRPr="008B46CB">
        <w:rPr>
          <w:rFonts w:ascii="Comic Sans MS" w:hAnsi="Comic Sans MS"/>
          <w:noProof/>
          <w:lang w:val="fr-FR" w:eastAsia="fr-FR"/>
        </w:rPr>
        <mc:AlternateContent>
          <mc:Choice Requires="wpg">
            <w:drawing>
              <wp:anchor distT="0" distB="0" distL="114300" distR="114300" simplePos="0" relativeHeight="251653120" behindDoc="0" locked="0" layoutInCell="1" allowOverlap="1" wp14:anchorId="4C72CDA8" wp14:editId="1B8925C9">
                <wp:simplePos x="0" y="0"/>
                <wp:positionH relativeFrom="margin">
                  <wp:posOffset>-90170</wp:posOffset>
                </wp:positionH>
                <wp:positionV relativeFrom="paragraph">
                  <wp:posOffset>79375</wp:posOffset>
                </wp:positionV>
                <wp:extent cx="5962650" cy="1665027"/>
                <wp:effectExtent l="152400" t="76200" r="190500" b="106680"/>
                <wp:wrapNone/>
                <wp:docPr id="2" name="Groupe 2"/>
                <wp:cNvGraphicFramePr/>
                <a:graphic xmlns:a="http://schemas.openxmlformats.org/drawingml/2006/main">
                  <a:graphicData uri="http://schemas.microsoft.com/office/word/2010/wordprocessingGroup">
                    <wpg:wgp>
                      <wpg:cNvGrpSpPr/>
                      <wpg:grpSpPr>
                        <a:xfrm>
                          <a:off x="0" y="0"/>
                          <a:ext cx="5962650" cy="1665027"/>
                          <a:chOff x="0" y="-48952"/>
                          <a:chExt cx="5400040" cy="1580572"/>
                        </a:xfrm>
                        <a:effectLst>
                          <a:glow rad="63500">
                            <a:schemeClr val="accent1">
                              <a:satMod val="175000"/>
                              <a:alpha val="40000"/>
                            </a:schemeClr>
                          </a:glow>
                          <a:outerShdw blurRad="63500" sx="102000" sy="102000" algn="ctr" rotWithShape="0">
                            <a:prstClr val="black">
                              <a:alpha val="40000"/>
                            </a:prstClr>
                          </a:outerShdw>
                        </a:effectLst>
                      </wpg:grpSpPr>
                      <wpg:grpSp>
                        <wpg:cNvPr id="54671" name="Groupe 54671"/>
                        <wpg:cNvGrpSpPr>
                          <a:grpSpLocks/>
                        </wpg:cNvGrpSpPr>
                        <wpg:grpSpPr bwMode="auto">
                          <a:xfrm>
                            <a:off x="0" y="-3810"/>
                            <a:ext cx="5400040" cy="1535430"/>
                            <a:chOff x="1675" y="10257"/>
                            <a:chExt cx="8504" cy="2418"/>
                          </a:xfrm>
                        </wpg:grpSpPr>
                        <wpg:grpSp>
                          <wpg:cNvPr id="54672" name="Group 38923"/>
                          <wpg:cNvGrpSpPr>
                            <a:grpSpLocks/>
                          </wpg:cNvGrpSpPr>
                          <wpg:grpSpPr bwMode="auto">
                            <a:xfrm>
                              <a:off x="1675" y="10257"/>
                              <a:ext cx="8504" cy="2418"/>
                              <a:chOff x="0" y="-34"/>
                              <a:chExt cx="54000" cy="12786"/>
                            </a:xfrm>
                          </wpg:grpSpPr>
                          <wps:wsp>
                            <wps:cNvPr id="5467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chemeClr val="accent1">
                                  <a:lumMod val="20000"/>
                                  <a:lumOff val="80000"/>
                                </a:schemeClr>
                              </a:solidFill>
                              <a:ln w="3175">
                                <a:noFill/>
                                <a:bevel/>
                                <a:headEnd/>
                                <a:tailEnd/>
                              </a:ln>
                              <a:scene3d>
                                <a:camera prst="orthographicFront"/>
                                <a:lightRig rig="threePt" dir="t"/>
                              </a:scene3d>
                              <a:sp3d>
                                <a:bevelT/>
                              </a:sp3d>
                            </wps:spPr>
                            <wps:bodyPr rot="0" vert="horz" wrap="square" lIns="91440" tIns="45720" rIns="91440" bIns="45720" anchor="t" anchorCtr="0" upright="1">
                              <a:noAutofit/>
                            </wps:bodyPr>
                          </wps:wsp>
                          <wps:wsp>
                            <wps:cNvPr id="5467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pic:pic xmlns:pic="http://schemas.openxmlformats.org/drawingml/2006/picture">
                            <pic:nvPicPr>
                              <pic:cNvPr id="5467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170"/>
                              </a:xfrm>
                              <a:prstGeom prst="rect">
                                <a:avLst/>
                              </a:prstGeom>
                              <a:noFill/>
                              <a:ln w="3175">
                                <a:noFill/>
                              </a:ln>
                              <a:scene3d>
                                <a:camera prst="orthographicFront"/>
                                <a:lightRig rig="threePt" dir="t"/>
                              </a:scene3d>
                              <a:sp3d>
                                <a:bevelT/>
                              </a:sp3d>
                            </pic:spPr>
                          </pic:pic>
                        </wpg:grpSp>
                        <wps:wsp>
                          <wps:cNvPr id="54678" name="Text Box 71"/>
                          <wps:cNvSpPr txBox="1">
                            <a:spLocks noChangeArrowheads="1"/>
                          </wps:cNvSpPr>
                          <wps:spPr bwMode="auto">
                            <a:xfrm>
                              <a:off x="1743" y="10913"/>
                              <a:ext cx="8363" cy="1467"/>
                            </a:xfrm>
                            <a:prstGeom prst="rect">
                              <a:avLst/>
                            </a:prstGeom>
                            <a:noFill/>
                            <a:ln w="3175">
                              <a:noFill/>
                            </a:ln>
                            <a:scene3d>
                              <a:camera prst="orthographicFront"/>
                              <a:lightRig rig="threePt" dir="t"/>
                            </a:scene3d>
                            <a:sp3d>
                              <a:bevelT/>
                            </a:sp3d>
                          </wps:spPr>
                          <wps:txb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wps:txbx>
                          <wps:bodyPr rot="0" vert="horz" wrap="square" lIns="91440" tIns="45720" rIns="91440" bIns="45720" anchor="t" anchorCtr="0" upright="1">
                            <a:noAutofit/>
                          </wps:bodyPr>
                        </wps:wsp>
                      </wpg:grpSp>
                      <wps:wsp>
                        <wps:cNvPr id="54679" name="Zone de texte 54679"/>
                        <wps:cNvSpPr txBox="1">
                          <a:spLocks noChangeArrowheads="1"/>
                        </wps:cNvSpPr>
                        <wps:spPr bwMode="auto">
                          <a:xfrm>
                            <a:off x="2383803" y="-48952"/>
                            <a:ext cx="935990" cy="283845"/>
                          </a:xfrm>
                          <a:prstGeom prst="rect">
                            <a:avLst/>
                          </a:prstGeom>
                          <a:noFill/>
                          <a:ln w="3175">
                            <a:noFill/>
                          </a:ln>
                          <a:scene3d>
                            <a:camera prst="orthographicFront"/>
                            <a:lightRig rig="threePt" dir="t"/>
                          </a:scene3d>
                          <a:sp3d>
                            <a:bevelT/>
                          </a:sp3d>
                        </wps:spPr>
                        <wps:txb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C72CDA8" id="Groupe 2" o:spid="_x0000_s1034" style="position:absolute;left:0;text-align:left;margin-left:-7.1pt;margin-top:6.25pt;width:469.5pt;height:131.1pt;z-index:251653120;mso-position-horizontal-relative:margin;mso-width-relative:margin;mso-height-relative:margin" coordorigin=",-489" coordsize="54000,158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">
                <v:group id="Groupe 54671" o:spid="_x0000_s1035" style="position:absolute;top:-38;width:54000;height:15354" coordorigin="1675,10257" coordsize="8504,2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">
                  <v:group id="Group 38923" o:spid="_x0000_s1036" style="position:absolute;left:1675;top:10257;width:8504;height:2418" coordorigin=",-34" coordsize="54000,12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">
                    <v:shape id="Shape 100" o:spid="_x0000_s103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" path="m48653,l5351417,v26870,,48653,21782,48653,48653l5400070,1190591v,26871,-21783,48653,-48653,48653l48653,1239244c21782,1239244,,1217462,,1190591l,48653c,21782,21782,,48653,xe" fillcolor="#7f7f7f" stroked="f" strokeweight=".25pt">
                      <v:path arrowok="t" o:connecttype="custom" o:connectlocs="487,0;53513,0;54000,487;54000,11906;53513,12393;487,12393;0,11906;0,487;487,0" o:connectangles="0,0,0,0,0,0,0,0,0" textboxrect="0,0,5400070,1239244"/>
                    </v:shape>
                    <v:shape id="Shape 101" o:spid="_x0000_s103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" path="m36000,l5338764,v19883,,36000,16118,36000,36000l5374764,1177938v,19883,-16117,36000,-36000,36000l36000,1213938c16118,1213938,,1197821,,1177938l,36000c,16118,16118,,36000,xe" fillcolor="#d9e2f3 [660]" stroked="f" strokeweight=".25pt">
                      <v:stroke joinstyle="bevel"/>
                      <v:path arrowok="t" o:connecttype="custom" o:connectlocs="360,0;53388,0;53748,360;53748,11779;53388,12139;360,12139;0,11779;0,360;360,0" o:connectangles="0,0,0,0,0,0,0,0,0" textboxrect="0,0,5374764,1213938"/>
                    </v:shape>
                    <v:shape id="Shape 102" o:spid="_x0000_s103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Shape 103" o:spid="_x0000_s104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Picture 54442" o:spid="_x0000_s1041" type="#_x0000_t75" style="position:absolute;left:20916;top:-34;width:12832;height:2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" strokeweight=".25pt">
                      <v:imagedata r:id="rId13" o:title=""/>
                    </v:shape>
                  </v:group>
                  <v:shape id="Text Box 71" o:spid="_x0000_s1042" type="#_x0000_t202" style="position:absolute;left:1743;top:10913;width:8363;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" filled="f" stroked="f" strokeweight=".25pt">
                    <v:textbo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v:textbox>
                  </v:shape>
                </v:group>
                <v:shape id="Zone de texte 54679" o:spid="_x0000_s1043" type="#_x0000_t202" style="position:absolute;left:23838;top:-489;width:9359;height:28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" filled="f" stroked="f" strokeweight=".25pt">
                  <v:textbo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v:textbox>
                </v:shape>
                <w10:wrap anchorx="margin"/>
              </v:group>
            </w:pict>
          </mc:Fallback>
        </mc:AlternateContent>
      </w:r>
    </w:p>
    <w:p w14:paraId="76F53DBF" w14:textId="2D50D67B" w:rsidR="001E4C70" w:rsidRPr="001E4C70" w:rsidRDefault="001E4C70" w:rsidP="001E4C70"/>
    <w:p w14:paraId="1B80FC7D" w14:textId="36AC680D" w:rsidR="001E4C70" w:rsidRPr="001E4C70" w:rsidRDefault="001E4C70" w:rsidP="001E4C70"/>
    <w:p w14:paraId="780E7350" w14:textId="5931F156" w:rsidR="001E4C70" w:rsidRPr="001E4C70" w:rsidRDefault="00BD06F1" w:rsidP="001E4C70">
      <w:r>
        <w:rPr>
          <w:noProof/>
          <w:lang w:val="fr-FR" w:eastAsia="fr-FR"/>
        </w:rPr>
        <mc:AlternateContent>
          <mc:Choice Requires="wps">
            <w:drawing>
              <wp:anchor distT="0" distB="0" distL="114300" distR="114300" simplePos="0" relativeHeight="251649024" behindDoc="0" locked="0" layoutInCell="1" allowOverlap="1" wp14:anchorId="3B5972C2" wp14:editId="53E6B522">
                <wp:simplePos x="0" y="0"/>
                <wp:positionH relativeFrom="column">
                  <wp:posOffset>1212850</wp:posOffset>
                </wp:positionH>
                <wp:positionV relativeFrom="paragraph">
                  <wp:posOffset>4335145</wp:posOffset>
                </wp:positionV>
                <wp:extent cx="5374640" cy="1213485"/>
                <wp:effectExtent l="0" t="0" r="0" b="0"/>
                <wp:wrapNone/>
                <wp:docPr id="54670" name="Forme libre : forme 546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4640" cy="1213485"/>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2064DCD7" id="Forme libre : forme 54670" o:spid="_x0000_s1026" style="position:absolute;margin-left:95.5pt;margin-top:341.35pt;width:423.2pt;height:95.5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5374764,12139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" path="m36000,l5338764,v19883,,36000,16118,36000,36000l5374764,1177938v,19883,-16117,36000,-36000,36000l36000,1213938c16118,1213938,,1197821,,1177938l,36000c,16118,16118,,36000,xe" fillcolor="#f2f2f2" stroked="f">
                <v:path arrowok="t" o:connecttype="custom" o:connectlocs="35999,0;5338641,0;5374640,35987;5374640,1177498;5338641,1213485;35999,1213485;0,1177498;0,35987;35999,0" o:connectangles="0,0,0,0,0,0,0,0,0" textboxrect="0,0,5374764,1213938"/>
              </v:shape>
            </w:pict>
          </mc:Fallback>
        </mc:AlternateContent>
      </w:r>
      <w:r>
        <w:rPr>
          <w:noProof/>
          <w:lang w:val="fr-FR" w:eastAsia="fr-FR"/>
        </w:rPr>
        <mc:AlternateContent>
          <mc:Choice Requires="wpg">
            <w:drawing>
              <wp:anchor distT="0" distB="0" distL="114300" distR="114300" simplePos="0" relativeHeight="251646976" behindDoc="1" locked="0" layoutInCell="1" allowOverlap="1" wp14:anchorId="19BE0FAA" wp14:editId="5E0DD664">
                <wp:simplePos x="0" y="0"/>
                <wp:positionH relativeFrom="column">
                  <wp:posOffset>1198880</wp:posOffset>
                </wp:positionH>
                <wp:positionV relativeFrom="paragraph">
                  <wp:posOffset>4282440</wp:posOffset>
                </wp:positionV>
                <wp:extent cx="5400040" cy="1275080"/>
                <wp:effectExtent l="0" t="0" r="0" b="0"/>
                <wp:wrapNone/>
                <wp:docPr id="54664" name="Groupe 546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6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724F6491" id="Groupe 54664" o:spid="_x0000_s1026" style="position:absolute;margin-left:94.4pt;margin-top:337.2pt;width:425.2pt;height:100.4pt;z-index:-25166950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44928" behindDoc="1" locked="0" layoutInCell="1" allowOverlap="1" wp14:anchorId="29308EF8" wp14:editId="6EAC2B81">
                <wp:simplePos x="0" y="0"/>
                <wp:positionH relativeFrom="column">
                  <wp:posOffset>1198880</wp:posOffset>
                </wp:positionH>
                <wp:positionV relativeFrom="paragraph">
                  <wp:posOffset>4282440</wp:posOffset>
                </wp:positionV>
                <wp:extent cx="5400040" cy="1275080"/>
                <wp:effectExtent l="0" t="0" r="0" b="0"/>
                <wp:wrapNone/>
                <wp:docPr id="54658" name="Groupe 546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39908616" id="Groupe 54658" o:spid="_x0000_s1026" style="position:absolute;margin-left:94.4pt;margin-top:337.2pt;width:425.2pt;height:100.4pt;z-index:-25167155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2880" behindDoc="1" locked="0" layoutInCell="1" allowOverlap="1" wp14:anchorId="2B3AF72B" wp14:editId="5D3FABBC">
                <wp:simplePos x="0" y="0"/>
                <wp:positionH relativeFrom="column">
                  <wp:posOffset>1198880</wp:posOffset>
                </wp:positionH>
                <wp:positionV relativeFrom="paragraph">
                  <wp:posOffset>4282440</wp:posOffset>
                </wp:positionV>
                <wp:extent cx="5400040" cy="1275080"/>
                <wp:effectExtent l="0" t="0" r="0" b="0"/>
                <wp:wrapNone/>
                <wp:docPr id="54652" name="Groupe 546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5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5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0C4D2BCB" id="Groupe 54652" o:spid="_x0000_s1026" style="position:absolute;margin-left:94.4pt;margin-top:337.2pt;width:425.2pt;height:100.4pt;z-index:-251673600"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0832" behindDoc="1" locked="0" layoutInCell="1" allowOverlap="1" wp14:anchorId="0B6BD76F" wp14:editId="18E32644">
                <wp:simplePos x="0" y="0"/>
                <wp:positionH relativeFrom="column">
                  <wp:posOffset>1198880</wp:posOffset>
                </wp:positionH>
                <wp:positionV relativeFrom="paragraph">
                  <wp:posOffset>4282440</wp:posOffset>
                </wp:positionV>
                <wp:extent cx="5400040" cy="1275080"/>
                <wp:effectExtent l="0" t="0" r="0" b="0"/>
                <wp:wrapNone/>
                <wp:docPr id="54646" name="Groupe 546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7"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8"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1"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1E0DD3A6" id="Groupe 54646" o:spid="_x0000_s1026" style="position:absolute;margin-left:94.4pt;margin-top:337.2pt;width:425.2pt;height:100.4pt;z-index:-251675648"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8784" behindDoc="1" locked="0" layoutInCell="1" allowOverlap="1" wp14:anchorId="254529AD" wp14:editId="45C104D5">
                <wp:simplePos x="0" y="0"/>
                <wp:positionH relativeFrom="column">
                  <wp:posOffset>1198880</wp:posOffset>
                </wp:positionH>
                <wp:positionV relativeFrom="paragraph">
                  <wp:posOffset>4282440</wp:posOffset>
                </wp:positionV>
                <wp:extent cx="5400040" cy="1275080"/>
                <wp:effectExtent l="0" t="0" r="0" b="0"/>
                <wp:wrapNone/>
                <wp:docPr id="54640" name="Groupe 546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1"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2"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3"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44"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45"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1A9CFAF1" id="Groupe 54640" o:spid="_x0000_s1026" style="position:absolute;margin-left:94.4pt;margin-top:337.2pt;width:425.2pt;height:100.4pt;z-index:-251677696"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6736" behindDoc="1" locked="0" layoutInCell="1" allowOverlap="1" wp14:anchorId="18FB42FE" wp14:editId="4330E4A9">
                <wp:simplePos x="0" y="0"/>
                <wp:positionH relativeFrom="column">
                  <wp:posOffset>1198880</wp:posOffset>
                </wp:positionH>
                <wp:positionV relativeFrom="paragraph">
                  <wp:posOffset>4282440</wp:posOffset>
                </wp:positionV>
                <wp:extent cx="5400040" cy="1275080"/>
                <wp:effectExtent l="0" t="0" r="0" b="0"/>
                <wp:wrapNone/>
                <wp:docPr id="54634" name="Groupe 546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3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2DEE9738" id="Groupe 54634" o:spid="_x0000_s1026" style="position:absolute;margin-left:94.4pt;margin-top:337.2pt;width:425.2pt;height:100.4pt;z-index:-25167974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4688" behindDoc="1" locked="0" layoutInCell="1" allowOverlap="1" wp14:anchorId="7BF4D9F4" wp14:editId="6ACC85AB">
                <wp:simplePos x="0" y="0"/>
                <wp:positionH relativeFrom="column">
                  <wp:posOffset>1198880</wp:posOffset>
                </wp:positionH>
                <wp:positionV relativeFrom="paragraph">
                  <wp:posOffset>4282440</wp:posOffset>
                </wp:positionV>
                <wp:extent cx="5400040" cy="1275080"/>
                <wp:effectExtent l="0" t="0" r="0" b="0"/>
                <wp:wrapNone/>
                <wp:docPr id="54628" name="Groupe 546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2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2B7EBB60" id="Groupe 54628" o:spid="_x0000_s1026" style="position:absolute;margin-left:94.4pt;margin-top:337.2pt;width:425.2pt;height:100.4pt;z-index:-25168179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">
                  <v:imagedata r:id="rId14" o:title=""/>
                </v:shape>
              </v:group>
            </w:pict>
          </mc:Fallback>
        </mc:AlternateContent>
      </w:r>
    </w:p>
    <w:p w14:paraId="6234EAD4" w14:textId="45C4DB82" w:rsidR="001E4C70" w:rsidRPr="001E4C70" w:rsidRDefault="001E4C70" w:rsidP="001E4C70"/>
    <w:p w14:paraId="5D63D4E0" w14:textId="0F0294D3" w:rsidR="001E4C70" w:rsidRPr="001E4C70" w:rsidRDefault="00481045" w:rsidP="001E4C70">
      <w:r>
        <w:rPr>
          <w:noProof/>
          <w:lang w:val="fr-FR" w:eastAsia="fr-FR"/>
        </w:rPr>
        <mc:AlternateContent>
          <mc:Choice Requires="wps">
            <w:drawing>
              <wp:anchor distT="0" distB="0" distL="114300" distR="114300" simplePos="0" relativeHeight="251625472" behindDoc="0" locked="0" layoutInCell="1" allowOverlap="1" wp14:anchorId="33F08320" wp14:editId="6FD40D19">
                <wp:simplePos x="0" y="0"/>
                <wp:positionH relativeFrom="margin">
                  <wp:posOffset>-633095</wp:posOffset>
                </wp:positionH>
                <wp:positionV relativeFrom="paragraph">
                  <wp:posOffset>421640</wp:posOffset>
                </wp:positionV>
                <wp:extent cx="3419475" cy="1343025"/>
                <wp:effectExtent l="0" t="0" r="0" b="9525"/>
                <wp:wrapNone/>
                <wp:docPr id="54627" name="Zone de texte 546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9475" cy="1343025"/>
                        </a:xfrm>
                        <a:prstGeom prst="rect">
                          <a:avLst/>
                        </a:prstGeom>
                        <a:noFill/>
                        <a:ln>
                          <a:noFill/>
                        </a:ln>
                      </wps:spPr>
                      <wps:txb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r>
                              <w:rPr>
                                <w:rFonts w:ascii="Bodoni MT" w:hAnsi="Bodoni MT"/>
                                <w:b/>
                                <w:bCs/>
                                <w:color w:val="000099"/>
                                <w:szCs w:val="24"/>
                              </w:rPr>
                              <w:t>Si</w:t>
                            </w:r>
                            <w:r w:rsidR="008906A1">
                              <w:rPr>
                                <w:rFonts w:ascii="Bodoni MT" w:hAnsi="Bodoni MT"/>
                                <w:b/>
                                <w:bCs/>
                                <w:color w:val="000099"/>
                                <w:szCs w:val="24"/>
                              </w:rPr>
                              <w:t>é</w:t>
                            </w:r>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r>
                              <w:rPr>
                                <w:rFonts w:ascii="Bodoni MT" w:hAnsi="Bodoni MT"/>
                                <w:b/>
                                <w:bCs/>
                                <w:color w:val="000099"/>
                                <w:szCs w:val="24"/>
                              </w:rPr>
                              <w:t>Fallou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3F08320" id="Zone de texte 54627" o:spid="_x0000_s1044" type="#_x0000_t202" style="position:absolute;left:0;text-align:left;margin-left:-49.85pt;margin-top:33.2pt;width:269.25pt;height:105.75pt;z-index:251625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" filled="f" stroked="f">
                <v:textbo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r>
                        <w:rPr>
                          <w:rFonts w:ascii="Bodoni MT" w:hAnsi="Bodoni MT"/>
                          <w:b/>
                          <w:bCs/>
                          <w:color w:val="000099"/>
                          <w:szCs w:val="24"/>
                        </w:rPr>
                        <w:t>Si</w:t>
                      </w:r>
                      <w:r w:rsidR="008906A1">
                        <w:rPr>
                          <w:rFonts w:ascii="Bodoni MT" w:hAnsi="Bodoni MT"/>
                          <w:b/>
                          <w:bCs/>
                          <w:color w:val="000099"/>
                          <w:szCs w:val="24"/>
                        </w:rPr>
                        <w:t>é</w:t>
                      </w:r>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r>
                        <w:rPr>
                          <w:rFonts w:ascii="Bodoni MT" w:hAnsi="Bodoni MT"/>
                          <w:b/>
                          <w:bCs/>
                          <w:color w:val="000099"/>
                          <w:szCs w:val="24"/>
                        </w:rPr>
                        <w:t>Fallou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v:textbox>
                <w10:wrap anchorx="margin"/>
              </v:shape>
            </w:pict>
          </mc:Fallback>
        </mc:AlternateContent>
      </w:r>
    </w:p>
    <w:p w14:paraId="12183E63" w14:textId="2008DC92" w:rsidR="001E4C70" w:rsidRDefault="00424466" w:rsidP="001E4C70">
      <w:r>
        <w:rPr>
          <w:noProof/>
          <w:lang w:val="fr-FR" w:eastAsia="fr-FR"/>
        </w:rPr>
        <mc:AlternateContent>
          <mc:Choice Requires="wps">
            <w:drawing>
              <wp:anchor distT="0" distB="0" distL="114300" distR="114300" simplePos="0" relativeHeight="251617791" behindDoc="0" locked="0" layoutInCell="1" allowOverlap="1" wp14:anchorId="73FAA537" wp14:editId="1C97D128">
                <wp:simplePos x="0" y="0"/>
                <wp:positionH relativeFrom="column">
                  <wp:posOffset>3022160</wp:posOffset>
                </wp:positionH>
                <wp:positionV relativeFrom="paragraph">
                  <wp:posOffset>107315</wp:posOffset>
                </wp:positionV>
                <wp:extent cx="3322320" cy="1036927"/>
                <wp:effectExtent l="0" t="0" r="0" b="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2320" cy="1036927"/>
                        </a:xfrm>
                        <a:prstGeom prst="rect">
                          <a:avLst/>
                        </a:prstGeom>
                        <a:solidFill>
                          <a:schemeClr val="lt1"/>
                        </a:solidFill>
                        <a:ln w="6350">
                          <a:noFill/>
                        </a:ln>
                      </wps:spPr>
                      <wps:txb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Mme Ramlatou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AA537" id="Zone de texte 9" o:spid="_x0000_s1045" type="#_x0000_t202" style="position:absolute;left:0;text-align:left;margin-left:237.95pt;margin-top:8.45pt;width:261.6pt;height:81.65pt;z-index:2516177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" fillcolor="white [3201]" stroked="f" strokeweight=".5pt">
                <v:textbo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Mme Ramlatou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v:textbox>
              </v:shape>
            </w:pict>
          </mc:Fallback>
        </mc:AlternateContent>
      </w:r>
    </w:p>
    <w:p w14:paraId="6031781A" w14:textId="33D4AB4B" w:rsidR="00302535" w:rsidRDefault="0000664D" w:rsidP="00607F84">
      <w:pPr>
        <w:tabs>
          <w:tab w:val="clear" w:pos="567"/>
          <w:tab w:val="left" w:pos="6915"/>
        </w:tabs>
      </w:pPr>
      <w:r>
        <w:tab/>
      </w:r>
    </w:p>
    <w:p w14:paraId="74030072" w14:textId="1F838B1E" w:rsidR="00607F84" w:rsidRDefault="00607F84" w:rsidP="00607F84">
      <w:pPr>
        <w:tabs>
          <w:tab w:val="clear" w:pos="567"/>
          <w:tab w:val="left" w:pos="6915"/>
        </w:tabs>
      </w:pPr>
    </w:p>
    <w:p w14:paraId="3A4D663A" w14:textId="3438496A" w:rsidR="00571ECC" w:rsidRDefault="00571ECC" w:rsidP="00BB347F">
      <w:pPr>
        <w:ind w:left="0"/>
        <w:rPr>
          <w:b/>
          <w:bCs/>
          <w:i/>
          <w:iCs/>
          <w:color w:val="000000" w:themeColor="text1"/>
          <w:sz w:val="36"/>
          <w:szCs w:val="32"/>
          <w:u w:val="single"/>
        </w:rPr>
      </w:pPr>
      <w:r>
        <w:rPr>
          <w:noProof/>
          <w:lang w:val="fr-FR" w:eastAsia="fr-FR"/>
        </w:rPr>
        <mc:AlternateContent>
          <mc:Choice Requires="wps">
            <w:drawing>
              <wp:anchor distT="0" distB="0" distL="114300" distR="114300" simplePos="0" relativeHeight="251628544" behindDoc="0" locked="0" layoutInCell="1" allowOverlap="1" wp14:anchorId="392F8567" wp14:editId="05D6EBF5">
                <wp:simplePos x="0" y="0"/>
                <wp:positionH relativeFrom="margin">
                  <wp:posOffset>2061210</wp:posOffset>
                </wp:positionH>
                <wp:positionV relativeFrom="paragraph">
                  <wp:posOffset>407035</wp:posOffset>
                </wp:positionV>
                <wp:extent cx="2019595" cy="424490"/>
                <wp:effectExtent l="0" t="0" r="0" b="0"/>
                <wp:wrapNone/>
                <wp:docPr id="54625" name="Organigramme : Terminateur 546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9595" cy="424490"/>
                        </a:xfrm>
                        <a:prstGeom prst="flowChartTerminator">
                          <a:avLst/>
                        </a:prstGeom>
                        <a:gradFill flip="none" rotWithShape="1">
                          <a:gsLst>
                            <a:gs pos="0">
                              <a:schemeClr val="accent5">
                                <a:lumMod val="20000"/>
                                <a:lumOff val="80000"/>
                                <a:shade val="30000"/>
                                <a:satMod val="115000"/>
                              </a:schemeClr>
                            </a:gs>
                            <a:gs pos="50000">
                              <a:schemeClr val="accent5">
                                <a:lumMod val="20000"/>
                                <a:lumOff val="80000"/>
                                <a:shade val="67500"/>
                                <a:satMod val="115000"/>
                              </a:schemeClr>
                            </a:gs>
                            <a:gs pos="100000">
                              <a:schemeClr val="accent5">
                                <a:lumMod val="20000"/>
                                <a:lumOff val="80000"/>
                                <a:shade val="100000"/>
                                <a:satMod val="115000"/>
                              </a:schemeClr>
                            </a:gs>
                          </a:gsLst>
                          <a:path path="circle">
                            <a:fillToRect l="100000" t="100000"/>
                          </a:path>
                          <a:tileRect r="-100000" b="-100000"/>
                        </a:gradFill>
                        <a:ln>
                          <a:noFill/>
                        </a:ln>
                      </wps:spPr>
                      <wps:txb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92F8567" id="_x0000_t116" coordsize="21600,21600" o:spt="116" path="m3475,qx,10800,3475,21600l18125,21600qx21600,10800,18125,xe">
                <v:stroke joinstyle="miter"/>
                <v:path gradientshapeok="t" o:connecttype="rect" textboxrect="1018,3163,20582,18437"/>
              </v:shapetype>
              <v:shape id="Organigramme : Terminateur 54625" o:spid="_x0000_s1046" type="#_x0000_t116" style="position:absolute;left:0;text-align:left;margin-left:162.3pt;margin-top:32.05pt;width:159pt;height:33.4pt;z-index:251628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" fillcolor="#deeaf6 [664]" stroked="f">
                <v:fill color2="#deeaf6 [664]" rotate="t" focusposition="1,1" focussize="" colors="0 #808991;.5 #b9c5d1;1 #dcebf8" focus="100%" type="gradientRadial"/>
                <v:textbo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v:textbox>
                <w10:wrap anchorx="margin"/>
              </v:shape>
            </w:pict>
          </mc:Fallback>
        </mc:AlternateContent>
      </w:r>
    </w:p>
    <w:p w14:paraId="5D84C34E" w14:textId="77777777" w:rsidR="00AE5F86" w:rsidRPr="00AE5F86" w:rsidRDefault="00AE5F86" w:rsidP="00AE5F86">
      <w:pPr>
        <w:tabs>
          <w:tab w:val="clear" w:pos="567"/>
          <w:tab w:val="left" w:pos="1980"/>
        </w:tabs>
      </w:pPr>
    </w:p>
    <w:p w14:paraId="49457AA6" w14:textId="758B8191" w:rsidR="00AE5F86" w:rsidRPr="00AE5F86" w:rsidRDefault="001C068C" w:rsidP="00AE5F86">
      <w:pPr>
        <w:tabs>
          <w:tab w:val="clear" w:pos="567"/>
          <w:tab w:val="left" w:pos="1185"/>
          <w:tab w:val="left" w:pos="1980"/>
        </w:tabs>
      </w:pPr>
      <w:r w:rsidRPr="00AE5F86">
        <w:rPr>
          <w:noProof/>
          <w:lang w:val="fr-FR" w:eastAsia="fr-FR"/>
        </w:rPr>
        <w:lastRenderedPageBreak/>
        <mc:AlternateContent>
          <mc:Choice Requires="wpg">
            <w:drawing>
              <wp:anchor distT="0" distB="0" distL="114300" distR="114300" simplePos="0" relativeHeight="251907072" behindDoc="0" locked="0" layoutInCell="1" allowOverlap="1" wp14:anchorId="4D46A6AB" wp14:editId="571C907A">
                <wp:simplePos x="0" y="0"/>
                <wp:positionH relativeFrom="margin">
                  <wp:posOffset>96665</wp:posOffset>
                </wp:positionH>
                <wp:positionV relativeFrom="paragraph">
                  <wp:posOffset>372110</wp:posOffset>
                </wp:positionV>
                <wp:extent cx="5652770" cy="2319655"/>
                <wp:effectExtent l="0" t="0" r="5080" b="4445"/>
                <wp:wrapSquare wrapText="bothSides"/>
                <wp:docPr id="54575" name="Groupe 54575"/>
                <wp:cNvGraphicFramePr/>
                <a:graphic xmlns:a="http://schemas.openxmlformats.org/drawingml/2006/main">
                  <a:graphicData uri="http://schemas.microsoft.com/office/word/2010/wordprocessingGroup">
                    <wpg:wgp>
                      <wpg:cNvGrpSpPr/>
                      <wpg:grpSpPr>
                        <a:xfrm>
                          <a:off x="0" y="0"/>
                          <a:ext cx="5652770" cy="2319655"/>
                          <a:chOff x="0" y="0"/>
                          <a:chExt cx="6055360" cy="1935480"/>
                        </a:xfrm>
                      </wpg:grpSpPr>
                      <wpg:grpSp>
                        <wpg:cNvPr id="54615" name="Groupe 54615"/>
                        <wpg:cNvGrpSpPr>
                          <a:grpSpLocks/>
                        </wpg:cNvGrpSpPr>
                        <wpg:grpSpPr bwMode="auto">
                          <a:xfrm>
                            <a:off x="0" y="0"/>
                            <a:ext cx="6055360" cy="1935480"/>
                            <a:chOff x="1675" y="10203"/>
                            <a:chExt cx="8504" cy="2472"/>
                          </a:xfrm>
                        </wpg:grpSpPr>
                        <wpg:grpSp>
                          <wpg:cNvPr id="54616" name="Group 38923"/>
                          <wpg:cNvGrpSpPr>
                            <a:grpSpLocks/>
                          </wpg:cNvGrpSpPr>
                          <wpg:grpSpPr bwMode="auto">
                            <a:xfrm>
                              <a:off x="1675" y="10203"/>
                              <a:ext cx="8504" cy="2472"/>
                              <a:chOff x="0" y="-317"/>
                              <a:chExt cx="54000" cy="13069"/>
                            </a:xfrm>
                          </wpg:grpSpPr>
                          <wps:wsp>
                            <wps:cNvPr id="54617" name="Shape 100"/>
                            <wps:cNvSpPr>
                              <a:spLocks/>
                            </wps:cNvSpPr>
                            <wps:spPr bwMode="auto">
                              <a:xfrm>
                                <a:off x="0" y="-317"/>
                                <a:ext cx="54000" cy="13069"/>
                              </a:xfrm>
                              <a:custGeom>
                                <a:avLst/>
                                <a:gdLst>
                                  <a:gd name="T0" fmla="*/ 48653 w 5400070"/>
                                  <a:gd name="T1" fmla="*/ 0 h 1239244"/>
                                  <a:gd name="T2" fmla="*/ 5351417 w 5400070"/>
                                  <a:gd name="T3" fmla="*/ 0 h 1239244"/>
                                  <a:gd name="T4" fmla="*/ 5400070 w 5400070"/>
                                  <a:gd name="T5" fmla="*/ 51312 h 1239244"/>
                                  <a:gd name="T6" fmla="*/ 5400070 w 5400070"/>
                                  <a:gd name="T7" fmla="*/ 1255651 h 1239244"/>
                                  <a:gd name="T8" fmla="*/ 5351417 w 5400070"/>
                                  <a:gd name="T9" fmla="*/ 1306963 h 1239244"/>
                                  <a:gd name="T10" fmla="*/ 48653 w 5400070"/>
                                  <a:gd name="T11" fmla="*/ 1306963 h 1239244"/>
                                  <a:gd name="T12" fmla="*/ 0 w 5400070"/>
                                  <a:gd name="T13" fmla="*/ 1255651 h 1239244"/>
                                  <a:gd name="T14" fmla="*/ 0 w 5400070"/>
                                  <a:gd name="T15" fmla="*/ 51312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2C23E5"/>
                              </a:solidFill>
                              <a:ln>
                                <a:noFill/>
                              </a:ln>
                            </wps:spPr>
                            <wps:bodyPr rot="0" vert="horz" wrap="square" lIns="91440" tIns="45720" rIns="91440" bIns="45720" anchor="t" anchorCtr="0" upright="1">
                              <a:noAutofit/>
                            </wps:bodyPr>
                          </wps:wsp>
                          <wps:wsp>
                            <wps:cNvPr id="54618" name="Shape 101"/>
                            <wps:cNvSpPr>
                              <a:spLocks/>
                            </wps:cNvSpPr>
                            <wps:spPr bwMode="auto">
                              <a:xfrm>
                                <a:off x="123" y="486"/>
                                <a:ext cx="53751"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1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2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21" name="Picture 54442"/>
                              <pic:cNvPicPr>
                                <a:picLocks noChangeAspect="1" noChangeArrowheads="1"/>
                              </pic:cNvPicPr>
                            </pic:nvPicPr>
                            <pic:blipFill>
                              <a:blip r:embed="rId12" cstate="print"/>
                              <a:srcRect/>
                              <a:stretch>
                                <a:fillRect/>
                              </a:stretch>
                            </pic:blipFill>
                            <pic:spPr bwMode="auto">
                              <a:xfrm>
                                <a:off x="20892" y="-106"/>
                                <a:ext cx="12832" cy="2286"/>
                              </a:xfrm>
                              <a:prstGeom prst="rect">
                                <a:avLst/>
                              </a:prstGeom>
                              <a:noFill/>
                            </pic:spPr>
                          </pic:pic>
                        </wpg:grpSp>
                        <wps:wsp>
                          <wps:cNvPr id="54622" name="Text Box 71"/>
                          <wps:cNvSpPr txBox="1">
                            <a:spLocks noChangeArrowheads="1"/>
                          </wps:cNvSpPr>
                          <wps:spPr bwMode="auto">
                            <a:xfrm>
                              <a:off x="1821" y="10646"/>
                              <a:ext cx="8115" cy="1931"/>
                            </a:xfrm>
                            <a:prstGeom prst="rect">
                              <a:avLst/>
                            </a:prstGeom>
                            <a:noFill/>
                            <a:ln>
                              <a:noFill/>
                            </a:ln>
                          </wps:spPr>
                          <wps:txbx>
                            <w:txbxContent>
                              <w:p w14:paraId="37E3A8A1" w14:textId="221AFE0E" w:rsidR="00340C6D" w:rsidRPr="00C632CF" w:rsidRDefault="00340C6D" w:rsidP="00AE5F86">
                                <w:pPr>
                                  <w:ind w:left="0"/>
                                  <w:jc w:val="center"/>
                                  <w:rPr>
                                    <w:rFonts w:ascii="Bodoni MT" w:hAnsi="Bodoni MT"/>
                                    <w:i/>
                                    <w:iCs/>
                                    <w:sz w:val="32"/>
                                    <w:szCs w:val="28"/>
                                  </w:rPr>
                                </w:pPr>
                              </w:p>
                            </w:txbxContent>
                          </wps:txbx>
                          <wps:bodyPr rot="0" vert="horz" wrap="square" lIns="91440" tIns="45720" rIns="91440" bIns="45720" anchor="t" anchorCtr="0" upright="1">
                            <a:noAutofit/>
                          </wps:bodyPr>
                        </wps:wsp>
                      </wpg:grpSp>
                      <wps:wsp>
                        <wps:cNvPr id="54623" name="Zone de texte 54623"/>
                        <wps:cNvSpPr txBox="1">
                          <a:spLocks/>
                        </wps:cNvSpPr>
                        <wps:spPr>
                          <a:xfrm>
                            <a:off x="2476500" y="12700"/>
                            <a:ext cx="1089660" cy="349250"/>
                          </a:xfrm>
                          <a:prstGeom prst="rect">
                            <a:avLst/>
                          </a:prstGeom>
                          <a:noFill/>
                          <a:ln w="6350">
                            <a:noFill/>
                          </a:ln>
                        </wps:spPr>
                        <wps:txbx>
                          <w:txbxContent>
                            <w:p w14:paraId="14D02ABB" w14:textId="77777777" w:rsidR="00340C6D" w:rsidRPr="00E33DB1" w:rsidRDefault="00340C6D" w:rsidP="00AE5F86">
                              <w:pPr>
                                <w:pStyle w:val="Titre1"/>
                              </w:pPr>
                              <w:bookmarkStart w:id="0" w:name="_Toc121213911"/>
                              <w:r w:rsidRPr="00E33DB1">
                                <w:t>Décharge</w:t>
                              </w:r>
                            </w:p>
                            <w:p w14:paraId="1103F215" w14:textId="77777777" w:rsidR="00340C6D" w:rsidRDefault="00340C6D"/>
                            <w:p w14:paraId="5F6ADCEA" w14:textId="77777777" w:rsidR="00340C6D" w:rsidRPr="00E33DB1" w:rsidRDefault="00340C6D" w:rsidP="00AE5F86">
                              <w:pPr>
                                <w:pStyle w:val="Titre1"/>
                              </w:pPr>
                              <w:r w:rsidRPr="00E33DB1">
                                <w:t>Décharge</w:t>
                              </w:r>
                            </w:p>
                            <w:p w14:paraId="21A9F7EE" w14:textId="77777777" w:rsidR="00340C6D" w:rsidRDefault="00340C6D"/>
                            <w:p w14:paraId="10992B72" w14:textId="77777777" w:rsidR="00340C6D" w:rsidRPr="00F10001" w:rsidRDefault="00340C6D" w:rsidP="00AE5F86">
                              <w:pPr>
                                <w:pStyle w:val="Titre1"/>
                              </w:pPr>
                              <w:r w:rsidRPr="00F10001">
                                <w:t>Avant-Propos</w:t>
                              </w:r>
                            </w:p>
                            <w:p w14:paraId="5F2480EA" w14:textId="77777777" w:rsidR="00340C6D" w:rsidRDefault="00340C6D"/>
                            <w:p w14:paraId="16727C4F" w14:textId="77777777" w:rsidR="00340C6D" w:rsidRPr="00E33DB1" w:rsidRDefault="00340C6D" w:rsidP="00AE5F86">
                              <w:pPr>
                                <w:pStyle w:val="Titre1"/>
                              </w:pPr>
                              <w:r w:rsidRPr="00A8116D">
                                <w:t>Remerciement</w:t>
                              </w:r>
                              <w:r w:rsidRPr="00F10001">
                                <w:t>Avant-Propos</w:t>
                              </w:r>
                              <w:r w:rsidRPr="00E33DB1">
                                <w:t>Décharge</w:t>
                              </w:r>
                            </w:p>
                            <w:p w14:paraId="41179A5F" w14:textId="77777777" w:rsidR="00340C6D" w:rsidRDefault="00340C6D"/>
                            <w:p w14:paraId="418A06C7" w14:textId="77777777" w:rsidR="00340C6D" w:rsidRPr="00E33DB1" w:rsidRDefault="00340C6D" w:rsidP="00AE5F86">
                              <w:pPr>
                                <w:pStyle w:val="Titre1"/>
                              </w:pPr>
                              <w:r w:rsidRPr="00E33DB1">
                                <w:t>Décharge</w:t>
                              </w:r>
                            </w:p>
                            <w:p w14:paraId="6732D915" w14:textId="77777777" w:rsidR="00340C6D" w:rsidRDefault="00340C6D"/>
                            <w:p w14:paraId="24BEDDD6" w14:textId="77777777" w:rsidR="00340C6D" w:rsidRPr="00F10001" w:rsidRDefault="00340C6D" w:rsidP="00AE5F86">
                              <w:pPr>
                                <w:pStyle w:val="Titre1"/>
                              </w:pPr>
                              <w:r w:rsidRPr="00F10001">
                                <w:t>Avant-Propos</w:t>
                              </w:r>
                            </w:p>
                            <w:p w14:paraId="4951211A" w14:textId="77777777" w:rsidR="00340C6D" w:rsidRDefault="00340C6D"/>
                            <w:p w14:paraId="486FAB6D" w14:textId="77777777" w:rsidR="00340C6D" w:rsidRPr="00F10001" w:rsidRDefault="00340C6D" w:rsidP="00AE5F86">
                              <w:pPr>
                                <w:pStyle w:val="Titre1"/>
                              </w:pPr>
                              <w:r w:rsidRPr="00A8116D">
                                <w:t>Remerciement</w:t>
                              </w:r>
                              <w:r w:rsidRPr="00F10001">
                                <w:t>Avant-Propos</w:t>
                              </w:r>
                            </w:p>
                            <w:p w14:paraId="7F104B49" w14:textId="77777777" w:rsidR="00340C6D" w:rsidRDefault="00340C6D"/>
                            <w:p w14:paraId="2F2535CB" w14:textId="77777777" w:rsidR="00340C6D" w:rsidRPr="00A8116D" w:rsidRDefault="00340C6D" w:rsidP="00AE5F86">
                              <w:pPr>
                                <w:pStyle w:val="Titre1"/>
                              </w:pPr>
                              <w:r w:rsidRPr="00A8116D">
                                <w:t>Remerciement</w:t>
                              </w:r>
                            </w:p>
                            <w:p w14:paraId="418D7367" w14:textId="77777777" w:rsidR="00340C6D" w:rsidRDefault="00340C6D"/>
                            <w:p w14:paraId="6A911B45" w14:textId="77777777" w:rsidR="00340C6D" w:rsidRPr="00F10001" w:rsidRDefault="00340C6D" w:rsidP="00AE5F86">
                              <w:pPr>
                                <w:pStyle w:val="Titre1"/>
                              </w:pPr>
                              <w:r w:rsidRPr="00C06302">
                                <w:t>Sommaire</w:t>
                              </w:r>
                              <w:r w:rsidRPr="00A8116D">
                                <w:t>Remerciement</w:t>
                              </w:r>
                              <w:r w:rsidRPr="00F10001">
                                <w:t>Avant-Propos</w:t>
                              </w:r>
                            </w:p>
                            <w:p w14:paraId="5BD012A3" w14:textId="77777777" w:rsidR="00340C6D" w:rsidRDefault="00340C6D"/>
                            <w:p w14:paraId="5867D89F" w14:textId="77777777" w:rsidR="00340C6D" w:rsidRPr="00E33DB1" w:rsidRDefault="00340C6D" w:rsidP="00AE5F86">
                              <w:pPr>
                                <w:pStyle w:val="Titre1"/>
                              </w:pPr>
                              <w:r w:rsidRPr="00A8116D">
                                <w:t>Remerciement</w:t>
                              </w:r>
                              <w:r w:rsidRPr="00F10001">
                                <w:t>Avant-Propos</w:t>
                              </w:r>
                              <w:r w:rsidRPr="00E33DB1">
                                <w:t>Décharge</w:t>
                              </w:r>
                            </w:p>
                            <w:p w14:paraId="22EE2AB3" w14:textId="77777777" w:rsidR="00340C6D" w:rsidRDefault="00340C6D"/>
                            <w:p w14:paraId="25E8CDD3" w14:textId="77777777" w:rsidR="00340C6D" w:rsidRPr="00E33DB1" w:rsidRDefault="00340C6D" w:rsidP="00AE5F86">
                              <w:pPr>
                                <w:pStyle w:val="Titre1"/>
                              </w:pPr>
                              <w:r w:rsidRPr="00E33DB1">
                                <w:t>Décharge</w:t>
                              </w:r>
                            </w:p>
                            <w:p w14:paraId="6F2CE55A" w14:textId="77777777" w:rsidR="00340C6D" w:rsidRDefault="00340C6D"/>
                            <w:p w14:paraId="28679566" w14:textId="77777777" w:rsidR="00340C6D" w:rsidRPr="00F10001" w:rsidRDefault="00340C6D" w:rsidP="00AE5F86">
                              <w:pPr>
                                <w:pStyle w:val="Titre1"/>
                              </w:pPr>
                              <w:r w:rsidRPr="00F10001">
                                <w:t>Avant-Propos</w:t>
                              </w:r>
                            </w:p>
                            <w:p w14:paraId="28DB2C85" w14:textId="77777777" w:rsidR="00340C6D" w:rsidRDefault="00340C6D"/>
                            <w:p w14:paraId="7B47A236" w14:textId="77777777" w:rsidR="00340C6D" w:rsidRPr="00E33DB1" w:rsidRDefault="00340C6D" w:rsidP="00AE5F86">
                              <w:pPr>
                                <w:pStyle w:val="Titre1"/>
                              </w:pPr>
                              <w:r w:rsidRPr="00A8116D">
                                <w:t>Remerciement</w:t>
                              </w:r>
                              <w:r w:rsidRPr="00F10001">
                                <w:t>Avant-Propos</w:t>
                              </w:r>
                              <w:r w:rsidRPr="00E33DB1">
                                <w:t>Décharge</w:t>
                              </w:r>
                            </w:p>
                            <w:p w14:paraId="0626DECB" w14:textId="77777777" w:rsidR="00340C6D" w:rsidRDefault="00340C6D"/>
                            <w:p w14:paraId="1C3DB7E3" w14:textId="77777777" w:rsidR="00340C6D" w:rsidRPr="00E33DB1" w:rsidRDefault="00340C6D" w:rsidP="00AE5F86">
                              <w:pPr>
                                <w:pStyle w:val="Titre1"/>
                              </w:pPr>
                              <w:r w:rsidRPr="00E33DB1">
                                <w:t>Décharge</w:t>
                              </w:r>
                            </w:p>
                            <w:p w14:paraId="06C44467" w14:textId="77777777" w:rsidR="00340C6D" w:rsidRDefault="00340C6D"/>
                            <w:p w14:paraId="3280DB17" w14:textId="77777777" w:rsidR="00340C6D" w:rsidRPr="00F10001" w:rsidRDefault="00340C6D" w:rsidP="00AE5F86">
                              <w:pPr>
                                <w:pStyle w:val="Titre1"/>
                              </w:pPr>
                              <w:r w:rsidRPr="00F10001">
                                <w:t>Avant-Propos</w:t>
                              </w:r>
                            </w:p>
                            <w:p w14:paraId="1461D9A0" w14:textId="77777777" w:rsidR="00340C6D" w:rsidRDefault="00340C6D"/>
                            <w:p w14:paraId="08E6818E" w14:textId="77777777" w:rsidR="00340C6D" w:rsidRPr="00F10001" w:rsidRDefault="00340C6D" w:rsidP="00AE5F86">
                              <w:pPr>
                                <w:pStyle w:val="Titre1"/>
                              </w:pPr>
                              <w:r w:rsidRPr="00A8116D">
                                <w:t>Remerciement</w:t>
                              </w:r>
                              <w:r w:rsidRPr="00F10001">
                                <w:t>Avant-Propos</w:t>
                              </w:r>
                            </w:p>
                            <w:p w14:paraId="0E04E16E" w14:textId="77777777" w:rsidR="00340C6D" w:rsidRDefault="00340C6D"/>
                            <w:p w14:paraId="6C48FF51" w14:textId="77777777" w:rsidR="00340C6D" w:rsidRPr="00A8116D" w:rsidRDefault="00340C6D" w:rsidP="00AE5F86">
                              <w:pPr>
                                <w:pStyle w:val="Titre1"/>
                              </w:pPr>
                              <w:r w:rsidRPr="00A8116D">
                                <w:t>Remerciement</w:t>
                              </w:r>
                            </w:p>
                            <w:p w14:paraId="4777B5C5" w14:textId="77777777" w:rsidR="00340C6D" w:rsidRDefault="00340C6D"/>
                            <w:p w14:paraId="56851D68" w14:textId="77777777" w:rsidR="00340C6D" w:rsidRPr="00F10001" w:rsidRDefault="00340C6D" w:rsidP="00AE5F86">
                              <w:pPr>
                                <w:pStyle w:val="Titre1"/>
                              </w:pPr>
                              <w:r w:rsidRPr="00C06302">
                                <w:t>Sommaire</w:t>
                              </w:r>
                              <w:r w:rsidRPr="00A8116D">
                                <w:t>Remerciement</w:t>
                              </w:r>
                              <w:r w:rsidRPr="00F10001">
                                <w:t>Avant-Propos</w:t>
                              </w:r>
                            </w:p>
                            <w:p w14:paraId="4BC60CA0" w14:textId="77777777" w:rsidR="00340C6D" w:rsidRDefault="00340C6D"/>
                            <w:p w14:paraId="07DF3AE8" w14:textId="77777777" w:rsidR="00340C6D" w:rsidRPr="00F10001" w:rsidRDefault="00340C6D" w:rsidP="00AE5F86">
                              <w:pPr>
                                <w:pStyle w:val="Titre1"/>
                              </w:pPr>
                              <w:r w:rsidRPr="00A8116D">
                                <w:t>Remerciement</w:t>
                              </w:r>
                              <w:r w:rsidRPr="00F10001">
                                <w:t>Avant-Propos</w:t>
                              </w:r>
                            </w:p>
                            <w:p w14:paraId="19E39586" w14:textId="77777777" w:rsidR="00340C6D" w:rsidRDefault="00340C6D"/>
                            <w:p w14:paraId="4AEBF4D8" w14:textId="77777777" w:rsidR="00340C6D" w:rsidRPr="00A8116D" w:rsidRDefault="00340C6D" w:rsidP="00AE5F86">
                              <w:pPr>
                                <w:pStyle w:val="Titre1"/>
                              </w:pPr>
                              <w:r w:rsidRPr="00A8116D">
                                <w:t>Remerciement</w:t>
                              </w:r>
                            </w:p>
                            <w:p w14:paraId="591CE107" w14:textId="77777777" w:rsidR="00340C6D" w:rsidRDefault="00340C6D"/>
                            <w:p w14:paraId="43F1AC39" w14:textId="77777777" w:rsidR="00340C6D" w:rsidRPr="00A8116D" w:rsidRDefault="00340C6D" w:rsidP="00AE5F86">
                              <w:pPr>
                                <w:pStyle w:val="Titre1"/>
                              </w:pPr>
                              <w:r w:rsidRPr="00C06302">
                                <w:t>Sommaire</w:t>
                              </w:r>
                              <w:r w:rsidRPr="00A8116D">
                                <w:t>Remerciement</w:t>
                              </w:r>
                            </w:p>
                            <w:p w14:paraId="2968E904" w14:textId="77777777" w:rsidR="00340C6D" w:rsidRDefault="00340C6D"/>
                            <w:p w14:paraId="38BFFDEB" w14:textId="77777777" w:rsidR="00340C6D" w:rsidRPr="00C06302" w:rsidRDefault="00340C6D" w:rsidP="00AE5F86">
                              <w:pPr>
                                <w:pStyle w:val="Titre1"/>
                                <w:ind w:left="0"/>
                              </w:pPr>
                              <w:r w:rsidRPr="00C06302">
                                <w:t>Sommaire</w:t>
                              </w:r>
                            </w:p>
                            <w:p w14:paraId="387CF471" w14:textId="77777777" w:rsidR="00340C6D" w:rsidRDefault="00340C6D"/>
                            <w:p w14:paraId="2CBA6540" w14:textId="77777777" w:rsidR="00340C6D" w:rsidRPr="00A8116D" w:rsidRDefault="00E42911" w:rsidP="00AE5F86">
                              <w:pPr>
                                <w:pStyle w:val="Titre1"/>
                              </w:pPr>
                              <w:r>
                                <w:t>Liste des Tableaux</w:t>
                              </w:r>
                              <w:r w:rsidR="00340C6D" w:rsidRPr="00C06302">
                                <w:t>Sommaire</w:t>
                              </w:r>
                              <w:r w:rsidR="00340C6D" w:rsidRPr="00A8116D">
                                <w:t>Remerciement</w:t>
                              </w:r>
                            </w:p>
                            <w:p w14:paraId="05CB05B2" w14:textId="77777777" w:rsidR="00340C6D" w:rsidRDefault="00340C6D"/>
                            <w:p w14:paraId="58A62F0A" w14:textId="77777777" w:rsidR="00340C6D" w:rsidRPr="00F10001" w:rsidRDefault="00340C6D" w:rsidP="00AE5F86">
                              <w:pPr>
                                <w:pStyle w:val="Titre1"/>
                              </w:pPr>
                              <w:r w:rsidRPr="00C06302">
                                <w:t>Sommaire</w:t>
                              </w:r>
                              <w:r w:rsidRPr="00A8116D">
                                <w:t>Remerciement</w:t>
                              </w:r>
                              <w:r w:rsidRPr="00F10001">
                                <w:t>Avant-Propos</w:t>
                              </w:r>
                            </w:p>
                            <w:p w14:paraId="7A67875E" w14:textId="77777777" w:rsidR="00340C6D" w:rsidRDefault="00340C6D"/>
                            <w:p w14:paraId="70C12133" w14:textId="77777777" w:rsidR="00340C6D" w:rsidRPr="00F10001" w:rsidRDefault="00340C6D" w:rsidP="00AE5F86">
                              <w:pPr>
                                <w:pStyle w:val="Titre1"/>
                              </w:pPr>
                              <w:r w:rsidRPr="00A8116D">
                                <w:t>Remerciement</w:t>
                              </w:r>
                              <w:r w:rsidRPr="00F10001">
                                <w:t>Avant-Propos</w:t>
                              </w:r>
                            </w:p>
                            <w:p w14:paraId="3C238BB4" w14:textId="77777777" w:rsidR="00340C6D" w:rsidRDefault="00340C6D"/>
                            <w:p w14:paraId="3AB33AB4" w14:textId="77777777" w:rsidR="00340C6D" w:rsidRPr="00A8116D" w:rsidRDefault="00340C6D" w:rsidP="00AE5F86">
                              <w:pPr>
                                <w:pStyle w:val="Titre1"/>
                              </w:pPr>
                              <w:r w:rsidRPr="00A8116D">
                                <w:t>Remerciement</w:t>
                              </w:r>
                            </w:p>
                            <w:p w14:paraId="08DFDBB8" w14:textId="77777777" w:rsidR="00340C6D" w:rsidRDefault="00340C6D"/>
                            <w:p w14:paraId="0EFCCA88" w14:textId="77777777" w:rsidR="00340C6D" w:rsidRPr="00F10001" w:rsidRDefault="00340C6D" w:rsidP="00AE5F86">
                              <w:pPr>
                                <w:pStyle w:val="Titre1"/>
                              </w:pPr>
                              <w:r w:rsidRPr="00C06302">
                                <w:t>Sommaire</w:t>
                              </w:r>
                              <w:r w:rsidRPr="00A8116D">
                                <w:t>Remerciement</w:t>
                              </w:r>
                              <w:r w:rsidRPr="00F10001">
                                <w:t>Avant-Propos</w:t>
                              </w:r>
                            </w:p>
                            <w:p w14:paraId="12F28F16" w14:textId="77777777" w:rsidR="00340C6D" w:rsidRDefault="00340C6D"/>
                            <w:p w14:paraId="136760D2" w14:textId="7E6803FF" w:rsidR="00340C6D" w:rsidRPr="00E33DB1" w:rsidRDefault="00340C6D" w:rsidP="00AE5F86">
                              <w:pPr>
                                <w:pStyle w:val="Titre1"/>
                              </w:pPr>
                              <w:r w:rsidRPr="00A8116D">
                                <w:t>Remerciement</w:t>
                              </w:r>
                              <w:r w:rsidRPr="00F10001">
                                <w:t>Avant-Propos</w:t>
                              </w:r>
                              <w:r w:rsidRPr="00E33DB1">
                                <w:t>Décharge</w:t>
                              </w:r>
                            </w:p>
                            <w:p w14:paraId="7FFA0132" w14:textId="77777777" w:rsidR="00340C6D" w:rsidRDefault="00340C6D"/>
                            <w:p w14:paraId="350CE21C" w14:textId="77777777" w:rsidR="00340C6D" w:rsidRPr="00E33DB1" w:rsidRDefault="00340C6D" w:rsidP="00AE5F86">
                              <w:pPr>
                                <w:pStyle w:val="Titre1"/>
                              </w:pPr>
                              <w:r w:rsidRPr="00E33DB1">
                                <w:t>Décharge</w:t>
                              </w:r>
                            </w:p>
                            <w:p w14:paraId="4A4B2B41" w14:textId="77777777" w:rsidR="00340C6D" w:rsidRDefault="00340C6D"/>
                            <w:p w14:paraId="40C749B6" w14:textId="77777777" w:rsidR="00340C6D" w:rsidRPr="00F10001" w:rsidRDefault="00340C6D" w:rsidP="00AE5F86">
                              <w:pPr>
                                <w:pStyle w:val="Titre1"/>
                              </w:pPr>
                              <w:r w:rsidRPr="00F10001">
                                <w:t>Avant-Propos</w:t>
                              </w:r>
                            </w:p>
                            <w:p w14:paraId="38639094" w14:textId="77777777" w:rsidR="00340C6D" w:rsidRDefault="00340C6D"/>
                            <w:p w14:paraId="5EAE3FDA" w14:textId="77777777" w:rsidR="00340C6D" w:rsidRPr="00E33DB1" w:rsidRDefault="00340C6D" w:rsidP="00AE5F86">
                              <w:pPr>
                                <w:pStyle w:val="Titre1"/>
                              </w:pPr>
                              <w:r w:rsidRPr="00A8116D">
                                <w:t>Remerciement</w:t>
                              </w:r>
                              <w:r w:rsidRPr="00F10001">
                                <w:t>Avant-Propos</w:t>
                              </w:r>
                              <w:r w:rsidRPr="00E33DB1">
                                <w:t>Décharge</w:t>
                              </w:r>
                            </w:p>
                            <w:p w14:paraId="5DD46FFA" w14:textId="77777777" w:rsidR="00340C6D" w:rsidRDefault="00340C6D"/>
                            <w:p w14:paraId="39D8A53C" w14:textId="77777777" w:rsidR="00340C6D" w:rsidRPr="00E33DB1" w:rsidRDefault="00340C6D" w:rsidP="00AE5F86">
                              <w:pPr>
                                <w:pStyle w:val="Titre1"/>
                              </w:pPr>
                              <w:r w:rsidRPr="00E33DB1">
                                <w:t>Décharge</w:t>
                              </w:r>
                            </w:p>
                            <w:p w14:paraId="4747B95A" w14:textId="77777777" w:rsidR="00340C6D" w:rsidRDefault="00340C6D"/>
                            <w:p w14:paraId="259E8145" w14:textId="77777777" w:rsidR="00340C6D" w:rsidRPr="00F10001" w:rsidRDefault="00340C6D" w:rsidP="00AE5F86">
                              <w:pPr>
                                <w:pStyle w:val="Titre1"/>
                              </w:pPr>
                              <w:r w:rsidRPr="00F10001">
                                <w:t>Avant-Propos</w:t>
                              </w:r>
                            </w:p>
                            <w:p w14:paraId="4CD20A29" w14:textId="77777777" w:rsidR="00340C6D" w:rsidRDefault="00340C6D"/>
                            <w:p w14:paraId="30DC956C" w14:textId="77777777" w:rsidR="00340C6D" w:rsidRPr="00F10001" w:rsidRDefault="00340C6D" w:rsidP="00AE5F86">
                              <w:pPr>
                                <w:pStyle w:val="Titre1"/>
                              </w:pPr>
                              <w:r w:rsidRPr="00A8116D">
                                <w:t>Remerciement</w:t>
                              </w:r>
                              <w:r w:rsidRPr="00F10001">
                                <w:t>Avant-Propos</w:t>
                              </w:r>
                            </w:p>
                            <w:p w14:paraId="195D1180" w14:textId="77777777" w:rsidR="00340C6D" w:rsidRDefault="00340C6D"/>
                            <w:p w14:paraId="227516FF" w14:textId="77777777" w:rsidR="00340C6D" w:rsidRPr="00A8116D" w:rsidRDefault="00340C6D" w:rsidP="00AE5F86">
                              <w:pPr>
                                <w:pStyle w:val="Titre1"/>
                              </w:pPr>
                              <w:r w:rsidRPr="00A8116D">
                                <w:t>Remerciement</w:t>
                              </w:r>
                            </w:p>
                            <w:p w14:paraId="00FFF0A9" w14:textId="77777777" w:rsidR="00340C6D" w:rsidRDefault="00340C6D"/>
                            <w:p w14:paraId="75C02376" w14:textId="77777777" w:rsidR="00340C6D" w:rsidRPr="00F10001" w:rsidRDefault="00340C6D" w:rsidP="00AE5F86">
                              <w:pPr>
                                <w:pStyle w:val="Titre1"/>
                              </w:pPr>
                              <w:r w:rsidRPr="00C06302">
                                <w:t>Sommaire</w:t>
                              </w:r>
                              <w:r w:rsidRPr="00A8116D">
                                <w:t>Remerciement</w:t>
                              </w:r>
                              <w:r w:rsidRPr="00F10001">
                                <w:t>Avant-Propos</w:t>
                              </w:r>
                            </w:p>
                            <w:p w14:paraId="671D5C2E" w14:textId="77777777" w:rsidR="00340C6D" w:rsidRDefault="00340C6D"/>
                            <w:p w14:paraId="537F799A" w14:textId="6C662EE5" w:rsidR="00340C6D" w:rsidRPr="00E33DB1" w:rsidRDefault="00340C6D" w:rsidP="00AE5F86">
                              <w:pPr>
                                <w:pStyle w:val="Titre1"/>
                              </w:pPr>
                              <w:r w:rsidRPr="00A8116D">
                                <w:t>Remerciement</w:t>
                              </w:r>
                              <w:r w:rsidRPr="00F10001">
                                <w:t>Avant-Propos</w:t>
                              </w:r>
                              <w:r w:rsidRPr="00E33DB1">
                                <w:t>Décharge</w:t>
                              </w:r>
                            </w:p>
                            <w:p w14:paraId="5C68F896" w14:textId="77777777" w:rsidR="00340C6D" w:rsidRDefault="00340C6D"/>
                            <w:p w14:paraId="4215850F" w14:textId="77777777" w:rsidR="00340C6D" w:rsidRPr="00E33DB1" w:rsidRDefault="00340C6D" w:rsidP="00AE5F86">
                              <w:pPr>
                                <w:pStyle w:val="Titre1"/>
                              </w:pPr>
                              <w:bookmarkStart w:id="1" w:name="_Toc197361063"/>
                              <w:r w:rsidRPr="00E33DB1">
                                <w:t>Décharge</w:t>
                              </w:r>
                              <w:bookmarkEnd w:id="1"/>
                            </w:p>
                            <w:p w14:paraId="4E9E5FDF" w14:textId="77777777" w:rsidR="00340C6D" w:rsidRDefault="00340C6D"/>
                            <w:p w14:paraId="2CD0DC88" w14:textId="77777777" w:rsidR="00340C6D" w:rsidRPr="00F10001" w:rsidRDefault="00340C6D" w:rsidP="00AE5F86">
                              <w:pPr>
                                <w:pStyle w:val="Titre1"/>
                              </w:pPr>
                              <w:bookmarkStart w:id="2" w:name="_Toc197361064"/>
                              <w:r w:rsidRPr="00F10001">
                                <w:t>Avant-Propos</w:t>
                              </w:r>
                              <w:bookmarkEnd w:id="2"/>
                            </w:p>
                            <w:p w14:paraId="63A9242C" w14:textId="77777777" w:rsidR="00340C6D" w:rsidRDefault="00340C6D"/>
                            <w:p w14:paraId="09D99FF5" w14:textId="6ADD92DC" w:rsidR="00340C6D" w:rsidRPr="00E33DB1" w:rsidRDefault="00340C6D" w:rsidP="00AE5F86">
                              <w:pPr>
                                <w:pStyle w:val="Titre1"/>
                              </w:pPr>
                              <w:bookmarkStart w:id="3" w:name="_Toc197361065"/>
                              <w:r w:rsidRPr="00A8116D">
                                <w:t>Remerciement</w:t>
                              </w:r>
                              <w:r w:rsidRPr="00F10001">
                                <w:t>Avant-Propos</w:t>
                              </w:r>
                              <w:r w:rsidRPr="00E33DB1">
                                <w:t>Décharge</w:t>
                              </w:r>
                              <w:bookmarkEnd w:id="3"/>
                            </w:p>
                            <w:p w14:paraId="7CDA4335" w14:textId="77777777" w:rsidR="00340C6D" w:rsidRDefault="00340C6D"/>
                            <w:p w14:paraId="33C8F418" w14:textId="5C5133D9" w:rsidR="00340C6D" w:rsidRPr="00E33DB1" w:rsidRDefault="00340C6D" w:rsidP="00AE5F86">
                              <w:pPr>
                                <w:pStyle w:val="Titre1"/>
                              </w:pPr>
                              <w:bookmarkStart w:id="4" w:name="_Toc197361066"/>
                              <w:r w:rsidRPr="00E33DB1">
                                <w:t>Décharge</w:t>
                              </w:r>
                              <w:bookmarkEnd w:id="0"/>
                              <w:bookmarkEnd w:id="4"/>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D46A6AB" id="Groupe 54575" o:spid="_x0000_s1047" style="position:absolute;left:0;text-align:left;margin-left:7.6pt;margin-top:29.3pt;width:445.1pt;height:182.65pt;z-index:251907072;mso-position-horizontal-relative:margin;mso-width-relative:margin;mso-height-relative:margin" coordsize="60553,193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">
                <v:group id="Groupe 54615" o:spid="_x0000_s1048" style="position:absolute;width:60553;height:19354" coordorigin="1675,10203" coordsize="8504,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">
                  <v:group id="Group 38923" o:spid="_x0000_s1049" style="position:absolute;left:1675;top:10203;width:8504;height:2472" coordorigin=",-317" coordsize="54000,13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">
                    <v:shape id="Shape 100" o:spid="_x0000_s1050" style="position:absolute;top:-317;width:54000;height:13069;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" path="m48653,l5351417,v26870,,48653,21782,48653,48653l5400070,1190591v,26871,-21783,48653,-48653,48653l48653,1239244c21782,1239244,,1217462,,1190591l,48653c,21782,21782,,48653,xe" fillcolor="#2c23e5" stroked="f">
                      <v:path arrowok="t" o:connecttype="custom" o:connectlocs="487,0;53513,0;54000,541;54000,13242;53513,13783;487,13783;0,13242;0,541;487,0" o:connectangles="0,0,0,0,0,0,0,0,0" textboxrect="0,0,5400070,1239244"/>
                    </v:shape>
                    <v:shape id="Shape 101" o:spid="_x0000_s1051" style="position:absolute;left:123;top:486;width:53751;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91,0;53751,360;53751,11779;53391,12139;360,12139;0,11779;0,360;360,0" o:connectangles="0,0,0,0,0,0,0,0,0" textboxrect="0,0,5374764,1213938"/>
                    </v:shape>
                    <v:shape id="Shape 102" o:spid="_x0000_s1052"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53"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54" type="#_x0000_t75" style="position:absolute;left:20892;top:-106;width:12832;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">
                      <v:imagedata r:id="rId13" o:title=""/>
                    </v:shape>
                  </v:group>
                  <v:shape id="Text Box 71" o:spid="_x0000_s1055" type="#_x0000_t202" style="position:absolute;left:1821;top:10646;width:8115;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" filled="f" stroked="f">
                    <v:textbox>
                      <w:txbxContent>
                        <w:p w14:paraId="37E3A8A1" w14:textId="221AFE0E" w:rsidR="00340C6D" w:rsidRPr="00C632CF" w:rsidRDefault="00340C6D" w:rsidP="00AE5F86">
                          <w:pPr>
                            <w:ind w:left="0"/>
                            <w:jc w:val="center"/>
                            <w:rPr>
                              <w:rFonts w:ascii="Bodoni MT" w:hAnsi="Bodoni MT"/>
                              <w:i/>
                              <w:iCs/>
                              <w:sz w:val="32"/>
                              <w:szCs w:val="28"/>
                            </w:rPr>
                          </w:pPr>
                        </w:p>
                      </w:txbxContent>
                    </v:textbox>
                  </v:shape>
                </v:group>
                <v:shape id="Zone de texte 54623" o:spid="_x0000_s1056" type="#_x0000_t202" style="position:absolute;left:24765;top:127;width:10896;height:34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" filled="f" stroked="f" strokeweight=".5pt">
                  <v:textbox>
                    <w:txbxContent>
                      <w:p w14:paraId="14D02ABB" w14:textId="77777777" w:rsidR="00340C6D" w:rsidRPr="00E33DB1" w:rsidRDefault="00340C6D" w:rsidP="00AE5F86">
                        <w:pPr>
                          <w:pStyle w:val="Titre1"/>
                        </w:pPr>
                        <w:bookmarkStart w:id="5" w:name="_Toc121213911"/>
                        <w:r w:rsidRPr="00E33DB1">
                          <w:t>Décharge</w:t>
                        </w:r>
                      </w:p>
                      <w:p w14:paraId="1103F215" w14:textId="77777777" w:rsidR="00340C6D" w:rsidRDefault="00340C6D"/>
                      <w:p w14:paraId="5F6ADCEA" w14:textId="77777777" w:rsidR="00340C6D" w:rsidRPr="00E33DB1" w:rsidRDefault="00340C6D" w:rsidP="00AE5F86">
                        <w:pPr>
                          <w:pStyle w:val="Titre1"/>
                        </w:pPr>
                        <w:r w:rsidRPr="00E33DB1">
                          <w:t>Décharge</w:t>
                        </w:r>
                      </w:p>
                      <w:p w14:paraId="21A9F7EE" w14:textId="77777777" w:rsidR="00340C6D" w:rsidRDefault="00340C6D"/>
                      <w:p w14:paraId="10992B72" w14:textId="77777777" w:rsidR="00340C6D" w:rsidRPr="00F10001" w:rsidRDefault="00340C6D" w:rsidP="00AE5F86">
                        <w:pPr>
                          <w:pStyle w:val="Titre1"/>
                        </w:pPr>
                        <w:r w:rsidRPr="00F10001">
                          <w:t>Avant-Propos</w:t>
                        </w:r>
                      </w:p>
                      <w:p w14:paraId="5F2480EA" w14:textId="77777777" w:rsidR="00340C6D" w:rsidRDefault="00340C6D"/>
                      <w:p w14:paraId="16727C4F" w14:textId="77777777" w:rsidR="00340C6D" w:rsidRPr="00E33DB1" w:rsidRDefault="00340C6D" w:rsidP="00AE5F86">
                        <w:pPr>
                          <w:pStyle w:val="Titre1"/>
                        </w:pPr>
                        <w:r w:rsidRPr="00A8116D">
                          <w:t>Remerciement</w:t>
                        </w:r>
                        <w:r w:rsidRPr="00F10001">
                          <w:t>Avant-Propos</w:t>
                        </w:r>
                        <w:r w:rsidRPr="00E33DB1">
                          <w:t>Décharge</w:t>
                        </w:r>
                      </w:p>
                      <w:p w14:paraId="41179A5F" w14:textId="77777777" w:rsidR="00340C6D" w:rsidRDefault="00340C6D"/>
                      <w:p w14:paraId="418A06C7" w14:textId="77777777" w:rsidR="00340C6D" w:rsidRPr="00E33DB1" w:rsidRDefault="00340C6D" w:rsidP="00AE5F86">
                        <w:pPr>
                          <w:pStyle w:val="Titre1"/>
                        </w:pPr>
                        <w:r w:rsidRPr="00E33DB1">
                          <w:t>Décharge</w:t>
                        </w:r>
                      </w:p>
                      <w:p w14:paraId="6732D915" w14:textId="77777777" w:rsidR="00340C6D" w:rsidRDefault="00340C6D"/>
                      <w:p w14:paraId="24BEDDD6" w14:textId="77777777" w:rsidR="00340C6D" w:rsidRPr="00F10001" w:rsidRDefault="00340C6D" w:rsidP="00AE5F86">
                        <w:pPr>
                          <w:pStyle w:val="Titre1"/>
                        </w:pPr>
                        <w:r w:rsidRPr="00F10001">
                          <w:t>Avant-Propos</w:t>
                        </w:r>
                      </w:p>
                      <w:p w14:paraId="4951211A" w14:textId="77777777" w:rsidR="00340C6D" w:rsidRDefault="00340C6D"/>
                      <w:p w14:paraId="486FAB6D" w14:textId="77777777" w:rsidR="00340C6D" w:rsidRPr="00F10001" w:rsidRDefault="00340C6D" w:rsidP="00AE5F86">
                        <w:pPr>
                          <w:pStyle w:val="Titre1"/>
                        </w:pPr>
                        <w:r w:rsidRPr="00A8116D">
                          <w:t>Remerciement</w:t>
                        </w:r>
                        <w:r w:rsidRPr="00F10001">
                          <w:t>Avant-Propos</w:t>
                        </w:r>
                      </w:p>
                      <w:p w14:paraId="7F104B49" w14:textId="77777777" w:rsidR="00340C6D" w:rsidRDefault="00340C6D"/>
                      <w:p w14:paraId="2F2535CB" w14:textId="77777777" w:rsidR="00340C6D" w:rsidRPr="00A8116D" w:rsidRDefault="00340C6D" w:rsidP="00AE5F86">
                        <w:pPr>
                          <w:pStyle w:val="Titre1"/>
                        </w:pPr>
                        <w:r w:rsidRPr="00A8116D">
                          <w:t>Remerciement</w:t>
                        </w:r>
                      </w:p>
                      <w:p w14:paraId="418D7367" w14:textId="77777777" w:rsidR="00340C6D" w:rsidRDefault="00340C6D"/>
                      <w:p w14:paraId="6A911B45" w14:textId="77777777" w:rsidR="00340C6D" w:rsidRPr="00F10001" w:rsidRDefault="00340C6D" w:rsidP="00AE5F86">
                        <w:pPr>
                          <w:pStyle w:val="Titre1"/>
                        </w:pPr>
                        <w:r w:rsidRPr="00C06302">
                          <w:t>Sommaire</w:t>
                        </w:r>
                        <w:r w:rsidRPr="00A8116D">
                          <w:t>Remerciement</w:t>
                        </w:r>
                        <w:r w:rsidRPr="00F10001">
                          <w:t>Avant-Propos</w:t>
                        </w:r>
                      </w:p>
                      <w:p w14:paraId="5BD012A3" w14:textId="77777777" w:rsidR="00340C6D" w:rsidRDefault="00340C6D"/>
                      <w:p w14:paraId="5867D89F" w14:textId="77777777" w:rsidR="00340C6D" w:rsidRPr="00E33DB1" w:rsidRDefault="00340C6D" w:rsidP="00AE5F86">
                        <w:pPr>
                          <w:pStyle w:val="Titre1"/>
                        </w:pPr>
                        <w:r w:rsidRPr="00A8116D">
                          <w:t>Remerciement</w:t>
                        </w:r>
                        <w:r w:rsidRPr="00F10001">
                          <w:t>Avant-Propos</w:t>
                        </w:r>
                        <w:r w:rsidRPr="00E33DB1">
                          <w:t>Décharge</w:t>
                        </w:r>
                      </w:p>
                      <w:p w14:paraId="22EE2AB3" w14:textId="77777777" w:rsidR="00340C6D" w:rsidRDefault="00340C6D"/>
                      <w:p w14:paraId="25E8CDD3" w14:textId="77777777" w:rsidR="00340C6D" w:rsidRPr="00E33DB1" w:rsidRDefault="00340C6D" w:rsidP="00AE5F86">
                        <w:pPr>
                          <w:pStyle w:val="Titre1"/>
                        </w:pPr>
                        <w:r w:rsidRPr="00E33DB1">
                          <w:t>Décharge</w:t>
                        </w:r>
                      </w:p>
                      <w:p w14:paraId="6F2CE55A" w14:textId="77777777" w:rsidR="00340C6D" w:rsidRDefault="00340C6D"/>
                      <w:p w14:paraId="28679566" w14:textId="77777777" w:rsidR="00340C6D" w:rsidRPr="00F10001" w:rsidRDefault="00340C6D" w:rsidP="00AE5F86">
                        <w:pPr>
                          <w:pStyle w:val="Titre1"/>
                        </w:pPr>
                        <w:r w:rsidRPr="00F10001">
                          <w:t>Avant-Propos</w:t>
                        </w:r>
                      </w:p>
                      <w:p w14:paraId="28DB2C85" w14:textId="77777777" w:rsidR="00340C6D" w:rsidRDefault="00340C6D"/>
                      <w:p w14:paraId="7B47A236" w14:textId="77777777" w:rsidR="00340C6D" w:rsidRPr="00E33DB1" w:rsidRDefault="00340C6D" w:rsidP="00AE5F86">
                        <w:pPr>
                          <w:pStyle w:val="Titre1"/>
                        </w:pPr>
                        <w:r w:rsidRPr="00A8116D">
                          <w:t>Remerciement</w:t>
                        </w:r>
                        <w:r w:rsidRPr="00F10001">
                          <w:t>Avant-Propos</w:t>
                        </w:r>
                        <w:r w:rsidRPr="00E33DB1">
                          <w:t>Décharge</w:t>
                        </w:r>
                      </w:p>
                      <w:p w14:paraId="0626DECB" w14:textId="77777777" w:rsidR="00340C6D" w:rsidRDefault="00340C6D"/>
                      <w:p w14:paraId="1C3DB7E3" w14:textId="77777777" w:rsidR="00340C6D" w:rsidRPr="00E33DB1" w:rsidRDefault="00340C6D" w:rsidP="00AE5F86">
                        <w:pPr>
                          <w:pStyle w:val="Titre1"/>
                        </w:pPr>
                        <w:r w:rsidRPr="00E33DB1">
                          <w:t>Décharge</w:t>
                        </w:r>
                      </w:p>
                      <w:p w14:paraId="06C44467" w14:textId="77777777" w:rsidR="00340C6D" w:rsidRDefault="00340C6D"/>
                      <w:p w14:paraId="3280DB17" w14:textId="77777777" w:rsidR="00340C6D" w:rsidRPr="00F10001" w:rsidRDefault="00340C6D" w:rsidP="00AE5F86">
                        <w:pPr>
                          <w:pStyle w:val="Titre1"/>
                        </w:pPr>
                        <w:r w:rsidRPr="00F10001">
                          <w:t>Avant-Propos</w:t>
                        </w:r>
                      </w:p>
                      <w:p w14:paraId="1461D9A0" w14:textId="77777777" w:rsidR="00340C6D" w:rsidRDefault="00340C6D"/>
                      <w:p w14:paraId="08E6818E" w14:textId="77777777" w:rsidR="00340C6D" w:rsidRPr="00F10001" w:rsidRDefault="00340C6D" w:rsidP="00AE5F86">
                        <w:pPr>
                          <w:pStyle w:val="Titre1"/>
                        </w:pPr>
                        <w:r w:rsidRPr="00A8116D">
                          <w:t>Remerciement</w:t>
                        </w:r>
                        <w:r w:rsidRPr="00F10001">
                          <w:t>Avant-Propos</w:t>
                        </w:r>
                      </w:p>
                      <w:p w14:paraId="0E04E16E" w14:textId="77777777" w:rsidR="00340C6D" w:rsidRDefault="00340C6D"/>
                      <w:p w14:paraId="6C48FF51" w14:textId="77777777" w:rsidR="00340C6D" w:rsidRPr="00A8116D" w:rsidRDefault="00340C6D" w:rsidP="00AE5F86">
                        <w:pPr>
                          <w:pStyle w:val="Titre1"/>
                        </w:pPr>
                        <w:r w:rsidRPr="00A8116D">
                          <w:t>Remerciement</w:t>
                        </w:r>
                      </w:p>
                      <w:p w14:paraId="4777B5C5" w14:textId="77777777" w:rsidR="00340C6D" w:rsidRDefault="00340C6D"/>
                      <w:p w14:paraId="56851D68" w14:textId="77777777" w:rsidR="00340C6D" w:rsidRPr="00F10001" w:rsidRDefault="00340C6D" w:rsidP="00AE5F86">
                        <w:pPr>
                          <w:pStyle w:val="Titre1"/>
                        </w:pPr>
                        <w:r w:rsidRPr="00C06302">
                          <w:t>Sommaire</w:t>
                        </w:r>
                        <w:r w:rsidRPr="00A8116D">
                          <w:t>Remerciement</w:t>
                        </w:r>
                        <w:r w:rsidRPr="00F10001">
                          <w:t>Avant-Propos</w:t>
                        </w:r>
                      </w:p>
                      <w:p w14:paraId="4BC60CA0" w14:textId="77777777" w:rsidR="00340C6D" w:rsidRDefault="00340C6D"/>
                      <w:p w14:paraId="07DF3AE8" w14:textId="77777777" w:rsidR="00340C6D" w:rsidRPr="00F10001" w:rsidRDefault="00340C6D" w:rsidP="00AE5F86">
                        <w:pPr>
                          <w:pStyle w:val="Titre1"/>
                        </w:pPr>
                        <w:r w:rsidRPr="00A8116D">
                          <w:t>Remerciement</w:t>
                        </w:r>
                        <w:r w:rsidRPr="00F10001">
                          <w:t>Avant-Propos</w:t>
                        </w:r>
                      </w:p>
                      <w:p w14:paraId="19E39586" w14:textId="77777777" w:rsidR="00340C6D" w:rsidRDefault="00340C6D"/>
                      <w:p w14:paraId="4AEBF4D8" w14:textId="77777777" w:rsidR="00340C6D" w:rsidRPr="00A8116D" w:rsidRDefault="00340C6D" w:rsidP="00AE5F86">
                        <w:pPr>
                          <w:pStyle w:val="Titre1"/>
                        </w:pPr>
                        <w:r w:rsidRPr="00A8116D">
                          <w:t>Remerciement</w:t>
                        </w:r>
                      </w:p>
                      <w:p w14:paraId="591CE107" w14:textId="77777777" w:rsidR="00340C6D" w:rsidRDefault="00340C6D"/>
                      <w:p w14:paraId="43F1AC39" w14:textId="77777777" w:rsidR="00340C6D" w:rsidRPr="00A8116D" w:rsidRDefault="00340C6D" w:rsidP="00AE5F86">
                        <w:pPr>
                          <w:pStyle w:val="Titre1"/>
                        </w:pPr>
                        <w:r w:rsidRPr="00C06302">
                          <w:t>Sommaire</w:t>
                        </w:r>
                        <w:r w:rsidRPr="00A8116D">
                          <w:t>Remerciement</w:t>
                        </w:r>
                      </w:p>
                      <w:p w14:paraId="2968E904" w14:textId="77777777" w:rsidR="00340C6D" w:rsidRDefault="00340C6D"/>
                      <w:p w14:paraId="38BFFDEB" w14:textId="77777777" w:rsidR="00340C6D" w:rsidRPr="00C06302" w:rsidRDefault="00340C6D" w:rsidP="00AE5F86">
                        <w:pPr>
                          <w:pStyle w:val="Titre1"/>
                          <w:ind w:left="0"/>
                        </w:pPr>
                        <w:r w:rsidRPr="00C06302">
                          <w:t>Sommaire</w:t>
                        </w:r>
                      </w:p>
                      <w:p w14:paraId="387CF471" w14:textId="77777777" w:rsidR="00340C6D" w:rsidRDefault="00340C6D"/>
                      <w:p w14:paraId="2CBA6540" w14:textId="77777777" w:rsidR="00340C6D" w:rsidRPr="00A8116D" w:rsidRDefault="00E42911" w:rsidP="00AE5F86">
                        <w:pPr>
                          <w:pStyle w:val="Titre1"/>
                        </w:pPr>
                        <w:r>
                          <w:t>Liste des Tableaux</w:t>
                        </w:r>
                        <w:r w:rsidR="00340C6D" w:rsidRPr="00C06302">
                          <w:t>Sommaire</w:t>
                        </w:r>
                        <w:r w:rsidR="00340C6D" w:rsidRPr="00A8116D">
                          <w:t>Remerciement</w:t>
                        </w:r>
                      </w:p>
                      <w:p w14:paraId="05CB05B2" w14:textId="77777777" w:rsidR="00340C6D" w:rsidRDefault="00340C6D"/>
                      <w:p w14:paraId="58A62F0A" w14:textId="77777777" w:rsidR="00340C6D" w:rsidRPr="00F10001" w:rsidRDefault="00340C6D" w:rsidP="00AE5F86">
                        <w:pPr>
                          <w:pStyle w:val="Titre1"/>
                        </w:pPr>
                        <w:r w:rsidRPr="00C06302">
                          <w:t>Sommaire</w:t>
                        </w:r>
                        <w:r w:rsidRPr="00A8116D">
                          <w:t>Remerciement</w:t>
                        </w:r>
                        <w:r w:rsidRPr="00F10001">
                          <w:t>Avant-Propos</w:t>
                        </w:r>
                      </w:p>
                      <w:p w14:paraId="7A67875E" w14:textId="77777777" w:rsidR="00340C6D" w:rsidRDefault="00340C6D"/>
                      <w:p w14:paraId="70C12133" w14:textId="77777777" w:rsidR="00340C6D" w:rsidRPr="00F10001" w:rsidRDefault="00340C6D" w:rsidP="00AE5F86">
                        <w:pPr>
                          <w:pStyle w:val="Titre1"/>
                        </w:pPr>
                        <w:r w:rsidRPr="00A8116D">
                          <w:t>Remerciement</w:t>
                        </w:r>
                        <w:r w:rsidRPr="00F10001">
                          <w:t>Avant-Propos</w:t>
                        </w:r>
                      </w:p>
                      <w:p w14:paraId="3C238BB4" w14:textId="77777777" w:rsidR="00340C6D" w:rsidRDefault="00340C6D"/>
                      <w:p w14:paraId="3AB33AB4" w14:textId="77777777" w:rsidR="00340C6D" w:rsidRPr="00A8116D" w:rsidRDefault="00340C6D" w:rsidP="00AE5F86">
                        <w:pPr>
                          <w:pStyle w:val="Titre1"/>
                        </w:pPr>
                        <w:r w:rsidRPr="00A8116D">
                          <w:t>Remerciement</w:t>
                        </w:r>
                      </w:p>
                      <w:p w14:paraId="08DFDBB8" w14:textId="77777777" w:rsidR="00340C6D" w:rsidRDefault="00340C6D"/>
                      <w:p w14:paraId="0EFCCA88" w14:textId="77777777" w:rsidR="00340C6D" w:rsidRPr="00F10001" w:rsidRDefault="00340C6D" w:rsidP="00AE5F86">
                        <w:pPr>
                          <w:pStyle w:val="Titre1"/>
                        </w:pPr>
                        <w:r w:rsidRPr="00C06302">
                          <w:t>Sommaire</w:t>
                        </w:r>
                        <w:r w:rsidRPr="00A8116D">
                          <w:t>Remerciement</w:t>
                        </w:r>
                        <w:r w:rsidRPr="00F10001">
                          <w:t>Avant-Propos</w:t>
                        </w:r>
                      </w:p>
                      <w:p w14:paraId="12F28F16" w14:textId="77777777" w:rsidR="00340C6D" w:rsidRDefault="00340C6D"/>
                      <w:p w14:paraId="136760D2" w14:textId="7E6803FF" w:rsidR="00340C6D" w:rsidRPr="00E33DB1" w:rsidRDefault="00340C6D" w:rsidP="00AE5F86">
                        <w:pPr>
                          <w:pStyle w:val="Titre1"/>
                        </w:pPr>
                        <w:r w:rsidRPr="00A8116D">
                          <w:t>Remerciement</w:t>
                        </w:r>
                        <w:r w:rsidRPr="00F10001">
                          <w:t>Avant-Propos</w:t>
                        </w:r>
                        <w:r w:rsidRPr="00E33DB1">
                          <w:t>Décharge</w:t>
                        </w:r>
                      </w:p>
                      <w:p w14:paraId="7FFA0132" w14:textId="77777777" w:rsidR="00340C6D" w:rsidRDefault="00340C6D"/>
                      <w:p w14:paraId="350CE21C" w14:textId="77777777" w:rsidR="00340C6D" w:rsidRPr="00E33DB1" w:rsidRDefault="00340C6D" w:rsidP="00AE5F86">
                        <w:pPr>
                          <w:pStyle w:val="Titre1"/>
                        </w:pPr>
                        <w:r w:rsidRPr="00E33DB1">
                          <w:t>Décharge</w:t>
                        </w:r>
                      </w:p>
                      <w:p w14:paraId="4A4B2B41" w14:textId="77777777" w:rsidR="00340C6D" w:rsidRDefault="00340C6D"/>
                      <w:p w14:paraId="40C749B6" w14:textId="77777777" w:rsidR="00340C6D" w:rsidRPr="00F10001" w:rsidRDefault="00340C6D" w:rsidP="00AE5F86">
                        <w:pPr>
                          <w:pStyle w:val="Titre1"/>
                        </w:pPr>
                        <w:r w:rsidRPr="00F10001">
                          <w:t>Avant-Propos</w:t>
                        </w:r>
                      </w:p>
                      <w:p w14:paraId="38639094" w14:textId="77777777" w:rsidR="00340C6D" w:rsidRDefault="00340C6D"/>
                      <w:p w14:paraId="5EAE3FDA" w14:textId="77777777" w:rsidR="00340C6D" w:rsidRPr="00E33DB1" w:rsidRDefault="00340C6D" w:rsidP="00AE5F86">
                        <w:pPr>
                          <w:pStyle w:val="Titre1"/>
                        </w:pPr>
                        <w:r w:rsidRPr="00A8116D">
                          <w:t>Remerciement</w:t>
                        </w:r>
                        <w:r w:rsidRPr="00F10001">
                          <w:t>Avant-Propos</w:t>
                        </w:r>
                        <w:r w:rsidRPr="00E33DB1">
                          <w:t>Décharge</w:t>
                        </w:r>
                      </w:p>
                      <w:p w14:paraId="5DD46FFA" w14:textId="77777777" w:rsidR="00340C6D" w:rsidRDefault="00340C6D"/>
                      <w:p w14:paraId="39D8A53C" w14:textId="77777777" w:rsidR="00340C6D" w:rsidRPr="00E33DB1" w:rsidRDefault="00340C6D" w:rsidP="00AE5F86">
                        <w:pPr>
                          <w:pStyle w:val="Titre1"/>
                        </w:pPr>
                        <w:r w:rsidRPr="00E33DB1">
                          <w:t>Décharge</w:t>
                        </w:r>
                      </w:p>
                      <w:p w14:paraId="4747B95A" w14:textId="77777777" w:rsidR="00340C6D" w:rsidRDefault="00340C6D"/>
                      <w:p w14:paraId="259E8145" w14:textId="77777777" w:rsidR="00340C6D" w:rsidRPr="00F10001" w:rsidRDefault="00340C6D" w:rsidP="00AE5F86">
                        <w:pPr>
                          <w:pStyle w:val="Titre1"/>
                        </w:pPr>
                        <w:r w:rsidRPr="00F10001">
                          <w:t>Avant-Propos</w:t>
                        </w:r>
                      </w:p>
                      <w:p w14:paraId="4CD20A29" w14:textId="77777777" w:rsidR="00340C6D" w:rsidRDefault="00340C6D"/>
                      <w:p w14:paraId="30DC956C" w14:textId="77777777" w:rsidR="00340C6D" w:rsidRPr="00F10001" w:rsidRDefault="00340C6D" w:rsidP="00AE5F86">
                        <w:pPr>
                          <w:pStyle w:val="Titre1"/>
                        </w:pPr>
                        <w:r w:rsidRPr="00A8116D">
                          <w:t>Remerciement</w:t>
                        </w:r>
                        <w:r w:rsidRPr="00F10001">
                          <w:t>Avant-Propos</w:t>
                        </w:r>
                      </w:p>
                      <w:p w14:paraId="195D1180" w14:textId="77777777" w:rsidR="00340C6D" w:rsidRDefault="00340C6D"/>
                      <w:p w14:paraId="227516FF" w14:textId="77777777" w:rsidR="00340C6D" w:rsidRPr="00A8116D" w:rsidRDefault="00340C6D" w:rsidP="00AE5F86">
                        <w:pPr>
                          <w:pStyle w:val="Titre1"/>
                        </w:pPr>
                        <w:r w:rsidRPr="00A8116D">
                          <w:t>Remerciement</w:t>
                        </w:r>
                      </w:p>
                      <w:p w14:paraId="00FFF0A9" w14:textId="77777777" w:rsidR="00340C6D" w:rsidRDefault="00340C6D"/>
                      <w:p w14:paraId="75C02376" w14:textId="77777777" w:rsidR="00340C6D" w:rsidRPr="00F10001" w:rsidRDefault="00340C6D" w:rsidP="00AE5F86">
                        <w:pPr>
                          <w:pStyle w:val="Titre1"/>
                        </w:pPr>
                        <w:r w:rsidRPr="00C06302">
                          <w:t>Sommaire</w:t>
                        </w:r>
                        <w:r w:rsidRPr="00A8116D">
                          <w:t>Remerciement</w:t>
                        </w:r>
                        <w:r w:rsidRPr="00F10001">
                          <w:t>Avant-Propos</w:t>
                        </w:r>
                      </w:p>
                      <w:p w14:paraId="671D5C2E" w14:textId="77777777" w:rsidR="00340C6D" w:rsidRDefault="00340C6D"/>
                      <w:p w14:paraId="537F799A" w14:textId="6C662EE5" w:rsidR="00340C6D" w:rsidRPr="00E33DB1" w:rsidRDefault="00340C6D" w:rsidP="00AE5F86">
                        <w:pPr>
                          <w:pStyle w:val="Titre1"/>
                        </w:pPr>
                        <w:r w:rsidRPr="00A8116D">
                          <w:t>Remerciement</w:t>
                        </w:r>
                        <w:r w:rsidRPr="00F10001">
                          <w:t>Avant-Propos</w:t>
                        </w:r>
                        <w:r w:rsidRPr="00E33DB1">
                          <w:t>Décharge</w:t>
                        </w:r>
                      </w:p>
                      <w:p w14:paraId="5C68F896" w14:textId="77777777" w:rsidR="00340C6D" w:rsidRDefault="00340C6D"/>
                      <w:p w14:paraId="4215850F" w14:textId="77777777" w:rsidR="00340C6D" w:rsidRPr="00E33DB1" w:rsidRDefault="00340C6D" w:rsidP="00AE5F86">
                        <w:pPr>
                          <w:pStyle w:val="Titre1"/>
                        </w:pPr>
                        <w:bookmarkStart w:id="6" w:name="_Toc197361063"/>
                        <w:r w:rsidRPr="00E33DB1">
                          <w:t>Décharge</w:t>
                        </w:r>
                        <w:bookmarkEnd w:id="6"/>
                      </w:p>
                      <w:p w14:paraId="4E9E5FDF" w14:textId="77777777" w:rsidR="00340C6D" w:rsidRDefault="00340C6D"/>
                      <w:p w14:paraId="2CD0DC88" w14:textId="77777777" w:rsidR="00340C6D" w:rsidRPr="00F10001" w:rsidRDefault="00340C6D" w:rsidP="00AE5F86">
                        <w:pPr>
                          <w:pStyle w:val="Titre1"/>
                        </w:pPr>
                        <w:bookmarkStart w:id="7" w:name="_Toc197361064"/>
                        <w:r w:rsidRPr="00F10001">
                          <w:t>Avant-Propos</w:t>
                        </w:r>
                        <w:bookmarkEnd w:id="7"/>
                      </w:p>
                      <w:p w14:paraId="63A9242C" w14:textId="77777777" w:rsidR="00340C6D" w:rsidRDefault="00340C6D"/>
                      <w:p w14:paraId="09D99FF5" w14:textId="6ADD92DC" w:rsidR="00340C6D" w:rsidRPr="00E33DB1" w:rsidRDefault="00340C6D" w:rsidP="00AE5F86">
                        <w:pPr>
                          <w:pStyle w:val="Titre1"/>
                        </w:pPr>
                        <w:bookmarkStart w:id="8" w:name="_Toc197361065"/>
                        <w:r w:rsidRPr="00A8116D">
                          <w:t>Remerciement</w:t>
                        </w:r>
                        <w:r w:rsidRPr="00F10001">
                          <w:t>Avant-Propos</w:t>
                        </w:r>
                        <w:r w:rsidRPr="00E33DB1">
                          <w:t>Décharge</w:t>
                        </w:r>
                        <w:bookmarkEnd w:id="8"/>
                      </w:p>
                      <w:p w14:paraId="7CDA4335" w14:textId="77777777" w:rsidR="00340C6D" w:rsidRDefault="00340C6D"/>
                      <w:p w14:paraId="33C8F418" w14:textId="5C5133D9" w:rsidR="00340C6D" w:rsidRPr="00E33DB1" w:rsidRDefault="00340C6D" w:rsidP="00AE5F86">
                        <w:pPr>
                          <w:pStyle w:val="Titre1"/>
                        </w:pPr>
                        <w:bookmarkStart w:id="9" w:name="_Toc197361066"/>
                        <w:r w:rsidRPr="00E33DB1">
                          <w:t>Décharge</w:t>
                        </w:r>
                        <w:bookmarkEnd w:id="5"/>
                        <w:bookmarkEnd w:id="9"/>
                      </w:p>
                    </w:txbxContent>
                  </v:textbox>
                </v:shape>
                <w10:wrap type="square" anchorx="margin"/>
              </v:group>
            </w:pict>
          </mc:Fallback>
        </mc:AlternateContent>
      </w:r>
      <w:r w:rsidR="00AE5F86" w:rsidRPr="00AE5F86">
        <w:tab/>
      </w:r>
      <w:r w:rsidR="00AE5F86" w:rsidRPr="00AE5F86">
        <w:tab/>
      </w:r>
    </w:p>
    <w:p w14:paraId="097F210D" w14:textId="163B21C7" w:rsidR="00AE5F86" w:rsidRPr="00AE5F86" w:rsidRDefault="00AE5F86" w:rsidP="00AE5F86">
      <w:pPr>
        <w:tabs>
          <w:tab w:val="clear" w:pos="567"/>
          <w:tab w:val="left" w:pos="1980"/>
        </w:tabs>
      </w:pPr>
    </w:p>
    <w:p w14:paraId="6D23B507" w14:textId="10469996" w:rsidR="00AE5F86" w:rsidRPr="00AE5F86" w:rsidRDefault="00AE5F86" w:rsidP="00AE5F86"/>
    <w:p w14:paraId="0DE4CE6C" w14:textId="7D77299F"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DCFC8E6" w14:textId="4E4B0427" w:rsidR="00AE5F86" w:rsidRPr="00AE5F86" w:rsidRDefault="00AE5F86" w:rsidP="00AE5F86"/>
    <w:p w14:paraId="475AD3DB" w14:textId="3F4554B6" w:rsidR="00AE5F86" w:rsidRDefault="00AE5F86" w:rsidP="00AE5F86"/>
    <w:p w14:paraId="61CF9A37" w14:textId="3CA7F232" w:rsidR="00AE5F86" w:rsidRPr="00AE5F86" w:rsidRDefault="00AE5F86" w:rsidP="00AE5F86"/>
    <w:p w14:paraId="027E4A29" w14:textId="77777777" w:rsidR="00AE5F86" w:rsidRPr="00AE5F86" w:rsidRDefault="00AE5F86" w:rsidP="00AE5F86"/>
    <w:p w14:paraId="41EFB2F4" w14:textId="0E719671" w:rsidR="00AE5F86" w:rsidRPr="00AE5F86" w:rsidRDefault="00AE5F86" w:rsidP="00AE5F86">
      <w:pPr>
        <w:ind w:left="0"/>
      </w:pPr>
    </w:p>
    <w:p w14:paraId="23B10CFE" w14:textId="76B6A3A0" w:rsidR="00AE5F86" w:rsidRPr="00AE5F86" w:rsidRDefault="00AE5F86" w:rsidP="00AE5F86"/>
    <w:p w14:paraId="5A4C284A" w14:textId="5AC13AA0" w:rsidR="00AE5F86" w:rsidRDefault="00AE5F86" w:rsidP="00AE5F86"/>
    <w:p w14:paraId="41F2EFC8" w14:textId="6C4606B2" w:rsidR="00E42911" w:rsidRDefault="00E42911" w:rsidP="00AE5F86"/>
    <w:p w14:paraId="557BB973" w14:textId="4D7E3CF1" w:rsidR="00E42911" w:rsidRDefault="00E42911" w:rsidP="00AE5F86"/>
    <w:p w14:paraId="7EF4C017" w14:textId="761EA3D1" w:rsidR="00E42911" w:rsidRDefault="00E42911" w:rsidP="00AE5F86"/>
    <w:p w14:paraId="107F78B9" w14:textId="5601A81E" w:rsidR="00E42911" w:rsidRDefault="00E42911" w:rsidP="00AE5F86"/>
    <w:p w14:paraId="189B6ADB" w14:textId="27349D25" w:rsidR="00E42911" w:rsidRDefault="00E42911" w:rsidP="00AE5F86"/>
    <w:p w14:paraId="287D4F30" w14:textId="230A30AE" w:rsidR="00E42911" w:rsidRDefault="00E42911" w:rsidP="00AE5F86"/>
    <w:p w14:paraId="462C6F12" w14:textId="77777777" w:rsidR="00A94078" w:rsidRDefault="00A94078" w:rsidP="00515A0D">
      <w:pPr>
        <w:tabs>
          <w:tab w:val="clear" w:pos="567"/>
          <w:tab w:val="left" w:pos="960"/>
        </w:tabs>
        <w:ind w:left="0"/>
      </w:pPr>
    </w:p>
    <w:p w14:paraId="4F5FBAE9" w14:textId="6A97372B" w:rsidR="00AE5F86" w:rsidRPr="00AE5F86" w:rsidRDefault="00E42911" w:rsidP="00515A0D">
      <w:pPr>
        <w:tabs>
          <w:tab w:val="clear" w:pos="567"/>
          <w:tab w:val="left" w:pos="960"/>
        </w:tabs>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1168" behindDoc="0" locked="0" layoutInCell="1" allowOverlap="1" wp14:anchorId="5B05D29C" wp14:editId="008DB9F5">
                <wp:simplePos x="0" y="0"/>
                <wp:positionH relativeFrom="column">
                  <wp:posOffset>-10795</wp:posOffset>
                </wp:positionH>
                <wp:positionV relativeFrom="paragraph">
                  <wp:posOffset>-41011</wp:posOffset>
                </wp:positionV>
                <wp:extent cx="5775960" cy="330086"/>
                <wp:effectExtent l="0" t="0" r="34290" b="0"/>
                <wp:wrapNone/>
                <wp:docPr id="54561" name="Groupe 54561"/>
                <wp:cNvGraphicFramePr/>
                <a:graphic xmlns:a="http://schemas.openxmlformats.org/drawingml/2006/main">
                  <a:graphicData uri="http://schemas.microsoft.com/office/word/2010/wordprocessingGroup">
                    <wpg:wgp>
                      <wpg:cNvGrpSpPr/>
                      <wpg:grpSpPr>
                        <a:xfrm>
                          <a:off x="0" y="0"/>
                          <a:ext cx="5775960" cy="330086"/>
                          <a:chOff x="-40944" y="-7250"/>
                          <a:chExt cx="5775960" cy="350480"/>
                        </a:xfrm>
                      </wpg:grpSpPr>
                      <wpg:grpSp>
                        <wpg:cNvPr id="4" name="Groupe 5"/>
                        <wpg:cNvGrpSpPr/>
                        <wpg:grpSpPr>
                          <a:xfrm>
                            <a:off x="1682749" y="-7250"/>
                            <a:ext cx="2406649" cy="350480"/>
                            <a:chOff x="5009" y="-38524"/>
                            <a:chExt cx="1898650" cy="413565"/>
                          </a:xfrm>
                        </wpg:grpSpPr>
                        <pic:pic xmlns:pic="http://schemas.openxmlformats.org/drawingml/2006/picture">
                          <pic:nvPicPr>
                            <pic:cNvPr id="10" name="Picture 54442"/>
                            <pic:cNvPicPr>
                              <a:picLocks noChangeAspect="1"/>
                            </pic:cNvPicPr>
                          </pic:nvPicPr>
                          <pic:blipFill>
                            <a:blip r:embed="rId12" cstate="print"/>
                            <a:srcRect/>
                            <a:stretch>
                              <a:fillRect/>
                            </a:stretch>
                          </pic:blipFill>
                          <pic:spPr bwMode="auto">
                            <a:xfrm>
                              <a:off x="5009" y="331"/>
                              <a:ext cx="1898650" cy="374649"/>
                            </a:xfrm>
                            <a:prstGeom prst="rect">
                              <a:avLst/>
                            </a:prstGeom>
                            <a:noFill/>
                          </pic:spPr>
                        </pic:pic>
                        <wps:wsp>
                          <wps:cNvPr id="11" name="Zone de texte 4"/>
                          <wps:cNvSpPr txBox="1"/>
                          <wps:spPr>
                            <a:xfrm>
                              <a:off x="244995" y="-38524"/>
                              <a:ext cx="1511300" cy="413565"/>
                            </a:xfrm>
                            <a:prstGeom prst="rect">
                              <a:avLst/>
                            </a:prstGeom>
                            <a:noFill/>
                            <a:ln w="6350">
                              <a:noFill/>
                            </a:ln>
                          </wps:spPr>
                          <wps:txbx>
                            <w:txbxContent>
                              <w:p w14:paraId="3883A909" w14:textId="77777777" w:rsidR="00340C6D" w:rsidRPr="00F10001" w:rsidRDefault="00340C6D" w:rsidP="00AE5F86">
                                <w:pPr>
                                  <w:pStyle w:val="Titre1"/>
                                </w:pPr>
                                <w:bookmarkStart w:id="10" w:name="_Toc197361067"/>
                                <w:bookmarkStart w:id="11" w:name="_Toc121213912"/>
                                <w:r w:rsidRPr="00F10001">
                                  <w:t>Avant-Propos</w:t>
                                </w:r>
                              </w:p>
                              <w:p w14:paraId="2DF89C02" w14:textId="77777777" w:rsidR="00340C6D" w:rsidRDefault="00340C6D"/>
                              <w:p w14:paraId="3585B51F" w14:textId="77777777" w:rsidR="00340C6D" w:rsidRPr="00F10001" w:rsidRDefault="00340C6D" w:rsidP="00AE5F86">
                                <w:pPr>
                                  <w:pStyle w:val="Titre1"/>
                                </w:pPr>
                                <w:r w:rsidRPr="00A8116D">
                                  <w:t>Remerciement</w:t>
                                </w:r>
                                <w:r w:rsidRPr="00F10001">
                                  <w:t>Avant-Propos</w:t>
                                </w:r>
                              </w:p>
                              <w:p w14:paraId="6582292C" w14:textId="77777777" w:rsidR="00340C6D" w:rsidRDefault="00340C6D"/>
                              <w:p w14:paraId="4D725EB1" w14:textId="77777777" w:rsidR="00340C6D" w:rsidRPr="00A8116D" w:rsidRDefault="00340C6D" w:rsidP="00AE5F86">
                                <w:pPr>
                                  <w:pStyle w:val="Titre1"/>
                                </w:pPr>
                                <w:r w:rsidRPr="00A8116D">
                                  <w:t>Remerciement</w:t>
                                </w:r>
                              </w:p>
                              <w:p w14:paraId="37A780BF" w14:textId="77777777" w:rsidR="00340C6D" w:rsidRDefault="00340C6D"/>
                              <w:p w14:paraId="3002EE10" w14:textId="77777777" w:rsidR="00340C6D" w:rsidRPr="00F10001" w:rsidRDefault="00340C6D" w:rsidP="00AE5F86">
                                <w:pPr>
                                  <w:pStyle w:val="Titre1"/>
                                </w:pPr>
                                <w:r w:rsidRPr="00C06302">
                                  <w:t>Sommaire</w:t>
                                </w:r>
                                <w:r w:rsidRPr="00A8116D">
                                  <w:t>Remerciement</w:t>
                                </w:r>
                                <w:r w:rsidRPr="00F10001">
                                  <w:t>Avant-Propos</w:t>
                                </w:r>
                              </w:p>
                              <w:p w14:paraId="7B73AB02" w14:textId="77777777" w:rsidR="00340C6D" w:rsidRDefault="00340C6D"/>
                              <w:p w14:paraId="1F746BB5" w14:textId="77777777" w:rsidR="00340C6D" w:rsidRPr="00F10001" w:rsidRDefault="00340C6D" w:rsidP="00AE5F86">
                                <w:pPr>
                                  <w:pStyle w:val="Titre1"/>
                                </w:pPr>
                                <w:r w:rsidRPr="00A8116D">
                                  <w:t>Remerciement</w:t>
                                </w:r>
                                <w:r w:rsidRPr="00F10001">
                                  <w:t>Avant-Propos</w:t>
                                </w:r>
                              </w:p>
                              <w:p w14:paraId="5054BB85" w14:textId="77777777" w:rsidR="00340C6D" w:rsidRDefault="00340C6D"/>
                              <w:p w14:paraId="5DAAC311" w14:textId="77777777" w:rsidR="00340C6D" w:rsidRPr="00A8116D" w:rsidRDefault="00340C6D" w:rsidP="00AE5F86">
                                <w:pPr>
                                  <w:pStyle w:val="Titre1"/>
                                </w:pPr>
                                <w:r w:rsidRPr="00A8116D">
                                  <w:t>Remerciement</w:t>
                                </w:r>
                              </w:p>
                              <w:p w14:paraId="7B0A56A3" w14:textId="77777777" w:rsidR="00340C6D" w:rsidRDefault="00340C6D"/>
                              <w:p w14:paraId="56AAA7E5" w14:textId="77777777" w:rsidR="00340C6D" w:rsidRPr="00A8116D" w:rsidRDefault="00340C6D" w:rsidP="00AE5F86">
                                <w:pPr>
                                  <w:pStyle w:val="Titre1"/>
                                </w:pPr>
                                <w:r w:rsidRPr="00C06302">
                                  <w:t>Sommaire</w:t>
                                </w:r>
                                <w:r w:rsidRPr="00A8116D">
                                  <w:t>Remerciement</w:t>
                                </w:r>
                              </w:p>
                              <w:p w14:paraId="6BF7DF9E" w14:textId="77777777" w:rsidR="00340C6D" w:rsidRDefault="00340C6D"/>
                              <w:p w14:paraId="1F4AB207" w14:textId="77777777" w:rsidR="00340C6D" w:rsidRPr="00C06302" w:rsidRDefault="00340C6D" w:rsidP="00AE5F86">
                                <w:pPr>
                                  <w:pStyle w:val="Titre1"/>
                                  <w:ind w:left="0"/>
                                </w:pPr>
                                <w:r w:rsidRPr="00C06302">
                                  <w:t>Sommaire</w:t>
                                </w:r>
                              </w:p>
                              <w:p w14:paraId="0F9C7350" w14:textId="77777777" w:rsidR="00340C6D" w:rsidRDefault="00340C6D"/>
                              <w:p w14:paraId="00008375" w14:textId="77777777" w:rsidR="00340C6D" w:rsidRPr="00A8116D" w:rsidRDefault="00E42911" w:rsidP="00AE5F86">
                                <w:pPr>
                                  <w:pStyle w:val="Titre1"/>
                                </w:pPr>
                                <w:r>
                                  <w:t>Liste des Tableaux</w:t>
                                </w:r>
                                <w:r w:rsidR="00340C6D" w:rsidRPr="00C06302">
                                  <w:t>Sommaire</w:t>
                                </w:r>
                                <w:r w:rsidR="00340C6D" w:rsidRPr="00A8116D">
                                  <w:t>Remerciement</w:t>
                                </w:r>
                              </w:p>
                              <w:p w14:paraId="2EBFC63E" w14:textId="77777777" w:rsidR="00340C6D" w:rsidRDefault="00340C6D"/>
                              <w:p w14:paraId="0E250ED8" w14:textId="77777777" w:rsidR="00340C6D" w:rsidRPr="00F10001" w:rsidRDefault="00340C6D" w:rsidP="00AE5F86">
                                <w:pPr>
                                  <w:pStyle w:val="Titre1"/>
                                </w:pPr>
                                <w:r w:rsidRPr="00C06302">
                                  <w:t>Sommaire</w:t>
                                </w:r>
                                <w:r w:rsidRPr="00A8116D">
                                  <w:t>Remerciement</w:t>
                                </w:r>
                                <w:r w:rsidRPr="00F10001">
                                  <w:t>Avant-Propos</w:t>
                                </w:r>
                              </w:p>
                              <w:p w14:paraId="3EB73F53" w14:textId="77777777" w:rsidR="00340C6D" w:rsidRDefault="00340C6D"/>
                              <w:p w14:paraId="1705183D" w14:textId="77777777" w:rsidR="00340C6D" w:rsidRPr="00F10001" w:rsidRDefault="00340C6D" w:rsidP="00AE5F86">
                                <w:pPr>
                                  <w:pStyle w:val="Titre1"/>
                                </w:pPr>
                                <w:r w:rsidRPr="00A8116D">
                                  <w:t>Remerciement</w:t>
                                </w:r>
                                <w:r w:rsidRPr="00F10001">
                                  <w:t>Avant-Propos</w:t>
                                </w:r>
                              </w:p>
                              <w:p w14:paraId="397FA1C5" w14:textId="77777777" w:rsidR="00340C6D" w:rsidRDefault="00340C6D"/>
                              <w:p w14:paraId="706DD296" w14:textId="77777777" w:rsidR="00340C6D" w:rsidRPr="00A8116D" w:rsidRDefault="00340C6D" w:rsidP="00AE5F86">
                                <w:pPr>
                                  <w:pStyle w:val="Titre1"/>
                                </w:pPr>
                                <w:r w:rsidRPr="00A8116D">
                                  <w:t>Remerciement</w:t>
                                </w:r>
                              </w:p>
                              <w:p w14:paraId="4034C465" w14:textId="77777777" w:rsidR="00340C6D" w:rsidRDefault="00340C6D"/>
                              <w:p w14:paraId="435F32EE" w14:textId="77777777" w:rsidR="00340C6D" w:rsidRPr="00F10001" w:rsidRDefault="00340C6D" w:rsidP="00AE5F86">
                                <w:pPr>
                                  <w:pStyle w:val="Titre1"/>
                                </w:pPr>
                                <w:r w:rsidRPr="00C06302">
                                  <w:t>Sommaire</w:t>
                                </w:r>
                                <w:r w:rsidRPr="00A8116D">
                                  <w:t>Remerciement</w:t>
                                </w:r>
                                <w:r w:rsidRPr="00F10001">
                                  <w:t>Avant-Propos</w:t>
                                </w:r>
                              </w:p>
                              <w:p w14:paraId="36319EF1" w14:textId="77777777" w:rsidR="00340C6D" w:rsidRDefault="00340C6D"/>
                              <w:p w14:paraId="28AB4C28" w14:textId="77777777" w:rsidR="00340C6D" w:rsidRPr="00F10001" w:rsidRDefault="00340C6D" w:rsidP="00AE5F86">
                                <w:pPr>
                                  <w:pStyle w:val="Titre1"/>
                                </w:pPr>
                                <w:r w:rsidRPr="00A8116D">
                                  <w:t>Remerciement</w:t>
                                </w:r>
                                <w:r w:rsidRPr="00F10001">
                                  <w:t>Avant-Propos</w:t>
                                </w:r>
                              </w:p>
                              <w:p w14:paraId="4E9574BF" w14:textId="77777777" w:rsidR="00340C6D" w:rsidRDefault="00340C6D"/>
                              <w:p w14:paraId="56AC9189" w14:textId="77777777" w:rsidR="00340C6D" w:rsidRPr="00A8116D" w:rsidRDefault="00340C6D" w:rsidP="00AE5F86">
                                <w:pPr>
                                  <w:pStyle w:val="Titre1"/>
                                </w:pPr>
                                <w:r w:rsidRPr="00A8116D">
                                  <w:t>Remerciement</w:t>
                                </w:r>
                              </w:p>
                              <w:p w14:paraId="35581FEB" w14:textId="77777777" w:rsidR="00340C6D" w:rsidRDefault="00340C6D"/>
                              <w:p w14:paraId="10CD4A79" w14:textId="77777777" w:rsidR="00340C6D" w:rsidRPr="00A8116D" w:rsidRDefault="00340C6D" w:rsidP="00AE5F86">
                                <w:pPr>
                                  <w:pStyle w:val="Titre1"/>
                                </w:pPr>
                                <w:r w:rsidRPr="00C06302">
                                  <w:t>Sommaire</w:t>
                                </w:r>
                                <w:r w:rsidRPr="00A8116D">
                                  <w:t>Remerciement</w:t>
                                </w:r>
                              </w:p>
                              <w:p w14:paraId="2EAEBE1A" w14:textId="77777777" w:rsidR="00340C6D" w:rsidRDefault="00340C6D"/>
                              <w:p w14:paraId="00BFC37E" w14:textId="77777777" w:rsidR="00340C6D" w:rsidRPr="00C06302" w:rsidRDefault="00340C6D" w:rsidP="00AE5F86">
                                <w:pPr>
                                  <w:pStyle w:val="Titre1"/>
                                  <w:ind w:left="0"/>
                                </w:pPr>
                                <w:r w:rsidRPr="00C06302">
                                  <w:t>Sommaire</w:t>
                                </w:r>
                              </w:p>
                              <w:p w14:paraId="57BB564B" w14:textId="77777777" w:rsidR="00340C6D" w:rsidRDefault="00340C6D"/>
                              <w:p w14:paraId="48EA6AD1" w14:textId="77777777" w:rsidR="00340C6D" w:rsidRPr="00A8116D" w:rsidRDefault="00E42911" w:rsidP="00AE5F86">
                                <w:pPr>
                                  <w:pStyle w:val="Titre1"/>
                                </w:pPr>
                                <w:r>
                                  <w:t>Liste des Tableaux</w:t>
                                </w:r>
                                <w:r w:rsidR="00340C6D" w:rsidRPr="00C06302">
                                  <w:t>Sommaire</w:t>
                                </w:r>
                                <w:r w:rsidR="00340C6D" w:rsidRPr="00A8116D">
                                  <w:t>Remerciement</w:t>
                                </w:r>
                              </w:p>
                              <w:p w14:paraId="6410A49F" w14:textId="77777777" w:rsidR="00340C6D" w:rsidRDefault="00340C6D"/>
                              <w:p w14:paraId="6D8859A6" w14:textId="77777777" w:rsidR="00340C6D" w:rsidRPr="00A8116D" w:rsidRDefault="00340C6D" w:rsidP="00AE5F86">
                                <w:pPr>
                                  <w:pStyle w:val="Titre1"/>
                                </w:pPr>
                                <w:r w:rsidRPr="00C06302">
                                  <w:t>Sommaire</w:t>
                                </w:r>
                                <w:r w:rsidRPr="00A8116D">
                                  <w:t>Remerciement</w:t>
                                </w:r>
                              </w:p>
                              <w:p w14:paraId="22E4391B" w14:textId="77777777" w:rsidR="00340C6D" w:rsidRDefault="00340C6D"/>
                              <w:p w14:paraId="286F87C4" w14:textId="77777777" w:rsidR="00340C6D" w:rsidRPr="00C06302" w:rsidRDefault="00340C6D" w:rsidP="00AE5F86">
                                <w:pPr>
                                  <w:pStyle w:val="Titre1"/>
                                  <w:ind w:left="0"/>
                                </w:pPr>
                                <w:r w:rsidRPr="00C06302">
                                  <w:t>Sommaire</w:t>
                                </w:r>
                              </w:p>
                              <w:p w14:paraId="59B84491" w14:textId="77777777" w:rsidR="00340C6D" w:rsidRDefault="00340C6D"/>
                              <w:p w14:paraId="0D2B4AC4" w14:textId="77777777" w:rsidR="00340C6D" w:rsidRPr="00C06302" w:rsidRDefault="00E42911" w:rsidP="00AE5F86">
                                <w:pPr>
                                  <w:pStyle w:val="Titre1"/>
                                  <w:ind w:left="0"/>
                                </w:pPr>
                                <w:r>
                                  <w:t>Liste des Tableaux</w:t>
                                </w:r>
                                <w:r w:rsidR="00340C6D" w:rsidRPr="00C06302">
                                  <w:t>Sommaire</w:t>
                                </w:r>
                              </w:p>
                              <w:p w14:paraId="50DFFDBF" w14:textId="77777777" w:rsidR="00340C6D" w:rsidRDefault="00340C6D"/>
                              <w:p w14:paraId="3C16593C" w14:textId="77777777" w:rsidR="00340C6D" w:rsidRPr="00C06302" w:rsidRDefault="00E42911" w:rsidP="00AE5F86">
                                <w:pPr>
                                  <w:pStyle w:val="Titre1"/>
                                  <w:ind w:left="0"/>
                                </w:pPr>
                                <w:r>
                                  <w:t>Liste des Tableaux</w:t>
                                </w:r>
                                <w:r w:rsidR="00340C6D" w:rsidRPr="00C06302">
                                  <w:t>Sommaire</w:t>
                                </w:r>
                              </w:p>
                              <w:p w14:paraId="406A2C43" w14:textId="77777777" w:rsidR="00340C6D" w:rsidRDefault="00340C6D"/>
                              <w:p w14:paraId="4430DB89" w14:textId="77777777" w:rsidR="00340C6D" w:rsidRPr="00A8116D" w:rsidRDefault="00E42911" w:rsidP="00AE5F86">
                                <w:pPr>
                                  <w:pStyle w:val="Titre1"/>
                                </w:pPr>
                                <w:r>
                                  <w:t>Liste des Tableaux</w:t>
                                </w:r>
                                <w:r w:rsidR="00340C6D" w:rsidRPr="00C06302">
                                  <w:t>Sommaire</w:t>
                                </w:r>
                                <w:r w:rsidR="00340C6D" w:rsidRPr="00A8116D">
                                  <w:t>Remerciement</w:t>
                                </w:r>
                              </w:p>
                              <w:p w14:paraId="2162DE67" w14:textId="77777777" w:rsidR="00340C6D" w:rsidRDefault="00340C6D"/>
                              <w:p w14:paraId="68FAE1C5" w14:textId="77777777" w:rsidR="00340C6D" w:rsidRPr="00A8116D" w:rsidRDefault="00340C6D" w:rsidP="00AE5F86">
                                <w:pPr>
                                  <w:pStyle w:val="Titre1"/>
                                </w:pPr>
                                <w:r w:rsidRPr="00C06302">
                                  <w:t>Sommaire</w:t>
                                </w:r>
                                <w:r w:rsidRPr="00A8116D">
                                  <w:t>Remerciement</w:t>
                                </w:r>
                              </w:p>
                              <w:p w14:paraId="7BB41FEC" w14:textId="77777777" w:rsidR="00340C6D" w:rsidRDefault="00340C6D"/>
                              <w:p w14:paraId="4839AD60" w14:textId="77777777" w:rsidR="00340C6D" w:rsidRPr="00C06302" w:rsidRDefault="00340C6D" w:rsidP="00AE5F86">
                                <w:pPr>
                                  <w:pStyle w:val="Titre1"/>
                                  <w:ind w:left="0"/>
                                </w:pPr>
                                <w:r w:rsidRPr="00C06302">
                                  <w:t>Sommaire</w:t>
                                </w:r>
                              </w:p>
                              <w:p w14:paraId="67BD1377" w14:textId="77777777" w:rsidR="00340C6D" w:rsidRDefault="00340C6D"/>
                              <w:p w14:paraId="5BA0A308" w14:textId="77777777" w:rsidR="00340C6D" w:rsidRPr="00A8116D" w:rsidRDefault="00E42911" w:rsidP="00AE5F86">
                                <w:pPr>
                                  <w:pStyle w:val="Titre1"/>
                                </w:pPr>
                                <w:r>
                                  <w:t>Liste des Tableaux</w:t>
                                </w:r>
                                <w:r w:rsidR="00340C6D" w:rsidRPr="00C06302">
                                  <w:t>Sommaire</w:t>
                                </w:r>
                                <w:r w:rsidR="00340C6D" w:rsidRPr="00A8116D">
                                  <w:t>Remerciement</w:t>
                                </w:r>
                              </w:p>
                              <w:p w14:paraId="3C9B4BD7" w14:textId="77777777" w:rsidR="00340C6D" w:rsidRDefault="00340C6D"/>
                              <w:p w14:paraId="36E61994" w14:textId="2CB93A18" w:rsidR="00340C6D" w:rsidRPr="00F10001" w:rsidRDefault="00340C6D" w:rsidP="00AE5F86">
                                <w:pPr>
                                  <w:pStyle w:val="Titre1"/>
                                </w:pPr>
                                <w:r w:rsidRPr="00C06302">
                                  <w:t>Sommaire</w:t>
                                </w:r>
                                <w:r w:rsidRPr="00A8116D">
                                  <w:t>Remerciement</w:t>
                                </w:r>
                                <w:r w:rsidRPr="00F10001">
                                  <w:t>Avant-Propos</w:t>
                                </w:r>
                              </w:p>
                              <w:p w14:paraId="34700800" w14:textId="77777777" w:rsidR="00340C6D" w:rsidRDefault="00340C6D"/>
                              <w:p w14:paraId="48EFBB8B" w14:textId="77777777" w:rsidR="00340C6D" w:rsidRPr="00F10001" w:rsidRDefault="00340C6D" w:rsidP="00AE5F86">
                                <w:pPr>
                                  <w:pStyle w:val="Titre1"/>
                                </w:pPr>
                                <w:r w:rsidRPr="00A8116D">
                                  <w:t>Remerciement</w:t>
                                </w:r>
                                <w:r w:rsidRPr="00F10001">
                                  <w:t>Avant-Propos</w:t>
                                </w:r>
                              </w:p>
                              <w:p w14:paraId="2FFAB1A4" w14:textId="77777777" w:rsidR="00340C6D" w:rsidRDefault="00340C6D"/>
                              <w:p w14:paraId="3F7DBADE" w14:textId="77777777" w:rsidR="00340C6D" w:rsidRPr="00A8116D" w:rsidRDefault="00340C6D" w:rsidP="00AE5F86">
                                <w:pPr>
                                  <w:pStyle w:val="Titre1"/>
                                </w:pPr>
                                <w:r w:rsidRPr="00A8116D">
                                  <w:t>Remerciement</w:t>
                                </w:r>
                              </w:p>
                              <w:p w14:paraId="5576ABC4" w14:textId="77777777" w:rsidR="00340C6D" w:rsidRDefault="00340C6D"/>
                              <w:p w14:paraId="44A8653B" w14:textId="77777777" w:rsidR="00340C6D" w:rsidRPr="00F10001" w:rsidRDefault="00340C6D" w:rsidP="00AE5F86">
                                <w:pPr>
                                  <w:pStyle w:val="Titre1"/>
                                </w:pPr>
                                <w:r w:rsidRPr="00C06302">
                                  <w:t>Sommaire</w:t>
                                </w:r>
                                <w:r w:rsidRPr="00A8116D">
                                  <w:t>Remerciement</w:t>
                                </w:r>
                                <w:r w:rsidRPr="00F10001">
                                  <w:t>Avant-Propos</w:t>
                                </w:r>
                              </w:p>
                              <w:p w14:paraId="0B4058E9" w14:textId="77777777" w:rsidR="00340C6D" w:rsidRDefault="00340C6D"/>
                              <w:p w14:paraId="3E9F9945" w14:textId="77777777" w:rsidR="00340C6D" w:rsidRPr="00F10001" w:rsidRDefault="00340C6D" w:rsidP="00AE5F86">
                                <w:pPr>
                                  <w:pStyle w:val="Titre1"/>
                                </w:pPr>
                                <w:r w:rsidRPr="00A8116D">
                                  <w:t>Remerciement</w:t>
                                </w:r>
                                <w:r w:rsidRPr="00F10001">
                                  <w:t>Avant-Propos</w:t>
                                </w:r>
                              </w:p>
                              <w:p w14:paraId="0BC7AF81" w14:textId="77777777" w:rsidR="00340C6D" w:rsidRDefault="00340C6D"/>
                              <w:p w14:paraId="06A4ADA0" w14:textId="77777777" w:rsidR="00340C6D" w:rsidRPr="00A8116D" w:rsidRDefault="00340C6D" w:rsidP="00AE5F86">
                                <w:pPr>
                                  <w:pStyle w:val="Titre1"/>
                                </w:pPr>
                                <w:r w:rsidRPr="00A8116D">
                                  <w:t>Remerciement</w:t>
                                </w:r>
                              </w:p>
                              <w:p w14:paraId="76A58AB8" w14:textId="77777777" w:rsidR="00340C6D" w:rsidRDefault="00340C6D"/>
                              <w:p w14:paraId="47C7AC81" w14:textId="77777777" w:rsidR="00340C6D" w:rsidRPr="00A8116D" w:rsidRDefault="00340C6D" w:rsidP="00AE5F86">
                                <w:pPr>
                                  <w:pStyle w:val="Titre1"/>
                                </w:pPr>
                                <w:r w:rsidRPr="00C06302">
                                  <w:t>Sommaire</w:t>
                                </w:r>
                                <w:r w:rsidRPr="00A8116D">
                                  <w:t>Remerciement</w:t>
                                </w:r>
                              </w:p>
                              <w:p w14:paraId="5231ADD9" w14:textId="77777777" w:rsidR="00340C6D" w:rsidRDefault="00340C6D"/>
                              <w:p w14:paraId="56E747A1" w14:textId="77777777" w:rsidR="00340C6D" w:rsidRPr="00C06302" w:rsidRDefault="00340C6D" w:rsidP="00AE5F86">
                                <w:pPr>
                                  <w:pStyle w:val="Titre1"/>
                                  <w:ind w:left="0"/>
                                </w:pPr>
                                <w:r w:rsidRPr="00C06302">
                                  <w:t>Sommaire</w:t>
                                </w:r>
                              </w:p>
                              <w:p w14:paraId="01B3D79D" w14:textId="77777777" w:rsidR="00340C6D" w:rsidRDefault="00340C6D"/>
                              <w:p w14:paraId="6B6359A1" w14:textId="77777777" w:rsidR="00340C6D" w:rsidRPr="00A8116D" w:rsidRDefault="00E42911" w:rsidP="00AE5F86">
                                <w:pPr>
                                  <w:pStyle w:val="Titre1"/>
                                </w:pPr>
                                <w:r>
                                  <w:t>Liste des Tableaux</w:t>
                                </w:r>
                                <w:r w:rsidR="00340C6D" w:rsidRPr="00C06302">
                                  <w:t>Sommaire</w:t>
                                </w:r>
                                <w:r w:rsidR="00340C6D" w:rsidRPr="00A8116D">
                                  <w:t>Remerciement</w:t>
                                </w:r>
                              </w:p>
                              <w:p w14:paraId="5D726D26" w14:textId="77777777" w:rsidR="00340C6D" w:rsidRDefault="00340C6D"/>
                              <w:p w14:paraId="3CCD9E6D" w14:textId="09D23EB9" w:rsidR="00340C6D" w:rsidRPr="00F10001" w:rsidRDefault="00340C6D" w:rsidP="00AE5F86">
                                <w:pPr>
                                  <w:pStyle w:val="Titre1"/>
                                </w:pPr>
                                <w:r w:rsidRPr="00C06302">
                                  <w:t>Sommaire</w:t>
                                </w:r>
                                <w:r w:rsidRPr="00A8116D">
                                  <w:t>Remerciement</w:t>
                                </w:r>
                                <w:r w:rsidRPr="00F10001">
                                  <w:t>Avant-Propos</w:t>
                                </w:r>
                                <w:bookmarkEnd w:id="10"/>
                              </w:p>
                              <w:p w14:paraId="37437DAF" w14:textId="77777777" w:rsidR="00340C6D" w:rsidRDefault="00340C6D"/>
                              <w:p w14:paraId="3339845B" w14:textId="77777777" w:rsidR="00340C6D" w:rsidRPr="00F10001" w:rsidRDefault="00340C6D" w:rsidP="00AE5F86">
                                <w:pPr>
                                  <w:pStyle w:val="Titre1"/>
                                </w:pPr>
                                <w:bookmarkStart w:id="12" w:name="_Toc197361068"/>
                                <w:r w:rsidRPr="00A8116D">
                                  <w:t>Remerciement</w:t>
                                </w:r>
                                <w:r w:rsidRPr="00F10001">
                                  <w:t>Avant-Propos</w:t>
                                </w:r>
                                <w:bookmarkEnd w:id="12"/>
                              </w:p>
                              <w:p w14:paraId="40977279" w14:textId="77777777" w:rsidR="00340C6D" w:rsidRDefault="00340C6D"/>
                              <w:p w14:paraId="0D0F5684" w14:textId="77777777" w:rsidR="00340C6D" w:rsidRPr="00A8116D" w:rsidRDefault="00340C6D" w:rsidP="00AE5F86">
                                <w:pPr>
                                  <w:pStyle w:val="Titre1"/>
                                </w:pPr>
                                <w:bookmarkStart w:id="13" w:name="_Toc197361069"/>
                                <w:r w:rsidRPr="00A8116D">
                                  <w:t>Remerciement</w:t>
                                </w:r>
                                <w:bookmarkEnd w:id="13"/>
                              </w:p>
                              <w:p w14:paraId="2076AF2A" w14:textId="77777777" w:rsidR="00340C6D" w:rsidRDefault="00340C6D"/>
                              <w:p w14:paraId="59E744F9" w14:textId="042AB45B" w:rsidR="00340C6D" w:rsidRPr="00F10001" w:rsidRDefault="00340C6D" w:rsidP="00AE5F86">
                                <w:pPr>
                                  <w:pStyle w:val="Titre1"/>
                                </w:pPr>
                                <w:bookmarkStart w:id="14" w:name="_Toc197361070"/>
                                <w:r w:rsidRPr="00C06302">
                                  <w:t>Sommaire</w:t>
                                </w:r>
                                <w:r w:rsidRPr="00A8116D">
                                  <w:t>Remerciement</w:t>
                                </w:r>
                                <w:r w:rsidRPr="00F10001">
                                  <w:t>Avant-Propos</w:t>
                                </w:r>
                                <w:bookmarkEnd w:id="14"/>
                              </w:p>
                              <w:p w14:paraId="184DF66D" w14:textId="77777777" w:rsidR="00340C6D" w:rsidRDefault="00340C6D"/>
                              <w:p w14:paraId="6DC8CD99" w14:textId="01F371A4" w:rsidR="00340C6D" w:rsidRPr="00F10001" w:rsidRDefault="00340C6D" w:rsidP="00AE5F86">
                                <w:pPr>
                                  <w:pStyle w:val="Titre1"/>
                                </w:pPr>
                                <w:r w:rsidRPr="00A8116D">
                                  <w:t>Remerciement</w:t>
                                </w:r>
                                <w:r w:rsidRPr="00F10001">
                                  <w:t>Avant-Propos</w:t>
                                </w:r>
                                <w:bookmarkEnd w:id="1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4693" name="Connecteur droit 54693"/>
                        <wps:cNvCnPr/>
                        <wps:spPr>
                          <a:xfrm flipV="1">
                            <a:off x="-40944" y="25638"/>
                            <a:ext cx="5775960" cy="762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5B05D29C" id="Groupe 54561" o:spid="_x0000_s1057" style="position:absolute;left:0;text-align:left;margin-left:-.85pt;margin-top:-3.25pt;width:454.8pt;height:26pt;z-index:251911168;mso-height-relative:margin" coordorigin="-409,-72" coordsize="57759,35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">
                <v:group id="Groupe 5" o:spid="_x0000_s1058" style="position:absolute;left:16827;top:-72;width:24066;height:3504" coordorigin="50,-385" coordsize="1898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 id="Picture 54442" o:spid="_x0000_s1059" type="#_x0000_t75" style="position:absolute;left:50;top:3;width:18986;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">
                    <v:imagedata r:id="rId13" o:title=""/>
                  </v:shape>
                  <v:shape id="Zone de texte 4" o:spid="_x0000_s1060" type="#_x0000_t202" style="position:absolute;left:2449;top:-385;width:15113;height:4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" filled="f" stroked="f" strokeweight=".5pt">
                    <v:textbox>
                      <w:txbxContent>
                        <w:p w14:paraId="3883A909" w14:textId="77777777" w:rsidR="00340C6D" w:rsidRPr="00F10001" w:rsidRDefault="00340C6D" w:rsidP="00AE5F86">
                          <w:pPr>
                            <w:pStyle w:val="Titre1"/>
                          </w:pPr>
                          <w:bookmarkStart w:id="15" w:name="_Toc197361067"/>
                          <w:bookmarkStart w:id="16" w:name="_Toc121213912"/>
                          <w:r w:rsidRPr="00F10001">
                            <w:t>Avant-Propos</w:t>
                          </w:r>
                        </w:p>
                        <w:p w14:paraId="2DF89C02" w14:textId="77777777" w:rsidR="00340C6D" w:rsidRDefault="00340C6D"/>
                        <w:p w14:paraId="3585B51F" w14:textId="77777777" w:rsidR="00340C6D" w:rsidRPr="00F10001" w:rsidRDefault="00340C6D" w:rsidP="00AE5F86">
                          <w:pPr>
                            <w:pStyle w:val="Titre1"/>
                          </w:pPr>
                          <w:r w:rsidRPr="00A8116D">
                            <w:t>Remerciement</w:t>
                          </w:r>
                          <w:r w:rsidRPr="00F10001">
                            <w:t>Avant-Propos</w:t>
                          </w:r>
                        </w:p>
                        <w:p w14:paraId="6582292C" w14:textId="77777777" w:rsidR="00340C6D" w:rsidRDefault="00340C6D"/>
                        <w:p w14:paraId="4D725EB1" w14:textId="77777777" w:rsidR="00340C6D" w:rsidRPr="00A8116D" w:rsidRDefault="00340C6D" w:rsidP="00AE5F86">
                          <w:pPr>
                            <w:pStyle w:val="Titre1"/>
                          </w:pPr>
                          <w:r w:rsidRPr="00A8116D">
                            <w:t>Remerciement</w:t>
                          </w:r>
                        </w:p>
                        <w:p w14:paraId="37A780BF" w14:textId="77777777" w:rsidR="00340C6D" w:rsidRDefault="00340C6D"/>
                        <w:p w14:paraId="3002EE10" w14:textId="77777777" w:rsidR="00340C6D" w:rsidRPr="00F10001" w:rsidRDefault="00340C6D" w:rsidP="00AE5F86">
                          <w:pPr>
                            <w:pStyle w:val="Titre1"/>
                          </w:pPr>
                          <w:r w:rsidRPr="00C06302">
                            <w:t>Sommaire</w:t>
                          </w:r>
                          <w:r w:rsidRPr="00A8116D">
                            <w:t>Remerciement</w:t>
                          </w:r>
                          <w:r w:rsidRPr="00F10001">
                            <w:t>Avant-Propos</w:t>
                          </w:r>
                        </w:p>
                        <w:p w14:paraId="7B73AB02" w14:textId="77777777" w:rsidR="00340C6D" w:rsidRDefault="00340C6D"/>
                        <w:p w14:paraId="1F746BB5" w14:textId="77777777" w:rsidR="00340C6D" w:rsidRPr="00F10001" w:rsidRDefault="00340C6D" w:rsidP="00AE5F86">
                          <w:pPr>
                            <w:pStyle w:val="Titre1"/>
                          </w:pPr>
                          <w:r w:rsidRPr="00A8116D">
                            <w:t>Remerciement</w:t>
                          </w:r>
                          <w:r w:rsidRPr="00F10001">
                            <w:t>Avant-Propos</w:t>
                          </w:r>
                        </w:p>
                        <w:p w14:paraId="5054BB85" w14:textId="77777777" w:rsidR="00340C6D" w:rsidRDefault="00340C6D"/>
                        <w:p w14:paraId="5DAAC311" w14:textId="77777777" w:rsidR="00340C6D" w:rsidRPr="00A8116D" w:rsidRDefault="00340C6D" w:rsidP="00AE5F86">
                          <w:pPr>
                            <w:pStyle w:val="Titre1"/>
                          </w:pPr>
                          <w:r w:rsidRPr="00A8116D">
                            <w:t>Remerciement</w:t>
                          </w:r>
                        </w:p>
                        <w:p w14:paraId="7B0A56A3" w14:textId="77777777" w:rsidR="00340C6D" w:rsidRDefault="00340C6D"/>
                        <w:p w14:paraId="56AAA7E5" w14:textId="77777777" w:rsidR="00340C6D" w:rsidRPr="00A8116D" w:rsidRDefault="00340C6D" w:rsidP="00AE5F86">
                          <w:pPr>
                            <w:pStyle w:val="Titre1"/>
                          </w:pPr>
                          <w:r w:rsidRPr="00C06302">
                            <w:t>Sommaire</w:t>
                          </w:r>
                          <w:r w:rsidRPr="00A8116D">
                            <w:t>Remerciement</w:t>
                          </w:r>
                        </w:p>
                        <w:p w14:paraId="6BF7DF9E" w14:textId="77777777" w:rsidR="00340C6D" w:rsidRDefault="00340C6D"/>
                        <w:p w14:paraId="1F4AB207" w14:textId="77777777" w:rsidR="00340C6D" w:rsidRPr="00C06302" w:rsidRDefault="00340C6D" w:rsidP="00AE5F86">
                          <w:pPr>
                            <w:pStyle w:val="Titre1"/>
                            <w:ind w:left="0"/>
                          </w:pPr>
                          <w:r w:rsidRPr="00C06302">
                            <w:t>Sommaire</w:t>
                          </w:r>
                        </w:p>
                        <w:p w14:paraId="0F9C7350" w14:textId="77777777" w:rsidR="00340C6D" w:rsidRDefault="00340C6D"/>
                        <w:p w14:paraId="00008375" w14:textId="77777777" w:rsidR="00340C6D" w:rsidRPr="00A8116D" w:rsidRDefault="00E42911" w:rsidP="00AE5F86">
                          <w:pPr>
                            <w:pStyle w:val="Titre1"/>
                          </w:pPr>
                          <w:r>
                            <w:t>Liste des Tableaux</w:t>
                          </w:r>
                          <w:r w:rsidR="00340C6D" w:rsidRPr="00C06302">
                            <w:t>Sommaire</w:t>
                          </w:r>
                          <w:r w:rsidR="00340C6D" w:rsidRPr="00A8116D">
                            <w:t>Remerciement</w:t>
                          </w:r>
                        </w:p>
                        <w:p w14:paraId="2EBFC63E" w14:textId="77777777" w:rsidR="00340C6D" w:rsidRDefault="00340C6D"/>
                        <w:p w14:paraId="0E250ED8" w14:textId="77777777" w:rsidR="00340C6D" w:rsidRPr="00F10001" w:rsidRDefault="00340C6D" w:rsidP="00AE5F86">
                          <w:pPr>
                            <w:pStyle w:val="Titre1"/>
                          </w:pPr>
                          <w:r w:rsidRPr="00C06302">
                            <w:t>Sommaire</w:t>
                          </w:r>
                          <w:r w:rsidRPr="00A8116D">
                            <w:t>Remerciement</w:t>
                          </w:r>
                          <w:r w:rsidRPr="00F10001">
                            <w:t>Avant-Propos</w:t>
                          </w:r>
                        </w:p>
                        <w:p w14:paraId="3EB73F53" w14:textId="77777777" w:rsidR="00340C6D" w:rsidRDefault="00340C6D"/>
                        <w:p w14:paraId="1705183D" w14:textId="77777777" w:rsidR="00340C6D" w:rsidRPr="00F10001" w:rsidRDefault="00340C6D" w:rsidP="00AE5F86">
                          <w:pPr>
                            <w:pStyle w:val="Titre1"/>
                          </w:pPr>
                          <w:r w:rsidRPr="00A8116D">
                            <w:t>Remerciement</w:t>
                          </w:r>
                          <w:r w:rsidRPr="00F10001">
                            <w:t>Avant-Propos</w:t>
                          </w:r>
                        </w:p>
                        <w:p w14:paraId="397FA1C5" w14:textId="77777777" w:rsidR="00340C6D" w:rsidRDefault="00340C6D"/>
                        <w:p w14:paraId="706DD296" w14:textId="77777777" w:rsidR="00340C6D" w:rsidRPr="00A8116D" w:rsidRDefault="00340C6D" w:rsidP="00AE5F86">
                          <w:pPr>
                            <w:pStyle w:val="Titre1"/>
                          </w:pPr>
                          <w:r w:rsidRPr="00A8116D">
                            <w:t>Remerciement</w:t>
                          </w:r>
                        </w:p>
                        <w:p w14:paraId="4034C465" w14:textId="77777777" w:rsidR="00340C6D" w:rsidRDefault="00340C6D"/>
                        <w:p w14:paraId="435F32EE" w14:textId="77777777" w:rsidR="00340C6D" w:rsidRPr="00F10001" w:rsidRDefault="00340C6D" w:rsidP="00AE5F86">
                          <w:pPr>
                            <w:pStyle w:val="Titre1"/>
                          </w:pPr>
                          <w:r w:rsidRPr="00C06302">
                            <w:t>Sommaire</w:t>
                          </w:r>
                          <w:r w:rsidRPr="00A8116D">
                            <w:t>Remerciement</w:t>
                          </w:r>
                          <w:r w:rsidRPr="00F10001">
                            <w:t>Avant-Propos</w:t>
                          </w:r>
                        </w:p>
                        <w:p w14:paraId="36319EF1" w14:textId="77777777" w:rsidR="00340C6D" w:rsidRDefault="00340C6D"/>
                        <w:p w14:paraId="28AB4C28" w14:textId="77777777" w:rsidR="00340C6D" w:rsidRPr="00F10001" w:rsidRDefault="00340C6D" w:rsidP="00AE5F86">
                          <w:pPr>
                            <w:pStyle w:val="Titre1"/>
                          </w:pPr>
                          <w:r w:rsidRPr="00A8116D">
                            <w:t>Remerciement</w:t>
                          </w:r>
                          <w:r w:rsidRPr="00F10001">
                            <w:t>Avant-Propos</w:t>
                          </w:r>
                        </w:p>
                        <w:p w14:paraId="4E9574BF" w14:textId="77777777" w:rsidR="00340C6D" w:rsidRDefault="00340C6D"/>
                        <w:p w14:paraId="56AC9189" w14:textId="77777777" w:rsidR="00340C6D" w:rsidRPr="00A8116D" w:rsidRDefault="00340C6D" w:rsidP="00AE5F86">
                          <w:pPr>
                            <w:pStyle w:val="Titre1"/>
                          </w:pPr>
                          <w:r w:rsidRPr="00A8116D">
                            <w:t>Remerciement</w:t>
                          </w:r>
                        </w:p>
                        <w:p w14:paraId="35581FEB" w14:textId="77777777" w:rsidR="00340C6D" w:rsidRDefault="00340C6D"/>
                        <w:p w14:paraId="10CD4A79" w14:textId="77777777" w:rsidR="00340C6D" w:rsidRPr="00A8116D" w:rsidRDefault="00340C6D" w:rsidP="00AE5F86">
                          <w:pPr>
                            <w:pStyle w:val="Titre1"/>
                          </w:pPr>
                          <w:r w:rsidRPr="00C06302">
                            <w:t>Sommaire</w:t>
                          </w:r>
                          <w:r w:rsidRPr="00A8116D">
                            <w:t>Remerciement</w:t>
                          </w:r>
                        </w:p>
                        <w:p w14:paraId="2EAEBE1A" w14:textId="77777777" w:rsidR="00340C6D" w:rsidRDefault="00340C6D"/>
                        <w:p w14:paraId="00BFC37E" w14:textId="77777777" w:rsidR="00340C6D" w:rsidRPr="00C06302" w:rsidRDefault="00340C6D" w:rsidP="00AE5F86">
                          <w:pPr>
                            <w:pStyle w:val="Titre1"/>
                            <w:ind w:left="0"/>
                          </w:pPr>
                          <w:r w:rsidRPr="00C06302">
                            <w:t>Sommaire</w:t>
                          </w:r>
                        </w:p>
                        <w:p w14:paraId="57BB564B" w14:textId="77777777" w:rsidR="00340C6D" w:rsidRDefault="00340C6D"/>
                        <w:p w14:paraId="48EA6AD1" w14:textId="77777777" w:rsidR="00340C6D" w:rsidRPr="00A8116D" w:rsidRDefault="00E42911" w:rsidP="00AE5F86">
                          <w:pPr>
                            <w:pStyle w:val="Titre1"/>
                          </w:pPr>
                          <w:r>
                            <w:t>Liste des Tableaux</w:t>
                          </w:r>
                          <w:r w:rsidR="00340C6D" w:rsidRPr="00C06302">
                            <w:t>Sommaire</w:t>
                          </w:r>
                          <w:r w:rsidR="00340C6D" w:rsidRPr="00A8116D">
                            <w:t>Remerciement</w:t>
                          </w:r>
                        </w:p>
                        <w:p w14:paraId="6410A49F" w14:textId="77777777" w:rsidR="00340C6D" w:rsidRDefault="00340C6D"/>
                        <w:p w14:paraId="6D8859A6" w14:textId="77777777" w:rsidR="00340C6D" w:rsidRPr="00A8116D" w:rsidRDefault="00340C6D" w:rsidP="00AE5F86">
                          <w:pPr>
                            <w:pStyle w:val="Titre1"/>
                          </w:pPr>
                          <w:r w:rsidRPr="00C06302">
                            <w:t>Sommaire</w:t>
                          </w:r>
                          <w:r w:rsidRPr="00A8116D">
                            <w:t>Remerciement</w:t>
                          </w:r>
                        </w:p>
                        <w:p w14:paraId="22E4391B" w14:textId="77777777" w:rsidR="00340C6D" w:rsidRDefault="00340C6D"/>
                        <w:p w14:paraId="286F87C4" w14:textId="77777777" w:rsidR="00340C6D" w:rsidRPr="00C06302" w:rsidRDefault="00340C6D" w:rsidP="00AE5F86">
                          <w:pPr>
                            <w:pStyle w:val="Titre1"/>
                            <w:ind w:left="0"/>
                          </w:pPr>
                          <w:r w:rsidRPr="00C06302">
                            <w:t>Sommaire</w:t>
                          </w:r>
                        </w:p>
                        <w:p w14:paraId="59B84491" w14:textId="77777777" w:rsidR="00340C6D" w:rsidRDefault="00340C6D"/>
                        <w:p w14:paraId="0D2B4AC4" w14:textId="77777777" w:rsidR="00340C6D" w:rsidRPr="00C06302" w:rsidRDefault="00E42911" w:rsidP="00AE5F86">
                          <w:pPr>
                            <w:pStyle w:val="Titre1"/>
                            <w:ind w:left="0"/>
                          </w:pPr>
                          <w:r>
                            <w:t>Liste des Tableaux</w:t>
                          </w:r>
                          <w:r w:rsidR="00340C6D" w:rsidRPr="00C06302">
                            <w:t>Sommaire</w:t>
                          </w:r>
                        </w:p>
                        <w:p w14:paraId="50DFFDBF" w14:textId="77777777" w:rsidR="00340C6D" w:rsidRDefault="00340C6D"/>
                        <w:p w14:paraId="3C16593C" w14:textId="77777777" w:rsidR="00340C6D" w:rsidRPr="00C06302" w:rsidRDefault="00E42911" w:rsidP="00AE5F86">
                          <w:pPr>
                            <w:pStyle w:val="Titre1"/>
                            <w:ind w:left="0"/>
                          </w:pPr>
                          <w:r>
                            <w:t>Liste des Tableaux</w:t>
                          </w:r>
                          <w:r w:rsidR="00340C6D" w:rsidRPr="00C06302">
                            <w:t>Sommaire</w:t>
                          </w:r>
                        </w:p>
                        <w:p w14:paraId="406A2C43" w14:textId="77777777" w:rsidR="00340C6D" w:rsidRDefault="00340C6D"/>
                        <w:p w14:paraId="4430DB89" w14:textId="77777777" w:rsidR="00340C6D" w:rsidRPr="00A8116D" w:rsidRDefault="00E42911" w:rsidP="00AE5F86">
                          <w:pPr>
                            <w:pStyle w:val="Titre1"/>
                          </w:pPr>
                          <w:r>
                            <w:t>Liste des Tableaux</w:t>
                          </w:r>
                          <w:r w:rsidR="00340C6D" w:rsidRPr="00C06302">
                            <w:t>Sommaire</w:t>
                          </w:r>
                          <w:r w:rsidR="00340C6D" w:rsidRPr="00A8116D">
                            <w:t>Remerciement</w:t>
                          </w:r>
                        </w:p>
                        <w:p w14:paraId="2162DE67" w14:textId="77777777" w:rsidR="00340C6D" w:rsidRDefault="00340C6D"/>
                        <w:p w14:paraId="68FAE1C5" w14:textId="77777777" w:rsidR="00340C6D" w:rsidRPr="00A8116D" w:rsidRDefault="00340C6D" w:rsidP="00AE5F86">
                          <w:pPr>
                            <w:pStyle w:val="Titre1"/>
                          </w:pPr>
                          <w:r w:rsidRPr="00C06302">
                            <w:t>Sommaire</w:t>
                          </w:r>
                          <w:r w:rsidRPr="00A8116D">
                            <w:t>Remerciement</w:t>
                          </w:r>
                        </w:p>
                        <w:p w14:paraId="7BB41FEC" w14:textId="77777777" w:rsidR="00340C6D" w:rsidRDefault="00340C6D"/>
                        <w:p w14:paraId="4839AD60" w14:textId="77777777" w:rsidR="00340C6D" w:rsidRPr="00C06302" w:rsidRDefault="00340C6D" w:rsidP="00AE5F86">
                          <w:pPr>
                            <w:pStyle w:val="Titre1"/>
                            <w:ind w:left="0"/>
                          </w:pPr>
                          <w:r w:rsidRPr="00C06302">
                            <w:t>Sommaire</w:t>
                          </w:r>
                        </w:p>
                        <w:p w14:paraId="67BD1377" w14:textId="77777777" w:rsidR="00340C6D" w:rsidRDefault="00340C6D"/>
                        <w:p w14:paraId="5BA0A308" w14:textId="77777777" w:rsidR="00340C6D" w:rsidRPr="00A8116D" w:rsidRDefault="00E42911" w:rsidP="00AE5F86">
                          <w:pPr>
                            <w:pStyle w:val="Titre1"/>
                          </w:pPr>
                          <w:r>
                            <w:t>Liste des Tableaux</w:t>
                          </w:r>
                          <w:r w:rsidR="00340C6D" w:rsidRPr="00C06302">
                            <w:t>Sommaire</w:t>
                          </w:r>
                          <w:r w:rsidR="00340C6D" w:rsidRPr="00A8116D">
                            <w:t>Remerciement</w:t>
                          </w:r>
                        </w:p>
                        <w:p w14:paraId="3C9B4BD7" w14:textId="77777777" w:rsidR="00340C6D" w:rsidRDefault="00340C6D"/>
                        <w:p w14:paraId="36E61994" w14:textId="2CB93A18" w:rsidR="00340C6D" w:rsidRPr="00F10001" w:rsidRDefault="00340C6D" w:rsidP="00AE5F86">
                          <w:pPr>
                            <w:pStyle w:val="Titre1"/>
                          </w:pPr>
                          <w:r w:rsidRPr="00C06302">
                            <w:t>Sommaire</w:t>
                          </w:r>
                          <w:r w:rsidRPr="00A8116D">
                            <w:t>Remerciement</w:t>
                          </w:r>
                          <w:r w:rsidRPr="00F10001">
                            <w:t>Avant-Propos</w:t>
                          </w:r>
                        </w:p>
                        <w:p w14:paraId="34700800" w14:textId="77777777" w:rsidR="00340C6D" w:rsidRDefault="00340C6D"/>
                        <w:p w14:paraId="48EFBB8B" w14:textId="77777777" w:rsidR="00340C6D" w:rsidRPr="00F10001" w:rsidRDefault="00340C6D" w:rsidP="00AE5F86">
                          <w:pPr>
                            <w:pStyle w:val="Titre1"/>
                          </w:pPr>
                          <w:r w:rsidRPr="00A8116D">
                            <w:t>Remerciement</w:t>
                          </w:r>
                          <w:r w:rsidRPr="00F10001">
                            <w:t>Avant-Propos</w:t>
                          </w:r>
                        </w:p>
                        <w:p w14:paraId="2FFAB1A4" w14:textId="77777777" w:rsidR="00340C6D" w:rsidRDefault="00340C6D"/>
                        <w:p w14:paraId="3F7DBADE" w14:textId="77777777" w:rsidR="00340C6D" w:rsidRPr="00A8116D" w:rsidRDefault="00340C6D" w:rsidP="00AE5F86">
                          <w:pPr>
                            <w:pStyle w:val="Titre1"/>
                          </w:pPr>
                          <w:r w:rsidRPr="00A8116D">
                            <w:t>Remerciement</w:t>
                          </w:r>
                        </w:p>
                        <w:p w14:paraId="5576ABC4" w14:textId="77777777" w:rsidR="00340C6D" w:rsidRDefault="00340C6D"/>
                        <w:p w14:paraId="44A8653B" w14:textId="77777777" w:rsidR="00340C6D" w:rsidRPr="00F10001" w:rsidRDefault="00340C6D" w:rsidP="00AE5F86">
                          <w:pPr>
                            <w:pStyle w:val="Titre1"/>
                          </w:pPr>
                          <w:r w:rsidRPr="00C06302">
                            <w:t>Sommaire</w:t>
                          </w:r>
                          <w:r w:rsidRPr="00A8116D">
                            <w:t>Remerciement</w:t>
                          </w:r>
                          <w:r w:rsidRPr="00F10001">
                            <w:t>Avant-Propos</w:t>
                          </w:r>
                        </w:p>
                        <w:p w14:paraId="0B4058E9" w14:textId="77777777" w:rsidR="00340C6D" w:rsidRDefault="00340C6D"/>
                        <w:p w14:paraId="3E9F9945" w14:textId="77777777" w:rsidR="00340C6D" w:rsidRPr="00F10001" w:rsidRDefault="00340C6D" w:rsidP="00AE5F86">
                          <w:pPr>
                            <w:pStyle w:val="Titre1"/>
                          </w:pPr>
                          <w:r w:rsidRPr="00A8116D">
                            <w:t>Remerciement</w:t>
                          </w:r>
                          <w:r w:rsidRPr="00F10001">
                            <w:t>Avant-Propos</w:t>
                          </w:r>
                        </w:p>
                        <w:p w14:paraId="0BC7AF81" w14:textId="77777777" w:rsidR="00340C6D" w:rsidRDefault="00340C6D"/>
                        <w:p w14:paraId="06A4ADA0" w14:textId="77777777" w:rsidR="00340C6D" w:rsidRPr="00A8116D" w:rsidRDefault="00340C6D" w:rsidP="00AE5F86">
                          <w:pPr>
                            <w:pStyle w:val="Titre1"/>
                          </w:pPr>
                          <w:r w:rsidRPr="00A8116D">
                            <w:t>Remerciement</w:t>
                          </w:r>
                        </w:p>
                        <w:p w14:paraId="76A58AB8" w14:textId="77777777" w:rsidR="00340C6D" w:rsidRDefault="00340C6D"/>
                        <w:p w14:paraId="47C7AC81" w14:textId="77777777" w:rsidR="00340C6D" w:rsidRPr="00A8116D" w:rsidRDefault="00340C6D" w:rsidP="00AE5F86">
                          <w:pPr>
                            <w:pStyle w:val="Titre1"/>
                          </w:pPr>
                          <w:r w:rsidRPr="00C06302">
                            <w:t>Sommaire</w:t>
                          </w:r>
                          <w:r w:rsidRPr="00A8116D">
                            <w:t>Remerciement</w:t>
                          </w:r>
                        </w:p>
                        <w:p w14:paraId="5231ADD9" w14:textId="77777777" w:rsidR="00340C6D" w:rsidRDefault="00340C6D"/>
                        <w:p w14:paraId="56E747A1" w14:textId="77777777" w:rsidR="00340C6D" w:rsidRPr="00C06302" w:rsidRDefault="00340C6D" w:rsidP="00AE5F86">
                          <w:pPr>
                            <w:pStyle w:val="Titre1"/>
                            <w:ind w:left="0"/>
                          </w:pPr>
                          <w:r w:rsidRPr="00C06302">
                            <w:t>Sommaire</w:t>
                          </w:r>
                        </w:p>
                        <w:p w14:paraId="01B3D79D" w14:textId="77777777" w:rsidR="00340C6D" w:rsidRDefault="00340C6D"/>
                        <w:p w14:paraId="6B6359A1" w14:textId="77777777" w:rsidR="00340C6D" w:rsidRPr="00A8116D" w:rsidRDefault="00E42911" w:rsidP="00AE5F86">
                          <w:pPr>
                            <w:pStyle w:val="Titre1"/>
                          </w:pPr>
                          <w:r>
                            <w:t>Liste des Tableaux</w:t>
                          </w:r>
                          <w:r w:rsidR="00340C6D" w:rsidRPr="00C06302">
                            <w:t>Sommaire</w:t>
                          </w:r>
                          <w:r w:rsidR="00340C6D" w:rsidRPr="00A8116D">
                            <w:t>Remerciement</w:t>
                          </w:r>
                        </w:p>
                        <w:p w14:paraId="5D726D26" w14:textId="77777777" w:rsidR="00340C6D" w:rsidRDefault="00340C6D"/>
                        <w:p w14:paraId="3CCD9E6D" w14:textId="09D23EB9" w:rsidR="00340C6D" w:rsidRPr="00F10001" w:rsidRDefault="00340C6D" w:rsidP="00AE5F86">
                          <w:pPr>
                            <w:pStyle w:val="Titre1"/>
                          </w:pPr>
                          <w:r w:rsidRPr="00C06302">
                            <w:t>Sommaire</w:t>
                          </w:r>
                          <w:r w:rsidRPr="00A8116D">
                            <w:t>Remerciement</w:t>
                          </w:r>
                          <w:r w:rsidRPr="00F10001">
                            <w:t>Avant-Propos</w:t>
                          </w:r>
                          <w:bookmarkEnd w:id="15"/>
                        </w:p>
                        <w:p w14:paraId="37437DAF" w14:textId="77777777" w:rsidR="00340C6D" w:rsidRDefault="00340C6D"/>
                        <w:p w14:paraId="3339845B" w14:textId="77777777" w:rsidR="00340C6D" w:rsidRPr="00F10001" w:rsidRDefault="00340C6D" w:rsidP="00AE5F86">
                          <w:pPr>
                            <w:pStyle w:val="Titre1"/>
                          </w:pPr>
                          <w:bookmarkStart w:id="17" w:name="_Toc197361068"/>
                          <w:r w:rsidRPr="00A8116D">
                            <w:t>Remerciement</w:t>
                          </w:r>
                          <w:r w:rsidRPr="00F10001">
                            <w:t>Avant-Propos</w:t>
                          </w:r>
                          <w:bookmarkEnd w:id="17"/>
                        </w:p>
                        <w:p w14:paraId="40977279" w14:textId="77777777" w:rsidR="00340C6D" w:rsidRDefault="00340C6D"/>
                        <w:p w14:paraId="0D0F5684" w14:textId="77777777" w:rsidR="00340C6D" w:rsidRPr="00A8116D" w:rsidRDefault="00340C6D" w:rsidP="00AE5F86">
                          <w:pPr>
                            <w:pStyle w:val="Titre1"/>
                          </w:pPr>
                          <w:bookmarkStart w:id="18" w:name="_Toc197361069"/>
                          <w:r w:rsidRPr="00A8116D">
                            <w:t>Remerciement</w:t>
                          </w:r>
                          <w:bookmarkEnd w:id="18"/>
                        </w:p>
                        <w:p w14:paraId="2076AF2A" w14:textId="77777777" w:rsidR="00340C6D" w:rsidRDefault="00340C6D"/>
                        <w:p w14:paraId="59E744F9" w14:textId="042AB45B" w:rsidR="00340C6D" w:rsidRPr="00F10001" w:rsidRDefault="00340C6D" w:rsidP="00AE5F86">
                          <w:pPr>
                            <w:pStyle w:val="Titre1"/>
                          </w:pPr>
                          <w:bookmarkStart w:id="19" w:name="_Toc197361070"/>
                          <w:r w:rsidRPr="00C06302">
                            <w:t>Sommaire</w:t>
                          </w:r>
                          <w:r w:rsidRPr="00A8116D">
                            <w:t>Remerciement</w:t>
                          </w:r>
                          <w:r w:rsidRPr="00F10001">
                            <w:t>Avant-Propos</w:t>
                          </w:r>
                          <w:bookmarkEnd w:id="19"/>
                        </w:p>
                        <w:p w14:paraId="184DF66D" w14:textId="77777777" w:rsidR="00340C6D" w:rsidRDefault="00340C6D"/>
                        <w:p w14:paraId="6DC8CD99" w14:textId="01F371A4" w:rsidR="00340C6D" w:rsidRPr="00F10001" w:rsidRDefault="00340C6D" w:rsidP="00AE5F86">
                          <w:pPr>
                            <w:pStyle w:val="Titre1"/>
                          </w:pPr>
                          <w:r w:rsidRPr="00A8116D">
                            <w:t>Remerciement</w:t>
                          </w:r>
                          <w:r w:rsidRPr="00F10001">
                            <w:t>Avant-Propos</w:t>
                          </w:r>
                          <w:bookmarkEnd w:id="16"/>
                        </w:p>
                      </w:txbxContent>
                    </v:textbox>
                  </v:shape>
                </v:group>
                <v:line id="Connecteur droit 54693" o:spid="_x0000_s1061" style="position:absolute;flip:y;visibility:visible;mso-wrap-style:square" from="-409,256" to="57350,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" strokecolor="#4472c4" strokeweight="1.5pt">
                  <v:stroke joinstyle="miter"/>
                </v:line>
              </v:group>
            </w:pict>
          </mc:Fallback>
        </mc:AlternateContent>
      </w:r>
    </w:p>
    <w:p w14:paraId="2692665F" w14:textId="00912513" w:rsid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B47F00A" w14:textId="71D09AE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AD485F5" w14:textId="7623FE9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DEBBB8E" w14:textId="37870D6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31AFC71" w14:textId="4D535FD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2902D9F" w14:textId="4032EBE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C91C1A7" w14:textId="7EBF2CB5"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7232480" w14:textId="6A3C090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C3268A5" w14:textId="54E5506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C49ECFB" w14:textId="3B156586"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3EE4A7C3" w14:textId="6504B4C3"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0977D47" w14:textId="4EADB780"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96597DE" w14:textId="49801A4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27E0983" w14:textId="483FC500"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17565BE" w14:textId="1FCD1493"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99B0A1F" w14:textId="6BDFFC02"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AD3D423" w14:textId="7B7DFC7B"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B4BFC9C" w14:textId="1D26C55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36C6354" w14:textId="202B827B"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03970FD" w14:textId="76B07E9C"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BF62BAB" w14:textId="5DF628D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789CBB2" w14:textId="0C5854B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33B6BD48" w14:textId="048853F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D09F847" w14:textId="0286BBE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5E41797" w14:textId="1A69C0F2"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61BBA27" w14:textId="50C1483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1FD3B0E" w14:textId="0ACF5B56"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FEF9E26" w14:textId="3693029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0D6BB63" w14:textId="08DF93B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432A9A7" w14:textId="26A31AC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A47E79D" w14:textId="138D5445"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FE69390" w14:textId="3BB7D38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639CDB0" w14:textId="429499E7"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9E0F8E6" w14:textId="77777777" w:rsidR="00F82B68" w:rsidRPr="00AE5F86"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9459B03" w14:textId="7248B883"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2192" behindDoc="0" locked="0" layoutInCell="1" allowOverlap="1" wp14:anchorId="4BCBCCE1" wp14:editId="0A74F288">
                <wp:simplePos x="0" y="0"/>
                <wp:positionH relativeFrom="margin">
                  <wp:posOffset>-22489</wp:posOffset>
                </wp:positionH>
                <wp:positionV relativeFrom="paragraph">
                  <wp:posOffset>-27305</wp:posOffset>
                </wp:positionV>
                <wp:extent cx="5791200" cy="333649"/>
                <wp:effectExtent l="0" t="0" r="19050" b="9525"/>
                <wp:wrapNone/>
                <wp:docPr id="130321286" name="Groupe 130321286"/>
                <wp:cNvGraphicFramePr/>
                <a:graphic xmlns:a="http://schemas.openxmlformats.org/drawingml/2006/main">
                  <a:graphicData uri="http://schemas.microsoft.com/office/word/2010/wordprocessingGroup">
                    <wpg:wgp>
                      <wpg:cNvGrpSpPr/>
                      <wpg:grpSpPr>
                        <a:xfrm>
                          <a:off x="0" y="0"/>
                          <a:ext cx="5791200" cy="333649"/>
                          <a:chOff x="0" y="-27615"/>
                          <a:chExt cx="5791200" cy="333649"/>
                        </a:xfrm>
                      </wpg:grpSpPr>
                      <wpg:grpSp>
                        <wpg:cNvPr id="1823891692" name="Groupe 12"/>
                        <wpg:cNvGrpSpPr/>
                        <wpg:grpSpPr>
                          <a:xfrm>
                            <a:off x="1733550" y="-27615"/>
                            <a:ext cx="2406650" cy="333649"/>
                            <a:chOff x="45087" y="-69790"/>
                            <a:chExt cx="1898650" cy="400219"/>
                          </a:xfrm>
                        </wpg:grpSpPr>
                        <pic:pic xmlns:pic="http://schemas.openxmlformats.org/drawingml/2006/picture">
                          <pic:nvPicPr>
                            <pic:cNvPr id="1487494905" name="Picture 54442"/>
                            <pic:cNvPicPr>
                              <a:picLocks noChangeAspect="1"/>
                            </pic:cNvPicPr>
                          </pic:nvPicPr>
                          <pic:blipFill>
                            <a:blip r:embed="rId12" cstate="print"/>
                            <a:srcRect/>
                            <a:stretch>
                              <a:fillRect/>
                            </a:stretch>
                          </pic:blipFill>
                          <pic:spPr bwMode="auto">
                            <a:xfrm>
                              <a:off x="45087" y="-44221"/>
                              <a:ext cx="1898650" cy="374650"/>
                            </a:xfrm>
                            <a:prstGeom prst="rect">
                              <a:avLst/>
                            </a:prstGeom>
                            <a:noFill/>
                          </pic:spPr>
                        </pic:pic>
                        <wps:wsp>
                          <wps:cNvPr id="2013338179" name="Zone de texte 14"/>
                          <wps:cNvSpPr txBox="1"/>
                          <wps:spPr>
                            <a:xfrm>
                              <a:off x="253414" y="-69790"/>
                              <a:ext cx="1511300" cy="375595"/>
                            </a:xfrm>
                            <a:prstGeom prst="rect">
                              <a:avLst/>
                            </a:prstGeom>
                            <a:noFill/>
                            <a:ln w="6350">
                              <a:noFill/>
                            </a:ln>
                          </wps:spPr>
                          <wps:txbx>
                            <w:txbxContent>
                              <w:p w14:paraId="6D4B2A44" w14:textId="77777777" w:rsidR="00340C6D" w:rsidRPr="00A8116D" w:rsidRDefault="00340C6D" w:rsidP="00AE5F86">
                                <w:pPr>
                                  <w:pStyle w:val="Titre1"/>
                                </w:pPr>
                                <w:bookmarkStart w:id="20" w:name="_Toc121213913"/>
                                <w:r w:rsidRPr="00A8116D">
                                  <w:t>Remerciement</w:t>
                                </w:r>
                              </w:p>
                              <w:p w14:paraId="77A1547B" w14:textId="77777777" w:rsidR="00340C6D" w:rsidRDefault="00340C6D"/>
                              <w:p w14:paraId="0332F48A" w14:textId="77777777" w:rsidR="00340C6D" w:rsidRPr="00A8116D" w:rsidRDefault="00340C6D" w:rsidP="00AE5F86">
                                <w:pPr>
                                  <w:pStyle w:val="Titre1"/>
                                </w:pPr>
                                <w:r w:rsidRPr="00C06302">
                                  <w:t>Sommaire</w:t>
                                </w:r>
                                <w:r w:rsidRPr="00A8116D">
                                  <w:t>Remerciement</w:t>
                                </w:r>
                              </w:p>
                              <w:p w14:paraId="54DBFD5E" w14:textId="77777777" w:rsidR="00340C6D" w:rsidRDefault="00340C6D"/>
                              <w:p w14:paraId="1693D193" w14:textId="77777777" w:rsidR="00340C6D" w:rsidRPr="00C06302" w:rsidRDefault="00340C6D" w:rsidP="00AE5F86">
                                <w:pPr>
                                  <w:pStyle w:val="Titre1"/>
                                  <w:ind w:left="0"/>
                                </w:pPr>
                                <w:r w:rsidRPr="00C06302">
                                  <w:t>Sommaire</w:t>
                                </w:r>
                              </w:p>
                              <w:p w14:paraId="3FDBB763" w14:textId="77777777" w:rsidR="00340C6D" w:rsidRDefault="00340C6D"/>
                              <w:p w14:paraId="6B1739A3" w14:textId="77777777" w:rsidR="00340C6D" w:rsidRPr="00A8116D" w:rsidRDefault="00E42911" w:rsidP="00AE5F86">
                                <w:pPr>
                                  <w:pStyle w:val="Titre1"/>
                                </w:pPr>
                                <w:r>
                                  <w:t>Liste des Tableaux</w:t>
                                </w:r>
                                <w:r w:rsidR="00340C6D" w:rsidRPr="00C06302">
                                  <w:t>Sommaire</w:t>
                                </w:r>
                                <w:r w:rsidR="00340C6D" w:rsidRPr="00A8116D">
                                  <w:t>Remerciement</w:t>
                                </w:r>
                              </w:p>
                              <w:p w14:paraId="750B18E6" w14:textId="77777777" w:rsidR="00340C6D" w:rsidRDefault="00340C6D"/>
                              <w:p w14:paraId="45C724F8" w14:textId="77777777" w:rsidR="00340C6D" w:rsidRPr="00A8116D" w:rsidRDefault="00340C6D" w:rsidP="00AE5F86">
                                <w:pPr>
                                  <w:pStyle w:val="Titre1"/>
                                </w:pPr>
                                <w:r w:rsidRPr="00C06302">
                                  <w:t>Sommaire</w:t>
                                </w:r>
                                <w:r w:rsidRPr="00A8116D">
                                  <w:t>Remerciement</w:t>
                                </w:r>
                              </w:p>
                              <w:p w14:paraId="03E209DA" w14:textId="77777777" w:rsidR="00340C6D" w:rsidRDefault="00340C6D"/>
                              <w:p w14:paraId="11A095D0" w14:textId="77777777" w:rsidR="00340C6D" w:rsidRPr="00C06302" w:rsidRDefault="00340C6D" w:rsidP="00AE5F86">
                                <w:pPr>
                                  <w:pStyle w:val="Titre1"/>
                                  <w:ind w:left="0"/>
                                </w:pPr>
                                <w:r w:rsidRPr="00C06302">
                                  <w:t>Sommaire</w:t>
                                </w:r>
                              </w:p>
                              <w:p w14:paraId="58A00715" w14:textId="77777777" w:rsidR="00340C6D" w:rsidRDefault="00340C6D"/>
                              <w:p w14:paraId="0E3C8527" w14:textId="77777777" w:rsidR="00340C6D" w:rsidRPr="00C06302" w:rsidRDefault="00E42911" w:rsidP="00AE5F86">
                                <w:pPr>
                                  <w:pStyle w:val="Titre1"/>
                                  <w:ind w:left="0"/>
                                </w:pPr>
                                <w:r>
                                  <w:t>Liste des Tableaux</w:t>
                                </w:r>
                                <w:r w:rsidR="00340C6D" w:rsidRPr="00C06302">
                                  <w:t>Sommaire</w:t>
                                </w:r>
                              </w:p>
                              <w:p w14:paraId="42CCD873" w14:textId="77777777" w:rsidR="00340C6D" w:rsidRDefault="00340C6D"/>
                              <w:p w14:paraId="47987EDB" w14:textId="77777777" w:rsidR="00340C6D" w:rsidRPr="00C06302" w:rsidRDefault="00E42911" w:rsidP="00AE5F86">
                                <w:pPr>
                                  <w:pStyle w:val="Titre1"/>
                                  <w:ind w:left="0"/>
                                </w:pPr>
                                <w:r>
                                  <w:t>Liste des Tableaux</w:t>
                                </w:r>
                                <w:r w:rsidR="00340C6D" w:rsidRPr="00C06302">
                                  <w:t>Sommaire</w:t>
                                </w:r>
                              </w:p>
                              <w:p w14:paraId="4047718C" w14:textId="77777777" w:rsidR="00340C6D" w:rsidRDefault="00340C6D"/>
                              <w:p w14:paraId="0FDBE779" w14:textId="77777777" w:rsidR="00340C6D" w:rsidRPr="00A8116D" w:rsidRDefault="00E42911" w:rsidP="00AE5F86">
                                <w:pPr>
                                  <w:pStyle w:val="Titre1"/>
                                </w:pPr>
                                <w:r>
                                  <w:t>Liste des Tableaux</w:t>
                                </w:r>
                                <w:r w:rsidR="00340C6D" w:rsidRPr="00C06302">
                                  <w:t>Sommaire</w:t>
                                </w:r>
                                <w:r w:rsidR="00340C6D" w:rsidRPr="00A8116D">
                                  <w:t>Remerciement</w:t>
                                </w:r>
                              </w:p>
                              <w:p w14:paraId="024BB7BF" w14:textId="77777777" w:rsidR="00340C6D" w:rsidRDefault="00340C6D"/>
                              <w:p w14:paraId="2DD4C300" w14:textId="77777777" w:rsidR="00340C6D" w:rsidRPr="00A8116D" w:rsidRDefault="00340C6D" w:rsidP="00AE5F86">
                                <w:pPr>
                                  <w:pStyle w:val="Titre1"/>
                                </w:pPr>
                                <w:r w:rsidRPr="00C06302">
                                  <w:t>Sommaire</w:t>
                                </w:r>
                                <w:r w:rsidRPr="00A8116D">
                                  <w:t>Remerciement</w:t>
                                </w:r>
                              </w:p>
                              <w:p w14:paraId="56499BB6" w14:textId="77777777" w:rsidR="00340C6D" w:rsidRDefault="00340C6D"/>
                              <w:p w14:paraId="60E77540" w14:textId="77777777" w:rsidR="00340C6D" w:rsidRPr="00C06302" w:rsidRDefault="00340C6D" w:rsidP="00AE5F86">
                                <w:pPr>
                                  <w:pStyle w:val="Titre1"/>
                                  <w:ind w:left="0"/>
                                </w:pPr>
                                <w:r w:rsidRPr="00C06302">
                                  <w:t>Sommaire</w:t>
                                </w:r>
                              </w:p>
                              <w:p w14:paraId="2A89F3D0" w14:textId="77777777" w:rsidR="00340C6D" w:rsidRDefault="00340C6D"/>
                              <w:p w14:paraId="095B4B0E" w14:textId="77777777" w:rsidR="00340C6D" w:rsidRPr="00A8116D" w:rsidRDefault="00E42911" w:rsidP="00AE5F86">
                                <w:pPr>
                                  <w:pStyle w:val="Titre1"/>
                                </w:pPr>
                                <w:r>
                                  <w:t>Liste des Tableaux</w:t>
                                </w:r>
                                <w:r w:rsidR="00340C6D" w:rsidRPr="00C06302">
                                  <w:t>Sommaire</w:t>
                                </w:r>
                                <w:r w:rsidR="00340C6D" w:rsidRPr="00A8116D">
                                  <w:t>Remerciement</w:t>
                                </w:r>
                              </w:p>
                              <w:p w14:paraId="0E5B1F6C" w14:textId="77777777" w:rsidR="00340C6D" w:rsidRDefault="00340C6D"/>
                              <w:p w14:paraId="58D122B6" w14:textId="77777777" w:rsidR="00340C6D" w:rsidRPr="00A8116D" w:rsidRDefault="00340C6D" w:rsidP="00AE5F86">
                                <w:pPr>
                                  <w:pStyle w:val="Titre1"/>
                                </w:pPr>
                                <w:r w:rsidRPr="00C06302">
                                  <w:t>Sommaire</w:t>
                                </w:r>
                                <w:r w:rsidRPr="00A8116D">
                                  <w:t>Remerciement</w:t>
                                </w:r>
                              </w:p>
                              <w:p w14:paraId="6A2D8DF6" w14:textId="77777777" w:rsidR="00340C6D" w:rsidRDefault="00340C6D"/>
                              <w:p w14:paraId="70ABFB25" w14:textId="77777777" w:rsidR="00340C6D" w:rsidRPr="00C06302" w:rsidRDefault="00340C6D" w:rsidP="00AE5F86">
                                <w:pPr>
                                  <w:pStyle w:val="Titre1"/>
                                  <w:ind w:left="0"/>
                                </w:pPr>
                                <w:r w:rsidRPr="00C06302">
                                  <w:t>Sommaire</w:t>
                                </w:r>
                              </w:p>
                              <w:p w14:paraId="10CEA00C" w14:textId="77777777" w:rsidR="00340C6D" w:rsidRDefault="00340C6D"/>
                              <w:p w14:paraId="61DEAB86" w14:textId="77777777" w:rsidR="00340C6D" w:rsidRPr="00C06302" w:rsidRDefault="00E42911" w:rsidP="00AE5F86">
                                <w:pPr>
                                  <w:pStyle w:val="Titre1"/>
                                  <w:ind w:left="0"/>
                                </w:pPr>
                                <w:r>
                                  <w:t>Liste des Tableaux</w:t>
                                </w:r>
                                <w:r w:rsidR="00340C6D" w:rsidRPr="00C06302">
                                  <w:t>Sommaire</w:t>
                                </w:r>
                              </w:p>
                              <w:p w14:paraId="3667123D" w14:textId="77777777" w:rsidR="00340C6D" w:rsidRDefault="00340C6D"/>
                              <w:p w14:paraId="2B3390D8" w14:textId="77777777" w:rsidR="00340C6D" w:rsidRPr="00C06302" w:rsidRDefault="00E42911" w:rsidP="00AE5F86">
                                <w:pPr>
                                  <w:pStyle w:val="Titre1"/>
                                  <w:ind w:left="0"/>
                                </w:pPr>
                                <w:r>
                                  <w:t>Liste des Tableaux</w:t>
                                </w:r>
                                <w:r w:rsidR="00340C6D" w:rsidRPr="00C06302">
                                  <w:t>Sommaire</w:t>
                                </w:r>
                              </w:p>
                              <w:p w14:paraId="74486A69" w14:textId="77777777" w:rsidR="00340C6D" w:rsidRDefault="00340C6D"/>
                              <w:p w14:paraId="192723FA" w14:textId="77777777" w:rsidR="00340C6D" w:rsidRPr="00C06302" w:rsidRDefault="00E42911" w:rsidP="00AE5F86">
                                <w:pPr>
                                  <w:pStyle w:val="Titre1"/>
                                  <w:ind w:left="0"/>
                                </w:pPr>
                                <w:r>
                                  <w:t>Liste des Tableaux</w:t>
                                </w:r>
                                <w:r w:rsidR="00340C6D" w:rsidRPr="00C06302">
                                  <w:t>Sommaire</w:t>
                                </w:r>
                              </w:p>
                              <w:p w14:paraId="0D9BDB9B" w14:textId="77777777" w:rsidR="00340C6D" w:rsidRDefault="00340C6D"/>
                              <w:p w14:paraId="2F447C1C" w14:textId="77777777" w:rsidR="00340C6D" w:rsidRPr="00C06302" w:rsidRDefault="00E42911" w:rsidP="00AE5F86">
                                <w:pPr>
                                  <w:pStyle w:val="Titre1"/>
                                  <w:ind w:left="0"/>
                                </w:pPr>
                                <w:r>
                                  <w:t>Liste des Tableaux</w:t>
                                </w:r>
                                <w:r w:rsidR="00340C6D" w:rsidRPr="00C06302">
                                  <w:t>Sommaire</w:t>
                                </w:r>
                              </w:p>
                              <w:p w14:paraId="715A1DDA" w14:textId="77777777" w:rsidR="00340C6D" w:rsidRDefault="00340C6D"/>
                              <w:p w14:paraId="293832AD" w14:textId="77777777" w:rsidR="00340C6D" w:rsidRPr="00C06302" w:rsidRDefault="00E42911" w:rsidP="00AE5F86">
                                <w:pPr>
                                  <w:pStyle w:val="Titre1"/>
                                  <w:ind w:left="0"/>
                                </w:pPr>
                                <w:r>
                                  <w:t>Liste des Tableaux</w:t>
                                </w:r>
                                <w:r w:rsidR="00340C6D" w:rsidRPr="00C06302">
                                  <w:t>Sommaire</w:t>
                                </w:r>
                              </w:p>
                              <w:p w14:paraId="6BFCE1B3" w14:textId="77777777" w:rsidR="00340C6D" w:rsidRDefault="00340C6D"/>
                              <w:p w14:paraId="5F6B7B79" w14:textId="77777777" w:rsidR="00340C6D" w:rsidRPr="00C06302" w:rsidRDefault="00E42911" w:rsidP="00AE5F86">
                                <w:pPr>
                                  <w:pStyle w:val="Titre1"/>
                                  <w:ind w:left="0"/>
                                </w:pPr>
                                <w:r>
                                  <w:t>Liste des Tableaux</w:t>
                                </w:r>
                                <w:r w:rsidR="00340C6D" w:rsidRPr="00C06302">
                                  <w:t>Sommaire</w:t>
                                </w:r>
                              </w:p>
                              <w:p w14:paraId="396CBD14" w14:textId="77777777" w:rsidR="00340C6D" w:rsidRDefault="00340C6D"/>
                              <w:p w14:paraId="52BC0690" w14:textId="1B9E863A" w:rsidR="00340C6D" w:rsidRPr="00A8116D" w:rsidRDefault="00E42911" w:rsidP="00AE5F86">
                                <w:pPr>
                                  <w:pStyle w:val="Titre1"/>
                                </w:pPr>
                                <w:r>
                                  <w:t>Liste des Tableaux</w:t>
                                </w:r>
                                <w:r w:rsidR="00340C6D" w:rsidRPr="00C06302">
                                  <w:t>Sommaire</w:t>
                                </w:r>
                                <w:r w:rsidR="00340C6D" w:rsidRPr="00A8116D">
                                  <w:t>Remerciement</w:t>
                                </w:r>
                              </w:p>
                              <w:p w14:paraId="1254B57B" w14:textId="77777777" w:rsidR="00340C6D" w:rsidRDefault="00340C6D"/>
                              <w:p w14:paraId="56C2EA20" w14:textId="77777777" w:rsidR="00340C6D" w:rsidRPr="00A8116D" w:rsidRDefault="00340C6D" w:rsidP="00AE5F86">
                                <w:pPr>
                                  <w:pStyle w:val="Titre1"/>
                                </w:pPr>
                                <w:r w:rsidRPr="00C06302">
                                  <w:t>Sommaire</w:t>
                                </w:r>
                                <w:r w:rsidRPr="00A8116D">
                                  <w:t>Remerciement</w:t>
                                </w:r>
                              </w:p>
                              <w:p w14:paraId="0E9CC18B" w14:textId="77777777" w:rsidR="00340C6D" w:rsidRDefault="00340C6D"/>
                              <w:p w14:paraId="2EB9A4E6" w14:textId="77777777" w:rsidR="00340C6D" w:rsidRPr="00C06302" w:rsidRDefault="00340C6D" w:rsidP="00AE5F86">
                                <w:pPr>
                                  <w:pStyle w:val="Titre1"/>
                                  <w:ind w:left="0"/>
                                </w:pPr>
                                <w:r w:rsidRPr="00C06302">
                                  <w:t>Sommaire</w:t>
                                </w:r>
                              </w:p>
                              <w:p w14:paraId="22F7D643" w14:textId="77777777" w:rsidR="00340C6D" w:rsidRDefault="00340C6D"/>
                              <w:p w14:paraId="18E37F7D" w14:textId="77777777" w:rsidR="00340C6D" w:rsidRPr="00A8116D" w:rsidRDefault="00E42911" w:rsidP="00AE5F86">
                                <w:pPr>
                                  <w:pStyle w:val="Titre1"/>
                                </w:pPr>
                                <w:r>
                                  <w:t>Liste des Tableaux</w:t>
                                </w:r>
                                <w:r w:rsidR="00340C6D" w:rsidRPr="00C06302">
                                  <w:t>Sommaire</w:t>
                                </w:r>
                                <w:r w:rsidR="00340C6D" w:rsidRPr="00A8116D">
                                  <w:t>Remerciement</w:t>
                                </w:r>
                              </w:p>
                              <w:p w14:paraId="6A9EAC42" w14:textId="77777777" w:rsidR="00340C6D" w:rsidRDefault="00340C6D"/>
                              <w:p w14:paraId="6443559D" w14:textId="77777777" w:rsidR="00340C6D" w:rsidRPr="00A8116D" w:rsidRDefault="00340C6D" w:rsidP="00AE5F86">
                                <w:pPr>
                                  <w:pStyle w:val="Titre1"/>
                                </w:pPr>
                                <w:r w:rsidRPr="00C06302">
                                  <w:t>Sommaire</w:t>
                                </w:r>
                                <w:r w:rsidRPr="00A8116D">
                                  <w:t>Remerciement</w:t>
                                </w:r>
                              </w:p>
                              <w:p w14:paraId="0638489F" w14:textId="77777777" w:rsidR="00340C6D" w:rsidRDefault="00340C6D"/>
                              <w:p w14:paraId="3846B469" w14:textId="77777777" w:rsidR="00340C6D" w:rsidRPr="00C06302" w:rsidRDefault="00340C6D" w:rsidP="00AE5F86">
                                <w:pPr>
                                  <w:pStyle w:val="Titre1"/>
                                  <w:ind w:left="0"/>
                                </w:pPr>
                                <w:r w:rsidRPr="00C06302">
                                  <w:t>Sommaire</w:t>
                                </w:r>
                              </w:p>
                              <w:p w14:paraId="0B83DFE9" w14:textId="77777777" w:rsidR="00340C6D" w:rsidRDefault="00340C6D"/>
                              <w:p w14:paraId="5D31B739" w14:textId="77777777" w:rsidR="00340C6D" w:rsidRPr="00C06302" w:rsidRDefault="00E42911" w:rsidP="00AE5F86">
                                <w:pPr>
                                  <w:pStyle w:val="Titre1"/>
                                  <w:ind w:left="0"/>
                                </w:pPr>
                                <w:r>
                                  <w:t>Liste des Tableaux</w:t>
                                </w:r>
                                <w:r w:rsidR="00340C6D" w:rsidRPr="00C06302">
                                  <w:t>Sommaire</w:t>
                                </w:r>
                              </w:p>
                              <w:p w14:paraId="574EEDC8" w14:textId="77777777" w:rsidR="00340C6D" w:rsidRDefault="00340C6D"/>
                              <w:p w14:paraId="0A04F6F7" w14:textId="77777777" w:rsidR="00340C6D" w:rsidRPr="00C06302" w:rsidRDefault="00E42911" w:rsidP="00AE5F86">
                                <w:pPr>
                                  <w:pStyle w:val="Titre1"/>
                                  <w:ind w:left="0"/>
                                </w:pPr>
                                <w:r>
                                  <w:t>Liste des Tableaux</w:t>
                                </w:r>
                                <w:r w:rsidR="00340C6D" w:rsidRPr="00C06302">
                                  <w:t>Sommaire</w:t>
                                </w:r>
                              </w:p>
                              <w:p w14:paraId="7B830505" w14:textId="77777777" w:rsidR="00340C6D" w:rsidRDefault="00340C6D"/>
                              <w:p w14:paraId="774766DE" w14:textId="6C647FDC" w:rsidR="00340C6D" w:rsidRPr="00A8116D" w:rsidRDefault="00E42911" w:rsidP="00AE5F86">
                                <w:pPr>
                                  <w:pStyle w:val="Titre1"/>
                                </w:pPr>
                                <w:r>
                                  <w:t>Liste des Tableaux</w:t>
                                </w:r>
                                <w:r w:rsidR="00340C6D" w:rsidRPr="00C06302">
                                  <w:t>Sommaire</w:t>
                                </w:r>
                                <w:r w:rsidR="00340C6D" w:rsidRPr="00A8116D">
                                  <w:t>Remerciement</w:t>
                                </w:r>
                              </w:p>
                              <w:p w14:paraId="09425D58" w14:textId="77777777" w:rsidR="00340C6D" w:rsidRDefault="00340C6D"/>
                              <w:p w14:paraId="5203B4D6" w14:textId="77777777" w:rsidR="00340C6D" w:rsidRPr="00A8116D" w:rsidRDefault="00340C6D" w:rsidP="00AE5F86">
                                <w:pPr>
                                  <w:pStyle w:val="Titre1"/>
                                </w:pPr>
                                <w:bookmarkStart w:id="21" w:name="_Toc197361073"/>
                                <w:r w:rsidRPr="00C06302">
                                  <w:t>Sommaire</w:t>
                                </w:r>
                                <w:r w:rsidRPr="00A8116D">
                                  <w:t>Remerciement</w:t>
                                </w:r>
                                <w:bookmarkEnd w:id="21"/>
                              </w:p>
                              <w:p w14:paraId="733D5499" w14:textId="77777777" w:rsidR="00340C6D" w:rsidRDefault="00340C6D"/>
                              <w:p w14:paraId="12E37024" w14:textId="77777777" w:rsidR="00340C6D" w:rsidRPr="00C06302" w:rsidRDefault="00340C6D" w:rsidP="00AE5F86">
                                <w:pPr>
                                  <w:pStyle w:val="Titre1"/>
                                  <w:ind w:left="0"/>
                                </w:pPr>
                                <w:r w:rsidRPr="00C06302">
                                  <w:t>Sommaire</w:t>
                                </w:r>
                              </w:p>
                              <w:p w14:paraId="3A51C09D" w14:textId="77777777" w:rsidR="00340C6D" w:rsidRDefault="00340C6D"/>
                              <w:p w14:paraId="28246D1A" w14:textId="6D570EF7" w:rsidR="00340C6D" w:rsidRPr="00A8116D" w:rsidRDefault="00E42911" w:rsidP="00AE5F86">
                                <w:pPr>
                                  <w:pStyle w:val="Titre1"/>
                                </w:pPr>
                                <w:r>
                                  <w:t>Liste des Tableaux</w:t>
                                </w:r>
                                <w:r w:rsidR="00340C6D" w:rsidRPr="00C06302">
                                  <w:t>Sommaire</w:t>
                                </w:r>
                                <w:r w:rsidR="00340C6D" w:rsidRPr="00A8116D">
                                  <w:t>Remerciement</w:t>
                                </w:r>
                              </w:p>
                              <w:p w14:paraId="187A38BE" w14:textId="77777777" w:rsidR="00340C6D" w:rsidRDefault="00340C6D"/>
                              <w:p w14:paraId="307F2951" w14:textId="23DF90A4" w:rsidR="00340C6D" w:rsidRPr="00A8116D" w:rsidRDefault="00340C6D" w:rsidP="00AE5F86">
                                <w:pPr>
                                  <w:pStyle w:val="Titre1"/>
                                </w:pPr>
                                <w:bookmarkStart w:id="22" w:name="_Toc197361076"/>
                                <w:r w:rsidRPr="00C06302">
                                  <w:t>Sommaire</w:t>
                                </w:r>
                                <w:r w:rsidRPr="00A8116D">
                                  <w:t>Remerciement</w:t>
                                </w:r>
                                <w:bookmarkEnd w:id="20"/>
                                <w:bookmarkEnd w:id="2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15616753" name="Connecteur droit 16"/>
                        <wps:cNvCnPr/>
                        <wps:spPr>
                          <a:xfrm flipV="1">
                            <a:off x="0" y="6350"/>
                            <a:ext cx="5791200" cy="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4BCBCCE1" id="Groupe 130321286" o:spid="_x0000_s1062" style="position:absolute;margin-left:-1.75pt;margin-top:-2.15pt;width:456pt;height:26.25pt;z-index:251912192;mso-position-horizontal-relative:margin;mso-height-relative:margin" coordorigin=",-276" coordsize="57912,3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">
                <v:group id="Groupe 12" o:spid="_x0000_s1063" style="position:absolute;left:17335;top:-276;width:24067;height:3336" coordorigin="450,-697" coordsize="18986,4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">
                  <v:shape id="Picture 54442" o:spid="_x0000_s1064" type="#_x0000_t75" style="position:absolute;left:450;top:-442;width:18987;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">
                    <v:imagedata r:id="rId13" o:title=""/>
                  </v:shape>
                  <v:shape id="_x0000_s1065" type="#_x0000_t202" style="position:absolute;left:2534;top:-697;width:15113;height:3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" filled="f" stroked="f" strokeweight=".5pt">
                    <v:textbox>
                      <w:txbxContent>
                        <w:p w14:paraId="6D4B2A44" w14:textId="77777777" w:rsidR="00340C6D" w:rsidRPr="00A8116D" w:rsidRDefault="00340C6D" w:rsidP="00AE5F86">
                          <w:pPr>
                            <w:pStyle w:val="Titre1"/>
                          </w:pPr>
                          <w:bookmarkStart w:id="23" w:name="_Toc121213913"/>
                          <w:r w:rsidRPr="00A8116D">
                            <w:t>Remerciement</w:t>
                          </w:r>
                        </w:p>
                        <w:p w14:paraId="77A1547B" w14:textId="77777777" w:rsidR="00340C6D" w:rsidRDefault="00340C6D"/>
                        <w:p w14:paraId="0332F48A" w14:textId="77777777" w:rsidR="00340C6D" w:rsidRPr="00A8116D" w:rsidRDefault="00340C6D" w:rsidP="00AE5F86">
                          <w:pPr>
                            <w:pStyle w:val="Titre1"/>
                          </w:pPr>
                          <w:r w:rsidRPr="00C06302">
                            <w:t>Sommaire</w:t>
                          </w:r>
                          <w:r w:rsidRPr="00A8116D">
                            <w:t>Remerciement</w:t>
                          </w:r>
                        </w:p>
                        <w:p w14:paraId="54DBFD5E" w14:textId="77777777" w:rsidR="00340C6D" w:rsidRDefault="00340C6D"/>
                        <w:p w14:paraId="1693D193" w14:textId="77777777" w:rsidR="00340C6D" w:rsidRPr="00C06302" w:rsidRDefault="00340C6D" w:rsidP="00AE5F86">
                          <w:pPr>
                            <w:pStyle w:val="Titre1"/>
                            <w:ind w:left="0"/>
                          </w:pPr>
                          <w:r w:rsidRPr="00C06302">
                            <w:t>Sommaire</w:t>
                          </w:r>
                        </w:p>
                        <w:p w14:paraId="3FDBB763" w14:textId="77777777" w:rsidR="00340C6D" w:rsidRDefault="00340C6D"/>
                        <w:p w14:paraId="6B1739A3" w14:textId="77777777" w:rsidR="00340C6D" w:rsidRPr="00A8116D" w:rsidRDefault="00E42911" w:rsidP="00AE5F86">
                          <w:pPr>
                            <w:pStyle w:val="Titre1"/>
                          </w:pPr>
                          <w:r>
                            <w:t>Liste des Tableaux</w:t>
                          </w:r>
                          <w:r w:rsidR="00340C6D" w:rsidRPr="00C06302">
                            <w:t>Sommaire</w:t>
                          </w:r>
                          <w:r w:rsidR="00340C6D" w:rsidRPr="00A8116D">
                            <w:t>Remerciement</w:t>
                          </w:r>
                        </w:p>
                        <w:p w14:paraId="750B18E6" w14:textId="77777777" w:rsidR="00340C6D" w:rsidRDefault="00340C6D"/>
                        <w:p w14:paraId="45C724F8" w14:textId="77777777" w:rsidR="00340C6D" w:rsidRPr="00A8116D" w:rsidRDefault="00340C6D" w:rsidP="00AE5F86">
                          <w:pPr>
                            <w:pStyle w:val="Titre1"/>
                          </w:pPr>
                          <w:r w:rsidRPr="00C06302">
                            <w:t>Sommaire</w:t>
                          </w:r>
                          <w:r w:rsidRPr="00A8116D">
                            <w:t>Remerciement</w:t>
                          </w:r>
                        </w:p>
                        <w:p w14:paraId="03E209DA" w14:textId="77777777" w:rsidR="00340C6D" w:rsidRDefault="00340C6D"/>
                        <w:p w14:paraId="11A095D0" w14:textId="77777777" w:rsidR="00340C6D" w:rsidRPr="00C06302" w:rsidRDefault="00340C6D" w:rsidP="00AE5F86">
                          <w:pPr>
                            <w:pStyle w:val="Titre1"/>
                            <w:ind w:left="0"/>
                          </w:pPr>
                          <w:r w:rsidRPr="00C06302">
                            <w:t>Sommaire</w:t>
                          </w:r>
                        </w:p>
                        <w:p w14:paraId="58A00715" w14:textId="77777777" w:rsidR="00340C6D" w:rsidRDefault="00340C6D"/>
                        <w:p w14:paraId="0E3C8527" w14:textId="77777777" w:rsidR="00340C6D" w:rsidRPr="00C06302" w:rsidRDefault="00E42911" w:rsidP="00AE5F86">
                          <w:pPr>
                            <w:pStyle w:val="Titre1"/>
                            <w:ind w:left="0"/>
                          </w:pPr>
                          <w:r>
                            <w:t>Liste des Tableaux</w:t>
                          </w:r>
                          <w:r w:rsidR="00340C6D" w:rsidRPr="00C06302">
                            <w:t>Sommaire</w:t>
                          </w:r>
                        </w:p>
                        <w:p w14:paraId="42CCD873" w14:textId="77777777" w:rsidR="00340C6D" w:rsidRDefault="00340C6D"/>
                        <w:p w14:paraId="47987EDB" w14:textId="77777777" w:rsidR="00340C6D" w:rsidRPr="00C06302" w:rsidRDefault="00E42911" w:rsidP="00AE5F86">
                          <w:pPr>
                            <w:pStyle w:val="Titre1"/>
                            <w:ind w:left="0"/>
                          </w:pPr>
                          <w:r>
                            <w:t>Liste des Tableaux</w:t>
                          </w:r>
                          <w:r w:rsidR="00340C6D" w:rsidRPr="00C06302">
                            <w:t>Sommaire</w:t>
                          </w:r>
                        </w:p>
                        <w:p w14:paraId="4047718C" w14:textId="77777777" w:rsidR="00340C6D" w:rsidRDefault="00340C6D"/>
                        <w:p w14:paraId="0FDBE779" w14:textId="77777777" w:rsidR="00340C6D" w:rsidRPr="00A8116D" w:rsidRDefault="00E42911" w:rsidP="00AE5F86">
                          <w:pPr>
                            <w:pStyle w:val="Titre1"/>
                          </w:pPr>
                          <w:r>
                            <w:t>Liste des Tableaux</w:t>
                          </w:r>
                          <w:r w:rsidR="00340C6D" w:rsidRPr="00C06302">
                            <w:t>Sommaire</w:t>
                          </w:r>
                          <w:r w:rsidR="00340C6D" w:rsidRPr="00A8116D">
                            <w:t>Remerciement</w:t>
                          </w:r>
                        </w:p>
                        <w:p w14:paraId="024BB7BF" w14:textId="77777777" w:rsidR="00340C6D" w:rsidRDefault="00340C6D"/>
                        <w:p w14:paraId="2DD4C300" w14:textId="77777777" w:rsidR="00340C6D" w:rsidRPr="00A8116D" w:rsidRDefault="00340C6D" w:rsidP="00AE5F86">
                          <w:pPr>
                            <w:pStyle w:val="Titre1"/>
                          </w:pPr>
                          <w:r w:rsidRPr="00C06302">
                            <w:t>Sommaire</w:t>
                          </w:r>
                          <w:r w:rsidRPr="00A8116D">
                            <w:t>Remerciement</w:t>
                          </w:r>
                        </w:p>
                        <w:p w14:paraId="56499BB6" w14:textId="77777777" w:rsidR="00340C6D" w:rsidRDefault="00340C6D"/>
                        <w:p w14:paraId="60E77540" w14:textId="77777777" w:rsidR="00340C6D" w:rsidRPr="00C06302" w:rsidRDefault="00340C6D" w:rsidP="00AE5F86">
                          <w:pPr>
                            <w:pStyle w:val="Titre1"/>
                            <w:ind w:left="0"/>
                          </w:pPr>
                          <w:r w:rsidRPr="00C06302">
                            <w:t>Sommaire</w:t>
                          </w:r>
                        </w:p>
                        <w:p w14:paraId="2A89F3D0" w14:textId="77777777" w:rsidR="00340C6D" w:rsidRDefault="00340C6D"/>
                        <w:p w14:paraId="095B4B0E" w14:textId="77777777" w:rsidR="00340C6D" w:rsidRPr="00A8116D" w:rsidRDefault="00E42911" w:rsidP="00AE5F86">
                          <w:pPr>
                            <w:pStyle w:val="Titre1"/>
                          </w:pPr>
                          <w:r>
                            <w:t>Liste des Tableaux</w:t>
                          </w:r>
                          <w:r w:rsidR="00340C6D" w:rsidRPr="00C06302">
                            <w:t>Sommaire</w:t>
                          </w:r>
                          <w:r w:rsidR="00340C6D" w:rsidRPr="00A8116D">
                            <w:t>Remerciement</w:t>
                          </w:r>
                        </w:p>
                        <w:p w14:paraId="0E5B1F6C" w14:textId="77777777" w:rsidR="00340C6D" w:rsidRDefault="00340C6D"/>
                        <w:p w14:paraId="58D122B6" w14:textId="77777777" w:rsidR="00340C6D" w:rsidRPr="00A8116D" w:rsidRDefault="00340C6D" w:rsidP="00AE5F86">
                          <w:pPr>
                            <w:pStyle w:val="Titre1"/>
                          </w:pPr>
                          <w:r w:rsidRPr="00C06302">
                            <w:t>Sommaire</w:t>
                          </w:r>
                          <w:r w:rsidRPr="00A8116D">
                            <w:t>Remerciement</w:t>
                          </w:r>
                        </w:p>
                        <w:p w14:paraId="6A2D8DF6" w14:textId="77777777" w:rsidR="00340C6D" w:rsidRDefault="00340C6D"/>
                        <w:p w14:paraId="70ABFB25" w14:textId="77777777" w:rsidR="00340C6D" w:rsidRPr="00C06302" w:rsidRDefault="00340C6D" w:rsidP="00AE5F86">
                          <w:pPr>
                            <w:pStyle w:val="Titre1"/>
                            <w:ind w:left="0"/>
                          </w:pPr>
                          <w:r w:rsidRPr="00C06302">
                            <w:t>Sommaire</w:t>
                          </w:r>
                        </w:p>
                        <w:p w14:paraId="10CEA00C" w14:textId="77777777" w:rsidR="00340C6D" w:rsidRDefault="00340C6D"/>
                        <w:p w14:paraId="61DEAB86" w14:textId="77777777" w:rsidR="00340C6D" w:rsidRPr="00C06302" w:rsidRDefault="00E42911" w:rsidP="00AE5F86">
                          <w:pPr>
                            <w:pStyle w:val="Titre1"/>
                            <w:ind w:left="0"/>
                          </w:pPr>
                          <w:r>
                            <w:t>Liste des Tableaux</w:t>
                          </w:r>
                          <w:r w:rsidR="00340C6D" w:rsidRPr="00C06302">
                            <w:t>Sommaire</w:t>
                          </w:r>
                        </w:p>
                        <w:p w14:paraId="3667123D" w14:textId="77777777" w:rsidR="00340C6D" w:rsidRDefault="00340C6D"/>
                        <w:p w14:paraId="2B3390D8" w14:textId="77777777" w:rsidR="00340C6D" w:rsidRPr="00C06302" w:rsidRDefault="00E42911" w:rsidP="00AE5F86">
                          <w:pPr>
                            <w:pStyle w:val="Titre1"/>
                            <w:ind w:left="0"/>
                          </w:pPr>
                          <w:r>
                            <w:t>Liste des Tableaux</w:t>
                          </w:r>
                          <w:r w:rsidR="00340C6D" w:rsidRPr="00C06302">
                            <w:t>Sommaire</w:t>
                          </w:r>
                        </w:p>
                        <w:p w14:paraId="74486A69" w14:textId="77777777" w:rsidR="00340C6D" w:rsidRDefault="00340C6D"/>
                        <w:p w14:paraId="192723FA" w14:textId="77777777" w:rsidR="00340C6D" w:rsidRPr="00C06302" w:rsidRDefault="00E42911" w:rsidP="00AE5F86">
                          <w:pPr>
                            <w:pStyle w:val="Titre1"/>
                            <w:ind w:left="0"/>
                          </w:pPr>
                          <w:r>
                            <w:t>Liste des Tableaux</w:t>
                          </w:r>
                          <w:r w:rsidR="00340C6D" w:rsidRPr="00C06302">
                            <w:t>Sommaire</w:t>
                          </w:r>
                        </w:p>
                        <w:p w14:paraId="0D9BDB9B" w14:textId="77777777" w:rsidR="00340C6D" w:rsidRDefault="00340C6D"/>
                        <w:p w14:paraId="2F447C1C" w14:textId="77777777" w:rsidR="00340C6D" w:rsidRPr="00C06302" w:rsidRDefault="00E42911" w:rsidP="00AE5F86">
                          <w:pPr>
                            <w:pStyle w:val="Titre1"/>
                            <w:ind w:left="0"/>
                          </w:pPr>
                          <w:r>
                            <w:t>Liste des Tableaux</w:t>
                          </w:r>
                          <w:r w:rsidR="00340C6D" w:rsidRPr="00C06302">
                            <w:t>Sommaire</w:t>
                          </w:r>
                        </w:p>
                        <w:p w14:paraId="715A1DDA" w14:textId="77777777" w:rsidR="00340C6D" w:rsidRDefault="00340C6D"/>
                        <w:p w14:paraId="293832AD" w14:textId="77777777" w:rsidR="00340C6D" w:rsidRPr="00C06302" w:rsidRDefault="00E42911" w:rsidP="00AE5F86">
                          <w:pPr>
                            <w:pStyle w:val="Titre1"/>
                            <w:ind w:left="0"/>
                          </w:pPr>
                          <w:r>
                            <w:t>Liste des Tableaux</w:t>
                          </w:r>
                          <w:r w:rsidR="00340C6D" w:rsidRPr="00C06302">
                            <w:t>Sommaire</w:t>
                          </w:r>
                        </w:p>
                        <w:p w14:paraId="6BFCE1B3" w14:textId="77777777" w:rsidR="00340C6D" w:rsidRDefault="00340C6D"/>
                        <w:p w14:paraId="5F6B7B79" w14:textId="77777777" w:rsidR="00340C6D" w:rsidRPr="00C06302" w:rsidRDefault="00E42911" w:rsidP="00AE5F86">
                          <w:pPr>
                            <w:pStyle w:val="Titre1"/>
                            <w:ind w:left="0"/>
                          </w:pPr>
                          <w:r>
                            <w:t>Liste des Tableaux</w:t>
                          </w:r>
                          <w:r w:rsidR="00340C6D" w:rsidRPr="00C06302">
                            <w:t>Sommaire</w:t>
                          </w:r>
                        </w:p>
                        <w:p w14:paraId="396CBD14" w14:textId="77777777" w:rsidR="00340C6D" w:rsidRDefault="00340C6D"/>
                        <w:p w14:paraId="52BC0690" w14:textId="1B9E863A" w:rsidR="00340C6D" w:rsidRPr="00A8116D" w:rsidRDefault="00E42911" w:rsidP="00AE5F86">
                          <w:pPr>
                            <w:pStyle w:val="Titre1"/>
                          </w:pPr>
                          <w:r>
                            <w:t>Liste des Tableaux</w:t>
                          </w:r>
                          <w:r w:rsidR="00340C6D" w:rsidRPr="00C06302">
                            <w:t>Sommaire</w:t>
                          </w:r>
                          <w:r w:rsidR="00340C6D" w:rsidRPr="00A8116D">
                            <w:t>Remerciement</w:t>
                          </w:r>
                        </w:p>
                        <w:p w14:paraId="1254B57B" w14:textId="77777777" w:rsidR="00340C6D" w:rsidRDefault="00340C6D"/>
                        <w:p w14:paraId="56C2EA20" w14:textId="77777777" w:rsidR="00340C6D" w:rsidRPr="00A8116D" w:rsidRDefault="00340C6D" w:rsidP="00AE5F86">
                          <w:pPr>
                            <w:pStyle w:val="Titre1"/>
                          </w:pPr>
                          <w:r w:rsidRPr="00C06302">
                            <w:t>Sommaire</w:t>
                          </w:r>
                          <w:r w:rsidRPr="00A8116D">
                            <w:t>Remerciement</w:t>
                          </w:r>
                        </w:p>
                        <w:p w14:paraId="0E9CC18B" w14:textId="77777777" w:rsidR="00340C6D" w:rsidRDefault="00340C6D"/>
                        <w:p w14:paraId="2EB9A4E6" w14:textId="77777777" w:rsidR="00340C6D" w:rsidRPr="00C06302" w:rsidRDefault="00340C6D" w:rsidP="00AE5F86">
                          <w:pPr>
                            <w:pStyle w:val="Titre1"/>
                            <w:ind w:left="0"/>
                          </w:pPr>
                          <w:r w:rsidRPr="00C06302">
                            <w:t>Sommaire</w:t>
                          </w:r>
                        </w:p>
                        <w:p w14:paraId="22F7D643" w14:textId="77777777" w:rsidR="00340C6D" w:rsidRDefault="00340C6D"/>
                        <w:p w14:paraId="18E37F7D" w14:textId="77777777" w:rsidR="00340C6D" w:rsidRPr="00A8116D" w:rsidRDefault="00E42911" w:rsidP="00AE5F86">
                          <w:pPr>
                            <w:pStyle w:val="Titre1"/>
                          </w:pPr>
                          <w:r>
                            <w:t>Liste des Tableaux</w:t>
                          </w:r>
                          <w:r w:rsidR="00340C6D" w:rsidRPr="00C06302">
                            <w:t>Sommaire</w:t>
                          </w:r>
                          <w:r w:rsidR="00340C6D" w:rsidRPr="00A8116D">
                            <w:t>Remerciement</w:t>
                          </w:r>
                        </w:p>
                        <w:p w14:paraId="6A9EAC42" w14:textId="77777777" w:rsidR="00340C6D" w:rsidRDefault="00340C6D"/>
                        <w:p w14:paraId="6443559D" w14:textId="77777777" w:rsidR="00340C6D" w:rsidRPr="00A8116D" w:rsidRDefault="00340C6D" w:rsidP="00AE5F86">
                          <w:pPr>
                            <w:pStyle w:val="Titre1"/>
                          </w:pPr>
                          <w:r w:rsidRPr="00C06302">
                            <w:t>Sommaire</w:t>
                          </w:r>
                          <w:r w:rsidRPr="00A8116D">
                            <w:t>Remerciement</w:t>
                          </w:r>
                        </w:p>
                        <w:p w14:paraId="0638489F" w14:textId="77777777" w:rsidR="00340C6D" w:rsidRDefault="00340C6D"/>
                        <w:p w14:paraId="3846B469" w14:textId="77777777" w:rsidR="00340C6D" w:rsidRPr="00C06302" w:rsidRDefault="00340C6D" w:rsidP="00AE5F86">
                          <w:pPr>
                            <w:pStyle w:val="Titre1"/>
                            <w:ind w:left="0"/>
                          </w:pPr>
                          <w:r w:rsidRPr="00C06302">
                            <w:t>Sommaire</w:t>
                          </w:r>
                        </w:p>
                        <w:p w14:paraId="0B83DFE9" w14:textId="77777777" w:rsidR="00340C6D" w:rsidRDefault="00340C6D"/>
                        <w:p w14:paraId="5D31B739" w14:textId="77777777" w:rsidR="00340C6D" w:rsidRPr="00C06302" w:rsidRDefault="00E42911" w:rsidP="00AE5F86">
                          <w:pPr>
                            <w:pStyle w:val="Titre1"/>
                            <w:ind w:left="0"/>
                          </w:pPr>
                          <w:r>
                            <w:t>Liste des Tableaux</w:t>
                          </w:r>
                          <w:r w:rsidR="00340C6D" w:rsidRPr="00C06302">
                            <w:t>Sommaire</w:t>
                          </w:r>
                        </w:p>
                        <w:p w14:paraId="574EEDC8" w14:textId="77777777" w:rsidR="00340C6D" w:rsidRDefault="00340C6D"/>
                        <w:p w14:paraId="0A04F6F7" w14:textId="77777777" w:rsidR="00340C6D" w:rsidRPr="00C06302" w:rsidRDefault="00E42911" w:rsidP="00AE5F86">
                          <w:pPr>
                            <w:pStyle w:val="Titre1"/>
                            <w:ind w:left="0"/>
                          </w:pPr>
                          <w:r>
                            <w:t>Liste des Tableaux</w:t>
                          </w:r>
                          <w:r w:rsidR="00340C6D" w:rsidRPr="00C06302">
                            <w:t>Sommaire</w:t>
                          </w:r>
                        </w:p>
                        <w:p w14:paraId="7B830505" w14:textId="77777777" w:rsidR="00340C6D" w:rsidRDefault="00340C6D"/>
                        <w:p w14:paraId="774766DE" w14:textId="6C647FDC" w:rsidR="00340C6D" w:rsidRPr="00A8116D" w:rsidRDefault="00E42911" w:rsidP="00AE5F86">
                          <w:pPr>
                            <w:pStyle w:val="Titre1"/>
                          </w:pPr>
                          <w:r>
                            <w:t>Liste des Tableaux</w:t>
                          </w:r>
                          <w:r w:rsidR="00340C6D" w:rsidRPr="00C06302">
                            <w:t>Sommaire</w:t>
                          </w:r>
                          <w:r w:rsidR="00340C6D" w:rsidRPr="00A8116D">
                            <w:t>Remerciement</w:t>
                          </w:r>
                        </w:p>
                        <w:p w14:paraId="09425D58" w14:textId="77777777" w:rsidR="00340C6D" w:rsidRDefault="00340C6D"/>
                        <w:p w14:paraId="5203B4D6" w14:textId="77777777" w:rsidR="00340C6D" w:rsidRPr="00A8116D" w:rsidRDefault="00340C6D" w:rsidP="00AE5F86">
                          <w:pPr>
                            <w:pStyle w:val="Titre1"/>
                          </w:pPr>
                          <w:bookmarkStart w:id="24" w:name="_Toc197361073"/>
                          <w:r w:rsidRPr="00C06302">
                            <w:t>Sommaire</w:t>
                          </w:r>
                          <w:r w:rsidRPr="00A8116D">
                            <w:t>Remerciement</w:t>
                          </w:r>
                          <w:bookmarkEnd w:id="24"/>
                        </w:p>
                        <w:p w14:paraId="733D5499" w14:textId="77777777" w:rsidR="00340C6D" w:rsidRDefault="00340C6D"/>
                        <w:p w14:paraId="12E37024" w14:textId="77777777" w:rsidR="00340C6D" w:rsidRPr="00C06302" w:rsidRDefault="00340C6D" w:rsidP="00AE5F86">
                          <w:pPr>
                            <w:pStyle w:val="Titre1"/>
                            <w:ind w:left="0"/>
                          </w:pPr>
                          <w:r w:rsidRPr="00C06302">
                            <w:t>Sommaire</w:t>
                          </w:r>
                        </w:p>
                        <w:p w14:paraId="3A51C09D" w14:textId="77777777" w:rsidR="00340C6D" w:rsidRDefault="00340C6D"/>
                        <w:p w14:paraId="28246D1A" w14:textId="6D570EF7" w:rsidR="00340C6D" w:rsidRPr="00A8116D" w:rsidRDefault="00E42911" w:rsidP="00AE5F86">
                          <w:pPr>
                            <w:pStyle w:val="Titre1"/>
                          </w:pPr>
                          <w:r>
                            <w:t>Liste des Tableaux</w:t>
                          </w:r>
                          <w:r w:rsidR="00340C6D" w:rsidRPr="00C06302">
                            <w:t>Sommaire</w:t>
                          </w:r>
                          <w:r w:rsidR="00340C6D" w:rsidRPr="00A8116D">
                            <w:t>Remerciement</w:t>
                          </w:r>
                        </w:p>
                        <w:p w14:paraId="187A38BE" w14:textId="77777777" w:rsidR="00340C6D" w:rsidRDefault="00340C6D"/>
                        <w:p w14:paraId="307F2951" w14:textId="23DF90A4" w:rsidR="00340C6D" w:rsidRPr="00A8116D" w:rsidRDefault="00340C6D" w:rsidP="00AE5F86">
                          <w:pPr>
                            <w:pStyle w:val="Titre1"/>
                          </w:pPr>
                          <w:bookmarkStart w:id="25" w:name="_Toc197361076"/>
                          <w:r w:rsidRPr="00C06302">
                            <w:t>Sommaire</w:t>
                          </w:r>
                          <w:r w:rsidRPr="00A8116D">
                            <w:t>Remerciement</w:t>
                          </w:r>
                          <w:bookmarkEnd w:id="23"/>
                          <w:bookmarkEnd w:id="25"/>
                        </w:p>
                      </w:txbxContent>
                    </v:textbox>
                  </v:shape>
                </v:group>
                <v:line id="Connecteur droit 16" o:spid="_x0000_s1066" style="position:absolute;flip:y;visibility:visible;mso-wrap-style:square" from="0,63" to="5791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" strokecolor="#4472c4" strokeweight="1.5pt">
                  <v:stroke joinstyle="miter"/>
                </v:line>
                <w10:wrap anchorx="margin"/>
              </v:group>
            </w:pict>
          </mc:Fallback>
        </mc:AlternateContent>
      </w:r>
      <w:r w:rsidR="007971E7">
        <w:rPr>
          <w:rFonts w:ascii="Bodoni MT" w:eastAsiaTheme="majorEastAsia" w:hAnsi="Bodoni MT" w:cstheme="majorBidi"/>
          <w:b/>
          <w:color w:val="FF0000"/>
          <w:spacing w:val="-10"/>
          <w:kern w:val="28"/>
          <w:sz w:val="32"/>
          <w:szCs w:val="72"/>
        </w:rPr>
        <w:t xml:space="preserve"> </w:t>
      </w:r>
    </w:p>
    <w:p w14:paraId="0E58A560" w14:textId="77777777" w:rsidR="00AE5F86" w:rsidRPr="00AE5F86" w:rsidRDefault="00AE5F86" w:rsidP="00AE5F86">
      <w:pPr>
        <w:rPr>
          <w:rFonts w:cs="Times New Roman"/>
        </w:rPr>
      </w:pPr>
    </w:p>
    <w:p w14:paraId="0E874169" w14:textId="26B9826C" w:rsidR="00515A0D" w:rsidRDefault="00515A0D" w:rsidP="00AE5F86">
      <w:pPr>
        <w:tabs>
          <w:tab w:val="clear" w:pos="567"/>
          <w:tab w:val="left" w:pos="5960"/>
        </w:tabs>
        <w:ind w:left="0"/>
        <w:rPr>
          <w:rFonts w:cs="Times New Roman"/>
        </w:rPr>
      </w:pPr>
    </w:p>
    <w:p w14:paraId="35CD2E2B" w14:textId="1B7105A9" w:rsidR="00F82B68" w:rsidRDefault="00F82B68" w:rsidP="00AE5F86">
      <w:pPr>
        <w:tabs>
          <w:tab w:val="clear" w:pos="567"/>
          <w:tab w:val="left" w:pos="5960"/>
        </w:tabs>
        <w:ind w:left="0"/>
        <w:rPr>
          <w:rFonts w:cs="Times New Roman"/>
        </w:rPr>
      </w:pPr>
    </w:p>
    <w:p w14:paraId="59F2D64C" w14:textId="5413FA66" w:rsidR="00F82B68" w:rsidRDefault="00F82B68" w:rsidP="00AE5F86">
      <w:pPr>
        <w:tabs>
          <w:tab w:val="clear" w:pos="567"/>
          <w:tab w:val="left" w:pos="5960"/>
        </w:tabs>
        <w:ind w:left="0"/>
        <w:rPr>
          <w:rFonts w:cs="Times New Roman"/>
        </w:rPr>
      </w:pPr>
    </w:p>
    <w:p w14:paraId="1D79FE43" w14:textId="6C1C16B2" w:rsidR="00F82B68" w:rsidRDefault="00F82B68" w:rsidP="00AE5F86">
      <w:pPr>
        <w:tabs>
          <w:tab w:val="clear" w:pos="567"/>
          <w:tab w:val="left" w:pos="5960"/>
        </w:tabs>
        <w:ind w:left="0"/>
        <w:rPr>
          <w:rFonts w:cs="Times New Roman"/>
        </w:rPr>
      </w:pPr>
    </w:p>
    <w:p w14:paraId="0C9F9A03" w14:textId="61E41591" w:rsidR="00F82B68" w:rsidRDefault="00F82B68" w:rsidP="00AE5F86">
      <w:pPr>
        <w:tabs>
          <w:tab w:val="clear" w:pos="567"/>
          <w:tab w:val="left" w:pos="5960"/>
        </w:tabs>
        <w:ind w:left="0"/>
        <w:rPr>
          <w:rFonts w:cs="Times New Roman"/>
        </w:rPr>
      </w:pPr>
    </w:p>
    <w:p w14:paraId="061C4986" w14:textId="063D5819" w:rsidR="00F82B68" w:rsidRDefault="00F82B68" w:rsidP="00AE5F86">
      <w:pPr>
        <w:tabs>
          <w:tab w:val="clear" w:pos="567"/>
          <w:tab w:val="left" w:pos="5960"/>
        </w:tabs>
        <w:ind w:left="0"/>
        <w:rPr>
          <w:rFonts w:cs="Times New Roman"/>
        </w:rPr>
      </w:pPr>
    </w:p>
    <w:p w14:paraId="7A697651" w14:textId="3AED0D51" w:rsidR="00F82B68" w:rsidRDefault="00F82B68" w:rsidP="00AE5F86">
      <w:pPr>
        <w:tabs>
          <w:tab w:val="clear" w:pos="567"/>
          <w:tab w:val="left" w:pos="5960"/>
        </w:tabs>
        <w:ind w:left="0"/>
        <w:rPr>
          <w:rFonts w:cs="Times New Roman"/>
        </w:rPr>
      </w:pPr>
    </w:p>
    <w:p w14:paraId="3324BB10" w14:textId="2329181A" w:rsidR="00F82B68" w:rsidRDefault="00F82B68" w:rsidP="00AE5F86">
      <w:pPr>
        <w:tabs>
          <w:tab w:val="clear" w:pos="567"/>
          <w:tab w:val="left" w:pos="5960"/>
        </w:tabs>
        <w:ind w:left="0"/>
        <w:rPr>
          <w:rFonts w:cs="Times New Roman"/>
        </w:rPr>
      </w:pPr>
    </w:p>
    <w:p w14:paraId="7A8E5543" w14:textId="4169F7E8" w:rsidR="00F82B68" w:rsidRDefault="00F82B68" w:rsidP="00AE5F86">
      <w:pPr>
        <w:tabs>
          <w:tab w:val="clear" w:pos="567"/>
          <w:tab w:val="left" w:pos="5960"/>
        </w:tabs>
        <w:ind w:left="0"/>
        <w:rPr>
          <w:rFonts w:cs="Times New Roman"/>
        </w:rPr>
      </w:pPr>
    </w:p>
    <w:p w14:paraId="19584FD5" w14:textId="6BFB5BF8" w:rsidR="00F82B68" w:rsidRDefault="00F82B68" w:rsidP="00AE5F86">
      <w:pPr>
        <w:tabs>
          <w:tab w:val="clear" w:pos="567"/>
          <w:tab w:val="left" w:pos="5960"/>
        </w:tabs>
        <w:ind w:left="0"/>
        <w:rPr>
          <w:rFonts w:cs="Times New Roman"/>
        </w:rPr>
      </w:pPr>
    </w:p>
    <w:p w14:paraId="25041EC6" w14:textId="2A1D5824" w:rsidR="00F82B68" w:rsidRDefault="00F82B68" w:rsidP="00AE5F86">
      <w:pPr>
        <w:tabs>
          <w:tab w:val="clear" w:pos="567"/>
          <w:tab w:val="left" w:pos="5960"/>
        </w:tabs>
        <w:ind w:left="0"/>
        <w:rPr>
          <w:rFonts w:cs="Times New Roman"/>
        </w:rPr>
      </w:pPr>
    </w:p>
    <w:p w14:paraId="42CB181F" w14:textId="04693C33" w:rsidR="00F82B68" w:rsidRDefault="00F82B68" w:rsidP="00AE5F86">
      <w:pPr>
        <w:tabs>
          <w:tab w:val="clear" w:pos="567"/>
          <w:tab w:val="left" w:pos="5960"/>
        </w:tabs>
        <w:ind w:left="0"/>
        <w:rPr>
          <w:rFonts w:cs="Times New Roman"/>
        </w:rPr>
      </w:pPr>
    </w:p>
    <w:p w14:paraId="54372952" w14:textId="633922DA" w:rsidR="00F82B68" w:rsidRDefault="00F82B68" w:rsidP="00AE5F86">
      <w:pPr>
        <w:tabs>
          <w:tab w:val="clear" w:pos="567"/>
          <w:tab w:val="left" w:pos="5960"/>
        </w:tabs>
        <w:ind w:left="0"/>
        <w:rPr>
          <w:rFonts w:cs="Times New Roman"/>
        </w:rPr>
      </w:pPr>
    </w:p>
    <w:p w14:paraId="21FAECE6" w14:textId="325EF604" w:rsidR="00F82B68" w:rsidRDefault="00F82B68" w:rsidP="00AE5F86">
      <w:pPr>
        <w:tabs>
          <w:tab w:val="clear" w:pos="567"/>
          <w:tab w:val="left" w:pos="5960"/>
        </w:tabs>
        <w:ind w:left="0"/>
        <w:rPr>
          <w:rFonts w:cs="Times New Roman"/>
        </w:rPr>
      </w:pPr>
    </w:p>
    <w:p w14:paraId="0010D5B8" w14:textId="20E3944A" w:rsidR="00F82B68" w:rsidRDefault="00F82B68" w:rsidP="00AE5F86">
      <w:pPr>
        <w:tabs>
          <w:tab w:val="clear" w:pos="567"/>
          <w:tab w:val="left" w:pos="5960"/>
        </w:tabs>
        <w:ind w:left="0"/>
        <w:rPr>
          <w:rFonts w:cs="Times New Roman"/>
        </w:rPr>
      </w:pPr>
    </w:p>
    <w:p w14:paraId="55BCA74F" w14:textId="416B73AA" w:rsidR="00F82B68" w:rsidRDefault="00F82B68" w:rsidP="00AE5F86">
      <w:pPr>
        <w:tabs>
          <w:tab w:val="clear" w:pos="567"/>
          <w:tab w:val="left" w:pos="5960"/>
        </w:tabs>
        <w:ind w:left="0"/>
        <w:rPr>
          <w:rFonts w:cs="Times New Roman"/>
        </w:rPr>
      </w:pPr>
    </w:p>
    <w:p w14:paraId="52412529" w14:textId="283B7F05" w:rsidR="00F82B68" w:rsidRDefault="00F82B68" w:rsidP="00AE5F86">
      <w:pPr>
        <w:tabs>
          <w:tab w:val="clear" w:pos="567"/>
          <w:tab w:val="left" w:pos="5960"/>
        </w:tabs>
        <w:ind w:left="0"/>
        <w:rPr>
          <w:rFonts w:cs="Times New Roman"/>
        </w:rPr>
      </w:pPr>
    </w:p>
    <w:p w14:paraId="0D84B697" w14:textId="375D752E" w:rsidR="00F82B68" w:rsidRDefault="00F82B68" w:rsidP="00AE5F86">
      <w:pPr>
        <w:tabs>
          <w:tab w:val="clear" w:pos="567"/>
          <w:tab w:val="left" w:pos="5960"/>
        </w:tabs>
        <w:ind w:left="0"/>
        <w:rPr>
          <w:rFonts w:cs="Times New Roman"/>
        </w:rPr>
      </w:pPr>
    </w:p>
    <w:p w14:paraId="176533A4" w14:textId="207ACA76" w:rsidR="00F82B68" w:rsidRDefault="00F82B68" w:rsidP="00AE5F86">
      <w:pPr>
        <w:tabs>
          <w:tab w:val="clear" w:pos="567"/>
          <w:tab w:val="left" w:pos="5960"/>
        </w:tabs>
        <w:ind w:left="0"/>
        <w:rPr>
          <w:rFonts w:cs="Times New Roman"/>
        </w:rPr>
      </w:pPr>
    </w:p>
    <w:p w14:paraId="21B5C6F8" w14:textId="559ED11D" w:rsidR="00F82B68" w:rsidRDefault="00F82B68" w:rsidP="00AE5F86">
      <w:pPr>
        <w:tabs>
          <w:tab w:val="clear" w:pos="567"/>
          <w:tab w:val="left" w:pos="5960"/>
        </w:tabs>
        <w:ind w:left="0"/>
        <w:rPr>
          <w:rFonts w:cs="Times New Roman"/>
        </w:rPr>
      </w:pPr>
    </w:p>
    <w:p w14:paraId="48C92824" w14:textId="6815C86A" w:rsidR="00F82B68" w:rsidRDefault="00F82B68" w:rsidP="00AE5F86">
      <w:pPr>
        <w:tabs>
          <w:tab w:val="clear" w:pos="567"/>
          <w:tab w:val="left" w:pos="5960"/>
        </w:tabs>
        <w:ind w:left="0"/>
        <w:rPr>
          <w:rFonts w:cs="Times New Roman"/>
        </w:rPr>
      </w:pPr>
    </w:p>
    <w:p w14:paraId="26B67475" w14:textId="409E8033" w:rsidR="00F82B68" w:rsidRDefault="00F82B68" w:rsidP="00AE5F86">
      <w:pPr>
        <w:tabs>
          <w:tab w:val="clear" w:pos="567"/>
          <w:tab w:val="left" w:pos="5960"/>
        </w:tabs>
        <w:ind w:left="0"/>
        <w:rPr>
          <w:rFonts w:cs="Times New Roman"/>
        </w:rPr>
      </w:pPr>
    </w:p>
    <w:p w14:paraId="302B8860" w14:textId="77777777" w:rsidR="00F82B68" w:rsidRDefault="00F82B68" w:rsidP="00AE5F86">
      <w:pPr>
        <w:tabs>
          <w:tab w:val="clear" w:pos="567"/>
          <w:tab w:val="left" w:pos="5960"/>
        </w:tabs>
        <w:ind w:left="0"/>
      </w:pPr>
    </w:p>
    <w:p w14:paraId="3D50EABA" w14:textId="77777777" w:rsidR="006C54B6" w:rsidRDefault="006C54B6" w:rsidP="00AE5F86">
      <w:pPr>
        <w:tabs>
          <w:tab w:val="clear" w:pos="567"/>
          <w:tab w:val="left" w:pos="5960"/>
        </w:tabs>
        <w:ind w:left="0"/>
      </w:pPr>
    </w:p>
    <w:p w14:paraId="28A964E5" w14:textId="3A2A9447" w:rsidR="00AE5F86" w:rsidRPr="00AE5F86" w:rsidRDefault="00F07E35" w:rsidP="00AE5F86">
      <w:pPr>
        <w:tabs>
          <w:tab w:val="clear" w:pos="567"/>
          <w:tab w:val="left" w:pos="5960"/>
        </w:tabs>
        <w:ind w:left="0"/>
      </w:pPr>
      <w:r w:rsidRPr="00AE5F86">
        <w:rPr>
          <w:noProof/>
          <w:lang w:val="fr-FR" w:eastAsia="fr-FR"/>
        </w:rPr>
        <mc:AlternateContent>
          <mc:Choice Requires="wpg">
            <w:drawing>
              <wp:anchor distT="0" distB="0" distL="114300" distR="114300" simplePos="0" relativeHeight="251926528" behindDoc="0" locked="0" layoutInCell="1" allowOverlap="1" wp14:anchorId="11A01387" wp14:editId="113DD7FA">
                <wp:simplePos x="0" y="0"/>
                <wp:positionH relativeFrom="margin">
                  <wp:posOffset>14605</wp:posOffset>
                </wp:positionH>
                <wp:positionV relativeFrom="paragraph">
                  <wp:posOffset>-2284</wp:posOffset>
                </wp:positionV>
                <wp:extent cx="5753771" cy="374650"/>
                <wp:effectExtent l="0" t="0" r="37465" b="6350"/>
                <wp:wrapNone/>
                <wp:docPr id="54720" name="Groupe 54720"/>
                <wp:cNvGraphicFramePr/>
                <a:graphic xmlns:a="http://schemas.openxmlformats.org/drawingml/2006/main">
                  <a:graphicData uri="http://schemas.microsoft.com/office/word/2010/wordprocessingGroup">
                    <wpg:wgp>
                      <wpg:cNvGrpSpPr/>
                      <wpg:grpSpPr>
                        <a:xfrm>
                          <a:off x="0" y="0"/>
                          <a:ext cx="5753771" cy="374650"/>
                          <a:chOff x="138023" y="10391"/>
                          <a:chExt cx="5415314" cy="374650"/>
                        </a:xfrm>
                      </wpg:grpSpPr>
                      <wps:wsp>
                        <wps:cNvPr id="54721" name="Connecteur droit 54721"/>
                        <wps:cNvCnPr/>
                        <wps:spPr>
                          <a:xfrm>
                            <a:off x="138023" y="37736"/>
                            <a:ext cx="5415314" cy="13064"/>
                          </a:xfrm>
                          <a:prstGeom prst="line">
                            <a:avLst/>
                          </a:prstGeom>
                          <a:noFill/>
                          <a:ln w="19050" cap="flat" cmpd="sng" algn="ctr">
                            <a:solidFill>
                              <a:srgbClr val="4472C4"/>
                            </a:solidFill>
                            <a:prstDash val="solid"/>
                            <a:miter lim="800000"/>
                          </a:ln>
                          <a:effectLst/>
                        </wps:spPr>
                        <wps:bodyPr/>
                      </wps:wsp>
                      <wpg:grpSp>
                        <wpg:cNvPr id="54722" name="Groupe 54722"/>
                        <wpg:cNvGrpSpPr/>
                        <wpg:grpSpPr>
                          <a:xfrm>
                            <a:off x="1854947" y="10391"/>
                            <a:ext cx="2228850" cy="374650"/>
                            <a:chOff x="73437" y="-25731"/>
                            <a:chExt cx="1825825" cy="455701"/>
                          </a:xfrm>
                        </wpg:grpSpPr>
                        <pic:pic xmlns:pic="http://schemas.openxmlformats.org/drawingml/2006/picture">
                          <pic:nvPicPr>
                            <pic:cNvPr id="54723" name="Picture 54442"/>
                            <pic:cNvPicPr>
                              <a:picLocks noChangeAspect="1"/>
                            </pic:cNvPicPr>
                          </pic:nvPicPr>
                          <pic:blipFill>
                            <a:blip r:embed="rId12" cstate="print"/>
                            <a:srcRect/>
                            <a:stretch>
                              <a:fillRect/>
                            </a:stretch>
                          </pic:blipFill>
                          <pic:spPr bwMode="auto">
                            <a:xfrm>
                              <a:off x="73437" y="7530"/>
                              <a:ext cx="1825825" cy="360189"/>
                            </a:xfrm>
                            <a:prstGeom prst="rect">
                              <a:avLst/>
                            </a:prstGeom>
                            <a:noFill/>
                          </pic:spPr>
                        </pic:pic>
                        <wps:wsp>
                          <wps:cNvPr id="54724" name="Zone de texte 54724"/>
                          <wps:cNvSpPr txBox="1"/>
                          <wps:spPr>
                            <a:xfrm>
                              <a:off x="199027" y="-25731"/>
                              <a:ext cx="1511300" cy="455701"/>
                            </a:xfrm>
                            <a:prstGeom prst="rect">
                              <a:avLst/>
                            </a:prstGeom>
                            <a:noFill/>
                            <a:ln w="6350">
                              <a:noFill/>
                            </a:ln>
                          </wps:spPr>
                          <wps:txbx>
                            <w:txbxContent>
                              <w:p w14:paraId="66EB41A1" w14:textId="77777777" w:rsidR="00340C6D" w:rsidRPr="00C06302" w:rsidRDefault="00340C6D" w:rsidP="00AE5F86">
                                <w:pPr>
                                  <w:pStyle w:val="Titre1"/>
                                  <w:ind w:left="0"/>
                                </w:pPr>
                                <w:bookmarkStart w:id="26" w:name="_Toc197361077"/>
                                <w:bookmarkStart w:id="27" w:name="_Toc121154357"/>
                                <w:bookmarkStart w:id="28" w:name="_Toc121213914"/>
                                <w:r w:rsidRPr="00C06302">
                                  <w:t>Sommaire</w:t>
                                </w:r>
                              </w:p>
                              <w:p w14:paraId="6A419F91" w14:textId="77777777" w:rsidR="00340C6D" w:rsidRDefault="00340C6D"/>
                              <w:p w14:paraId="729374F5" w14:textId="77777777" w:rsidR="00340C6D" w:rsidRPr="00C06302" w:rsidRDefault="00E42911" w:rsidP="00AE5F86">
                                <w:pPr>
                                  <w:pStyle w:val="Titre1"/>
                                  <w:ind w:left="0"/>
                                </w:pPr>
                                <w:r>
                                  <w:t>Liste des Tableaux</w:t>
                                </w:r>
                                <w:r w:rsidR="00340C6D" w:rsidRPr="00C06302">
                                  <w:t>Sommaire</w:t>
                                </w:r>
                              </w:p>
                              <w:p w14:paraId="1DFAE1CD" w14:textId="77777777" w:rsidR="00340C6D" w:rsidRDefault="00340C6D"/>
                              <w:p w14:paraId="3CB5469F" w14:textId="77777777" w:rsidR="00340C6D" w:rsidRPr="00C06302" w:rsidRDefault="00E42911" w:rsidP="00AE5F86">
                                <w:pPr>
                                  <w:pStyle w:val="Titre1"/>
                                  <w:ind w:left="0"/>
                                </w:pPr>
                                <w:r>
                                  <w:t>Liste des Tableaux</w:t>
                                </w:r>
                                <w:r w:rsidR="00340C6D" w:rsidRPr="00C06302">
                                  <w:t>Sommaire</w:t>
                                </w:r>
                              </w:p>
                              <w:p w14:paraId="116310BD" w14:textId="77777777" w:rsidR="00340C6D" w:rsidRDefault="00340C6D"/>
                              <w:p w14:paraId="2085E75F" w14:textId="77777777" w:rsidR="00340C6D" w:rsidRPr="00C06302" w:rsidRDefault="00E42911" w:rsidP="00AE5F86">
                                <w:pPr>
                                  <w:pStyle w:val="Titre1"/>
                                  <w:ind w:left="0"/>
                                </w:pPr>
                                <w:r>
                                  <w:t>Liste des Tableaux</w:t>
                                </w:r>
                                <w:r w:rsidR="00340C6D" w:rsidRPr="00C06302">
                                  <w:t>Sommaire</w:t>
                                </w:r>
                              </w:p>
                              <w:p w14:paraId="4C09F0A4" w14:textId="77777777" w:rsidR="00340C6D" w:rsidRDefault="00340C6D"/>
                              <w:p w14:paraId="3461A835" w14:textId="77777777" w:rsidR="00340C6D" w:rsidRPr="00C06302" w:rsidRDefault="00E42911" w:rsidP="00AE5F86">
                                <w:pPr>
                                  <w:pStyle w:val="Titre1"/>
                                  <w:ind w:left="0"/>
                                </w:pPr>
                                <w:r>
                                  <w:t>Liste des Tableaux</w:t>
                                </w:r>
                                <w:r w:rsidR="00340C6D" w:rsidRPr="00C06302">
                                  <w:t>Sommaire</w:t>
                                </w:r>
                              </w:p>
                              <w:p w14:paraId="217ED0EC" w14:textId="77777777" w:rsidR="00340C6D" w:rsidRDefault="00340C6D"/>
                              <w:p w14:paraId="1921B525" w14:textId="77777777" w:rsidR="00340C6D" w:rsidRPr="00C06302" w:rsidRDefault="00E42911" w:rsidP="00AE5F86">
                                <w:pPr>
                                  <w:pStyle w:val="Titre1"/>
                                  <w:ind w:left="0"/>
                                </w:pPr>
                                <w:r>
                                  <w:t>Liste des Tableaux</w:t>
                                </w:r>
                                <w:r w:rsidR="00340C6D" w:rsidRPr="00C06302">
                                  <w:t>Sommaire</w:t>
                                </w:r>
                              </w:p>
                              <w:p w14:paraId="3D2F03E4" w14:textId="77777777" w:rsidR="00340C6D" w:rsidRDefault="00340C6D"/>
                              <w:p w14:paraId="4FB50530" w14:textId="77777777" w:rsidR="00340C6D" w:rsidRPr="00C06302" w:rsidRDefault="00E42911" w:rsidP="00AE5F86">
                                <w:pPr>
                                  <w:pStyle w:val="Titre1"/>
                                  <w:ind w:left="0"/>
                                </w:pPr>
                                <w:r>
                                  <w:t>Liste des Tableaux</w:t>
                                </w:r>
                                <w:r w:rsidR="00340C6D" w:rsidRPr="00C06302">
                                  <w:t>Sommaire</w:t>
                                </w:r>
                              </w:p>
                              <w:p w14:paraId="6E94E797" w14:textId="77777777" w:rsidR="00340C6D" w:rsidRDefault="00340C6D"/>
                              <w:p w14:paraId="61856DEF" w14:textId="77777777" w:rsidR="00340C6D" w:rsidRPr="00C06302" w:rsidRDefault="00E42911" w:rsidP="00AE5F86">
                                <w:pPr>
                                  <w:pStyle w:val="Titre1"/>
                                  <w:ind w:left="0"/>
                                </w:pPr>
                                <w:r>
                                  <w:t>Liste des Tableaux</w:t>
                                </w:r>
                                <w:r w:rsidR="00340C6D" w:rsidRPr="00C06302">
                                  <w:t>Sommaire</w:t>
                                </w:r>
                              </w:p>
                              <w:p w14:paraId="56D7612F" w14:textId="77777777" w:rsidR="00340C6D" w:rsidRDefault="00340C6D"/>
                              <w:p w14:paraId="4AC053E5" w14:textId="1FB82F7A" w:rsidR="00340C6D" w:rsidRPr="00C06302" w:rsidRDefault="00E42911" w:rsidP="00AE5F86">
                                <w:pPr>
                                  <w:pStyle w:val="Titre1"/>
                                  <w:ind w:left="0"/>
                                </w:pPr>
                                <w:r>
                                  <w:t>Liste des Tableaux</w:t>
                                </w:r>
                                <w:r w:rsidR="00340C6D" w:rsidRPr="00C06302">
                                  <w:t>Sommaire</w:t>
                                </w:r>
                              </w:p>
                              <w:p w14:paraId="4F5F625D" w14:textId="77777777" w:rsidR="00340C6D" w:rsidRDefault="00340C6D"/>
                              <w:p w14:paraId="194D7263" w14:textId="77777777" w:rsidR="00340C6D" w:rsidRPr="00C06302" w:rsidRDefault="00E42911" w:rsidP="00AE5F86">
                                <w:pPr>
                                  <w:pStyle w:val="Titre1"/>
                                  <w:ind w:left="0"/>
                                </w:pPr>
                                <w:r>
                                  <w:t>Liste des Tableaux</w:t>
                                </w:r>
                                <w:r w:rsidR="00340C6D" w:rsidRPr="00C06302">
                                  <w:t>Sommaire</w:t>
                                </w:r>
                              </w:p>
                              <w:p w14:paraId="4B2A0952" w14:textId="77777777" w:rsidR="00340C6D" w:rsidRDefault="00340C6D"/>
                              <w:p w14:paraId="26B461F6" w14:textId="77777777" w:rsidR="00340C6D" w:rsidRPr="00C06302" w:rsidRDefault="00E42911" w:rsidP="00AE5F86">
                                <w:pPr>
                                  <w:pStyle w:val="Titre1"/>
                                  <w:ind w:left="0"/>
                                </w:pPr>
                                <w:r>
                                  <w:t>Liste des Tableaux</w:t>
                                </w:r>
                                <w:r w:rsidR="00340C6D" w:rsidRPr="00C06302">
                                  <w:t>Sommaire</w:t>
                                </w:r>
                              </w:p>
                              <w:p w14:paraId="711EE5AB" w14:textId="77777777" w:rsidR="00340C6D" w:rsidRDefault="00340C6D"/>
                              <w:p w14:paraId="495DC004" w14:textId="77777777" w:rsidR="00340C6D" w:rsidRPr="00C06302" w:rsidRDefault="00E42911" w:rsidP="00AE5F86">
                                <w:pPr>
                                  <w:pStyle w:val="Titre1"/>
                                  <w:ind w:left="0"/>
                                </w:pPr>
                                <w:r>
                                  <w:t>Liste des Tableaux</w:t>
                                </w:r>
                                <w:r w:rsidR="00340C6D" w:rsidRPr="00C06302">
                                  <w:t>Sommaire</w:t>
                                </w:r>
                              </w:p>
                              <w:p w14:paraId="2C9C2CB3" w14:textId="77777777" w:rsidR="00340C6D" w:rsidRDefault="00340C6D"/>
                              <w:p w14:paraId="1DCE1720" w14:textId="7E6BA14C" w:rsidR="00340C6D" w:rsidRPr="00C06302" w:rsidRDefault="00E42911" w:rsidP="00AE5F86">
                                <w:pPr>
                                  <w:pStyle w:val="Titre1"/>
                                  <w:ind w:left="0"/>
                                </w:pPr>
                                <w:r>
                                  <w:t>Liste des Tableaux</w:t>
                                </w:r>
                                <w:r w:rsidR="00340C6D" w:rsidRPr="00C06302">
                                  <w:t>Sommaire</w:t>
                                </w:r>
                                <w:bookmarkEnd w:id="26"/>
                              </w:p>
                              <w:p w14:paraId="0659E378" w14:textId="77777777" w:rsidR="00340C6D" w:rsidRDefault="00340C6D"/>
                              <w:p w14:paraId="417838F4" w14:textId="77777777" w:rsidR="00340C6D" w:rsidRPr="00C06302" w:rsidRDefault="00E42911" w:rsidP="00AE5F86">
                                <w:pPr>
                                  <w:pStyle w:val="Titre1"/>
                                  <w:ind w:left="0"/>
                                </w:pPr>
                                <w:bookmarkStart w:id="29" w:name="_Toc197361078"/>
                                <w:r>
                                  <w:t>Liste des Tableaux</w:t>
                                </w:r>
                                <w:r w:rsidR="00340C6D" w:rsidRPr="00C06302">
                                  <w:t>Sommaire</w:t>
                                </w:r>
                                <w:bookmarkEnd w:id="29"/>
                              </w:p>
                              <w:p w14:paraId="3C2DB19F" w14:textId="77777777" w:rsidR="00340C6D" w:rsidRDefault="00340C6D"/>
                              <w:p w14:paraId="6DDD3E53" w14:textId="4003F774" w:rsidR="00340C6D" w:rsidRPr="00C06302" w:rsidRDefault="00E42911" w:rsidP="00AE5F86">
                                <w:pPr>
                                  <w:pStyle w:val="Titre1"/>
                                  <w:ind w:left="0"/>
                                </w:pPr>
                                <w:bookmarkStart w:id="30" w:name="_Toc197361079"/>
                                <w:r>
                                  <w:t>Liste des Tableaux</w:t>
                                </w:r>
                                <w:r w:rsidR="00340C6D" w:rsidRPr="00C06302">
                                  <w:t>Sommaire</w:t>
                                </w:r>
                                <w:bookmarkEnd w:id="30"/>
                              </w:p>
                              <w:p w14:paraId="5BACEDF6" w14:textId="77777777" w:rsidR="00340C6D" w:rsidRDefault="00340C6D"/>
                              <w:p w14:paraId="3522B8E2" w14:textId="1431E14B" w:rsidR="00340C6D" w:rsidRPr="00C06302" w:rsidRDefault="00E42911" w:rsidP="00AE5F86">
                                <w:pPr>
                                  <w:pStyle w:val="Titre1"/>
                                  <w:ind w:left="0"/>
                                </w:pPr>
                                <w:bookmarkStart w:id="31" w:name="_Toc197361080"/>
                                <w:r>
                                  <w:t>Liste des Tableaux</w:t>
                                </w:r>
                                <w:r w:rsidR="00340C6D" w:rsidRPr="00C06302">
                                  <w:t>Sommaire</w:t>
                                </w:r>
                                <w:bookmarkEnd w:id="27"/>
                                <w:bookmarkEnd w:id="28"/>
                                <w:bookmarkEnd w:id="3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1A01387" id="Groupe 54720" o:spid="_x0000_s1067" style="position:absolute;left:0;text-align:left;margin-left:1.15pt;margin-top:-.2pt;width:453.05pt;height:29.5pt;z-index:251926528;mso-position-horizontal-relative:margin;mso-width-relative:margin;mso-height-relative:margin" coordorigin="1380,103" coordsize="54153,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">
                <v:line id="Connecteur droit 54721" o:spid="_x0000_s1068" style="position:absolute;visibility:visible;mso-wrap-style:square" from="1380,377" to="55533,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" strokecolor="#4472c4" strokeweight="1.5pt">
                  <v:stroke joinstyle="miter"/>
                </v:line>
                <v:group id="Groupe 54722" o:spid="_x0000_s1069" style="position:absolute;left:18549;top:103;width:22288;height:3747" coordorigin="734,-257"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">
                  <v:shape id="Picture 54442" o:spid="_x0000_s1070" type="#_x0000_t75" style="position:absolute;left:734;top:75;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">
                    <v:imagedata r:id="rId13" o:title=""/>
                  </v:shape>
                  <v:shape id="Zone de texte 54724" o:spid="_x0000_s1071" type="#_x0000_t202" style="position:absolute;left:1990;top:-257;width:15113;height:4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" filled="f" stroked="f" strokeweight=".5pt">
                    <v:textbox>
                      <w:txbxContent>
                        <w:p w14:paraId="66EB41A1" w14:textId="77777777" w:rsidR="00340C6D" w:rsidRPr="00C06302" w:rsidRDefault="00340C6D" w:rsidP="00AE5F86">
                          <w:pPr>
                            <w:pStyle w:val="Titre1"/>
                            <w:ind w:left="0"/>
                          </w:pPr>
                          <w:bookmarkStart w:id="32" w:name="_Toc197361077"/>
                          <w:bookmarkStart w:id="33" w:name="_Toc121154357"/>
                          <w:bookmarkStart w:id="34" w:name="_Toc121213914"/>
                          <w:r w:rsidRPr="00C06302">
                            <w:t>Sommaire</w:t>
                          </w:r>
                        </w:p>
                        <w:p w14:paraId="6A419F91" w14:textId="77777777" w:rsidR="00340C6D" w:rsidRDefault="00340C6D"/>
                        <w:p w14:paraId="729374F5" w14:textId="77777777" w:rsidR="00340C6D" w:rsidRPr="00C06302" w:rsidRDefault="00E42911" w:rsidP="00AE5F86">
                          <w:pPr>
                            <w:pStyle w:val="Titre1"/>
                            <w:ind w:left="0"/>
                          </w:pPr>
                          <w:r>
                            <w:t>Liste des Tableaux</w:t>
                          </w:r>
                          <w:r w:rsidR="00340C6D" w:rsidRPr="00C06302">
                            <w:t>Sommaire</w:t>
                          </w:r>
                        </w:p>
                        <w:p w14:paraId="1DFAE1CD" w14:textId="77777777" w:rsidR="00340C6D" w:rsidRDefault="00340C6D"/>
                        <w:p w14:paraId="3CB5469F" w14:textId="77777777" w:rsidR="00340C6D" w:rsidRPr="00C06302" w:rsidRDefault="00E42911" w:rsidP="00AE5F86">
                          <w:pPr>
                            <w:pStyle w:val="Titre1"/>
                            <w:ind w:left="0"/>
                          </w:pPr>
                          <w:r>
                            <w:t>Liste des Tableaux</w:t>
                          </w:r>
                          <w:r w:rsidR="00340C6D" w:rsidRPr="00C06302">
                            <w:t>Sommaire</w:t>
                          </w:r>
                        </w:p>
                        <w:p w14:paraId="116310BD" w14:textId="77777777" w:rsidR="00340C6D" w:rsidRDefault="00340C6D"/>
                        <w:p w14:paraId="2085E75F" w14:textId="77777777" w:rsidR="00340C6D" w:rsidRPr="00C06302" w:rsidRDefault="00E42911" w:rsidP="00AE5F86">
                          <w:pPr>
                            <w:pStyle w:val="Titre1"/>
                            <w:ind w:left="0"/>
                          </w:pPr>
                          <w:r>
                            <w:t>Liste des Tableaux</w:t>
                          </w:r>
                          <w:r w:rsidR="00340C6D" w:rsidRPr="00C06302">
                            <w:t>Sommaire</w:t>
                          </w:r>
                        </w:p>
                        <w:p w14:paraId="4C09F0A4" w14:textId="77777777" w:rsidR="00340C6D" w:rsidRDefault="00340C6D"/>
                        <w:p w14:paraId="3461A835" w14:textId="77777777" w:rsidR="00340C6D" w:rsidRPr="00C06302" w:rsidRDefault="00E42911" w:rsidP="00AE5F86">
                          <w:pPr>
                            <w:pStyle w:val="Titre1"/>
                            <w:ind w:left="0"/>
                          </w:pPr>
                          <w:r>
                            <w:t>Liste des Tableaux</w:t>
                          </w:r>
                          <w:r w:rsidR="00340C6D" w:rsidRPr="00C06302">
                            <w:t>Sommaire</w:t>
                          </w:r>
                        </w:p>
                        <w:p w14:paraId="217ED0EC" w14:textId="77777777" w:rsidR="00340C6D" w:rsidRDefault="00340C6D"/>
                        <w:p w14:paraId="1921B525" w14:textId="77777777" w:rsidR="00340C6D" w:rsidRPr="00C06302" w:rsidRDefault="00E42911" w:rsidP="00AE5F86">
                          <w:pPr>
                            <w:pStyle w:val="Titre1"/>
                            <w:ind w:left="0"/>
                          </w:pPr>
                          <w:r>
                            <w:t>Liste des Tableaux</w:t>
                          </w:r>
                          <w:r w:rsidR="00340C6D" w:rsidRPr="00C06302">
                            <w:t>Sommaire</w:t>
                          </w:r>
                        </w:p>
                        <w:p w14:paraId="3D2F03E4" w14:textId="77777777" w:rsidR="00340C6D" w:rsidRDefault="00340C6D"/>
                        <w:p w14:paraId="4FB50530" w14:textId="77777777" w:rsidR="00340C6D" w:rsidRPr="00C06302" w:rsidRDefault="00E42911" w:rsidP="00AE5F86">
                          <w:pPr>
                            <w:pStyle w:val="Titre1"/>
                            <w:ind w:left="0"/>
                          </w:pPr>
                          <w:r>
                            <w:t>Liste des Tableaux</w:t>
                          </w:r>
                          <w:r w:rsidR="00340C6D" w:rsidRPr="00C06302">
                            <w:t>Sommaire</w:t>
                          </w:r>
                        </w:p>
                        <w:p w14:paraId="6E94E797" w14:textId="77777777" w:rsidR="00340C6D" w:rsidRDefault="00340C6D"/>
                        <w:p w14:paraId="61856DEF" w14:textId="77777777" w:rsidR="00340C6D" w:rsidRPr="00C06302" w:rsidRDefault="00E42911" w:rsidP="00AE5F86">
                          <w:pPr>
                            <w:pStyle w:val="Titre1"/>
                            <w:ind w:left="0"/>
                          </w:pPr>
                          <w:r>
                            <w:t>Liste des Tableaux</w:t>
                          </w:r>
                          <w:r w:rsidR="00340C6D" w:rsidRPr="00C06302">
                            <w:t>Sommaire</w:t>
                          </w:r>
                        </w:p>
                        <w:p w14:paraId="56D7612F" w14:textId="77777777" w:rsidR="00340C6D" w:rsidRDefault="00340C6D"/>
                        <w:p w14:paraId="4AC053E5" w14:textId="1FB82F7A" w:rsidR="00340C6D" w:rsidRPr="00C06302" w:rsidRDefault="00E42911" w:rsidP="00AE5F86">
                          <w:pPr>
                            <w:pStyle w:val="Titre1"/>
                            <w:ind w:left="0"/>
                          </w:pPr>
                          <w:r>
                            <w:t>Liste des Tableaux</w:t>
                          </w:r>
                          <w:r w:rsidR="00340C6D" w:rsidRPr="00C06302">
                            <w:t>Sommaire</w:t>
                          </w:r>
                        </w:p>
                        <w:p w14:paraId="4F5F625D" w14:textId="77777777" w:rsidR="00340C6D" w:rsidRDefault="00340C6D"/>
                        <w:p w14:paraId="194D7263" w14:textId="77777777" w:rsidR="00340C6D" w:rsidRPr="00C06302" w:rsidRDefault="00E42911" w:rsidP="00AE5F86">
                          <w:pPr>
                            <w:pStyle w:val="Titre1"/>
                            <w:ind w:left="0"/>
                          </w:pPr>
                          <w:r>
                            <w:t>Liste des Tableaux</w:t>
                          </w:r>
                          <w:r w:rsidR="00340C6D" w:rsidRPr="00C06302">
                            <w:t>Sommaire</w:t>
                          </w:r>
                        </w:p>
                        <w:p w14:paraId="4B2A0952" w14:textId="77777777" w:rsidR="00340C6D" w:rsidRDefault="00340C6D"/>
                        <w:p w14:paraId="26B461F6" w14:textId="77777777" w:rsidR="00340C6D" w:rsidRPr="00C06302" w:rsidRDefault="00E42911" w:rsidP="00AE5F86">
                          <w:pPr>
                            <w:pStyle w:val="Titre1"/>
                            <w:ind w:left="0"/>
                          </w:pPr>
                          <w:r>
                            <w:t>Liste des Tableaux</w:t>
                          </w:r>
                          <w:r w:rsidR="00340C6D" w:rsidRPr="00C06302">
                            <w:t>Sommaire</w:t>
                          </w:r>
                        </w:p>
                        <w:p w14:paraId="711EE5AB" w14:textId="77777777" w:rsidR="00340C6D" w:rsidRDefault="00340C6D"/>
                        <w:p w14:paraId="495DC004" w14:textId="77777777" w:rsidR="00340C6D" w:rsidRPr="00C06302" w:rsidRDefault="00E42911" w:rsidP="00AE5F86">
                          <w:pPr>
                            <w:pStyle w:val="Titre1"/>
                            <w:ind w:left="0"/>
                          </w:pPr>
                          <w:r>
                            <w:t>Liste des Tableaux</w:t>
                          </w:r>
                          <w:r w:rsidR="00340C6D" w:rsidRPr="00C06302">
                            <w:t>Sommaire</w:t>
                          </w:r>
                        </w:p>
                        <w:p w14:paraId="2C9C2CB3" w14:textId="77777777" w:rsidR="00340C6D" w:rsidRDefault="00340C6D"/>
                        <w:p w14:paraId="1DCE1720" w14:textId="7E6BA14C" w:rsidR="00340C6D" w:rsidRPr="00C06302" w:rsidRDefault="00E42911" w:rsidP="00AE5F86">
                          <w:pPr>
                            <w:pStyle w:val="Titre1"/>
                            <w:ind w:left="0"/>
                          </w:pPr>
                          <w:r>
                            <w:t>Liste des Tableaux</w:t>
                          </w:r>
                          <w:r w:rsidR="00340C6D" w:rsidRPr="00C06302">
                            <w:t>Sommaire</w:t>
                          </w:r>
                          <w:bookmarkEnd w:id="32"/>
                        </w:p>
                        <w:p w14:paraId="0659E378" w14:textId="77777777" w:rsidR="00340C6D" w:rsidRDefault="00340C6D"/>
                        <w:p w14:paraId="417838F4" w14:textId="77777777" w:rsidR="00340C6D" w:rsidRPr="00C06302" w:rsidRDefault="00E42911" w:rsidP="00AE5F86">
                          <w:pPr>
                            <w:pStyle w:val="Titre1"/>
                            <w:ind w:left="0"/>
                          </w:pPr>
                          <w:bookmarkStart w:id="35" w:name="_Toc197361078"/>
                          <w:r>
                            <w:t>Liste des Tableaux</w:t>
                          </w:r>
                          <w:r w:rsidR="00340C6D" w:rsidRPr="00C06302">
                            <w:t>Sommaire</w:t>
                          </w:r>
                          <w:bookmarkEnd w:id="35"/>
                        </w:p>
                        <w:p w14:paraId="3C2DB19F" w14:textId="77777777" w:rsidR="00340C6D" w:rsidRDefault="00340C6D"/>
                        <w:p w14:paraId="6DDD3E53" w14:textId="4003F774" w:rsidR="00340C6D" w:rsidRPr="00C06302" w:rsidRDefault="00E42911" w:rsidP="00AE5F86">
                          <w:pPr>
                            <w:pStyle w:val="Titre1"/>
                            <w:ind w:left="0"/>
                          </w:pPr>
                          <w:bookmarkStart w:id="36" w:name="_Toc197361079"/>
                          <w:r>
                            <w:t>Liste des Tableaux</w:t>
                          </w:r>
                          <w:r w:rsidR="00340C6D" w:rsidRPr="00C06302">
                            <w:t>Sommaire</w:t>
                          </w:r>
                          <w:bookmarkEnd w:id="36"/>
                        </w:p>
                        <w:p w14:paraId="5BACEDF6" w14:textId="77777777" w:rsidR="00340C6D" w:rsidRDefault="00340C6D"/>
                        <w:p w14:paraId="3522B8E2" w14:textId="1431E14B" w:rsidR="00340C6D" w:rsidRPr="00C06302" w:rsidRDefault="00E42911" w:rsidP="00AE5F86">
                          <w:pPr>
                            <w:pStyle w:val="Titre1"/>
                            <w:ind w:left="0"/>
                          </w:pPr>
                          <w:bookmarkStart w:id="37" w:name="_Toc197361080"/>
                          <w:r>
                            <w:t>Liste des Tableaux</w:t>
                          </w:r>
                          <w:r w:rsidR="00340C6D" w:rsidRPr="00C06302">
                            <w:t>Sommaire</w:t>
                          </w:r>
                          <w:bookmarkEnd w:id="33"/>
                          <w:bookmarkEnd w:id="34"/>
                          <w:bookmarkEnd w:id="37"/>
                        </w:p>
                      </w:txbxContent>
                    </v:textbox>
                  </v:shape>
                </v:group>
                <w10:wrap anchorx="margin"/>
              </v:group>
            </w:pict>
          </mc:Fallback>
        </mc:AlternateContent>
      </w:r>
      <w:r w:rsidR="00AE5F86" w:rsidRPr="00AE5F86">
        <w:tab/>
      </w:r>
    </w:p>
    <w:p w14:paraId="0590664F" w14:textId="1A57EAB4" w:rsidR="00AE5F86" w:rsidRPr="00AE5F86" w:rsidRDefault="00AE5F86" w:rsidP="00AE5F86">
      <w:pPr>
        <w:ind w:left="0"/>
      </w:pPr>
    </w:p>
    <w:p w14:paraId="264BA50E" w14:textId="2BE399AC" w:rsidR="006B2613" w:rsidRPr="006B2613" w:rsidRDefault="006B2613" w:rsidP="006B2613">
      <w:pPr>
        <w:spacing w:line="276" w:lineRule="auto"/>
        <w:rPr>
          <w:noProof/>
        </w:rPr>
        <w:sectPr w:rsidR="006B2613" w:rsidRPr="006B2613" w:rsidSect="009F7396">
          <w:footerReference w:type="default" r:id="rId15"/>
          <w:footerReference w:type="first" r:id="rId16"/>
          <w:pgSz w:w="11906" w:h="16838"/>
          <w:pgMar w:top="1417" w:right="1417" w:bottom="1417" w:left="1417" w:header="454" w:footer="397" w:gutter="0"/>
          <w:pgBorders w:display="firstPage" w:offsetFrom="page">
            <w:top w:val="twistedLines1" w:sz="30" w:space="24" w:color="0000CC"/>
            <w:left w:val="twistedLines1" w:sz="30" w:space="24" w:color="0000CC"/>
            <w:bottom w:val="twistedLines1" w:sz="30" w:space="24" w:color="0000CC"/>
            <w:right w:val="twistedLines1" w:sz="30" w:space="24" w:color="0000CC"/>
          </w:pgBorders>
          <w:pgNumType w:fmt="lowerRoman" w:start="1"/>
          <w:cols w:space="708"/>
          <w:titlePg/>
          <w:docGrid w:linePitch="360"/>
        </w:sectPr>
      </w:pPr>
    </w:p>
    <w:p w14:paraId="0BB0C293" w14:textId="690C75EC" w:rsidR="00E42911" w:rsidRDefault="00970FE7" w:rsidP="00E36C2E">
      <w:pPr>
        <w:spacing w:line="276" w:lineRule="auto"/>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70560" behindDoc="0" locked="0" layoutInCell="1" allowOverlap="1" wp14:anchorId="4749E836" wp14:editId="243D818F">
                <wp:simplePos x="0" y="0"/>
                <wp:positionH relativeFrom="margin">
                  <wp:posOffset>-18415</wp:posOffset>
                </wp:positionH>
                <wp:positionV relativeFrom="paragraph">
                  <wp:posOffset>-47962</wp:posOffset>
                </wp:positionV>
                <wp:extent cx="5791200" cy="349250"/>
                <wp:effectExtent l="0" t="0" r="19050" b="0"/>
                <wp:wrapNone/>
                <wp:docPr id="54764" name="Groupe 54764"/>
                <wp:cNvGraphicFramePr/>
                <a:graphic xmlns:a="http://schemas.openxmlformats.org/drawingml/2006/main">
                  <a:graphicData uri="http://schemas.microsoft.com/office/word/2010/wordprocessingGroup">
                    <wpg:wgp>
                      <wpg:cNvGrpSpPr/>
                      <wpg:grpSpPr>
                        <a:xfrm>
                          <a:off x="0" y="0"/>
                          <a:ext cx="5791200" cy="349250"/>
                          <a:chOff x="-68239" y="25401"/>
                          <a:chExt cx="5791200" cy="349250"/>
                        </a:xfrm>
                      </wpg:grpSpPr>
                      <wps:wsp>
                        <wps:cNvPr id="54765" name="Connecteur droit 54765"/>
                        <wps:cNvCnPr/>
                        <wps:spPr>
                          <a:xfrm flipV="1">
                            <a:off x="-68239" y="71745"/>
                            <a:ext cx="5791200" cy="0"/>
                          </a:xfrm>
                          <a:prstGeom prst="line">
                            <a:avLst/>
                          </a:prstGeom>
                          <a:noFill/>
                          <a:ln w="19050" cap="flat" cmpd="sng" algn="ctr">
                            <a:solidFill>
                              <a:srgbClr val="4472C4"/>
                            </a:solidFill>
                            <a:prstDash val="solid"/>
                            <a:miter lim="800000"/>
                          </a:ln>
                          <a:effectLst/>
                        </wps:spPr>
                        <wps:bodyPr/>
                      </wps:wsp>
                      <wpg:grpSp>
                        <wpg:cNvPr id="54766" name="Groupe 17"/>
                        <wpg:cNvGrpSpPr/>
                        <wpg:grpSpPr>
                          <a:xfrm>
                            <a:off x="1835150" y="25401"/>
                            <a:ext cx="2101851" cy="349250"/>
                            <a:chOff x="123289" y="-5820"/>
                            <a:chExt cx="1632346" cy="429286"/>
                          </a:xfrm>
                        </wpg:grpSpPr>
                        <pic:pic xmlns:pic="http://schemas.openxmlformats.org/drawingml/2006/picture">
                          <pic:nvPicPr>
                            <pic:cNvPr id="54767"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54768" name="Zone de texte 19"/>
                          <wps:cNvSpPr txBox="1"/>
                          <wps:spPr>
                            <a:xfrm>
                              <a:off x="182468" y="-5820"/>
                              <a:ext cx="1522169" cy="429286"/>
                            </a:xfrm>
                            <a:prstGeom prst="rect">
                              <a:avLst/>
                            </a:prstGeom>
                            <a:noFill/>
                            <a:ln w="6350">
                              <a:noFill/>
                            </a:ln>
                          </wps:spPr>
                          <wps:txbx>
                            <w:txbxContent>
                              <w:p w14:paraId="7FECF4EE" w14:textId="5B506AD7" w:rsidR="00E42911" w:rsidRPr="00F10001" w:rsidRDefault="00E42911" w:rsidP="00E42911">
                                <w:pPr>
                                  <w:pStyle w:val="Titre1"/>
                                </w:pPr>
                                <w:bookmarkStart w:id="38" w:name="_Toc197360948"/>
                                <w:bookmarkStart w:id="39" w:name="_Toc197361081"/>
                                <w:bookmarkStart w:id="40" w:name="_Toc197361298"/>
                                <w:bookmarkStart w:id="41" w:name="_Toc197382124"/>
                                <w:r>
                                  <w:t>Liste des Tableaux</w:t>
                                </w:r>
                                <w:bookmarkEnd w:id="38"/>
                                <w:bookmarkEnd w:id="39"/>
                                <w:bookmarkEnd w:id="40"/>
                                <w:bookmarkEnd w:id="41"/>
                              </w:p>
                              <w:p w14:paraId="407D3962" w14:textId="77777777" w:rsidR="00E42911" w:rsidRDefault="00E42911"/>
                              <w:p w14:paraId="43F46EB5" w14:textId="1F0F463C" w:rsidR="00E42911" w:rsidRPr="00F10001" w:rsidRDefault="00E36C2E" w:rsidP="00E42911">
                                <w:pPr>
                                  <w:pStyle w:val="Titre1"/>
                                </w:pPr>
                                <w:bookmarkStart w:id="42" w:name="_Toc197360949"/>
                                <w:bookmarkStart w:id="43" w:name="_Toc197361299"/>
                                <w:bookmarkStart w:id="44" w:name="_Toc197382125"/>
                                <w:r>
                                  <w:t>Liste des Figures</w:t>
                                </w:r>
                                <w:r w:rsidR="00E42911">
                                  <w:t>Liste des Tableaux</w:t>
                                </w:r>
                                <w:bookmarkEnd w:id="42"/>
                                <w:bookmarkEnd w:id="43"/>
                                <w:bookmarkEnd w:id="44"/>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749E836" id="Groupe 54764" o:spid="_x0000_s1072" style="position:absolute;left:0;text-align:left;margin-left:-1.45pt;margin-top:-3.8pt;width:456pt;height:27.5pt;z-index:251970560;mso-position-horizontal-relative:margin;mso-height-relative:margin" coordorigin="-682,254" coordsize="57912,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">
                <v:line id="Connecteur droit 54765" o:spid="_x0000_s1073" style="position:absolute;flip:y;visibility:visible;mso-wrap-style:square" from="-682,717" to="57229,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" strokecolor="#4472c4" strokeweight="1.5pt">
                  <v:stroke joinstyle="miter"/>
                </v:line>
                <v:group id="Groupe 17" o:spid="_x0000_s1074"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">
                  <v:shape id="Picture 54442" o:spid="_x0000_s1075"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">
                    <v:imagedata r:id="rId13" o:title=""/>
                  </v:shape>
                  <v:shape id="Zone de texte 19" o:spid="_x0000_s1076"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" filled="f" stroked="f" strokeweight=".5pt">
                    <v:textbox>
                      <w:txbxContent>
                        <w:p w14:paraId="7FECF4EE" w14:textId="5B506AD7" w:rsidR="00E42911" w:rsidRPr="00F10001" w:rsidRDefault="00E42911" w:rsidP="00E42911">
                          <w:pPr>
                            <w:pStyle w:val="Titre1"/>
                          </w:pPr>
                          <w:bookmarkStart w:id="45" w:name="_Toc197360948"/>
                          <w:bookmarkStart w:id="46" w:name="_Toc197361081"/>
                          <w:bookmarkStart w:id="47" w:name="_Toc197361298"/>
                          <w:bookmarkStart w:id="48" w:name="_Toc197382124"/>
                          <w:r>
                            <w:t>Liste des Tableaux</w:t>
                          </w:r>
                          <w:bookmarkEnd w:id="45"/>
                          <w:bookmarkEnd w:id="46"/>
                          <w:bookmarkEnd w:id="47"/>
                          <w:bookmarkEnd w:id="48"/>
                        </w:p>
                        <w:p w14:paraId="407D3962" w14:textId="77777777" w:rsidR="00E42911" w:rsidRDefault="00E42911"/>
                        <w:p w14:paraId="43F46EB5" w14:textId="1F0F463C" w:rsidR="00E42911" w:rsidRPr="00F10001" w:rsidRDefault="00E36C2E" w:rsidP="00E42911">
                          <w:pPr>
                            <w:pStyle w:val="Titre1"/>
                          </w:pPr>
                          <w:bookmarkStart w:id="49" w:name="_Toc197360949"/>
                          <w:bookmarkStart w:id="50" w:name="_Toc197361299"/>
                          <w:bookmarkStart w:id="51" w:name="_Toc197382125"/>
                          <w:r>
                            <w:t>Liste des Figures</w:t>
                          </w:r>
                          <w:r w:rsidR="00E42911">
                            <w:t>Liste des Tableaux</w:t>
                          </w:r>
                          <w:bookmarkEnd w:id="49"/>
                          <w:bookmarkEnd w:id="50"/>
                          <w:bookmarkEnd w:id="51"/>
                        </w:p>
                      </w:txbxContent>
                    </v:textbox>
                  </v:shape>
                </v:group>
                <w10:wrap anchorx="margin"/>
              </v:group>
            </w:pict>
          </mc:Fallback>
        </mc:AlternateContent>
      </w:r>
    </w:p>
    <w:p w14:paraId="2F8D3DB6" w14:textId="77777777" w:rsidR="00E42911" w:rsidRPr="00D43886" w:rsidRDefault="00E42911" w:rsidP="00970FE7">
      <w:pPr>
        <w:spacing w:line="600" w:lineRule="auto"/>
        <w:ind w:left="0"/>
        <w:rPr>
          <w:rFonts w:cs="Times New Roman"/>
          <w:sz w:val="20"/>
          <w:szCs w:val="20"/>
        </w:rPr>
      </w:pPr>
    </w:p>
    <w:p w14:paraId="1346222A" w14:textId="558B1E3F" w:rsidR="00D54B54" w:rsidRDefault="00F34DCE" w:rsidP="008906A1">
      <w:pPr>
        <w:pStyle w:val="Tabledesillustrations"/>
        <w:tabs>
          <w:tab w:val="right" w:leader="dot" w:pos="9062"/>
        </w:tabs>
        <w:rPr>
          <w:rFonts w:eastAsiaTheme="minorEastAsia" w:cstheme="minorBidi"/>
          <w:smallCaps w:val="0"/>
          <w:noProof/>
          <w:kern w:val="2"/>
          <w:sz w:val="24"/>
          <w:szCs w:val="24"/>
          <w:lang w:val="fr-FR" w:eastAsia="zh-CN"/>
          <w14:ligatures w14:val="standardContextual"/>
        </w:rPr>
      </w:pPr>
      <w:r w:rsidRPr="00D43886">
        <w:rPr>
          <w:rFonts w:ascii="Times New Roman" w:hAnsi="Times New Roman" w:cs="Times New Roman"/>
        </w:rPr>
        <w:fldChar w:fldCharType="begin"/>
      </w:r>
      <w:r w:rsidRPr="00D43886">
        <w:rPr>
          <w:rFonts w:ascii="Times New Roman" w:hAnsi="Times New Roman" w:cs="Times New Roman"/>
        </w:rPr>
        <w:instrText xml:space="preserve"> TOC \h \z \c "Tableau" </w:instrText>
      </w:r>
      <w:r w:rsidRPr="00D43886">
        <w:rPr>
          <w:rFonts w:ascii="Times New Roman" w:hAnsi="Times New Roman" w:cs="Times New Roman"/>
        </w:rPr>
        <w:fldChar w:fldCharType="separate"/>
      </w:r>
    </w:p>
    <w:p w14:paraId="0FE0A0C0" w14:textId="04995464" w:rsidR="00E36C2E" w:rsidRPr="00D43886" w:rsidRDefault="00F34DCE" w:rsidP="00263219">
      <w:pPr>
        <w:tabs>
          <w:tab w:val="clear" w:pos="567"/>
          <w:tab w:val="left" w:pos="3687"/>
          <w:tab w:val="left" w:pos="7796"/>
        </w:tabs>
        <w:spacing w:line="600" w:lineRule="auto"/>
        <w:jc w:val="left"/>
        <w:rPr>
          <w:rFonts w:cs="Times New Roman"/>
          <w:sz w:val="20"/>
          <w:szCs w:val="20"/>
        </w:rPr>
      </w:pPr>
      <w:r w:rsidRPr="00D43886">
        <w:rPr>
          <w:rFonts w:cs="Times New Roman"/>
          <w:sz w:val="20"/>
          <w:szCs w:val="20"/>
        </w:rPr>
        <w:fldChar w:fldCharType="end"/>
      </w:r>
    </w:p>
    <w:p w14:paraId="4D9A4340" w14:textId="77777777" w:rsidR="00F34DCE" w:rsidRDefault="00F34DCE" w:rsidP="00BF3B48">
      <w:pPr>
        <w:spacing w:line="480" w:lineRule="auto"/>
      </w:pPr>
    </w:p>
    <w:p w14:paraId="2182BE90" w14:textId="73038F04" w:rsidR="00F34DCE" w:rsidRPr="00F34DCE" w:rsidRDefault="00F34DCE" w:rsidP="00E30F83">
      <w:pPr>
        <w:ind w:left="0"/>
        <w:sectPr w:rsidR="00F34DCE" w:rsidRPr="00F34DCE" w:rsidSect="0083098C">
          <w:pgSz w:w="11906" w:h="16838"/>
          <w:pgMar w:top="1417" w:right="1417" w:bottom="1417" w:left="1417" w:header="454" w:footer="397" w:gutter="0"/>
          <w:pgNumType w:fmt="lowerRoman"/>
          <w:cols w:space="708"/>
          <w:titlePg/>
          <w:docGrid w:linePitch="360"/>
        </w:sectPr>
      </w:pPr>
    </w:p>
    <w:p w14:paraId="69423490" w14:textId="7F7DED92" w:rsidR="00AE5F86" w:rsidRPr="00E30F83" w:rsidRDefault="00E30F83" w:rsidP="00E30F83">
      <w:pPr>
        <w:tabs>
          <w:tab w:val="clear" w:pos="567"/>
          <w:tab w:val="left" w:pos="3687"/>
          <w:tab w:val="left" w:pos="7796"/>
        </w:tabs>
        <w:spacing w:line="480" w:lineRule="auto"/>
        <w:ind w:left="0"/>
        <w:jc w:val="left"/>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82848" behindDoc="0" locked="0" layoutInCell="1" allowOverlap="1" wp14:anchorId="1C2DAB53" wp14:editId="1BB6CF0D">
                <wp:simplePos x="0" y="0"/>
                <wp:positionH relativeFrom="column">
                  <wp:posOffset>957</wp:posOffset>
                </wp:positionH>
                <wp:positionV relativeFrom="paragraph">
                  <wp:posOffset>-33162</wp:posOffset>
                </wp:positionV>
                <wp:extent cx="5752532" cy="349250"/>
                <wp:effectExtent l="0" t="0" r="19685" b="0"/>
                <wp:wrapNone/>
                <wp:docPr id="54577" name="Groupe 54577"/>
                <wp:cNvGraphicFramePr/>
                <a:graphic xmlns:a="http://schemas.openxmlformats.org/drawingml/2006/main">
                  <a:graphicData uri="http://schemas.microsoft.com/office/word/2010/wordprocessingGroup">
                    <wpg:wgp>
                      <wpg:cNvGrpSpPr/>
                      <wpg:grpSpPr>
                        <a:xfrm>
                          <a:off x="0" y="0"/>
                          <a:ext cx="5752532" cy="349250"/>
                          <a:chOff x="-13648" y="25401"/>
                          <a:chExt cx="5752532" cy="349250"/>
                        </a:xfrm>
                      </wpg:grpSpPr>
                      <wps:wsp>
                        <wps:cNvPr id="54697" name="Connecteur droit 54697"/>
                        <wps:cNvCnPr/>
                        <wps:spPr>
                          <a:xfrm flipV="1">
                            <a:off x="-13648" y="61886"/>
                            <a:ext cx="5752532" cy="5401"/>
                          </a:xfrm>
                          <a:prstGeom prst="line">
                            <a:avLst/>
                          </a:prstGeom>
                          <a:noFill/>
                          <a:ln w="19050" cap="flat" cmpd="sng" algn="ctr">
                            <a:solidFill>
                              <a:srgbClr val="4472C4"/>
                            </a:solidFill>
                            <a:prstDash val="solid"/>
                            <a:miter lim="800000"/>
                          </a:ln>
                          <a:effectLst/>
                        </wps:spPr>
                        <wps:bodyPr/>
                      </wps:wsp>
                      <wpg:grpSp>
                        <wpg:cNvPr id="18" name="Groupe 17"/>
                        <wpg:cNvGrpSpPr/>
                        <wpg:grpSpPr>
                          <a:xfrm>
                            <a:off x="1835150" y="25401"/>
                            <a:ext cx="2101851" cy="349250"/>
                            <a:chOff x="123289" y="-5820"/>
                            <a:chExt cx="1632346" cy="429286"/>
                          </a:xfrm>
                        </wpg:grpSpPr>
                        <pic:pic xmlns:pic="http://schemas.openxmlformats.org/drawingml/2006/picture">
                          <pic:nvPicPr>
                            <pic:cNvPr id="19"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20" name="Zone de texte 19"/>
                          <wps:cNvSpPr txBox="1"/>
                          <wps:spPr>
                            <a:xfrm>
                              <a:off x="182468" y="-5820"/>
                              <a:ext cx="1522169" cy="429286"/>
                            </a:xfrm>
                            <a:prstGeom prst="rect">
                              <a:avLst/>
                            </a:prstGeom>
                            <a:noFill/>
                            <a:ln w="6350">
                              <a:noFill/>
                            </a:ln>
                          </wps:spPr>
                          <wps:txbx>
                            <w:txbxContent>
                              <w:p w14:paraId="4D20B8F4" w14:textId="77777777" w:rsidR="00E36C2E" w:rsidRPr="00F10001" w:rsidRDefault="00E36C2E" w:rsidP="00E36C2E">
                                <w:pPr>
                                  <w:pStyle w:val="Titre1"/>
                                </w:pPr>
                                <w:bookmarkStart w:id="52" w:name="_Toc197360950"/>
                                <w:bookmarkStart w:id="53" w:name="_Toc197361083"/>
                                <w:bookmarkStart w:id="54" w:name="_Toc197361300"/>
                                <w:bookmarkStart w:id="55" w:name="_Toc197382126"/>
                                <w:bookmarkStart w:id="56" w:name="_Toc121213916"/>
                                <w:r>
                                  <w:t>Liste des Figures</w:t>
                                </w:r>
                                <w:bookmarkEnd w:id="52"/>
                                <w:bookmarkEnd w:id="53"/>
                                <w:bookmarkEnd w:id="54"/>
                                <w:bookmarkEnd w:id="55"/>
                              </w:p>
                              <w:p w14:paraId="7B644C5E" w14:textId="77777777" w:rsidR="00340C6D" w:rsidRDefault="00340C6D"/>
                              <w:p w14:paraId="26272E5D" w14:textId="51D2A949" w:rsidR="00E36C2E" w:rsidRPr="00F10001" w:rsidRDefault="00340C6D" w:rsidP="00E36C2E">
                                <w:pPr>
                                  <w:pStyle w:val="Titre1"/>
                                </w:pPr>
                                <w:bookmarkStart w:id="57" w:name="_Toc197360951"/>
                                <w:bookmarkStart w:id="58" w:name="_Toc197361301"/>
                                <w:bookmarkStart w:id="59" w:name="_Toc197382127"/>
                                <w:r>
                                  <w:t>Liste des Annexes</w:t>
                                </w:r>
                                <w:r w:rsidR="00E36C2E">
                                  <w:t>Liste des Figures</w:t>
                                </w:r>
                                <w:bookmarkEnd w:id="56"/>
                                <w:bookmarkEnd w:id="57"/>
                                <w:bookmarkEnd w:id="58"/>
                                <w:bookmarkEnd w:id="5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C2DAB53" id="Groupe 54577" o:spid="_x0000_s1077" style="position:absolute;margin-left:.1pt;margin-top:-2.6pt;width:452.95pt;height:27.5pt;z-index:251982848;mso-width-relative:margin;mso-height-relative:margin" coordorigin="-136,254" coordsize="57525,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">
                <v:line id="Connecteur droit 54697" o:spid="_x0000_s1078" style="position:absolute;flip:y;visibility:visible;mso-wrap-style:square" from="-136,618" to="57388,6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" strokecolor="#4472c4" strokeweight="1.5pt">
                  <v:stroke joinstyle="miter"/>
                </v:line>
                <v:group id="Groupe 17" o:spid="_x0000_s1079"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Picture 54442" o:spid="_x0000_s1080"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">
                    <v:imagedata r:id="rId13" o:title=""/>
                  </v:shape>
                  <v:shape id="Zone de texte 19" o:spid="_x0000_s1081"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" filled="f" stroked="f" strokeweight=".5pt">
                    <v:textbox>
                      <w:txbxContent>
                        <w:p w14:paraId="4D20B8F4" w14:textId="77777777" w:rsidR="00E36C2E" w:rsidRPr="00F10001" w:rsidRDefault="00E36C2E" w:rsidP="00E36C2E">
                          <w:pPr>
                            <w:pStyle w:val="Titre1"/>
                          </w:pPr>
                          <w:bookmarkStart w:id="60" w:name="_Toc197360950"/>
                          <w:bookmarkStart w:id="61" w:name="_Toc197361083"/>
                          <w:bookmarkStart w:id="62" w:name="_Toc197361300"/>
                          <w:bookmarkStart w:id="63" w:name="_Toc197382126"/>
                          <w:bookmarkStart w:id="64" w:name="_Toc121213916"/>
                          <w:r>
                            <w:t>Liste des Figures</w:t>
                          </w:r>
                          <w:bookmarkEnd w:id="60"/>
                          <w:bookmarkEnd w:id="61"/>
                          <w:bookmarkEnd w:id="62"/>
                          <w:bookmarkEnd w:id="63"/>
                        </w:p>
                        <w:p w14:paraId="7B644C5E" w14:textId="77777777" w:rsidR="00340C6D" w:rsidRDefault="00340C6D"/>
                        <w:p w14:paraId="26272E5D" w14:textId="51D2A949" w:rsidR="00E36C2E" w:rsidRPr="00F10001" w:rsidRDefault="00340C6D" w:rsidP="00E36C2E">
                          <w:pPr>
                            <w:pStyle w:val="Titre1"/>
                          </w:pPr>
                          <w:bookmarkStart w:id="65" w:name="_Toc197360951"/>
                          <w:bookmarkStart w:id="66" w:name="_Toc197361301"/>
                          <w:bookmarkStart w:id="67" w:name="_Toc197382127"/>
                          <w:r>
                            <w:t>Liste des Annexes</w:t>
                          </w:r>
                          <w:r w:rsidR="00E36C2E">
                            <w:t>Liste des Figures</w:t>
                          </w:r>
                          <w:bookmarkEnd w:id="64"/>
                          <w:bookmarkEnd w:id="65"/>
                          <w:bookmarkEnd w:id="66"/>
                          <w:bookmarkEnd w:id="67"/>
                        </w:p>
                      </w:txbxContent>
                    </v:textbox>
                  </v:shape>
                </v:group>
              </v:group>
            </w:pict>
          </mc:Fallback>
        </mc:AlternateContent>
      </w:r>
    </w:p>
    <w:p w14:paraId="753434A1" w14:textId="55142AA8" w:rsidR="00D54B54" w:rsidRDefault="00D8772B" w:rsidP="008906A1">
      <w:pPr>
        <w:pStyle w:val="Tabledesillustrations"/>
        <w:tabs>
          <w:tab w:val="right" w:leader="dot" w:pos="9062"/>
        </w:tabs>
        <w:rPr>
          <w:rFonts w:eastAsiaTheme="minorEastAsia" w:cstheme="minorBidi"/>
          <w:smallCaps w:val="0"/>
          <w:noProof/>
          <w:kern w:val="2"/>
          <w:sz w:val="24"/>
          <w:szCs w:val="24"/>
          <w:lang w:val="fr-FR" w:eastAsia="zh-CN"/>
          <w14:ligatures w14:val="standardContextual"/>
        </w:rPr>
      </w:pPr>
      <w:r w:rsidRPr="0050393C">
        <w:rPr>
          <w:rFonts w:ascii="Times New Roman" w:hAnsi="Times New Roman" w:cs="Times New Roman"/>
          <w:smallCaps w:val="0"/>
          <w:sz w:val="18"/>
          <w:szCs w:val="18"/>
        </w:rPr>
        <w:fldChar w:fldCharType="begin"/>
      </w:r>
      <w:r w:rsidRPr="0050393C">
        <w:rPr>
          <w:rFonts w:ascii="Times New Roman" w:hAnsi="Times New Roman" w:cs="Times New Roman"/>
          <w:smallCaps w:val="0"/>
          <w:sz w:val="18"/>
          <w:szCs w:val="18"/>
        </w:rPr>
        <w:instrText xml:space="preserve"> TOC \h \z \c "Figure" </w:instrText>
      </w:r>
      <w:r w:rsidRPr="0050393C">
        <w:rPr>
          <w:rFonts w:ascii="Times New Roman" w:hAnsi="Times New Roman" w:cs="Times New Roman"/>
          <w:smallCaps w:val="0"/>
          <w:sz w:val="18"/>
          <w:szCs w:val="18"/>
        </w:rPr>
        <w:fldChar w:fldCharType="separate"/>
      </w:r>
    </w:p>
    <w:p w14:paraId="2BE7559A" w14:textId="6ED3FBD9" w:rsidR="00AE5F86" w:rsidRPr="0050393C" w:rsidRDefault="00D8772B" w:rsidP="00E30F83">
      <w:pPr>
        <w:rPr>
          <w:rFonts w:cs="Times New Roman"/>
          <w:sz w:val="20"/>
          <w:szCs w:val="20"/>
        </w:rPr>
      </w:pPr>
      <w:r w:rsidRPr="0050393C">
        <w:rPr>
          <w:rFonts w:cs="Times New Roman"/>
          <w:smallCaps/>
          <w:sz w:val="18"/>
          <w:szCs w:val="18"/>
        </w:rPr>
        <w:fldChar w:fldCharType="end"/>
      </w:r>
    </w:p>
    <w:p w14:paraId="64CBADE4" w14:textId="3D7C73A5" w:rsidR="00AE5F86" w:rsidRPr="00C562C7" w:rsidRDefault="00AE5F86" w:rsidP="00AE5F86">
      <w:pPr>
        <w:rPr>
          <w:rFonts w:cs="Times New Roman"/>
          <w:sz w:val="20"/>
          <w:szCs w:val="20"/>
        </w:rPr>
      </w:pPr>
    </w:p>
    <w:p w14:paraId="4F5BBBD3" w14:textId="77777777" w:rsidR="00E36C2E" w:rsidRDefault="00E36C2E" w:rsidP="007B16A6">
      <w:pPr>
        <w:ind w:left="0"/>
        <w:sectPr w:rsidR="00E36C2E" w:rsidSect="0083098C">
          <w:pgSz w:w="11906" w:h="16838"/>
          <w:pgMar w:top="1417" w:right="1417" w:bottom="1417" w:left="1417" w:header="454" w:footer="397" w:gutter="0"/>
          <w:pgNumType w:fmt="lowerRoman"/>
          <w:cols w:space="708"/>
          <w:titlePg/>
          <w:docGrid w:linePitch="360"/>
        </w:sectPr>
      </w:pPr>
    </w:p>
    <w:p w14:paraId="4D10DD66" w14:textId="51CE4D62" w:rsidR="00AE5F86" w:rsidRDefault="00D542A2" w:rsidP="00D542A2">
      <w:pPr>
        <w:ind w:left="0"/>
      </w:pPr>
      <w:r w:rsidRPr="00AE5F86">
        <w:rPr>
          <w:noProof/>
          <w:lang w:val="fr-FR" w:eastAsia="fr-FR"/>
        </w:rPr>
        <w:lastRenderedPageBreak/>
        <mc:AlternateContent>
          <mc:Choice Requires="wpg">
            <w:drawing>
              <wp:anchor distT="0" distB="0" distL="114300" distR="114300" simplePos="0" relativeHeight="251925504" behindDoc="0" locked="0" layoutInCell="1" allowOverlap="1" wp14:anchorId="214DC1B4" wp14:editId="611ED2FC">
                <wp:simplePos x="0" y="0"/>
                <wp:positionH relativeFrom="margin">
                  <wp:posOffset>635</wp:posOffset>
                </wp:positionH>
                <wp:positionV relativeFrom="paragraph">
                  <wp:posOffset>6833</wp:posOffset>
                </wp:positionV>
                <wp:extent cx="5752532" cy="374650"/>
                <wp:effectExtent l="0" t="0" r="19685" b="6350"/>
                <wp:wrapNone/>
                <wp:docPr id="54570" name="Groupe 54570"/>
                <wp:cNvGraphicFramePr/>
                <a:graphic xmlns:a="http://schemas.openxmlformats.org/drawingml/2006/main">
                  <a:graphicData uri="http://schemas.microsoft.com/office/word/2010/wordprocessingGroup">
                    <wpg:wgp>
                      <wpg:cNvGrpSpPr/>
                      <wpg:grpSpPr>
                        <a:xfrm>
                          <a:off x="0" y="0"/>
                          <a:ext cx="5752532" cy="374650"/>
                          <a:chOff x="0" y="38100"/>
                          <a:chExt cx="5414148" cy="374650"/>
                        </a:xfrm>
                      </wpg:grpSpPr>
                      <wps:wsp>
                        <wps:cNvPr id="54699" name="Connecteur droit 54699"/>
                        <wps:cNvCnPr/>
                        <wps:spPr>
                          <a:xfrm>
                            <a:off x="0" y="50800"/>
                            <a:ext cx="5414148" cy="0"/>
                          </a:xfrm>
                          <a:prstGeom prst="line">
                            <a:avLst/>
                          </a:prstGeom>
                          <a:noFill/>
                          <a:ln w="19050" cap="flat" cmpd="sng" algn="ctr">
                            <a:solidFill>
                              <a:srgbClr val="4472C4"/>
                            </a:solidFill>
                            <a:prstDash val="solid"/>
                            <a:miter lim="800000"/>
                          </a:ln>
                          <a:effectLst/>
                        </wps:spPr>
                        <wps:bodyPr/>
                      </wps:wsp>
                      <wpg:grpSp>
                        <wpg:cNvPr id="23" name="Groupe 23"/>
                        <wpg:cNvGrpSpPr/>
                        <wpg:grpSpPr>
                          <a:xfrm>
                            <a:off x="1854947" y="38100"/>
                            <a:ext cx="2228850" cy="374650"/>
                            <a:chOff x="73437" y="7973"/>
                            <a:chExt cx="1825825" cy="455701"/>
                          </a:xfrm>
                        </wpg:grpSpPr>
                        <pic:pic xmlns:pic="http://schemas.openxmlformats.org/drawingml/2006/picture">
                          <pic:nvPicPr>
                            <pic:cNvPr id="24" name="Picture 54442"/>
                            <pic:cNvPicPr>
                              <a:picLocks noChangeAspect="1"/>
                            </pic:cNvPicPr>
                          </pic:nvPicPr>
                          <pic:blipFill>
                            <a:blip r:embed="rId12" cstate="print"/>
                            <a:srcRect/>
                            <a:stretch>
                              <a:fillRect/>
                            </a:stretch>
                          </pic:blipFill>
                          <pic:spPr bwMode="auto">
                            <a:xfrm>
                              <a:off x="73437" y="14851"/>
                              <a:ext cx="1825825" cy="360189"/>
                            </a:xfrm>
                            <a:prstGeom prst="rect">
                              <a:avLst/>
                            </a:prstGeom>
                            <a:noFill/>
                          </pic:spPr>
                        </pic:pic>
                        <wps:wsp>
                          <wps:cNvPr id="25" name="Zone de texte 25"/>
                          <wps:cNvSpPr txBox="1"/>
                          <wps:spPr>
                            <a:xfrm>
                              <a:off x="241754" y="7973"/>
                              <a:ext cx="1511300" cy="455701"/>
                            </a:xfrm>
                            <a:prstGeom prst="rect">
                              <a:avLst/>
                            </a:prstGeom>
                            <a:noFill/>
                            <a:ln w="6350">
                              <a:noFill/>
                            </a:ln>
                          </wps:spPr>
                          <wps:txbx>
                            <w:txbxContent>
                              <w:p w14:paraId="513B8DA3" w14:textId="77777777" w:rsidR="00340C6D" w:rsidRPr="00F10001" w:rsidRDefault="00340C6D" w:rsidP="00AE5F86">
                                <w:pPr>
                                  <w:pStyle w:val="Titre1"/>
                                </w:pPr>
                                <w:bookmarkStart w:id="68" w:name="_Toc197360952"/>
                                <w:bookmarkStart w:id="69" w:name="_Toc197361085"/>
                                <w:bookmarkStart w:id="70" w:name="_Toc197361302"/>
                                <w:bookmarkStart w:id="71" w:name="_Toc197382128"/>
                                <w:bookmarkStart w:id="72" w:name="_Toc121213917"/>
                                <w:r>
                                  <w:t>Liste des Annexes</w:t>
                                </w:r>
                                <w:bookmarkEnd w:id="68"/>
                                <w:bookmarkEnd w:id="69"/>
                                <w:bookmarkEnd w:id="70"/>
                                <w:bookmarkEnd w:id="71"/>
                              </w:p>
                              <w:p w14:paraId="74B58CCA" w14:textId="77777777" w:rsidR="00340C6D" w:rsidRDefault="00340C6D"/>
                              <w:p w14:paraId="455CF5E8" w14:textId="73E714C5" w:rsidR="00340C6D" w:rsidRPr="00F10001" w:rsidRDefault="00340C6D" w:rsidP="00AE5F86">
                                <w:pPr>
                                  <w:pStyle w:val="Titre1"/>
                                </w:pPr>
                                <w:bookmarkStart w:id="73" w:name="_Toc197360953"/>
                                <w:bookmarkStart w:id="74" w:name="_Toc197361303"/>
                                <w:bookmarkStart w:id="75" w:name="_Toc197382129"/>
                                <w:r>
                                  <w:t>Sigles et AcronymesListe des Annexes</w:t>
                                </w:r>
                                <w:bookmarkEnd w:id="72"/>
                                <w:bookmarkEnd w:id="73"/>
                                <w:bookmarkEnd w:id="74"/>
                                <w:bookmarkEnd w:id="7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214DC1B4" id="Groupe 54570" o:spid="_x0000_s1082" style="position:absolute;left:0;text-align:left;margin-left:.05pt;margin-top:.55pt;width:452.95pt;height:29.5pt;z-index:251925504;mso-position-horizontal-relative:margin;mso-width-relative:margin;mso-height-relative:margin" coordorigin=",381" coordsize="54141,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">
                <v:line id="Connecteur droit 54699" o:spid="_x0000_s1083" style="position:absolute;visibility:visible;mso-wrap-style:square" from="0,508" to="54141,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" strokecolor="#4472c4" strokeweight="1.5pt">
                  <v:stroke joinstyle="miter"/>
                </v:line>
                <v:group id="Groupe 23" o:spid="_x0000_s1084" style="position:absolute;left:18549;top:381;width:22288;height:3746" coordorigin="734,79"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shape id="Picture 54442" o:spid="_x0000_s1085" type="#_x0000_t75" style="position:absolute;left:734;top:148;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">
                    <v:imagedata r:id="rId13" o:title=""/>
                  </v:shape>
                  <v:shape id="Zone de texte 25" o:spid="_x0000_s1086" type="#_x0000_t202" style="position:absolute;left:2417;top:79;width:15113;height:4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" filled="f" stroked="f" strokeweight=".5pt">
                    <v:textbox>
                      <w:txbxContent>
                        <w:p w14:paraId="513B8DA3" w14:textId="77777777" w:rsidR="00340C6D" w:rsidRPr="00F10001" w:rsidRDefault="00340C6D" w:rsidP="00AE5F86">
                          <w:pPr>
                            <w:pStyle w:val="Titre1"/>
                          </w:pPr>
                          <w:bookmarkStart w:id="76" w:name="_Toc197360952"/>
                          <w:bookmarkStart w:id="77" w:name="_Toc197361085"/>
                          <w:bookmarkStart w:id="78" w:name="_Toc197361302"/>
                          <w:bookmarkStart w:id="79" w:name="_Toc197382128"/>
                          <w:bookmarkStart w:id="80" w:name="_Toc121213917"/>
                          <w:r>
                            <w:t>Liste des Annexes</w:t>
                          </w:r>
                          <w:bookmarkEnd w:id="76"/>
                          <w:bookmarkEnd w:id="77"/>
                          <w:bookmarkEnd w:id="78"/>
                          <w:bookmarkEnd w:id="79"/>
                        </w:p>
                        <w:p w14:paraId="74B58CCA" w14:textId="77777777" w:rsidR="00340C6D" w:rsidRDefault="00340C6D"/>
                        <w:p w14:paraId="455CF5E8" w14:textId="73E714C5" w:rsidR="00340C6D" w:rsidRPr="00F10001" w:rsidRDefault="00340C6D" w:rsidP="00AE5F86">
                          <w:pPr>
                            <w:pStyle w:val="Titre1"/>
                          </w:pPr>
                          <w:bookmarkStart w:id="81" w:name="_Toc197360953"/>
                          <w:bookmarkStart w:id="82" w:name="_Toc197361303"/>
                          <w:bookmarkStart w:id="83" w:name="_Toc197382129"/>
                          <w:r>
                            <w:t>Sigles et AcronymesListe des Annexes</w:t>
                          </w:r>
                          <w:bookmarkEnd w:id="80"/>
                          <w:bookmarkEnd w:id="81"/>
                          <w:bookmarkEnd w:id="82"/>
                          <w:bookmarkEnd w:id="83"/>
                        </w:p>
                      </w:txbxContent>
                    </v:textbox>
                  </v:shape>
                </v:group>
                <w10:wrap anchorx="margin"/>
              </v:group>
            </w:pict>
          </mc:Fallback>
        </mc:AlternateContent>
      </w:r>
    </w:p>
    <w:p w14:paraId="08B22A6E" w14:textId="77777777" w:rsidR="00D542A2" w:rsidRPr="00D542A2" w:rsidRDefault="00D542A2" w:rsidP="006F6290">
      <w:pPr>
        <w:ind w:left="0"/>
      </w:pPr>
    </w:p>
    <w:p w14:paraId="1B0A8094" w14:textId="77777777" w:rsidR="00AE5F86" w:rsidRPr="00AE5F86" w:rsidRDefault="00AE5F86" w:rsidP="006F6290"/>
    <w:p w14:paraId="0D417F9F" w14:textId="77777777" w:rsidR="00E36C2E" w:rsidRDefault="00E36C2E" w:rsidP="00A20856">
      <w:pPr>
        <w:ind w:left="0"/>
        <w:sectPr w:rsidR="00E36C2E" w:rsidSect="0083098C">
          <w:pgSz w:w="11906" w:h="16838"/>
          <w:pgMar w:top="1417" w:right="1417" w:bottom="1417" w:left="1417" w:header="454" w:footer="397" w:gutter="0"/>
          <w:pgNumType w:fmt="lowerRoman"/>
          <w:cols w:space="708"/>
          <w:titlePg/>
          <w:docGrid w:linePitch="360"/>
        </w:sectPr>
      </w:pPr>
    </w:p>
    <w:p w14:paraId="38A95531" w14:textId="30CA02D3" w:rsidR="003F6A5E" w:rsidRDefault="003F6A5E" w:rsidP="00F33AD0">
      <w:pPr>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4240" behindDoc="0" locked="0" layoutInCell="1" allowOverlap="1" wp14:anchorId="68C8B9E5" wp14:editId="5E1C1E52">
                <wp:simplePos x="0" y="0"/>
                <wp:positionH relativeFrom="margin">
                  <wp:posOffset>5715</wp:posOffset>
                </wp:positionH>
                <wp:positionV relativeFrom="paragraph">
                  <wp:posOffset>-76377</wp:posOffset>
                </wp:positionV>
                <wp:extent cx="5791200" cy="335149"/>
                <wp:effectExtent l="0" t="0" r="19050" b="8255"/>
                <wp:wrapNone/>
                <wp:docPr id="54576" name="Groupe 54576"/>
                <wp:cNvGraphicFramePr/>
                <a:graphic xmlns:a="http://schemas.openxmlformats.org/drawingml/2006/main">
                  <a:graphicData uri="http://schemas.microsoft.com/office/word/2010/wordprocessingGroup">
                    <wpg:wgp>
                      <wpg:cNvGrpSpPr/>
                      <wpg:grpSpPr>
                        <a:xfrm>
                          <a:off x="0" y="0"/>
                          <a:ext cx="5791200" cy="335149"/>
                          <a:chOff x="0" y="25400"/>
                          <a:chExt cx="5791200" cy="335149"/>
                        </a:xfrm>
                      </wpg:grpSpPr>
                      <wps:wsp>
                        <wps:cNvPr id="54698" name="Connecteur droit 54698"/>
                        <wps:cNvCnPr/>
                        <wps:spPr>
                          <a:xfrm flipV="1">
                            <a:off x="0" y="63500"/>
                            <a:ext cx="5791200" cy="0"/>
                          </a:xfrm>
                          <a:prstGeom prst="line">
                            <a:avLst/>
                          </a:prstGeom>
                          <a:noFill/>
                          <a:ln w="19050" cap="flat" cmpd="sng" algn="ctr">
                            <a:solidFill>
                              <a:srgbClr val="4472C4"/>
                            </a:solidFill>
                            <a:prstDash val="solid"/>
                            <a:miter lim="800000"/>
                          </a:ln>
                          <a:effectLst/>
                        </wps:spPr>
                        <wps:bodyPr/>
                      </wps:wsp>
                      <wpg:grpSp>
                        <wpg:cNvPr id="21" name="Groupe 20"/>
                        <wpg:cNvGrpSpPr/>
                        <wpg:grpSpPr>
                          <a:xfrm>
                            <a:off x="1676400" y="25400"/>
                            <a:ext cx="2393950" cy="335149"/>
                            <a:chOff x="5036" y="-1983"/>
                            <a:chExt cx="1898650" cy="427333"/>
                          </a:xfrm>
                        </wpg:grpSpPr>
                        <pic:pic xmlns:pic="http://schemas.openxmlformats.org/drawingml/2006/picture">
                          <pic:nvPicPr>
                            <pic:cNvPr id="22" name="Picture 54442"/>
                            <pic:cNvPicPr>
                              <a:picLocks noChangeAspect="1"/>
                            </pic:cNvPicPr>
                          </pic:nvPicPr>
                          <pic:blipFill>
                            <a:blip r:embed="rId12" cstate="print"/>
                            <a:srcRect/>
                            <a:stretch>
                              <a:fillRect/>
                            </a:stretch>
                          </pic:blipFill>
                          <pic:spPr bwMode="auto">
                            <a:xfrm>
                              <a:off x="5036" y="46596"/>
                              <a:ext cx="1898650" cy="374650"/>
                            </a:xfrm>
                            <a:prstGeom prst="rect">
                              <a:avLst/>
                            </a:prstGeom>
                            <a:noFill/>
                          </pic:spPr>
                        </pic:pic>
                        <wps:wsp>
                          <wps:cNvPr id="26" name="Zone de texte 22"/>
                          <wps:cNvSpPr txBox="1"/>
                          <wps:spPr>
                            <a:xfrm>
                              <a:off x="203200" y="-1983"/>
                              <a:ext cx="1511300" cy="427333"/>
                            </a:xfrm>
                            <a:prstGeom prst="rect">
                              <a:avLst/>
                            </a:prstGeom>
                            <a:noFill/>
                            <a:ln w="6350">
                              <a:noFill/>
                            </a:ln>
                          </wps:spPr>
                          <wps:txbx>
                            <w:txbxContent>
                              <w:p w14:paraId="70DFC0B6" w14:textId="77777777" w:rsidR="00340C6D" w:rsidRPr="00F10001" w:rsidRDefault="00340C6D" w:rsidP="00AE5F86">
                                <w:pPr>
                                  <w:pStyle w:val="Titre1"/>
                                </w:pPr>
                                <w:bookmarkStart w:id="84" w:name="_Toc121213918"/>
                                <w:bookmarkStart w:id="85" w:name="_Toc197338001"/>
                                <w:bookmarkStart w:id="86" w:name="_Toc197360954"/>
                                <w:bookmarkStart w:id="87" w:name="_Toc197361087"/>
                                <w:bookmarkStart w:id="88" w:name="_Toc197361304"/>
                                <w:bookmarkStart w:id="89" w:name="_Toc197382130"/>
                                <w:r>
                                  <w:t>Sigles et Acronymes</w:t>
                                </w:r>
                                <w:bookmarkEnd w:id="84"/>
                                <w:bookmarkEnd w:id="85"/>
                                <w:bookmarkEnd w:id="86"/>
                                <w:bookmarkEnd w:id="87"/>
                                <w:bookmarkEnd w:id="88"/>
                                <w:bookmarkEnd w:id="8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68C8B9E5" id="Groupe 54576" o:spid="_x0000_s1087" style="position:absolute;left:0;text-align:left;margin-left:.45pt;margin-top:-6pt;width:456pt;height:26.4pt;z-index:251914240;mso-position-horizontal-relative:margin;mso-height-relative:margin" coordorigin=",254" coordsize="57912,3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">
                <v:line id="Connecteur droit 54698" o:spid="_x0000_s1088" style="position:absolute;flip:y;visibility:visible;mso-wrap-style:square" from="0,635" to="57912,6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" strokecolor="#4472c4" strokeweight="1.5pt">
                  <v:stroke joinstyle="miter"/>
                </v:line>
                <v:group id="Groupe 20" o:spid="_x0000_s1089" style="position:absolute;left:16764;top:254;width:23939;height:3351" coordorigin="50,-19" coordsize="18986,4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shape id="Picture 54442" o:spid="_x0000_s1090" type="#_x0000_t75" style="position:absolute;left:50;top:465;width:18986;height:37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">
                    <v:imagedata r:id="rId13" o:title=""/>
                  </v:shape>
                  <v:shape id="Zone de texte 22" o:spid="_x0000_s1091" type="#_x0000_t202" style="position:absolute;left:2032;top:-19;width:15113;height:4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" filled="f" stroked="f" strokeweight=".5pt">
                    <v:textbox>
                      <w:txbxContent>
                        <w:p w14:paraId="70DFC0B6" w14:textId="77777777" w:rsidR="00340C6D" w:rsidRPr="00F10001" w:rsidRDefault="00340C6D" w:rsidP="00AE5F86">
                          <w:pPr>
                            <w:pStyle w:val="Titre1"/>
                          </w:pPr>
                          <w:bookmarkStart w:id="90" w:name="_Toc121213918"/>
                          <w:bookmarkStart w:id="91" w:name="_Toc197338001"/>
                          <w:bookmarkStart w:id="92" w:name="_Toc197360954"/>
                          <w:bookmarkStart w:id="93" w:name="_Toc197361087"/>
                          <w:bookmarkStart w:id="94" w:name="_Toc197361304"/>
                          <w:bookmarkStart w:id="95" w:name="_Toc197382130"/>
                          <w:r>
                            <w:t>Sigles et Acronymes</w:t>
                          </w:r>
                          <w:bookmarkEnd w:id="90"/>
                          <w:bookmarkEnd w:id="91"/>
                          <w:bookmarkEnd w:id="92"/>
                          <w:bookmarkEnd w:id="93"/>
                          <w:bookmarkEnd w:id="94"/>
                          <w:bookmarkEnd w:id="95"/>
                        </w:p>
                      </w:txbxContent>
                    </v:textbox>
                  </v:shape>
                </v:group>
                <w10:wrap anchorx="margin"/>
              </v:group>
            </w:pict>
          </mc:Fallback>
        </mc:AlternateContent>
      </w:r>
    </w:p>
    <w:p w14:paraId="5F2F5279" w14:textId="69244DD0" w:rsidR="00A20856" w:rsidRDefault="00A20856" w:rsidP="00F33AD0">
      <w:pPr>
        <w:ind w:left="0"/>
      </w:pPr>
    </w:p>
    <w:tbl>
      <w:tblPr>
        <w:tblStyle w:val="Tableausimple41"/>
        <w:tblpPr w:leftFromText="141" w:rightFromText="141" w:vertAnchor="text" w:horzAnchor="margin" w:tblpXSpec="center" w:tblpY="366"/>
        <w:tblW w:w="8789" w:type="dxa"/>
        <w:tblBorders>
          <w:top w:val="single" w:sz="12" w:space="0" w:color="auto"/>
          <w:left w:val="single" w:sz="12" w:space="0" w:color="auto"/>
          <w:bottom w:val="single" w:sz="12" w:space="0" w:color="auto"/>
          <w:right w:val="single" w:sz="12" w:space="0" w:color="auto"/>
          <w:insideV w:val="single" w:sz="8" w:space="0" w:color="auto"/>
        </w:tblBorders>
        <w:tblLook w:val="0620" w:firstRow="1" w:lastRow="0" w:firstColumn="0" w:lastColumn="0" w:noHBand="1" w:noVBand="1"/>
      </w:tblPr>
      <w:tblGrid>
        <w:gridCol w:w="1186"/>
        <w:gridCol w:w="7603"/>
      </w:tblGrid>
      <w:tr w:rsidR="00A20856" w:rsidRPr="00AE5F86" w14:paraId="20A7D22A" w14:textId="77777777" w:rsidTr="00E56FD2">
        <w:trPr>
          <w:cnfStyle w:val="100000000000" w:firstRow="1" w:lastRow="0" w:firstColumn="0" w:lastColumn="0" w:oddVBand="0" w:evenVBand="0" w:oddHBand="0" w:evenHBand="0" w:firstRowFirstColumn="0" w:firstRowLastColumn="0" w:lastRowFirstColumn="0" w:lastRowLastColumn="0"/>
          <w:trHeight w:val="675"/>
        </w:trPr>
        <w:tc>
          <w:tcPr>
            <w:tcW w:w="1186" w:type="dxa"/>
            <w:vAlign w:val="center"/>
          </w:tcPr>
          <w:p w14:paraId="683FEA49" w14:textId="77777777" w:rsidR="00A20856" w:rsidRPr="00AE5F86" w:rsidRDefault="00A20856" w:rsidP="00054BF5">
            <w:pPr>
              <w:tabs>
                <w:tab w:val="right" w:leader="dot" w:pos="9062"/>
              </w:tabs>
              <w:spacing w:after="100"/>
              <w:jc w:val="center"/>
              <w:rPr>
                <w:noProof/>
                <w:color w:val="000066"/>
              </w:rPr>
            </w:pPr>
            <w:r w:rsidRPr="00AE5F86">
              <w:rPr>
                <w:noProof/>
                <w:color w:val="000066"/>
              </w:rPr>
              <w:t>ANSD</w:t>
            </w:r>
          </w:p>
        </w:tc>
        <w:tc>
          <w:tcPr>
            <w:tcW w:w="7603" w:type="dxa"/>
            <w:vAlign w:val="center"/>
          </w:tcPr>
          <w:p w14:paraId="770BF44B" w14:textId="77777777" w:rsidR="00A20856" w:rsidRPr="00AE5F86" w:rsidRDefault="00A20856" w:rsidP="00054BF5">
            <w:pPr>
              <w:tabs>
                <w:tab w:val="right" w:leader="dot" w:pos="9062"/>
              </w:tabs>
              <w:spacing w:after="100"/>
              <w:jc w:val="left"/>
              <w:rPr>
                <w:b w:val="0"/>
                <w:bCs w:val="0"/>
                <w:noProof/>
                <w:color w:val="000066"/>
              </w:rPr>
            </w:pPr>
            <w:r w:rsidRPr="00AE5F86">
              <w:rPr>
                <w:noProof/>
                <w:color w:val="000066"/>
              </w:rPr>
              <w:t>Agence Nationale de la Statistique et de la Démographie</w:t>
            </w:r>
          </w:p>
        </w:tc>
      </w:tr>
      <w:tr w:rsidR="001E712E" w:rsidRPr="00AE5F86" w14:paraId="24D5FB60" w14:textId="77777777" w:rsidTr="00E56FD2">
        <w:trPr>
          <w:trHeight w:val="675"/>
        </w:trPr>
        <w:tc>
          <w:tcPr>
            <w:tcW w:w="1186" w:type="dxa"/>
            <w:vAlign w:val="center"/>
          </w:tcPr>
          <w:p w14:paraId="613664E8" w14:textId="6C96C48C" w:rsidR="001E712E" w:rsidRPr="00087751" w:rsidRDefault="001E712E" w:rsidP="001E712E">
            <w:pPr>
              <w:tabs>
                <w:tab w:val="right" w:leader="dot" w:pos="9062"/>
              </w:tabs>
              <w:spacing w:after="100"/>
              <w:jc w:val="center"/>
              <w:rPr>
                <w:b/>
                <w:bCs/>
                <w:noProof/>
                <w:color w:val="000066"/>
              </w:rPr>
            </w:pPr>
          </w:p>
        </w:tc>
        <w:tc>
          <w:tcPr>
            <w:tcW w:w="7603" w:type="dxa"/>
            <w:vAlign w:val="center"/>
          </w:tcPr>
          <w:p w14:paraId="7EC9F557" w14:textId="5F09C8DE" w:rsidR="001E712E" w:rsidRPr="00AE5F86" w:rsidRDefault="001E712E" w:rsidP="001E712E">
            <w:pPr>
              <w:tabs>
                <w:tab w:val="right" w:leader="dot" w:pos="9062"/>
              </w:tabs>
              <w:spacing w:after="100"/>
              <w:jc w:val="left"/>
              <w:rPr>
                <w:b/>
                <w:bCs/>
                <w:noProof/>
                <w:color w:val="000066"/>
              </w:rPr>
            </w:pPr>
          </w:p>
        </w:tc>
      </w:tr>
      <w:tr w:rsidR="00087751" w:rsidRPr="00AE5F86" w14:paraId="2A4809C4" w14:textId="77777777" w:rsidTr="00E56FD2">
        <w:trPr>
          <w:trHeight w:val="648"/>
        </w:trPr>
        <w:tc>
          <w:tcPr>
            <w:tcW w:w="1186" w:type="dxa"/>
            <w:vAlign w:val="center"/>
          </w:tcPr>
          <w:p w14:paraId="40195396" w14:textId="2EA1842B" w:rsidR="00087751" w:rsidRPr="00AE5F86" w:rsidRDefault="00626F47" w:rsidP="00087751">
            <w:pPr>
              <w:tabs>
                <w:tab w:val="right" w:leader="dot" w:pos="9062"/>
              </w:tabs>
              <w:spacing w:after="100"/>
              <w:jc w:val="center"/>
              <w:rPr>
                <w:noProof/>
                <w:color w:val="000066"/>
              </w:rPr>
            </w:pPr>
            <w:r>
              <w:rPr>
                <w:noProof/>
                <w:color w:val="000066"/>
              </w:rPr>
              <w:t>DFA</w:t>
            </w:r>
          </w:p>
        </w:tc>
        <w:tc>
          <w:tcPr>
            <w:tcW w:w="7603" w:type="dxa"/>
            <w:vAlign w:val="center"/>
          </w:tcPr>
          <w:p w14:paraId="26A886CC" w14:textId="5D575B1B" w:rsidR="00087751" w:rsidRPr="00AE5F86" w:rsidRDefault="00626F47" w:rsidP="00087751">
            <w:pPr>
              <w:tabs>
                <w:tab w:val="right" w:leader="dot" w:pos="9062"/>
              </w:tabs>
              <w:spacing w:after="100"/>
              <w:jc w:val="left"/>
              <w:rPr>
                <w:b/>
                <w:bCs/>
                <w:noProof/>
                <w:color w:val="000066"/>
              </w:rPr>
            </w:pPr>
            <w:r>
              <w:rPr>
                <w:b/>
                <w:bCs/>
                <w:noProof/>
                <w:color w:val="000066"/>
              </w:rPr>
              <w:t>D</w:t>
            </w:r>
            <w:r w:rsidR="00FE3D26">
              <w:rPr>
                <w:b/>
                <w:bCs/>
                <w:noProof/>
                <w:color w:val="000066"/>
              </w:rPr>
              <w:t>i</w:t>
            </w:r>
            <w:r>
              <w:rPr>
                <w:b/>
                <w:bCs/>
                <w:noProof/>
                <w:color w:val="000066"/>
              </w:rPr>
              <w:t>ckey Fuller augmenté</w:t>
            </w:r>
          </w:p>
        </w:tc>
      </w:tr>
      <w:tr w:rsidR="00087751" w:rsidRPr="00AE5F86" w14:paraId="7CC0E98C" w14:textId="77777777" w:rsidTr="00E56FD2">
        <w:trPr>
          <w:trHeight w:val="648"/>
        </w:trPr>
        <w:tc>
          <w:tcPr>
            <w:tcW w:w="1186" w:type="dxa"/>
            <w:vAlign w:val="center"/>
          </w:tcPr>
          <w:p w14:paraId="28AB6CE3" w14:textId="4C3F2745" w:rsidR="00087751" w:rsidRPr="00DF73F9" w:rsidRDefault="00087751" w:rsidP="00087751">
            <w:pPr>
              <w:tabs>
                <w:tab w:val="right" w:leader="dot" w:pos="9062"/>
              </w:tabs>
              <w:spacing w:after="100"/>
              <w:jc w:val="center"/>
              <w:rPr>
                <w:b/>
                <w:bCs/>
                <w:noProof/>
                <w:color w:val="000066"/>
              </w:rPr>
            </w:pPr>
          </w:p>
        </w:tc>
        <w:tc>
          <w:tcPr>
            <w:tcW w:w="7603" w:type="dxa"/>
            <w:vAlign w:val="center"/>
          </w:tcPr>
          <w:p w14:paraId="537CFB48" w14:textId="21B26F30" w:rsidR="00087751" w:rsidRPr="00AE5F86" w:rsidRDefault="00087751" w:rsidP="00087751">
            <w:pPr>
              <w:tabs>
                <w:tab w:val="right" w:leader="dot" w:pos="9062"/>
              </w:tabs>
              <w:spacing w:after="100"/>
              <w:jc w:val="left"/>
              <w:rPr>
                <w:b/>
                <w:bCs/>
                <w:noProof/>
                <w:color w:val="000066"/>
              </w:rPr>
            </w:pPr>
          </w:p>
        </w:tc>
      </w:tr>
      <w:tr w:rsidR="00087751" w:rsidRPr="00DF73F9" w14:paraId="27B2BF7C" w14:textId="77777777" w:rsidTr="00E56FD2">
        <w:trPr>
          <w:trHeight w:val="648"/>
        </w:trPr>
        <w:tc>
          <w:tcPr>
            <w:tcW w:w="1186" w:type="dxa"/>
            <w:vAlign w:val="center"/>
          </w:tcPr>
          <w:p w14:paraId="0FCC8B62" w14:textId="2DD25CA8" w:rsidR="00087751" w:rsidRPr="00DF73F9" w:rsidRDefault="00087751" w:rsidP="00087751">
            <w:pPr>
              <w:tabs>
                <w:tab w:val="right" w:leader="dot" w:pos="9062"/>
              </w:tabs>
              <w:spacing w:after="100"/>
              <w:jc w:val="center"/>
              <w:rPr>
                <w:b/>
                <w:bCs/>
                <w:noProof/>
                <w:color w:val="000066"/>
              </w:rPr>
            </w:pPr>
          </w:p>
        </w:tc>
        <w:tc>
          <w:tcPr>
            <w:tcW w:w="7603" w:type="dxa"/>
            <w:vAlign w:val="center"/>
          </w:tcPr>
          <w:p w14:paraId="350BFB41" w14:textId="55605463" w:rsidR="00087751" w:rsidRPr="00DF73F9" w:rsidRDefault="00087751" w:rsidP="00087751">
            <w:pPr>
              <w:tabs>
                <w:tab w:val="right" w:leader="dot" w:pos="9062"/>
              </w:tabs>
              <w:spacing w:after="100"/>
              <w:jc w:val="left"/>
              <w:rPr>
                <w:b/>
                <w:bCs/>
                <w:noProof/>
                <w:color w:val="000066"/>
              </w:rPr>
            </w:pPr>
          </w:p>
        </w:tc>
      </w:tr>
      <w:tr w:rsidR="00087751" w:rsidRPr="00AE5F86" w14:paraId="16989903" w14:textId="77777777" w:rsidTr="00E56FD2">
        <w:trPr>
          <w:trHeight w:val="648"/>
        </w:trPr>
        <w:tc>
          <w:tcPr>
            <w:tcW w:w="1186" w:type="dxa"/>
            <w:vAlign w:val="center"/>
          </w:tcPr>
          <w:p w14:paraId="0F68CDD8" w14:textId="7A3963A8" w:rsidR="00087751" w:rsidRPr="00DF73F9" w:rsidRDefault="00087751" w:rsidP="00087751">
            <w:pPr>
              <w:tabs>
                <w:tab w:val="right" w:leader="dot" w:pos="9062"/>
              </w:tabs>
              <w:spacing w:after="100"/>
              <w:jc w:val="center"/>
              <w:rPr>
                <w:b/>
                <w:bCs/>
                <w:noProof/>
                <w:color w:val="000066"/>
              </w:rPr>
            </w:pPr>
          </w:p>
        </w:tc>
        <w:tc>
          <w:tcPr>
            <w:tcW w:w="7603" w:type="dxa"/>
            <w:vAlign w:val="center"/>
          </w:tcPr>
          <w:p w14:paraId="42AD8A1F" w14:textId="659F25AA" w:rsidR="00087751" w:rsidRPr="00AE5F86" w:rsidRDefault="00087751" w:rsidP="00F82B68">
            <w:pPr>
              <w:tabs>
                <w:tab w:val="right" w:leader="dot" w:pos="9062"/>
              </w:tabs>
              <w:spacing w:after="100"/>
              <w:ind w:left="0"/>
              <w:jc w:val="left"/>
              <w:rPr>
                <w:b/>
                <w:bCs/>
                <w:noProof/>
                <w:color w:val="000066"/>
              </w:rPr>
            </w:pPr>
          </w:p>
        </w:tc>
      </w:tr>
      <w:tr w:rsidR="00087751" w:rsidRPr="00AE5F86" w14:paraId="2140DB49" w14:textId="77777777" w:rsidTr="00E56FD2">
        <w:trPr>
          <w:trHeight w:val="648"/>
        </w:trPr>
        <w:tc>
          <w:tcPr>
            <w:tcW w:w="1186" w:type="dxa"/>
            <w:vAlign w:val="center"/>
          </w:tcPr>
          <w:p w14:paraId="7732C215" w14:textId="78ECA0DE" w:rsidR="00087751" w:rsidRPr="009E77AD" w:rsidRDefault="00087751" w:rsidP="00087751">
            <w:pPr>
              <w:tabs>
                <w:tab w:val="right" w:leader="dot" w:pos="9062"/>
              </w:tabs>
              <w:spacing w:after="100"/>
              <w:jc w:val="center"/>
              <w:rPr>
                <w:b/>
                <w:bCs/>
                <w:noProof/>
                <w:color w:val="000066"/>
              </w:rPr>
            </w:pPr>
            <w:r w:rsidRPr="00AE5F86">
              <w:rPr>
                <w:b/>
                <w:bCs/>
                <w:noProof/>
                <w:color w:val="000066"/>
              </w:rPr>
              <w:t>ENSAE</w:t>
            </w:r>
          </w:p>
        </w:tc>
        <w:tc>
          <w:tcPr>
            <w:tcW w:w="7603" w:type="dxa"/>
            <w:vAlign w:val="center"/>
          </w:tcPr>
          <w:p w14:paraId="714C9018" w14:textId="28E465C0" w:rsidR="00087751" w:rsidRPr="00AE5F86" w:rsidRDefault="00087751" w:rsidP="00087751">
            <w:pPr>
              <w:tabs>
                <w:tab w:val="right" w:leader="dot" w:pos="9062"/>
              </w:tabs>
              <w:spacing w:after="100"/>
              <w:jc w:val="left"/>
              <w:rPr>
                <w:b/>
                <w:bCs/>
                <w:noProof/>
                <w:color w:val="000066"/>
              </w:rPr>
            </w:pPr>
            <w:r w:rsidRPr="00AE5F86">
              <w:rPr>
                <w:b/>
                <w:bCs/>
                <w:noProof/>
                <w:color w:val="000066"/>
              </w:rPr>
              <w:t>Ecole Nationale de la Statistique et de l'Analyse Economique</w:t>
            </w:r>
          </w:p>
        </w:tc>
      </w:tr>
      <w:tr w:rsidR="00087751" w:rsidRPr="00A94CB0" w14:paraId="52F38D32" w14:textId="77777777" w:rsidTr="00E56FD2">
        <w:trPr>
          <w:trHeight w:val="648"/>
        </w:trPr>
        <w:tc>
          <w:tcPr>
            <w:tcW w:w="1186" w:type="dxa"/>
            <w:vAlign w:val="center"/>
          </w:tcPr>
          <w:p w14:paraId="50294F05" w14:textId="126203E4" w:rsidR="00087751" w:rsidRPr="00AE5F86" w:rsidRDefault="000D64E3" w:rsidP="00087751">
            <w:pPr>
              <w:tabs>
                <w:tab w:val="right" w:leader="dot" w:pos="9062"/>
              </w:tabs>
              <w:spacing w:after="100"/>
              <w:jc w:val="center"/>
              <w:rPr>
                <w:noProof/>
                <w:color w:val="000066"/>
              </w:rPr>
            </w:pPr>
            <w:r w:rsidRPr="000D64E3">
              <w:rPr>
                <w:b/>
                <w:bCs/>
                <w:noProof/>
                <w:color w:val="000066"/>
              </w:rPr>
              <w:t>KPSS</w:t>
            </w:r>
          </w:p>
        </w:tc>
        <w:tc>
          <w:tcPr>
            <w:tcW w:w="7603" w:type="dxa"/>
            <w:vAlign w:val="center"/>
          </w:tcPr>
          <w:p w14:paraId="5BC941F0" w14:textId="70518D52" w:rsidR="00087751" w:rsidRPr="00C86FF5" w:rsidRDefault="000D64E3" w:rsidP="00F82B68">
            <w:pPr>
              <w:tabs>
                <w:tab w:val="right" w:leader="dot" w:pos="9062"/>
              </w:tabs>
              <w:spacing w:after="100"/>
              <w:ind w:left="0"/>
              <w:jc w:val="left"/>
              <w:rPr>
                <w:b/>
                <w:bCs/>
                <w:noProof/>
                <w:color w:val="000066"/>
                <w:lang w:val="en-US"/>
              </w:rPr>
            </w:pPr>
            <w:r w:rsidRPr="00C86FF5">
              <w:rPr>
                <w:b/>
                <w:bCs/>
                <w:noProof/>
                <w:color w:val="000066"/>
                <w:lang w:val="en-US"/>
              </w:rPr>
              <w:t xml:space="preserve">Kwiatkowski, Phillips, Schmidt et Shin </w:t>
            </w:r>
          </w:p>
        </w:tc>
      </w:tr>
      <w:tr w:rsidR="00087751" w:rsidRPr="00A94CB0" w14:paraId="02AB2E17" w14:textId="77777777" w:rsidTr="00E56FD2">
        <w:trPr>
          <w:trHeight w:val="648"/>
        </w:trPr>
        <w:tc>
          <w:tcPr>
            <w:tcW w:w="1186" w:type="dxa"/>
            <w:vAlign w:val="center"/>
          </w:tcPr>
          <w:p w14:paraId="647C9E6A" w14:textId="5449693C" w:rsidR="00087751" w:rsidRPr="00C86FF5" w:rsidRDefault="00087751" w:rsidP="00087751">
            <w:pPr>
              <w:tabs>
                <w:tab w:val="right" w:leader="dot" w:pos="9062"/>
              </w:tabs>
              <w:spacing w:after="100"/>
              <w:jc w:val="center"/>
              <w:rPr>
                <w:b/>
                <w:bCs/>
                <w:noProof/>
                <w:color w:val="000066"/>
                <w:lang w:val="en-US"/>
              </w:rPr>
            </w:pPr>
          </w:p>
        </w:tc>
        <w:tc>
          <w:tcPr>
            <w:tcW w:w="7603" w:type="dxa"/>
            <w:vAlign w:val="center"/>
          </w:tcPr>
          <w:p w14:paraId="1BD62DE3" w14:textId="505620CB" w:rsidR="00087751" w:rsidRPr="00C86FF5" w:rsidRDefault="00087751" w:rsidP="00087751">
            <w:pPr>
              <w:tabs>
                <w:tab w:val="right" w:leader="dot" w:pos="9062"/>
              </w:tabs>
              <w:spacing w:after="100"/>
              <w:jc w:val="left"/>
              <w:rPr>
                <w:b/>
                <w:bCs/>
                <w:noProof/>
                <w:color w:val="000066"/>
                <w:lang w:val="en-US"/>
              </w:rPr>
            </w:pPr>
          </w:p>
        </w:tc>
      </w:tr>
      <w:tr w:rsidR="00AC1094" w:rsidRPr="00A94CB0" w14:paraId="4E59CE43" w14:textId="77777777" w:rsidTr="00E56FD2">
        <w:trPr>
          <w:trHeight w:val="648"/>
        </w:trPr>
        <w:tc>
          <w:tcPr>
            <w:tcW w:w="1186" w:type="dxa"/>
            <w:vAlign w:val="center"/>
          </w:tcPr>
          <w:p w14:paraId="7C13ECE9" w14:textId="1F56F8AB" w:rsidR="00AC1094" w:rsidRPr="00C86FF5" w:rsidRDefault="00AC1094" w:rsidP="00AC1094">
            <w:pPr>
              <w:tabs>
                <w:tab w:val="right" w:leader="dot" w:pos="9062"/>
              </w:tabs>
              <w:spacing w:after="100"/>
              <w:jc w:val="center"/>
              <w:rPr>
                <w:b/>
                <w:bCs/>
                <w:noProof/>
                <w:color w:val="000066"/>
                <w:lang w:val="en-US"/>
              </w:rPr>
            </w:pPr>
          </w:p>
        </w:tc>
        <w:tc>
          <w:tcPr>
            <w:tcW w:w="7603" w:type="dxa"/>
            <w:vAlign w:val="center"/>
          </w:tcPr>
          <w:p w14:paraId="2374AE92" w14:textId="28F5DD6C" w:rsidR="00AC1094" w:rsidRPr="00C86FF5" w:rsidRDefault="00AC1094" w:rsidP="00AC1094">
            <w:pPr>
              <w:tabs>
                <w:tab w:val="right" w:leader="dot" w:pos="9062"/>
              </w:tabs>
              <w:spacing w:after="100"/>
              <w:jc w:val="left"/>
              <w:rPr>
                <w:b/>
                <w:bCs/>
                <w:noProof/>
                <w:color w:val="000066"/>
                <w:lang w:val="en-US"/>
              </w:rPr>
            </w:pPr>
          </w:p>
        </w:tc>
      </w:tr>
      <w:tr w:rsidR="00AC1094" w:rsidRPr="00A94CB0" w14:paraId="43D8FA51" w14:textId="77777777" w:rsidTr="00E56FD2">
        <w:trPr>
          <w:trHeight w:val="675"/>
        </w:trPr>
        <w:tc>
          <w:tcPr>
            <w:tcW w:w="1186" w:type="dxa"/>
            <w:vAlign w:val="center"/>
          </w:tcPr>
          <w:p w14:paraId="664AB528" w14:textId="668E71BD" w:rsidR="00AC1094" w:rsidRPr="00C86FF5" w:rsidRDefault="00AC1094" w:rsidP="00AC1094">
            <w:pPr>
              <w:tabs>
                <w:tab w:val="right" w:leader="dot" w:pos="9062"/>
              </w:tabs>
              <w:spacing w:after="100"/>
              <w:jc w:val="center"/>
              <w:rPr>
                <w:b/>
                <w:bCs/>
                <w:noProof/>
                <w:color w:val="000066"/>
                <w:lang w:val="en-US"/>
              </w:rPr>
            </w:pPr>
          </w:p>
        </w:tc>
        <w:tc>
          <w:tcPr>
            <w:tcW w:w="7603" w:type="dxa"/>
            <w:vAlign w:val="center"/>
          </w:tcPr>
          <w:p w14:paraId="5B14B10C" w14:textId="321C7E3C" w:rsidR="00AC1094" w:rsidRPr="00C86FF5" w:rsidRDefault="00AC1094" w:rsidP="00AC1094">
            <w:pPr>
              <w:tabs>
                <w:tab w:val="right" w:leader="dot" w:pos="9062"/>
              </w:tabs>
              <w:spacing w:after="100"/>
              <w:jc w:val="left"/>
              <w:rPr>
                <w:b/>
                <w:bCs/>
                <w:noProof/>
                <w:color w:val="000066"/>
                <w:lang w:val="en-US"/>
              </w:rPr>
            </w:pPr>
          </w:p>
        </w:tc>
      </w:tr>
      <w:tr w:rsidR="00AC1094" w:rsidRPr="00A94CB0" w14:paraId="37C496DC" w14:textId="77777777" w:rsidTr="00E56FD2">
        <w:trPr>
          <w:trHeight w:val="648"/>
        </w:trPr>
        <w:tc>
          <w:tcPr>
            <w:tcW w:w="1186" w:type="dxa"/>
            <w:vAlign w:val="center"/>
          </w:tcPr>
          <w:p w14:paraId="7607D0E9" w14:textId="01AE53A7" w:rsidR="00AC1094" w:rsidRPr="00C86FF5" w:rsidRDefault="00AC1094" w:rsidP="00AC1094">
            <w:pPr>
              <w:tabs>
                <w:tab w:val="right" w:leader="dot" w:pos="9062"/>
              </w:tabs>
              <w:spacing w:after="100"/>
              <w:jc w:val="center"/>
              <w:rPr>
                <w:b/>
                <w:bCs/>
                <w:noProof/>
                <w:color w:val="000066"/>
                <w:lang w:val="en-US"/>
              </w:rPr>
            </w:pPr>
          </w:p>
        </w:tc>
        <w:tc>
          <w:tcPr>
            <w:tcW w:w="7603" w:type="dxa"/>
            <w:vAlign w:val="center"/>
          </w:tcPr>
          <w:p w14:paraId="24E67288" w14:textId="3B5B1752" w:rsidR="00AC1094" w:rsidRPr="00C86FF5" w:rsidRDefault="00AC1094" w:rsidP="00F82B68">
            <w:pPr>
              <w:tabs>
                <w:tab w:val="right" w:leader="dot" w:pos="9062"/>
              </w:tabs>
              <w:spacing w:after="100"/>
              <w:ind w:left="0"/>
              <w:jc w:val="left"/>
              <w:rPr>
                <w:b/>
                <w:bCs/>
                <w:noProof/>
                <w:color w:val="000066"/>
                <w:lang w:val="en-US"/>
              </w:rPr>
            </w:pPr>
          </w:p>
        </w:tc>
      </w:tr>
      <w:tr w:rsidR="00AC1094" w:rsidRPr="00A94CB0" w14:paraId="6884C5E7" w14:textId="77777777" w:rsidTr="00E56FD2">
        <w:trPr>
          <w:trHeight w:val="648"/>
        </w:trPr>
        <w:tc>
          <w:tcPr>
            <w:tcW w:w="1186" w:type="dxa"/>
            <w:vAlign w:val="center"/>
          </w:tcPr>
          <w:p w14:paraId="26D97859" w14:textId="17CBE80A" w:rsidR="00AC1094" w:rsidRPr="00C86FF5" w:rsidRDefault="00AC1094" w:rsidP="00AC1094">
            <w:pPr>
              <w:tabs>
                <w:tab w:val="right" w:leader="dot" w:pos="9062"/>
              </w:tabs>
              <w:spacing w:after="100"/>
              <w:jc w:val="center"/>
              <w:rPr>
                <w:b/>
                <w:bCs/>
                <w:noProof/>
                <w:color w:val="000066"/>
                <w:lang w:val="en-US"/>
              </w:rPr>
            </w:pPr>
          </w:p>
        </w:tc>
        <w:tc>
          <w:tcPr>
            <w:tcW w:w="7603" w:type="dxa"/>
            <w:vAlign w:val="center"/>
          </w:tcPr>
          <w:p w14:paraId="7FEAA9E5" w14:textId="2C02D0EB" w:rsidR="00AC1094" w:rsidRPr="00C86FF5" w:rsidRDefault="00AC1094" w:rsidP="00AC1094">
            <w:pPr>
              <w:tabs>
                <w:tab w:val="right" w:leader="dot" w:pos="9062"/>
              </w:tabs>
              <w:spacing w:after="100"/>
              <w:jc w:val="left"/>
              <w:rPr>
                <w:b/>
                <w:bCs/>
                <w:noProof/>
                <w:color w:val="000066"/>
                <w:lang w:val="en-US"/>
              </w:rPr>
            </w:pPr>
          </w:p>
        </w:tc>
      </w:tr>
      <w:tr w:rsidR="00AC1094" w:rsidRPr="00A94CB0" w14:paraId="7127C73C" w14:textId="77777777" w:rsidTr="00E56FD2">
        <w:trPr>
          <w:trHeight w:val="648"/>
        </w:trPr>
        <w:tc>
          <w:tcPr>
            <w:tcW w:w="1186" w:type="dxa"/>
            <w:vAlign w:val="center"/>
          </w:tcPr>
          <w:p w14:paraId="6E866FE9" w14:textId="04918E39" w:rsidR="00AC1094" w:rsidRPr="00C86FF5" w:rsidRDefault="00AC1094" w:rsidP="00AC1094">
            <w:pPr>
              <w:tabs>
                <w:tab w:val="right" w:leader="dot" w:pos="9062"/>
              </w:tabs>
              <w:spacing w:after="100"/>
              <w:jc w:val="center"/>
              <w:rPr>
                <w:b/>
                <w:bCs/>
                <w:noProof/>
                <w:color w:val="000066"/>
                <w:lang w:val="en-US"/>
              </w:rPr>
            </w:pPr>
          </w:p>
        </w:tc>
        <w:tc>
          <w:tcPr>
            <w:tcW w:w="7603" w:type="dxa"/>
            <w:vAlign w:val="center"/>
          </w:tcPr>
          <w:p w14:paraId="36804019" w14:textId="6ADCC990" w:rsidR="00AC1094" w:rsidRPr="00C86FF5" w:rsidRDefault="00AC1094" w:rsidP="00F82B68">
            <w:pPr>
              <w:tabs>
                <w:tab w:val="right" w:leader="dot" w:pos="9062"/>
              </w:tabs>
              <w:spacing w:after="100"/>
              <w:ind w:left="0"/>
              <w:jc w:val="left"/>
              <w:rPr>
                <w:b/>
                <w:bCs/>
                <w:noProof/>
                <w:color w:val="000066"/>
                <w:lang w:val="en-US"/>
              </w:rPr>
            </w:pPr>
          </w:p>
        </w:tc>
      </w:tr>
    </w:tbl>
    <w:p w14:paraId="1334CA81" w14:textId="10715E6B" w:rsidR="00C240A8" w:rsidRPr="00C86FF5" w:rsidRDefault="00A20856" w:rsidP="00AE5F86">
      <w:pPr>
        <w:tabs>
          <w:tab w:val="clear" w:pos="567"/>
        </w:tabs>
        <w:spacing w:line="259" w:lineRule="auto"/>
        <w:ind w:left="0" w:right="0"/>
        <w:jc w:val="left"/>
        <w:rPr>
          <w:lang w:val="en-US"/>
        </w:rPr>
      </w:pPr>
      <w:r w:rsidRPr="00C86FF5">
        <w:rPr>
          <w:lang w:val="en-US"/>
        </w:rPr>
        <w:br w:type="page"/>
      </w:r>
    </w:p>
    <w:p w14:paraId="743FF1CC" w14:textId="12C1C11C" w:rsidR="003F6A5E" w:rsidRPr="00C86FF5" w:rsidRDefault="003E05A1" w:rsidP="00AE5F86">
      <w:pPr>
        <w:tabs>
          <w:tab w:val="clear" w:pos="567"/>
        </w:tabs>
        <w:spacing w:line="259" w:lineRule="auto"/>
        <w:ind w:left="0" w:right="0"/>
        <w:jc w:val="left"/>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72608" behindDoc="0" locked="0" layoutInCell="1" allowOverlap="1" wp14:anchorId="2937F423" wp14:editId="6587FF64">
                <wp:simplePos x="0" y="0"/>
                <wp:positionH relativeFrom="margin">
                  <wp:posOffset>-14605</wp:posOffset>
                </wp:positionH>
                <wp:positionV relativeFrom="paragraph">
                  <wp:posOffset>347345</wp:posOffset>
                </wp:positionV>
                <wp:extent cx="5774055" cy="6705600"/>
                <wp:effectExtent l="57150" t="57150" r="55245" b="57150"/>
                <wp:wrapSquare wrapText="bothSides"/>
                <wp:docPr id="54769" name="Rectangle : avec coins rognés en diagonale 54746"/>
                <wp:cNvGraphicFramePr/>
                <a:graphic xmlns:a="http://schemas.openxmlformats.org/drawingml/2006/main">
                  <a:graphicData uri="http://schemas.microsoft.com/office/word/2010/wordprocessingShape">
                    <wps:wsp>
                      <wps:cNvSpPr/>
                      <wps:spPr>
                        <a:xfrm>
                          <a:off x="0" y="0"/>
                          <a:ext cx="5774055" cy="6705600"/>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28D2F93C" w14:textId="77777777" w:rsidR="00080E0F" w:rsidRDefault="00080E0F" w:rsidP="00207913">
                            <w:pPr>
                              <w:ind w:left="0"/>
                            </w:pP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37F423" id="Rectangle : avec coins rognés en diagonale 54746" o:spid="_x0000_s1092" style="position:absolute;margin-left:-1.15pt;margin-top:27.35pt;width:454.65pt;height:528pt;z-index:25197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774055,6705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" adj="-11796480,,5400" path="m,l5774055,r,l5774055,6705600r,l,6705600r,l,xe" fillcolor="aqua" strokecolor="#00c" strokeweight="1.5pt">
                <v:fill opacity="2570f"/>
                <v:stroke joinstyle="miter"/>
                <v:formulas/>
                <v:path arrowok="t" o:connecttype="custom" o:connectlocs="0,0;5774055,0;5774055,0;5774055,6705600;5774055,6705600;0,6705600;0,6705600;0,0" o:connectangles="0,0,0,0,0,0,0,0" textboxrect="0,0,5774055,6705600"/>
                <v:textbox>
                  <w:txbxContent>
                    <w:p w14:paraId="28D2F93C" w14:textId="77777777" w:rsidR="00080E0F" w:rsidRDefault="00080E0F" w:rsidP="00207913">
                      <w:pPr>
                        <w:ind w:left="0"/>
                      </w:pP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v:textbox>
                <w10:wrap type="square" anchorx="margin"/>
              </v:shape>
            </w:pict>
          </mc:Fallback>
        </mc:AlternateContent>
      </w:r>
    </w:p>
    <w:p w14:paraId="075CD640" w14:textId="727F252A" w:rsidR="00AE5F86" w:rsidRPr="00C86FF5" w:rsidRDefault="009F7478" w:rsidP="00CB3C41">
      <w:pPr>
        <w:tabs>
          <w:tab w:val="clear" w:pos="567"/>
        </w:tabs>
        <w:spacing w:line="259" w:lineRule="auto"/>
        <w:ind w:left="0" w:right="0"/>
        <w:jc w:val="left"/>
        <w:rPr>
          <w:lang w:val="en-US"/>
        </w:rPr>
      </w:pPr>
      <w:r w:rsidRPr="00C240A8">
        <w:rPr>
          <w:noProof/>
          <w:lang w:val="fr-FR" w:eastAsia="fr-FR"/>
        </w:rPr>
        <w:drawing>
          <wp:anchor distT="0" distB="0" distL="114300" distR="114300" simplePos="0" relativeHeight="251973632" behindDoc="0" locked="0" layoutInCell="1" allowOverlap="1" wp14:anchorId="354A9AA1" wp14:editId="55A68E26">
            <wp:simplePos x="0" y="0"/>
            <wp:positionH relativeFrom="column">
              <wp:posOffset>1901753</wp:posOffset>
            </wp:positionH>
            <wp:positionV relativeFrom="paragraph">
              <wp:posOffset>0</wp:posOffset>
            </wp:positionV>
            <wp:extent cx="2232660" cy="436245"/>
            <wp:effectExtent l="0" t="0" r="0" b="0"/>
            <wp:wrapSquare wrapText="bothSides"/>
            <wp:docPr id="54770" name="Image 5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232660" cy="436245"/>
                    </a:xfrm>
                    <a:prstGeom prst="rect">
                      <a:avLst/>
                    </a:prstGeom>
                    <a:noFill/>
                    <a:ln>
                      <a:noFill/>
                    </a:ln>
                  </pic:spPr>
                </pic:pic>
              </a:graphicData>
            </a:graphic>
          </wp:anchor>
        </w:drawing>
      </w:r>
    </w:p>
    <w:p w14:paraId="5C35D6FF" w14:textId="77777777" w:rsidR="0083098C" w:rsidRPr="00C86FF5" w:rsidRDefault="0083098C" w:rsidP="001C068C">
      <w:pPr>
        <w:tabs>
          <w:tab w:val="clear" w:pos="567"/>
          <w:tab w:val="left" w:pos="0"/>
        </w:tabs>
        <w:ind w:left="0"/>
        <w:rPr>
          <w:lang w:val="en-US"/>
        </w:rPr>
      </w:pPr>
    </w:p>
    <w:p w14:paraId="5F913887" w14:textId="77777777" w:rsidR="00CF2698" w:rsidRPr="00C86FF5" w:rsidRDefault="00CF2698" w:rsidP="001C068C">
      <w:pPr>
        <w:tabs>
          <w:tab w:val="clear" w:pos="567"/>
          <w:tab w:val="left" w:pos="0"/>
        </w:tabs>
        <w:ind w:left="0"/>
        <w:rPr>
          <w:lang w:val="en-US"/>
        </w:rPr>
      </w:pPr>
    </w:p>
    <w:p w14:paraId="6A8CCA44" w14:textId="77777777" w:rsidR="00CF2698" w:rsidRPr="00C86FF5" w:rsidRDefault="00CF2698" w:rsidP="001C068C">
      <w:pPr>
        <w:tabs>
          <w:tab w:val="clear" w:pos="567"/>
          <w:tab w:val="left" w:pos="0"/>
        </w:tabs>
        <w:ind w:left="0"/>
        <w:rPr>
          <w:lang w:val="en-US"/>
        </w:rPr>
        <w:sectPr w:rsidR="00CF2698" w:rsidRPr="00C86FF5" w:rsidSect="0083098C">
          <w:pgSz w:w="11906" w:h="16838"/>
          <w:pgMar w:top="1417" w:right="1417" w:bottom="1417" w:left="1417" w:header="454" w:footer="397" w:gutter="0"/>
          <w:pgNumType w:fmt="lowerRoman"/>
          <w:cols w:space="708"/>
          <w:titlePg/>
          <w:docGrid w:linePitch="360"/>
        </w:sectPr>
      </w:pPr>
    </w:p>
    <w:p w14:paraId="6D8744CB" w14:textId="2AB414FC" w:rsidR="00AE5F86" w:rsidRPr="00C86FF5" w:rsidRDefault="006B6174" w:rsidP="00AE5F86">
      <w:pPr>
        <w:ind w:left="0"/>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5264" behindDoc="0" locked="0" layoutInCell="1" allowOverlap="1" wp14:anchorId="7D640F2A" wp14:editId="165CD6E8">
                <wp:simplePos x="0" y="0"/>
                <wp:positionH relativeFrom="margin">
                  <wp:posOffset>1763395</wp:posOffset>
                </wp:positionH>
                <wp:positionV relativeFrom="paragraph">
                  <wp:posOffset>28204</wp:posOffset>
                </wp:positionV>
                <wp:extent cx="2234565" cy="434340"/>
                <wp:effectExtent l="0" t="0" r="0" b="3810"/>
                <wp:wrapNone/>
                <wp:docPr id="54703" name="Groupe 54703"/>
                <wp:cNvGraphicFramePr/>
                <a:graphic xmlns:a="http://schemas.openxmlformats.org/drawingml/2006/main">
                  <a:graphicData uri="http://schemas.microsoft.com/office/word/2010/wordprocessingGroup">
                    <wpg:wgp>
                      <wpg:cNvGrpSpPr/>
                      <wpg:grpSpPr>
                        <a:xfrm>
                          <a:off x="0" y="0"/>
                          <a:ext cx="2234565" cy="434340"/>
                          <a:chOff x="0" y="-55363"/>
                          <a:chExt cx="1825825" cy="528305"/>
                        </a:xfrm>
                      </wpg:grpSpPr>
                      <pic:pic xmlns:pic="http://schemas.openxmlformats.org/drawingml/2006/picture">
                        <pic:nvPicPr>
                          <pic:cNvPr id="54704"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5" name="Zone de texte 54705"/>
                        <wps:cNvSpPr txBox="1"/>
                        <wps:spPr>
                          <a:xfrm>
                            <a:off x="157598" y="-55363"/>
                            <a:ext cx="1511300" cy="528305"/>
                          </a:xfrm>
                          <a:prstGeom prst="rect">
                            <a:avLst/>
                          </a:prstGeom>
                          <a:noFill/>
                          <a:ln w="6350">
                            <a:noFill/>
                          </a:ln>
                        </wps:spPr>
                        <wps:txbx>
                          <w:txbxContent>
                            <w:p w14:paraId="03C8A6C0" w14:textId="4456BAA8" w:rsidR="00340C6D" w:rsidRPr="00B22F3A" w:rsidRDefault="00C240A8" w:rsidP="00AE5F86">
                              <w:pPr>
                                <w:pStyle w:val="Titre1"/>
                                <w:rPr>
                                  <w:sz w:val="36"/>
                                  <w:szCs w:val="36"/>
                                </w:rPr>
                              </w:pPr>
                              <w:bookmarkStart w:id="96" w:name="_Toc197338002"/>
                              <w:bookmarkStart w:id="97" w:name="_Toc197360955"/>
                              <w:bookmarkStart w:id="98" w:name="_Toc197361305"/>
                              <w:bookmarkStart w:id="99" w:name="_Toc197382131"/>
                              <w:r>
                                <w:rPr>
                                  <w:sz w:val="36"/>
                                  <w:szCs w:val="36"/>
                                </w:rPr>
                                <w:t>Abstract</w:t>
                              </w:r>
                              <w:bookmarkEnd w:id="96"/>
                              <w:bookmarkEnd w:id="97"/>
                              <w:bookmarkEnd w:id="98"/>
                              <w:bookmarkEnd w:id="9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640F2A" id="Groupe 54703" o:spid="_x0000_s1093" style="position:absolute;left:0;text-align:left;margin-left:138.85pt;margin-top:2.2pt;width:175.95pt;height:34.2pt;z-index:251915264;mso-position-horizontal-relative:margin;mso-width-relative:margin;mso-height-relative:margin" coordorigin=",-553" coordsize="18258,52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">
                <v:shape id="Picture 54442" o:spid="_x0000_s1094"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">
                  <v:imagedata r:id="rId13" o:title=""/>
                </v:shape>
                <v:shape id="Zone de texte 54705" o:spid="_x0000_s1095" type="#_x0000_t202" style="position:absolute;left:1575;top:-553;width:15113;height:5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" filled="f" stroked="f" strokeweight=".5pt">
                  <v:textbox>
                    <w:txbxContent>
                      <w:p w14:paraId="03C8A6C0" w14:textId="4456BAA8" w:rsidR="00340C6D" w:rsidRPr="00B22F3A" w:rsidRDefault="00C240A8" w:rsidP="00AE5F86">
                        <w:pPr>
                          <w:pStyle w:val="Titre1"/>
                          <w:rPr>
                            <w:sz w:val="36"/>
                            <w:szCs w:val="36"/>
                          </w:rPr>
                        </w:pPr>
                        <w:bookmarkStart w:id="100" w:name="_Toc197338002"/>
                        <w:bookmarkStart w:id="101" w:name="_Toc197360955"/>
                        <w:bookmarkStart w:id="102" w:name="_Toc197361305"/>
                        <w:bookmarkStart w:id="103" w:name="_Toc197382131"/>
                        <w:r>
                          <w:rPr>
                            <w:sz w:val="36"/>
                            <w:szCs w:val="36"/>
                          </w:rPr>
                          <w:t>Abstract</w:t>
                        </w:r>
                        <w:bookmarkEnd w:id="100"/>
                        <w:bookmarkEnd w:id="101"/>
                        <w:bookmarkEnd w:id="102"/>
                        <w:bookmarkEnd w:id="103"/>
                      </w:p>
                    </w:txbxContent>
                  </v:textbox>
                </v:shape>
                <w10:wrap anchorx="margin"/>
              </v:group>
            </w:pict>
          </mc:Fallback>
        </mc:AlternateContent>
      </w:r>
      <w:r w:rsidR="00B957DD" w:rsidRPr="00AE5F86">
        <w:rPr>
          <w:rFonts w:ascii="Bodoni MT" w:eastAsiaTheme="majorEastAsia" w:hAnsi="Bodoni MT" w:cstheme="majorBidi"/>
          <w:b/>
          <w:noProof/>
          <w:spacing w:val="-10"/>
          <w:kern w:val="28"/>
          <w:sz w:val="32"/>
          <w:szCs w:val="72"/>
          <w:lang w:val="fr-FR" w:eastAsia="fr-FR"/>
        </w:rPr>
        <mc:AlternateContent>
          <mc:Choice Requires="wps">
            <w:drawing>
              <wp:anchor distT="0" distB="0" distL="114300" distR="114300" simplePos="0" relativeHeight="251905024" behindDoc="0" locked="0" layoutInCell="1" allowOverlap="1" wp14:anchorId="4FBD9F72" wp14:editId="3FE4165C">
                <wp:simplePos x="0" y="0"/>
                <wp:positionH relativeFrom="margin">
                  <wp:posOffset>88900</wp:posOffset>
                </wp:positionH>
                <wp:positionV relativeFrom="paragraph">
                  <wp:posOffset>88445</wp:posOffset>
                </wp:positionV>
                <wp:extent cx="5618480" cy="6395409"/>
                <wp:effectExtent l="57150" t="57150" r="58420" b="62865"/>
                <wp:wrapNone/>
                <wp:docPr id="54746" name="Rectangle : avec coins rognés en diagonale 54746"/>
                <wp:cNvGraphicFramePr/>
                <a:graphic xmlns:a="http://schemas.openxmlformats.org/drawingml/2006/main">
                  <a:graphicData uri="http://schemas.microsoft.com/office/word/2010/wordprocessingShape">
                    <wps:wsp>
                      <wps:cNvSpPr/>
                      <wps:spPr>
                        <a:xfrm>
                          <a:off x="0" y="0"/>
                          <a:ext cx="5618480" cy="6395409"/>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7CB6A5E1" w14:textId="77777777" w:rsidR="00B957DD" w:rsidRDefault="00B957DD" w:rsidP="00B957DD"/>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F07685" w:rsidRDefault="000C355C" w:rsidP="000C355C">
                            <w:pPr>
                              <w:rPr>
                                <w:color w:val="000066"/>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BD9F72" id="_x0000_s1096" style="position:absolute;left:0;text-align:left;margin-left:7pt;margin-top:6.95pt;width:442.4pt;height:503.6pt;z-index:251905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618480,6395409"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" adj="-11796480,,5400" path="m,l5618480,r,l5618480,6395409r,l,6395409r,l,xe" fillcolor="aqua" strokecolor="#00c" strokeweight="1.5pt">
                <v:fill opacity="2570f"/>
                <v:stroke joinstyle="miter"/>
                <v:formulas/>
                <v:path arrowok="t" o:connecttype="custom" o:connectlocs="0,0;5618480,0;5618480,0;5618480,6395409;5618480,6395409;0,6395409;0,6395409;0,0" o:connectangles="0,0,0,0,0,0,0,0" textboxrect="0,0,5618480,6395409"/>
                <v:textbox>
                  <w:txbxContent>
                    <w:p w14:paraId="7CB6A5E1" w14:textId="77777777" w:rsidR="00B957DD" w:rsidRDefault="00B957DD" w:rsidP="00B957DD"/>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F07685" w:rsidRDefault="000C355C" w:rsidP="000C355C">
                      <w:pPr>
                        <w:rPr>
                          <w:color w:val="000066"/>
                          <w:lang w:val="en-US"/>
                        </w:rPr>
                      </w:pPr>
                    </w:p>
                  </w:txbxContent>
                </v:textbox>
                <w10:wrap anchorx="margin"/>
              </v:shape>
            </w:pict>
          </mc:Fallback>
        </mc:AlternateContent>
      </w:r>
    </w:p>
    <w:p w14:paraId="7967184D" w14:textId="7019D959" w:rsidR="00AE5F86" w:rsidRPr="00C86FF5" w:rsidRDefault="00AE5F86" w:rsidP="00AE5F86">
      <w:pPr>
        <w:ind w:left="0"/>
        <w:rPr>
          <w:lang w:val="en-US"/>
        </w:rPr>
      </w:pPr>
    </w:p>
    <w:p w14:paraId="031C4C38" w14:textId="79169718" w:rsidR="00AE5F86" w:rsidRPr="00C86FF5" w:rsidRDefault="00AE5F86" w:rsidP="00AE5F86">
      <w:pPr>
        <w:ind w:left="0"/>
        <w:rPr>
          <w:lang w:val="en-US"/>
        </w:rPr>
      </w:pPr>
    </w:p>
    <w:p w14:paraId="6FA4B8C3" w14:textId="77157140" w:rsidR="00AE5F86" w:rsidRPr="00C86FF5" w:rsidRDefault="00AE5F86" w:rsidP="00AE5F86">
      <w:pPr>
        <w:ind w:left="0"/>
        <w:rPr>
          <w:lang w:val="en-US"/>
        </w:rPr>
      </w:pPr>
    </w:p>
    <w:p w14:paraId="1D51086E" w14:textId="77777777" w:rsidR="00AE5F86" w:rsidRPr="00C86FF5" w:rsidRDefault="00AE5F86" w:rsidP="00AE5F86">
      <w:pPr>
        <w:ind w:left="0"/>
        <w:rPr>
          <w:lang w:val="en-US"/>
        </w:rPr>
      </w:pPr>
    </w:p>
    <w:p w14:paraId="48BD2A9E" w14:textId="77777777" w:rsidR="00AE5F86" w:rsidRPr="00C86FF5" w:rsidRDefault="00AE5F86" w:rsidP="00AE5F86">
      <w:pPr>
        <w:ind w:left="0"/>
        <w:rPr>
          <w:lang w:val="en-US"/>
        </w:rPr>
      </w:pPr>
    </w:p>
    <w:p w14:paraId="1C18D441" w14:textId="77777777" w:rsidR="00AE5F86" w:rsidRPr="00C86FF5" w:rsidRDefault="00AE5F86" w:rsidP="00AE5F86">
      <w:pPr>
        <w:ind w:left="0"/>
        <w:rPr>
          <w:lang w:val="en-US"/>
        </w:rPr>
      </w:pPr>
    </w:p>
    <w:p w14:paraId="7F9387D1" w14:textId="77777777" w:rsidR="00AE5F86" w:rsidRPr="00C86FF5" w:rsidRDefault="00AE5F86" w:rsidP="00AE5F86">
      <w:pPr>
        <w:ind w:left="0"/>
        <w:rPr>
          <w:lang w:val="en-US"/>
        </w:rPr>
      </w:pPr>
    </w:p>
    <w:p w14:paraId="59CE64B2" w14:textId="77777777" w:rsidR="00AE5F86" w:rsidRPr="00C86FF5" w:rsidRDefault="00AE5F86" w:rsidP="00AE5F86">
      <w:pPr>
        <w:ind w:left="0"/>
        <w:rPr>
          <w:lang w:val="en-US"/>
        </w:rPr>
      </w:pPr>
    </w:p>
    <w:p w14:paraId="5DF9DF99" w14:textId="77777777" w:rsidR="00AE5F86" w:rsidRPr="00C86FF5" w:rsidRDefault="00AE5F86" w:rsidP="00AE5F86">
      <w:pPr>
        <w:ind w:left="0"/>
        <w:rPr>
          <w:lang w:val="en-US"/>
        </w:rPr>
      </w:pPr>
    </w:p>
    <w:p w14:paraId="5603CFBD" w14:textId="77777777" w:rsidR="00AE5F86" w:rsidRPr="00C86FF5" w:rsidRDefault="00AE5F86" w:rsidP="00AE5F86">
      <w:pPr>
        <w:ind w:left="0"/>
        <w:rPr>
          <w:lang w:val="en-US"/>
        </w:rPr>
      </w:pPr>
    </w:p>
    <w:p w14:paraId="6B4579B9" w14:textId="77777777" w:rsidR="00AE5F86" w:rsidRPr="00C86FF5" w:rsidRDefault="00AE5F86" w:rsidP="00AE5F86">
      <w:pPr>
        <w:ind w:left="0"/>
        <w:rPr>
          <w:lang w:val="en-US"/>
        </w:rPr>
      </w:pPr>
    </w:p>
    <w:p w14:paraId="635B95E8" w14:textId="77777777" w:rsidR="00AE5F86" w:rsidRPr="00C86FF5" w:rsidRDefault="00AE5F86" w:rsidP="00AE5F86">
      <w:pPr>
        <w:ind w:left="0"/>
        <w:rPr>
          <w:lang w:val="en-US"/>
        </w:rPr>
      </w:pPr>
    </w:p>
    <w:p w14:paraId="10438162" w14:textId="77777777" w:rsidR="00AE5F86" w:rsidRPr="00C86FF5" w:rsidRDefault="00AE5F86" w:rsidP="00AE5F86">
      <w:pPr>
        <w:ind w:left="0"/>
        <w:rPr>
          <w:lang w:val="en-US"/>
        </w:rPr>
      </w:pPr>
    </w:p>
    <w:p w14:paraId="5D95E49C" w14:textId="77777777" w:rsidR="008901C8" w:rsidRPr="00C86FF5" w:rsidRDefault="008901C8" w:rsidP="008901C8">
      <w:pPr>
        <w:rPr>
          <w:lang w:val="en-US"/>
        </w:rPr>
      </w:pPr>
    </w:p>
    <w:p w14:paraId="1AEA76B5" w14:textId="77777777" w:rsidR="008901C8" w:rsidRPr="00C86FF5" w:rsidRDefault="008901C8" w:rsidP="008901C8">
      <w:pPr>
        <w:rPr>
          <w:lang w:val="en-US"/>
        </w:rPr>
      </w:pPr>
    </w:p>
    <w:p w14:paraId="290DDF59" w14:textId="77777777" w:rsidR="008901C8" w:rsidRPr="00C86FF5" w:rsidRDefault="008901C8" w:rsidP="008901C8">
      <w:pPr>
        <w:rPr>
          <w:lang w:val="en-US"/>
        </w:rPr>
      </w:pPr>
    </w:p>
    <w:p w14:paraId="2BF6ED71" w14:textId="77777777" w:rsidR="008901C8" w:rsidRPr="00C86FF5" w:rsidRDefault="008901C8" w:rsidP="008901C8">
      <w:pPr>
        <w:rPr>
          <w:lang w:val="en-US"/>
        </w:rPr>
      </w:pPr>
    </w:p>
    <w:p w14:paraId="0B7FF275" w14:textId="77777777" w:rsidR="008901C8" w:rsidRPr="00C86FF5" w:rsidRDefault="008901C8" w:rsidP="00B957DD">
      <w:pPr>
        <w:ind w:left="0"/>
        <w:rPr>
          <w:lang w:val="en-US"/>
        </w:rPr>
      </w:pPr>
    </w:p>
    <w:p w14:paraId="4B92CE1B" w14:textId="0575E948" w:rsidR="008901C8" w:rsidRPr="00C86FF5" w:rsidRDefault="008901C8" w:rsidP="008901C8">
      <w:pPr>
        <w:tabs>
          <w:tab w:val="clear" w:pos="567"/>
          <w:tab w:val="left" w:pos="1222"/>
        </w:tabs>
        <w:rPr>
          <w:lang w:val="en-US"/>
        </w:rPr>
        <w:sectPr w:rsidR="008901C8" w:rsidRPr="00C86FF5" w:rsidSect="0083098C">
          <w:pgSz w:w="11906" w:h="16838"/>
          <w:pgMar w:top="1417" w:right="1417" w:bottom="1417" w:left="1417" w:header="454" w:footer="397" w:gutter="0"/>
          <w:pgNumType w:fmt="lowerRoman"/>
          <w:cols w:space="708"/>
          <w:titlePg/>
          <w:docGrid w:linePitch="360"/>
        </w:sectPr>
      </w:pPr>
      <w:r w:rsidRPr="00C86FF5">
        <w:rPr>
          <w:lang w:val="en-US"/>
        </w:rPr>
        <w:tab/>
      </w:r>
    </w:p>
    <w:p w14:paraId="59F9C011" w14:textId="1B4455D5" w:rsidR="00AE5F86" w:rsidRPr="00C86FF5" w:rsidRDefault="00854EC4" w:rsidP="00AE5F86">
      <w:pPr>
        <w:ind w:left="0"/>
        <w:rPr>
          <w:lang w:val="en-US"/>
        </w:rPr>
      </w:pPr>
      <w:r w:rsidRPr="00AE5F86">
        <w:rPr>
          <w:noProof/>
          <w:lang w:val="fr-FR" w:eastAsia="fr-FR"/>
        </w:rPr>
        <w:lastRenderedPageBreak/>
        <mc:AlternateContent>
          <mc:Choice Requires="wpg">
            <w:drawing>
              <wp:anchor distT="0" distB="0" distL="114300" distR="114300" simplePos="0" relativeHeight="251917312" behindDoc="0" locked="0" layoutInCell="1" allowOverlap="1" wp14:anchorId="20877DDF" wp14:editId="07404698">
                <wp:simplePos x="0" y="0"/>
                <wp:positionH relativeFrom="margin">
                  <wp:posOffset>1364615</wp:posOffset>
                </wp:positionH>
                <wp:positionV relativeFrom="paragraph">
                  <wp:posOffset>27868</wp:posOffset>
                </wp:positionV>
                <wp:extent cx="2945218" cy="503277"/>
                <wp:effectExtent l="0" t="0" r="7620" b="0"/>
                <wp:wrapNone/>
                <wp:docPr id="54707" name="Groupe 54707"/>
                <wp:cNvGraphicFramePr/>
                <a:graphic xmlns:a="http://schemas.openxmlformats.org/drawingml/2006/main">
                  <a:graphicData uri="http://schemas.microsoft.com/office/word/2010/wordprocessingGroup">
                    <wpg:wgp>
                      <wpg:cNvGrpSpPr/>
                      <wpg:grpSpPr>
                        <a:xfrm>
                          <a:off x="0" y="0"/>
                          <a:ext cx="2945218" cy="503277"/>
                          <a:chOff x="0" y="-13"/>
                          <a:chExt cx="1825825" cy="432845"/>
                        </a:xfrm>
                      </wpg:grpSpPr>
                      <pic:pic xmlns:pic="http://schemas.openxmlformats.org/drawingml/2006/picture">
                        <pic:nvPicPr>
                          <pic:cNvPr id="54708"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9" name="Zone de texte 54709"/>
                        <wps:cNvSpPr txBox="1"/>
                        <wps:spPr>
                          <a:xfrm>
                            <a:off x="173550" y="12182"/>
                            <a:ext cx="1511300" cy="420650"/>
                          </a:xfrm>
                          <a:prstGeom prst="rect">
                            <a:avLst/>
                          </a:prstGeom>
                          <a:noFill/>
                          <a:ln w="6350">
                            <a:noFill/>
                          </a:ln>
                        </wps:spPr>
                        <wps:txbx>
                          <w:txbxContent>
                            <w:p w14:paraId="02E930FB" w14:textId="5FA8A7E9" w:rsidR="00340C6D" w:rsidRPr="00B03912" w:rsidRDefault="00340C6D" w:rsidP="00AE5F86">
                              <w:pPr>
                                <w:pStyle w:val="Titre1"/>
                                <w:rPr>
                                  <w:sz w:val="36"/>
                                  <w:szCs w:val="36"/>
                                </w:rPr>
                              </w:pPr>
                              <w:bookmarkStart w:id="104" w:name="_Toc121213920"/>
                              <w:bookmarkStart w:id="105" w:name="_Toc197338003"/>
                              <w:bookmarkStart w:id="106" w:name="_Toc197360956"/>
                              <w:bookmarkStart w:id="107" w:name="_Toc197361306"/>
                              <w:bookmarkStart w:id="108" w:name="_Toc197382132"/>
                              <w:r w:rsidRPr="00B03912">
                                <w:rPr>
                                  <w:sz w:val="36"/>
                                  <w:szCs w:val="36"/>
                                </w:rPr>
                                <w:t>Introduction</w:t>
                              </w:r>
                              <w:bookmarkEnd w:id="104"/>
                              <w:r w:rsidRPr="00B03912">
                                <w:rPr>
                                  <w:sz w:val="36"/>
                                  <w:szCs w:val="36"/>
                                </w:rPr>
                                <w:t xml:space="preserve"> générale</w:t>
                              </w:r>
                              <w:bookmarkEnd w:id="105"/>
                              <w:bookmarkEnd w:id="106"/>
                              <w:bookmarkEnd w:id="107"/>
                              <w:bookmarkEnd w:id="10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877DDF" id="Groupe 54707" o:spid="_x0000_s1097" style="position:absolute;left:0;text-align:left;margin-left:107.45pt;margin-top:2.2pt;width:231.9pt;height:39.65pt;z-index:251917312;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">
                <v:shape id="Picture 54442" o:spid="_x0000_s1098"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">
                  <v:imagedata r:id="rId13" o:title=""/>
                </v:shape>
                <v:shape id="Zone de texte 54709" o:spid="_x0000_s1099"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" filled="f" stroked="f" strokeweight=".5pt">
                  <v:textbox>
                    <w:txbxContent>
                      <w:p w14:paraId="02E930FB" w14:textId="5FA8A7E9" w:rsidR="00340C6D" w:rsidRPr="00B03912" w:rsidRDefault="00340C6D" w:rsidP="00AE5F86">
                        <w:pPr>
                          <w:pStyle w:val="Titre1"/>
                          <w:rPr>
                            <w:sz w:val="36"/>
                            <w:szCs w:val="36"/>
                          </w:rPr>
                        </w:pPr>
                        <w:bookmarkStart w:id="109" w:name="_Toc121213920"/>
                        <w:bookmarkStart w:id="110" w:name="_Toc197338003"/>
                        <w:bookmarkStart w:id="111" w:name="_Toc197360956"/>
                        <w:bookmarkStart w:id="112" w:name="_Toc197361306"/>
                        <w:bookmarkStart w:id="113" w:name="_Toc197382132"/>
                        <w:r w:rsidRPr="00B03912">
                          <w:rPr>
                            <w:sz w:val="36"/>
                            <w:szCs w:val="36"/>
                          </w:rPr>
                          <w:t>Introduction</w:t>
                        </w:r>
                        <w:bookmarkEnd w:id="109"/>
                        <w:r w:rsidRPr="00B03912">
                          <w:rPr>
                            <w:sz w:val="36"/>
                            <w:szCs w:val="36"/>
                          </w:rPr>
                          <w:t xml:space="preserve"> générale</w:t>
                        </w:r>
                        <w:bookmarkEnd w:id="110"/>
                        <w:bookmarkEnd w:id="111"/>
                        <w:bookmarkEnd w:id="112"/>
                        <w:bookmarkEnd w:id="113"/>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16288" behindDoc="0" locked="0" layoutInCell="1" allowOverlap="1" wp14:anchorId="282C9604" wp14:editId="0030D3FC">
                <wp:simplePos x="0" y="0"/>
                <wp:positionH relativeFrom="margin">
                  <wp:posOffset>0</wp:posOffset>
                </wp:positionH>
                <wp:positionV relativeFrom="paragraph">
                  <wp:posOffset>29030</wp:posOffset>
                </wp:positionV>
                <wp:extent cx="5760720" cy="0"/>
                <wp:effectExtent l="0" t="0" r="0" b="0"/>
                <wp:wrapNone/>
                <wp:docPr id="54706" name="Connecteur droit 54706"/>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39DEC44E" id="Connecteur droit 54706" o:spid="_x0000_s1026" style="position:absolute;flip:y;z-index:251916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3pt" to="453.6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" strokecolor="#4472c4" strokeweight="1.5pt">
                <v:stroke joinstyle="miter"/>
                <w10:wrap anchorx="margin"/>
              </v:line>
            </w:pict>
          </mc:Fallback>
        </mc:AlternateContent>
      </w:r>
    </w:p>
    <w:p w14:paraId="5D4A3958" w14:textId="77777777" w:rsidR="00AE5F86" w:rsidRPr="00C86FF5" w:rsidRDefault="00AE5F86" w:rsidP="00AE5F86">
      <w:pPr>
        <w:rPr>
          <w:lang w:val="en-US"/>
        </w:rPr>
      </w:pPr>
      <w:r w:rsidRPr="00C86FF5">
        <w:rPr>
          <w:lang w:val="en-US"/>
        </w:rPr>
        <w:tab/>
      </w:r>
    </w:p>
    <w:p w14:paraId="457AB77B" w14:textId="332D8F07" w:rsidR="006507DB" w:rsidRPr="00C86FF5" w:rsidRDefault="00AE5F86" w:rsidP="00F82B68">
      <w:pPr>
        <w:rPr>
          <w:rFonts w:cs="Times New Roman"/>
          <w:szCs w:val="24"/>
          <w:lang w:val="en-US"/>
        </w:rPr>
      </w:pPr>
      <w:r w:rsidRPr="00C86FF5">
        <w:rPr>
          <w:lang w:val="en-US"/>
        </w:rPr>
        <w:tab/>
      </w:r>
    </w:p>
    <w:p w14:paraId="0FDDD642" w14:textId="77777777" w:rsidR="006507DB" w:rsidRPr="00C86FF5" w:rsidRDefault="006507DB" w:rsidP="006507DB">
      <w:pPr>
        <w:tabs>
          <w:tab w:val="left" w:pos="2325"/>
        </w:tabs>
        <w:rPr>
          <w:sz w:val="32"/>
          <w:szCs w:val="32"/>
          <w:lang w:val="en-US"/>
        </w:rPr>
      </w:pPr>
    </w:p>
    <w:p w14:paraId="194AF5DC" w14:textId="4C715D05" w:rsidR="00A6220A" w:rsidRPr="00C86FF5" w:rsidRDefault="00A6220A" w:rsidP="004F57AE">
      <w:pPr>
        <w:rPr>
          <w:rFonts w:cs="Times New Roman"/>
          <w:szCs w:val="24"/>
          <w:lang w:val="en-US"/>
        </w:rPr>
      </w:pPr>
    </w:p>
    <w:p w14:paraId="0D283949" w14:textId="5A3A4514" w:rsidR="00E36C2E" w:rsidRPr="00C86FF5" w:rsidRDefault="00E36C2E" w:rsidP="00E36C2E">
      <w:pPr>
        <w:tabs>
          <w:tab w:val="clear" w:pos="567"/>
          <w:tab w:val="left" w:pos="3180"/>
        </w:tabs>
        <w:rPr>
          <w:rFonts w:cs="Times New Roman"/>
          <w:szCs w:val="24"/>
          <w:lang w:val="en-US"/>
        </w:rPr>
      </w:pPr>
      <w:r w:rsidRPr="00C86FF5">
        <w:rPr>
          <w:rFonts w:cs="Times New Roman"/>
          <w:szCs w:val="24"/>
          <w:lang w:val="en-US"/>
        </w:rPr>
        <w:tab/>
      </w:r>
    </w:p>
    <w:p w14:paraId="007D1925" w14:textId="77777777" w:rsidR="00E36C2E" w:rsidRPr="00C86FF5" w:rsidRDefault="00E36C2E" w:rsidP="00E36C2E">
      <w:pPr>
        <w:rPr>
          <w:rFonts w:cs="Times New Roman"/>
          <w:szCs w:val="24"/>
          <w:lang w:val="en-US"/>
        </w:rPr>
      </w:pPr>
    </w:p>
    <w:p w14:paraId="031C74D9" w14:textId="35B4187A" w:rsidR="00E36C2E" w:rsidRPr="00C86FF5" w:rsidRDefault="00E36C2E" w:rsidP="00E36C2E">
      <w:pPr>
        <w:rPr>
          <w:rFonts w:cs="Times New Roman"/>
          <w:szCs w:val="24"/>
          <w:lang w:val="en-US"/>
        </w:rPr>
        <w:sectPr w:rsidR="00E36C2E" w:rsidRPr="00C86FF5" w:rsidSect="008906A1">
          <w:headerReference w:type="default" r:id="rId18"/>
          <w:headerReference w:type="first" r:id="rId19"/>
          <w:footerReference w:type="first" r:id="rId20"/>
          <w:pgSz w:w="11906" w:h="16838"/>
          <w:pgMar w:top="1417" w:right="1417" w:bottom="1417" w:left="1417" w:header="283" w:footer="397" w:gutter="0"/>
          <w:pgNumType w:start="1"/>
          <w:cols w:space="708"/>
          <w:titlePg/>
          <w:docGrid w:linePitch="360"/>
        </w:sectPr>
      </w:pPr>
    </w:p>
    <w:p w14:paraId="71675C68" w14:textId="7E1C4585" w:rsidR="00AE5F86" w:rsidRPr="00C86FF5" w:rsidRDefault="003B5776" w:rsidP="003B5776">
      <w:pPr>
        <w:ind w:left="0"/>
        <w:rPr>
          <w:rFonts w:ascii="Bodoni MT" w:eastAsiaTheme="majorEastAsia" w:hAnsi="Bodoni MT" w:cstheme="majorBidi"/>
          <w:b/>
          <w:color w:val="000066"/>
          <w:sz w:val="48"/>
          <w:szCs w:val="26"/>
          <w:lang w:val="en-US"/>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78752" behindDoc="0" locked="0" layoutInCell="1" allowOverlap="1" wp14:anchorId="5EFD0C14" wp14:editId="4265CD23">
                <wp:simplePos x="0" y="0"/>
                <wp:positionH relativeFrom="margin">
                  <wp:posOffset>-3283</wp:posOffset>
                </wp:positionH>
                <wp:positionV relativeFrom="paragraph">
                  <wp:posOffset>5344</wp:posOffset>
                </wp:positionV>
                <wp:extent cx="5962650" cy="2174623"/>
                <wp:effectExtent l="0" t="0" r="0" b="16510"/>
                <wp:wrapNone/>
                <wp:docPr id="1595275601" name="Groupe 106"/>
                <wp:cNvGraphicFramePr/>
                <a:graphic xmlns:a="http://schemas.openxmlformats.org/drawingml/2006/main">
                  <a:graphicData uri="http://schemas.microsoft.com/office/word/2010/wordprocessingGroup">
                    <wpg:wgp>
                      <wpg:cNvGrpSpPr/>
                      <wpg:grpSpPr>
                        <a:xfrm>
                          <a:off x="0" y="0"/>
                          <a:ext cx="5962650" cy="2174623"/>
                          <a:chOff x="0" y="-112143"/>
                          <a:chExt cx="5962650" cy="2174623"/>
                        </a:xfrm>
                      </wpg:grpSpPr>
                      <wpg:grpSp>
                        <wpg:cNvPr id="2066922615" name="Groupe 2066922615"/>
                        <wpg:cNvGrpSpPr/>
                        <wpg:grpSpPr>
                          <a:xfrm>
                            <a:off x="0" y="190500"/>
                            <a:ext cx="5941060" cy="1871980"/>
                            <a:chOff x="78630" y="-55990"/>
                            <a:chExt cx="5972175" cy="1871995"/>
                          </a:xfrm>
                        </wpg:grpSpPr>
                        <wpg:grpSp>
                          <wpg:cNvPr id="315719650" name="Groupe 315719650"/>
                          <wpg:cNvGrpSpPr/>
                          <wpg:grpSpPr>
                            <a:xfrm>
                              <a:off x="78630" y="-55990"/>
                              <a:ext cx="5858297" cy="946205"/>
                              <a:chOff x="78630" y="-55990"/>
                              <a:chExt cx="5858297" cy="946205"/>
                            </a:xfrm>
                          </wpg:grpSpPr>
                          <wps:wsp>
                            <wps:cNvPr id="2082021326" name="Zone de texte 2082021326"/>
                            <wps:cNvSpPr txBox="1">
                              <a:spLocks/>
                            </wps:cNvSpPr>
                            <wps:spPr>
                              <a:xfrm>
                                <a:off x="5064252" y="-55990"/>
                                <a:ext cx="872423" cy="946191"/>
                              </a:xfrm>
                              <a:prstGeom prst="rect">
                                <a:avLst/>
                              </a:prstGeom>
                              <a:solidFill>
                                <a:srgbClr val="000099"/>
                              </a:solidFill>
                              <a:ln w="6350">
                                <a:noFill/>
                              </a:ln>
                            </wps:spPr>
                            <wps:txbx>
                              <w:txbxContent>
                                <w:p w14:paraId="35414BAA"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12575965" name="Rectangle 1112575965"/>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22251492" name="Connecteur droit 92225149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881306045" name="Zone de texte 2"/>
                        <wps:cNvSpPr txBox="1">
                          <a:spLocks noChangeArrowheads="1"/>
                        </wps:cNvSpPr>
                        <wps:spPr bwMode="auto">
                          <a:xfrm>
                            <a:off x="4772025" y="-112143"/>
                            <a:ext cx="1190625" cy="428625"/>
                          </a:xfrm>
                          <a:prstGeom prst="rect">
                            <a:avLst/>
                          </a:prstGeom>
                          <a:solidFill>
                            <a:srgbClr val="FFFFFF"/>
                          </a:solidFill>
                          <a:ln w="9525">
                            <a:noFill/>
                            <a:miter lim="800000"/>
                            <a:headEnd/>
                            <a:tailEnd/>
                          </a:ln>
                        </wps:spPr>
                        <wps:txbx>
                          <w:txbxContent>
                            <w:p w14:paraId="72BE2745" w14:textId="7C9C7A2D" w:rsidR="00CF7FC9" w:rsidRDefault="00CF7FC9">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5EFD0C14" id="Groupe 106" o:spid="_x0000_s1100" style="position:absolute;left:0;text-align:left;margin-left:-.25pt;margin-top:.4pt;width:469.5pt;height:171.25pt;z-index:251978752;mso-position-horizontal-relative:margin;mso-height-relative:margin" coordorigin=",-1121" coordsize="59626,217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">
                <v:group id="Groupe 2066922615" o:spid="_x0000_s1101"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">
                  <v:group id="Groupe 315719650" o:spid="_x0000_s1102"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">
                    <v:shape id="Zone de texte 2082021326" o:spid="_x0000_s1103"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" fillcolor="#009" stroked="f" strokeweight=".5pt">
                      <v:textbox>
                        <w:txbxContent>
                          <w:p w14:paraId="35414BAA"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v:textbox>
                    </v:shape>
                    <v:rect id="Rectangle 1112575965" o:spid="_x0000_s1104"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" fillcolor="#009" stroked="f" strokeweight="1pt"/>
                  </v:group>
                  <v:line id="Connecteur droit 922251492" o:spid="_x0000_s1105"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" strokecolor="#4d3ccc" strokeweight="1.5pt">
                    <v:stroke joinstyle="miter"/>
                    <o:lock v:ext="edit" shapetype="f"/>
                  </v:line>
                </v:group>
                <v:shape id="Zone de texte 2" o:spid="_x0000_s1106" type="#_x0000_t202" style="position:absolute;left:47720;top:-1121;width:11906;height:4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" stroked="f">
                  <v:textbox>
                    <w:txbxContent>
                      <w:p w14:paraId="72BE2745" w14:textId="7C9C7A2D" w:rsidR="00CF7FC9" w:rsidRDefault="00CF7FC9">
                        <w:r w:rsidRPr="00CF7FC9">
                          <w:rPr>
                            <w:rFonts w:ascii="Bodoni MT" w:eastAsiaTheme="majorEastAsia" w:hAnsi="Bodoni MT" w:cstheme="majorBidi"/>
                            <w:b/>
                            <w:color w:val="000066"/>
                            <w:sz w:val="48"/>
                            <w:szCs w:val="26"/>
                          </w:rPr>
                          <w:t>Chapitre</w:t>
                        </w:r>
                      </w:p>
                    </w:txbxContent>
                  </v:textbox>
                </v:shape>
                <w10:wrap anchorx="margin"/>
              </v:group>
            </w:pict>
          </mc:Fallback>
        </mc:AlternateContent>
      </w:r>
      <w:bookmarkStart w:id="114" w:name="_Toc113275792"/>
    </w:p>
    <w:p w14:paraId="565B217F" w14:textId="77777777" w:rsidR="00CF7FC9" w:rsidRPr="00C86FF5" w:rsidRDefault="00CF7FC9" w:rsidP="00CF7FC9">
      <w:pPr>
        <w:jc w:val="right"/>
        <w:rPr>
          <w:rFonts w:ascii="Bodoni MT" w:eastAsiaTheme="majorEastAsia" w:hAnsi="Bodoni MT" w:cstheme="majorBidi"/>
          <w:b/>
          <w:color w:val="000066"/>
          <w:sz w:val="48"/>
          <w:szCs w:val="26"/>
          <w:lang w:val="en-US"/>
        </w:rPr>
      </w:pPr>
    </w:p>
    <w:bookmarkEnd w:id="114"/>
    <w:p w14:paraId="2550F10D" w14:textId="18680706" w:rsidR="00AE5F86" w:rsidRPr="00AE5F86" w:rsidRDefault="004F57AE" w:rsidP="009C4CFE">
      <w:pPr>
        <w:keepNext/>
        <w:keepLines/>
        <w:spacing w:before="100" w:beforeAutospacing="1" w:after="100" w:afterAutospacing="1" w:line="240" w:lineRule="auto"/>
        <w:ind w:left="0" w:right="0"/>
        <w:jc w:val="center"/>
        <w:outlineLvl w:val="1"/>
        <w:rPr>
          <w:rFonts w:ascii="Bodoni MT" w:eastAsiaTheme="majorEastAsia" w:hAnsi="Bodoni MT" w:cstheme="majorBidi"/>
          <w:b/>
          <w:color w:val="000066"/>
          <w:sz w:val="48"/>
          <w:szCs w:val="26"/>
        </w:rPr>
      </w:pPr>
      <w:r w:rsidRPr="004F57AE">
        <w:rPr>
          <w:rFonts w:ascii="Bodoni MT" w:eastAsiaTheme="majorEastAsia" w:hAnsi="Bodoni MT" w:cstheme="majorBidi"/>
          <w:b/>
          <w:color w:val="000066"/>
          <w:sz w:val="48"/>
          <w:szCs w:val="26"/>
        </w:rPr>
        <w:t>CADRE CONCEPTUEL ET REVUE DE LITTÉRATURE</w:t>
      </w:r>
    </w:p>
    <w:p w14:paraId="3098F46B" w14:textId="77777777" w:rsidR="004F57AE" w:rsidRPr="00AE5F86" w:rsidRDefault="004F57AE" w:rsidP="00AE5F86">
      <w:pPr>
        <w:ind w:left="0"/>
      </w:pPr>
    </w:p>
    <w:p w14:paraId="20E0D74E" w14:textId="4C3B262E" w:rsidR="00B40EAC" w:rsidRPr="00B40EAC" w:rsidRDefault="00B40EAC" w:rsidP="00AE5F86">
      <w:pPr>
        <w:pBdr>
          <w:top w:val="thinThickSmallGap" w:sz="12" w:space="1" w:color="0000CC"/>
          <w:bottom w:val="thinThickSmallGap" w:sz="12" w:space="1" w:color="0000CC"/>
        </w:pBdr>
        <w:shd w:val="clear" w:color="auto" w:fill="F2F2F2" w:themeFill="background1" w:themeFillShade="F2"/>
        <w:ind w:left="0"/>
        <w:rPr>
          <w:rFonts w:ascii="Century" w:hAnsi="Century"/>
        </w:rPr>
      </w:pPr>
    </w:p>
    <w:p w14:paraId="693689C5" w14:textId="21C023A9" w:rsidR="00C86FF5" w:rsidRDefault="000B53CC" w:rsidP="00C86FF5">
      <w:pPr>
        <w:pStyle w:val="Titre3"/>
      </w:pPr>
      <w:r>
        <w:t>Cadre conceptuel</w:t>
      </w:r>
    </w:p>
    <w:p w14:paraId="5C127E9D" w14:textId="77777777" w:rsidR="00C86FF5" w:rsidRDefault="00C86FF5" w:rsidP="00C86FF5">
      <w:pPr>
        <w:rPr>
          <w:rFonts w:cs="Times New Roman"/>
          <w:szCs w:val="24"/>
        </w:rPr>
      </w:pPr>
      <w:r>
        <w:rPr>
          <w:lang w:eastAsia="fr-SN"/>
        </w:rPr>
        <w:t xml:space="preserve">Secteur informel (theorie du developpement de l’informel : </w:t>
      </w:r>
      <w:r w:rsidRPr="005A593D">
        <w:rPr>
          <w:rFonts w:cs="Times New Roman"/>
          <w:szCs w:val="24"/>
        </w:rPr>
        <w:t>l’approche dualiste met en opposition, dans une économie, un secteur capitaliste moderne et un autre traditionnel</w:t>
      </w:r>
      <w:r>
        <w:rPr>
          <w:rFonts w:cs="Times New Roman"/>
          <w:szCs w:val="24"/>
        </w:rPr>
        <w:t> ;</w:t>
      </w:r>
    </w:p>
    <w:p w14:paraId="4C902839" w14:textId="77777777" w:rsidR="00C86FF5" w:rsidRDefault="00C86FF5" w:rsidP="00C86FF5">
      <w:pPr>
        <w:rPr>
          <w:rFonts w:cs="Times New Roman"/>
          <w:szCs w:val="24"/>
        </w:rPr>
      </w:pPr>
      <w:r>
        <w:rPr>
          <w:rFonts w:cs="Times New Roman"/>
          <w:szCs w:val="24"/>
        </w:rPr>
        <w:t xml:space="preserve"> l’approche légaliste</w:t>
      </w:r>
      <w:r w:rsidRPr="005A593D">
        <w:rPr>
          <w:rFonts w:cs="Times New Roman"/>
          <w:szCs w:val="24"/>
        </w:rPr>
        <w:t xml:space="preserve"> (de Soto), l’informalité est un choix volontaire pour échapper aux régulations publiques mais surtout une stratégie de survie face aux coûts excessifs de la légalité</w:t>
      </w:r>
    </w:p>
    <w:p w14:paraId="5163EEB8" w14:textId="77777777" w:rsidR="00C86FF5" w:rsidRDefault="00C86FF5" w:rsidP="00C86FF5">
      <w:pPr>
        <w:rPr>
          <w:rFonts w:cs="Times New Roman"/>
          <w:szCs w:val="24"/>
        </w:rPr>
      </w:pPr>
      <w:r w:rsidRPr="00D656E2">
        <w:rPr>
          <w:rFonts w:cs="Times New Roman"/>
          <w:szCs w:val="24"/>
        </w:rPr>
        <w:t>des structuralistes (Castells et Portes (1989)), le secteur informel est une forme d’exploitation des micro-entreprises par les grandes entreprises</w:t>
      </w:r>
    </w:p>
    <w:p w14:paraId="01C9E4C9" w14:textId="77777777" w:rsidR="00C86FF5" w:rsidRDefault="00C86FF5" w:rsidP="00C86FF5">
      <w:pPr>
        <w:rPr>
          <w:rFonts w:cs="Times New Roman"/>
          <w:szCs w:val="24"/>
          <w:shd w:val="clear" w:color="auto" w:fill="FFFFFF"/>
        </w:rPr>
      </w:pPr>
      <w:r w:rsidRPr="005A593D">
        <w:rPr>
          <w:rFonts w:cs="Times New Roman"/>
          <w:szCs w:val="24"/>
        </w:rPr>
        <w:t xml:space="preserve">Mettant en avant la faiblesse des institutions (absence de protection sociale, </w:t>
      </w:r>
      <w:r w:rsidRPr="005A593D">
        <w:rPr>
          <w:rFonts w:cs="Times New Roman"/>
          <w:szCs w:val="24"/>
          <w:shd w:val="clear" w:color="auto" w:fill="FFFFFF"/>
        </w:rPr>
        <w:t>corruption, inefficacité juridique, fiscalité excessive</w:t>
      </w:r>
      <w:r w:rsidRPr="005A593D">
        <w:rPr>
          <w:rFonts w:cs="Times New Roman"/>
          <w:szCs w:val="24"/>
        </w:rPr>
        <w:t>), les institutionnaliste</w:t>
      </w:r>
      <w:r>
        <w:rPr>
          <w:rFonts w:cs="Times New Roman"/>
          <w:szCs w:val="24"/>
        </w:rPr>
        <w:t>s</w:t>
      </w:r>
      <w:r w:rsidRPr="005A593D">
        <w:rPr>
          <w:rFonts w:cs="Times New Roman"/>
          <w:szCs w:val="24"/>
        </w:rPr>
        <w:t xml:space="preserve"> dont </w:t>
      </w:r>
      <w:r w:rsidRPr="005A593D">
        <w:rPr>
          <w:rFonts w:cs="Times New Roman"/>
          <w:szCs w:val="24"/>
          <w:shd w:val="clear" w:color="auto" w:fill="FFFFFF"/>
        </w:rPr>
        <w:t>North (1990) expliquent l’informel par les faiblesses des institutions étatiques</w:t>
      </w:r>
      <w:r>
        <w:rPr>
          <w:rFonts w:cs="Times New Roman"/>
          <w:szCs w:val="24"/>
          <w:shd w:val="clear" w:color="auto" w:fill="FFFFFF"/>
        </w:rPr>
        <w:t>.</w:t>
      </w:r>
    </w:p>
    <w:p w14:paraId="395AA1A0" w14:textId="77777777" w:rsidR="00C86FF5" w:rsidRPr="004D74D1" w:rsidRDefault="00C86FF5" w:rsidP="00C86FF5">
      <w:pPr>
        <w:rPr>
          <w:b/>
          <w:bCs/>
          <w:lang w:val="fr-FR"/>
        </w:rPr>
      </w:pPr>
      <w:r w:rsidRPr="004D74D1">
        <w:rPr>
          <w:b/>
          <w:bCs/>
          <w:lang w:val="fr-FR"/>
        </w:rPr>
        <w:t>1. Notion de choc</w:t>
      </w:r>
      <w:r>
        <w:rPr>
          <w:b/>
          <w:bCs/>
          <w:lang w:val="fr-FR"/>
        </w:rPr>
        <w:t xml:space="preserve"> économique</w:t>
      </w:r>
    </w:p>
    <w:p w14:paraId="64F75037" w14:textId="77777777" w:rsidR="00C86FF5" w:rsidRPr="004D74D1" w:rsidRDefault="00C86FF5" w:rsidP="00C86FF5">
      <w:pPr>
        <w:rPr>
          <w:lang w:val="fr-FR"/>
        </w:rPr>
      </w:pPr>
      <w:r w:rsidRPr="004D74D1">
        <w:rPr>
          <w:lang w:val="fr-FR"/>
        </w:rPr>
        <w:t>Un choc économique représente toute perturbation imprévue et significative qui déséquilibre les variables macroéconomiques clés (PIB, emploi, inflation), qu'elle soit exogène (pandémies, catastrophes naturelles, chocs pétroliers) ou endogène (bulles spéculatives, crises bancaires). Dans les économies en développement, ces chocs révèlent et aggravent les fragilités structurelles, transformant le secteur informel – qui représente environ 35% du PIB et 60-70% de l'emploi total selon l'OIT (2018) et la Banque mondiale (2019) – en soupape de sécurité précaire ou en premier touché par la contraction économique, car dépourvu de filets de protection institutionnels.</w:t>
      </w:r>
    </w:p>
    <w:p w14:paraId="7ECD3DB2" w14:textId="77777777" w:rsidR="00C86FF5" w:rsidRPr="004D74D1" w:rsidRDefault="00C86FF5" w:rsidP="00C86FF5">
      <w:pPr>
        <w:rPr>
          <w:b/>
          <w:bCs/>
          <w:lang w:val="fr-FR"/>
        </w:rPr>
      </w:pPr>
      <w:r w:rsidRPr="004D74D1">
        <w:rPr>
          <w:b/>
          <w:bCs/>
          <w:lang w:val="fr-FR"/>
        </w:rPr>
        <w:lastRenderedPageBreak/>
        <w:t xml:space="preserve">2. </w:t>
      </w:r>
      <w:r>
        <w:rPr>
          <w:b/>
          <w:bCs/>
          <w:lang w:val="fr-FR"/>
        </w:rPr>
        <w:t>T</w:t>
      </w:r>
      <w:r w:rsidRPr="004D74D1">
        <w:rPr>
          <w:b/>
          <w:bCs/>
          <w:lang w:val="fr-FR"/>
        </w:rPr>
        <w:t xml:space="preserve">héories </w:t>
      </w:r>
      <w:r>
        <w:rPr>
          <w:b/>
          <w:bCs/>
          <w:lang w:val="fr-FR"/>
        </w:rPr>
        <w:t>sur l</w:t>
      </w:r>
      <w:r w:rsidRPr="004D74D1">
        <w:rPr>
          <w:b/>
          <w:bCs/>
          <w:lang w:val="fr-FR"/>
        </w:rPr>
        <w:t>e secteur informel</w:t>
      </w:r>
    </w:p>
    <w:p w14:paraId="22C4CF33" w14:textId="77777777" w:rsidR="00C86FF5" w:rsidRDefault="00C86FF5" w:rsidP="00C86FF5">
      <w:pPr>
        <w:rPr>
          <w:lang w:val="fr-FR"/>
        </w:rPr>
      </w:pPr>
      <w:r w:rsidRPr="004D74D1">
        <w:rPr>
          <w:lang w:val="fr-FR"/>
        </w:rPr>
        <w:t xml:space="preserve">Le secteur informel, tel que défini par l'Organisation internationale du Travail (OIT) en 1972 lors de la conférence de l'emploi à Genève, englobe l'ensemble des unités de production et activités économiques opérant en marge des régulations étatiques formelles : </w:t>
      </w:r>
    </w:p>
    <w:p w14:paraId="734DA2FA" w14:textId="77777777" w:rsidR="00C86FF5" w:rsidRDefault="00C86FF5" w:rsidP="00C86FF5">
      <w:pPr>
        <w:pStyle w:val="Paragraphedeliste"/>
        <w:numPr>
          <w:ilvl w:val="0"/>
          <w:numId w:val="41"/>
        </w:numPr>
        <w:rPr>
          <w:lang w:val="fr-FR"/>
        </w:rPr>
      </w:pPr>
      <w:r>
        <w:rPr>
          <w:lang w:val="fr-FR"/>
        </w:rPr>
        <w:t xml:space="preserve">  A</w:t>
      </w:r>
      <w:r w:rsidRPr="00BF0CE8">
        <w:rPr>
          <w:lang w:val="fr-FR"/>
        </w:rPr>
        <w:t xml:space="preserve">bsence d'enregistrement légal, </w:t>
      </w:r>
    </w:p>
    <w:p w14:paraId="04724DA8" w14:textId="77777777" w:rsidR="00C86FF5" w:rsidRDefault="00C86FF5" w:rsidP="00C86FF5">
      <w:pPr>
        <w:pStyle w:val="Paragraphedeliste"/>
        <w:numPr>
          <w:ilvl w:val="0"/>
          <w:numId w:val="41"/>
        </w:numPr>
        <w:rPr>
          <w:lang w:val="fr-FR"/>
        </w:rPr>
      </w:pPr>
      <w:r>
        <w:rPr>
          <w:lang w:val="fr-FR"/>
        </w:rPr>
        <w:t xml:space="preserve">  N</w:t>
      </w:r>
      <w:r w:rsidRPr="00BF0CE8">
        <w:rPr>
          <w:lang w:val="fr-FR"/>
        </w:rPr>
        <w:t>on-conformité fiscale,</w:t>
      </w:r>
    </w:p>
    <w:p w14:paraId="3019CAD3" w14:textId="77777777" w:rsidR="00C86FF5" w:rsidRPr="000E7FB2" w:rsidRDefault="00C86FF5" w:rsidP="00C86FF5">
      <w:pPr>
        <w:pStyle w:val="Paragraphedeliste"/>
        <w:numPr>
          <w:ilvl w:val="0"/>
          <w:numId w:val="41"/>
        </w:numPr>
        <w:tabs>
          <w:tab w:val="clear" w:pos="567"/>
          <w:tab w:val="left" w:pos="426"/>
        </w:tabs>
        <w:ind w:left="709"/>
        <w:rPr>
          <w:lang w:val="fr-FR"/>
        </w:rPr>
      </w:pPr>
      <w:r>
        <w:rPr>
          <w:lang w:val="fr-FR"/>
        </w:rPr>
        <w:t>E</w:t>
      </w:r>
      <w:r w:rsidRPr="00BF0CE8">
        <w:rPr>
          <w:lang w:val="fr-FR"/>
        </w:rPr>
        <w:t>xclusion des normes sociales (sécurité sociale, droit du travail), et souvent une échell</w:t>
      </w:r>
      <w:r>
        <w:rPr>
          <w:lang w:val="fr-FR"/>
        </w:rPr>
        <w:t xml:space="preserve">e </w:t>
      </w:r>
      <w:r w:rsidRPr="000E7FB2">
        <w:rPr>
          <w:lang w:val="fr-FR"/>
        </w:rPr>
        <w:t>micro (auto-emploi,  business</w:t>
      </w:r>
      <w:r>
        <w:rPr>
          <w:lang w:val="fr-FR"/>
        </w:rPr>
        <w:t xml:space="preserve"> familial</w:t>
      </w:r>
      <w:r w:rsidRPr="000E7FB2">
        <w:rPr>
          <w:lang w:val="fr-FR"/>
        </w:rPr>
        <w:t xml:space="preserve">). </w:t>
      </w:r>
    </w:p>
    <w:p w14:paraId="6886BB3E" w14:textId="77777777" w:rsidR="00C86FF5" w:rsidRPr="00BF0CE8" w:rsidRDefault="00C86FF5" w:rsidP="00C86FF5">
      <w:pPr>
        <w:ind w:left="0"/>
        <w:rPr>
          <w:lang w:val="fr-FR"/>
        </w:rPr>
      </w:pPr>
      <w:r w:rsidRPr="00BF0CE8">
        <w:rPr>
          <w:lang w:val="fr-FR"/>
        </w:rPr>
        <w:t xml:space="preserve">Représentant historiquement 30-60% du PIB et jusqu'à 60-70% de l'emploi mondial (2 milliards de travailleurs sur 3,6 milliards en 2026 selon les projections OIT/ONU), et jusqu'à 70-90% de l'emploi non agricole dans les pays en développement selon </w:t>
      </w:r>
      <w:r>
        <w:rPr>
          <w:lang w:val="fr-FR"/>
        </w:rPr>
        <w:t>OIT</w:t>
      </w:r>
      <w:r w:rsidRPr="00BF0CE8">
        <w:rPr>
          <w:lang w:val="fr-FR"/>
        </w:rPr>
        <w:t>/WIEGO (2023-2026), son expansion interroge les dynamiques de croissance, d'inégalité et de résilience.</w:t>
      </w:r>
    </w:p>
    <w:p w14:paraId="13CA3B61" w14:textId="77777777" w:rsidR="00C86FF5" w:rsidRDefault="00C86FF5" w:rsidP="00C86FF5">
      <w:pPr>
        <w:rPr>
          <w:b/>
          <w:bCs/>
          <w:lang w:val="fr-FR"/>
        </w:rPr>
      </w:pPr>
      <w:r w:rsidRPr="004D74D1">
        <w:rPr>
          <w:b/>
          <w:bCs/>
          <w:lang w:val="fr-FR"/>
        </w:rPr>
        <w:t>Approche dualiste (Lewis, 1954 ; Harris-Todaro, 1970)</w:t>
      </w:r>
    </w:p>
    <w:p w14:paraId="5054A365" w14:textId="77777777" w:rsidR="00C86FF5" w:rsidRPr="00787FA6" w:rsidRDefault="00C86FF5" w:rsidP="00C86FF5">
      <w:pPr>
        <w:rPr>
          <w:rFonts w:eastAsiaTheme="minorEastAsia"/>
          <w:lang w:val="fr-FR"/>
        </w:rPr>
      </w:pPr>
      <w:r w:rsidRPr="004D74D1">
        <w:rPr>
          <w:lang w:val="fr-FR"/>
        </w:rPr>
        <w:t>Fondée sur le modèle classique de développement économique dualiste popularisé par Arthur Lewis dans son article séminal "Economic Development with Unlimited Supplies of Labour", cette théorie conçoit l'économie des pays en développement comme strictement bipartie entre un secteur moderne capitaliste formel, caractérisé par des salaires institutionnalisés au-dessus du niveau de subsistance, une productivité élevée dopée par l'investissement en capital physique et humain, et une technologie avancée importée, d'un côté ; et un secteur traditionnel informel, marqué par une productivité stagnante, une abondance de main-d'œuvre sous-employée issue majoritairement de l'agriculture de subsistance, et des rendements marginaux décroissants. Ce dualisme structurel, hérité des économies préindustrielles, pose les bases d'un processus de développement par phases successives où l'industrialisation absorbe progressivement le surplus de travail rural. Le mécanisme clé repose sur une migration rurale-urbaine sélective : les travailleurs, rationnels face à l'information imparfaite sur les opportunités urbaines, migrent si le salaire informel urbain (moyen-emploi de subsistance) est inférieur à l'espérance salariale formelle, pondérée par la probabilité d'emploi (</w:t>
      </w:r>
      <w:r>
        <w:rPr>
          <w:lang w:val="fr-FR"/>
        </w:rPr>
        <w:t xml:space="preserve"> </w:t>
      </w:r>
      <m:oMath>
        <m:r>
          <w:rPr>
            <w:rFonts w:ascii="Cambria Math" w:hAnsi="Cambria Math"/>
            <w:lang w:val="fr-FR"/>
          </w:rPr>
          <m:t>m=f</m:t>
        </m:r>
        <m:d>
          <m:dPr>
            <m:ctrlPr>
              <w:rPr>
                <w:rFonts w:ascii="Cambria Math" w:hAnsi="Cambria Math"/>
                <w:i/>
                <w:lang w:val="fr-FR"/>
              </w:rPr>
            </m:ctrlPr>
          </m:dPr>
          <m:e>
            <m:f>
              <m:fPr>
                <m:ctrlPr>
                  <w:rPr>
                    <w:rFonts w:ascii="Cambria Math" w:hAnsi="Cambria Math"/>
                    <w:i/>
                    <w:lang w:val="fr-FR"/>
                  </w:rPr>
                </m:ctrlPr>
              </m:fPr>
              <m:num>
                <m:sSub>
                  <m:sSubPr>
                    <m:ctrlPr>
                      <w:rPr>
                        <w:rFonts w:ascii="Cambria Math" w:hAnsi="Cambria Math"/>
                        <w:i/>
                        <w:lang w:val="fr-FR"/>
                      </w:rPr>
                    </m:ctrlPr>
                  </m:sSubPr>
                  <m:e>
                    <m:r>
                      <w:rPr>
                        <w:rFonts w:ascii="Cambria Math" w:hAnsi="Cambria Math"/>
                        <w:lang w:val="fr-FR"/>
                      </w:rPr>
                      <m:t>w</m:t>
                    </m:r>
                  </m:e>
                  <m:sub>
                    <m:r>
                      <w:rPr>
                        <w:rFonts w:ascii="Cambria Math" w:hAnsi="Cambria Math"/>
                        <w:lang w:val="fr-FR"/>
                      </w:rPr>
                      <m:t>f</m:t>
                    </m:r>
                  </m:sub>
                </m:sSub>
                <m:sSub>
                  <m:sSubPr>
                    <m:ctrlPr>
                      <w:rPr>
                        <w:rFonts w:ascii="Cambria Math" w:hAnsi="Cambria Math"/>
                        <w:i/>
                        <w:lang w:val="fr-FR"/>
                      </w:rPr>
                    </m:ctrlPr>
                  </m:sSubPr>
                  <m:e>
                    <m:r>
                      <w:rPr>
                        <w:rFonts w:ascii="Cambria Math" w:hAnsi="Cambria Math"/>
                        <w:lang w:val="fr-FR"/>
                      </w:rPr>
                      <m:t>.  p</m:t>
                    </m:r>
                  </m:e>
                  <m:sub>
                    <m:r>
                      <w:rPr>
                        <w:rFonts w:ascii="Cambria Math" w:hAnsi="Cambria Math"/>
                        <w:lang w:val="fr-FR"/>
                      </w:rPr>
                      <m:t>f</m:t>
                    </m:r>
                  </m:sub>
                </m:sSub>
              </m:num>
              <m:den>
                <m:sSub>
                  <m:sSubPr>
                    <m:ctrlPr>
                      <w:rPr>
                        <w:rFonts w:ascii="Cambria Math" w:hAnsi="Cambria Math"/>
                        <w:i/>
                        <w:lang w:val="fr-FR"/>
                      </w:rPr>
                    </m:ctrlPr>
                  </m:sSubPr>
                  <m:e>
                    <m:r>
                      <w:rPr>
                        <w:rFonts w:ascii="Cambria Math" w:hAnsi="Cambria Math"/>
                        <w:lang w:val="fr-FR"/>
                      </w:rPr>
                      <m:t>w</m:t>
                    </m:r>
                  </m:e>
                  <m:sub>
                    <m:r>
                      <w:rPr>
                        <w:rFonts w:ascii="Cambria Math" w:hAnsi="Cambria Math"/>
                        <w:lang w:val="fr-FR"/>
                      </w:rPr>
                      <m:t>i</m:t>
                    </m:r>
                  </m:sub>
                </m:sSub>
              </m:den>
            </m:f>
          </m:e>
        </m:d>
        <m:r>
          <w:rPr>
            <w:rFonts w:ascii="Cambria Math" w:hAnsi="Cambria Math"/>
            <w:lang w:val="fr-FR"/>
          </w:rPr>
          <m:t>&gt;0</m:t>
        </m:r>
      </m:oMath>
      <w:r>
        <w:rPr>
          <w:rFonts w:eastAsiaTheme="minorEastAsia"/>
          <w:lang w:val="fr-FR"/>
        </w:rPr>
        <w:t xml:space="preserve"> </w:t>
      </w:r>
      <w:r w:rsidRPr="004D74D1">
        <w:rPr>
          <w:lang w:val="fr-FR"/>
        </w:rPr>
        <w:t xml:space="preserve">où </w:t>
      </w:r>
      <w:r>
        <w:rPr>
          <w:lang w:val="fr-FR"/>
        </w:rPr>
        <w:t xml:space="preserve"> </w:t>
      </w:r>
      <m:oMath>
        <m:r>
          <w:rPr>
            <w:rFonts w:ascii="Cambria Math" w:hAnsi="Cambria Math"/>
            <w:lang w:val="fr-FR"/>
          </w:rPr>
          <m:t xml:space="preserve">m </m:t>
        </m:r>
      </m:oMath>
      <w:r w:rsidRPr="004D74D1">
        <w:rPr>
          <w:lang w:val="fr-FR"/>
        </w:rPr>
        <w:t xml:space="preserve">est le flux migratoire, </w:t>
      </w:r>
      <m:oMath>
        <m:sSub>
          <m:sSubPr>
            <m:ctrlPr>
              <w:rPr>
                <w:rFonts w:ascii="Cambria Math" w:hAnsi="Cambria Math"/>
                <w:i/>
                <w:lang w:val="fr-FR"/>
              </w:rPr>
            </m:ctrlPr>
          </m:sSubPr>
          <m:e>
            <m:r>
              <w:rPr>
                <w:rFonts w:ascii="Cambria Math" w:hAnsi="Cambria Math"/>
                <w:lang w:val="fr-FR"/>
              </w:rPr>
              <m:t>w</m:t>
            </m:r>
          </m:e>
          <m:sub>
            <m:r>
              <w:rPr>
                <w:rFonts w:ascii="Cambria Math" w:hAnsi="Cambria Math"/>
                <w:lang w:val="fr-FR"/>
              </w:rPr>
              <m:t>f</m:t>
            </m:r>
          </m:sub>
        </m:sSub>
        <m:r>
          <w:rPr>
            <w:rFonts w:ascii="Cambria Math" w:hAnsi="Cambria Math"/>
            <w:lang w:val="fr-FR"/>
          </w:rPr>
          <m:t xml:space="preserve"> </m:t>
        </m:r>
      </m:oMath>
      <w:r w:rsidRPr="004D74D1">
        <w:rPr>
          <w:lang w:val="fr-FR"/>
        </w:rPr>
        <w:t xml:space="preserve">salaire formel, </w:t>
      </w:r>
      <m:oMath>
        <m:sSub>
          <m:sSubPr>
            <m:ctrlPr>
              <w:rPr>
                <w:rFonts w:ascii="Cambria Math" w:hAnsi="Cambria Math"/>
                <w:i/>
                <w:lang w:val="fr-FR"/>
              </w:rPr>
            </m:ctrlPr>
          </m:sSubPr>
          <m:e>
            <m:r>
              <w:rPr>
                <w:rFonts w:ascii="Cambria Math" w:hAnsi="Cambria Math"/>
                <w:lang w:val="fr-FR"/>
              </w:rPr>
              <m:t>p</m:t>
            </m:r>
          </m:e>
          <m:sub>
            <m:r>
              <w:rPr>
                <w:rFonts w:ascii="Cambria Math" w:hAnsi="Cambria Math"/>
                <w:lang w:val="fr-FR"/>
              </w:rPr>
              <m:t>f</m:t>
            </m:r>
          </m:sub>
        </m:sSub>
        <m:r>
          <w:rPr>
            <w:rFonts w:ascii="Cambria Math" w:hAnsi="Cambria Math"/>
            <w:lang w:val="fr-FR"/>
          </w:rPr>
          <m:t xml:space="preserve"> </m:t>
        </m:r>
      </m:oMath>
      <w:r w:rsidRPr="004D74D1">
        <w:rPr>
          <w:lang w:val="fr-FR"/>
        </w:rPr>
        <w:t xml:space="preserve">probabilité d'emploi formel, </w:t>
      </w:r>
      <m:oMath>
        <m:sSub>
          <m:sSubPr>
            <m:ctrlPr>
              <w:rPr>
                <w:rFonts w:ascii="Cambria Math" w:hAnsi="Cambria Math"/>
                <w:i/>
                <w:lang w:val="fr-FR"/>
              </w:rPr>
            </m:ctrlPr>
          </m:sSubPr>
          <m:e>
            <m:r>
              <w:rPr>
                <w:rFonts w:ascii="Cambria Math" w:hAnsi="Cambria Math"/>
                <w:lang w:val="fr-FR"/>
              </w:rPr>
              <m:t>w</m:t>
            </m:r>
          </m:e>
          <m:sub>
            <m:r>
              <w:rPr>
                <w:rFonts w:ascii="Cambria Math" w:hAnsi="Cambria Math"/>
                <w:lang w:val="fr-FR"/>
              </w:rPr>
              <m:t>i</m:t>
            </m:r>
          </m:sub>
        </m:sSub>
      </m:oMath>
      <w:r w:rsidRPr="004D74D1">
        <w:rPr>
          <w:lang w:val="fr-FR"/>
        </w:rPr>
        <w:t xml:space="preserve">​ salaire informel). Ce flux génère un transfert de surplus économique du traditionnel (épargne forcée via bas salaires) vers le moderne, finançant l'accumulation de capital et l'expansion industrielle jusqu'à l'égalisation des </w:t>
      </w:r>
      <w:r w:rsidRPr="004D74D1">
        <w:rPr>
          <w:lang w:val="fr-FR"/>
        </w:rPr>
        <w:lastRenderedPageBreak/>
        <w:t xml:space="preserve">productivités marginales. Les implications théoriques soulignent l'informel comme étape transitoire nécessaire, un réservoir tampon absorbant le chômage frictionnel. Néanmoins, les critiques abondent : cette vision suppose des secteurs étanches et homogènes, ignorant les interdépendances empiriques comme la sous-traitance informelle-formelle ou les flux financiers croisés ; elle postule une convergence inévitable des productivités qui peine à se matérialiser dans les faits, perpétuant un piège dualiste ; enfin, elle néglige l'hétérogénéité interne de l'informel (innovation </w:t>
      </w:r>
      <w:r>
        <w:rPr>
          <w:lang w:val="fr-FR"/>
        </w:rPr>
        <w:t>contre</w:t>
      </w:r>
      <w:r w:rsidRPr="004D74D1">
        <w:rPr>
          <w:lang w:val="fr-FR"/>
        </w:rPr>
        <w:t xml:space="preserve"> survie) et les rigidités institutionnelles qui bloquent la mobilité sectorielle.</w:t>
      </w:r>
    </w:p>
    <w:p w14:paraId="5A0D4B82" w14:textId="77777777" w:rsidR="00C86FF5" w:rsidRDefault="00C86FF5" w:rsidP="00C86FF5">
      <w:pPr>
        <w:rPr>
          <w:b/>
          <w:bCs/>
          <w:lang w:val="fr-FR"/>
        </w:rPr>
      </w:pPr>
      <w:r w:rsidRPr="004D74D1">
        <w:rPr>
          <w:b/>
          <w:bCs/>
          <w:lang w:val="fr-FR"/>
        </w:rPr>
        <w:t>Approche légaliste (De Soto, 1986)</w:t>
      </w:r>
    </w:p>
    <w:p w14:paraId="4B1690B2" w14:textId="77777777" w:rsidR="00C86FF5" w:rsidRPr="004D74D1" w:rsidRDefault="00C86FF5" w:rsidP="00C86FF5">
      <w:pPr>
        <w:rPr>
          <w:lang w:val="fr-FR"/>
        </w:rPr>
      </w:pPr>
      <w:r w:rsidRPr="004D74D1">
        <w:rPr>
          <w:lang w:val="fr-FR"/>
        </w:rPr>
        <w:t xml:space="preserve">Fondée sur l'observation empirique des économies souterraines en Amérique latine et popularisée par Hernando de Soto dans "The Other Path" et "The Mystery of Capital", cette théorie rejette le dualisme structurel pour y substituer une explication réglementaire et entrepreneuriale : l'informalité n'est pas un reliquat archaïque mais un choix délibéré et rationnel d'agents économiques astucieux confrontés à un État interventionniste "mercantiliste" qui érige des barrières artificielles à l'entrée dans la formalité. Les fondements résident dans la théorie des coûts de transaction : les exigences formelles (enregistrement d'entreprise, obtention de permis, conformité fiscale et sanitaire) engendrent des délais prohibitifs, des frais occultes (pots-de-vin) et une complexité bureaucratique qui découragent les micro-entrepreneurs potentiels, les reléguant dans une sphère "extralégale" où ils opèrent avec efficacité mais sans accès aux droits de propriété formels. Le mécanisme clé s'articule autour d'une asymétrie coût-bénéfice flagrante : coûts de formalisation (temps perdu équivalent à des mois de revenu, capital immobilisé en frais) largement supérieurs aux avantages (crédit bancaire garanti, contrats exécutoires, assurance sociale), incitant à l'auto-organisation informelle via des normes privées (contrats verbaux, garanties communautaires). Parallèlement, les actifs productifs informels (outils, logements, brevets artisanaux) demeurent "morts" économiquement, car non titrés et donc inaliénables sur les marchés formels de capitaux, freinant l'accumulation. La prescription politique est claire : généraliser la titrification massive (propriété privée reconnue) pour intégrer ces actifs au circuit capitaliste, libérant ainsi un "capital fantôme". Les critiques, toutefois, mettent en lumière plusieurs faiblesses : cette approche survalorise l'agence individuelle et l'entrepreneuriat au détriment des contraintes absolues de pauvreté et d'illettrisme qui rendent le "choix" illusoire ; elle occulte les dynamiques d'exploitation au sein même de l'informel (endettement usurier, violence contractuelle) ; enfin, l'expérience montre que le simple titrage, </w:t>
      </w:r>
      <w:r w:rsidRPr="004D74D1">
        <w:rPr>
          <w:lang w:val="fr-FR"/>
        </w:rPr>
        <w:lastRenderedPageBreak/>
        <w:t>sans réforme des régulations sous-jacentes, échoue souvent à formaliser durablement, perpétuant un cercle vicieux.</w:t>
      </w:r>
    </w:p>
    <w:p w14:paraId="3BB9C7AB" w14:textId="77777777" w:rsidR="00C86FF5" w:rsidRDefault="00C86FF5" w:rsidP="00C86FF5">
      <w:pPr>
        <w:rPr>
          <w:b/>
          <w:bCs/>
          <w:lang w:val="fr-FR"/>
        </w:rPr>
      </w:pPr>
      <w:r w:rsidRPr="004D74D1">
        <w:rPr>
          <w:b/>
          <w:bCs/>
          <w:lang w:val="fr-FR"/>
        </w:rPr>
        <w:t>Approche structuraliste (Castells &amp; Portes, 1989)</w:t>
      </w:r>
    </w:p>
    <w:p w14:paraId="612DBE24" w14:textId="77777777" w:rsidR="00C86FF5" w:rsidRPr="004D74D1" w:rsidRDefault="00C86FF5" w:rsidP="00C86FF5">
      <w:pPr>
        <w:rPr>
          <w:lang w:val="fr-FR"/>
        </w:rPr>
      </w:pPr>
      <w:r w:rsidRPr="004D74D1">
        <w:rPr>
          <w:lang w:val="fr-FR"/>
        </w:rPr>
        <w:t>Fondée sur une analyse marxiste rénovée de la division internationale du travail et exposée dans l'ouvrage collectif "The Informal Economy: Studies in Advanced and Less Developed Countries", cette théorie repositionne l'informel non comme anomalie périphérique mais comme composante organique et subordonnée du capitalisme globalisé post-Fordiste. Les fondements théoriques s'appuient sur la crise du welfare state et l'ascension du néolibéralisme des années 1980 : déclin de l'emploi industriel stable, montée des ajustements structurels (FMI-Banque mondiale) imposant flexibilité et dérégulation, générant une polarisation entre un cœur formel high-tech et une périphérie informelle précaire. Le mécanisme clé est une externalisation stratégique des firmes capitalistes : pour minimiser les coûts variables (salaires minimaux, cotisations sociales, normes environnementales), les grandes entreprises sous-traitent systématiquement vers des micro-unités informelles dépourvues de protections, créant des chaînes de valeur verticales descentrées où l'informel assure la flexibilité à bas prix (production à la demande, main-d'œuvre jetable). Cela produit une dynamique de dépendance structurelle : l'expansion informelle compense la contraction formelle sans menacer les profits du noyau, tout en exacerbant les inégalités via une concurrence déloyale et une dévalorisation du travail. Les implications théoriques insistent sur le rôle reproducteur de l'informel dans la régulation capitaliste, loin d'une simple transition dualiste. Les critiques, néanmoins, reprochent à cette vision un déterminisme structurel excessif qui essentialise la subordination et occulte les poches d'autonomie entrepreneuriale informelle (innovation bottom-up, diversification) ; elle sous-estime les mécanismes endogènes de régulation informelle comme les normes communautaires ou les cartels artisanaux ; par ailleurs, sa binarité formel/informel peine à rendre compte des formes hybrides émergentes (économie collaborative, plateformes numériques semi-formelles).</w:t>
      </w:r>
    </w:p>
    <w:p w14:paraId="32E44ECF" w14:textId="77777777" w:rsidR="00C86FF5" w:rsidRDefault="00C86FF5" w:rsidP="00C86FF5">
      <w:pPr>
        <w:rPr>
          <w:b/>
          <w:bCs/>
          <w:lang w:val="fr-FR"/>
        </w:rPr>
      </w:pPr>
      <w:r w:rsidRPr="004D74D1">
        <w:rPr>
          <w:b/>
          <w:bCs/>
          <w:lang w:val="fr-FR"/>
        </w:rPr>
        <w:t>Approche institutionnaliste (North, 1990 ; Williamson, 1985)</w:t>
      </w:r>
    </w:p>
    <w:p w14:paraId="7BB02BF8" w14:textId="10C1F2A8" w:rsidR="00C86FF5" w:rsidRPr="004D74D1" w:rsidRDefault="00C86FF5" w:rsidP="00C86FF5">
      <w:pPr>
        <w:rPr>
          <w:lang w:val="fr-FR"/>
        </w:rPr>
      </w:pPr>
      <w:r w:rsidRPr="004D74D1">
        <w:rPr>
          <w:lang w:val="fr-FR"/>
        </w:rPr>
        <w:t xml:space="preserve">Fondée sur la nouvelle économie institutionnelle et théorisée par Douglass North dans "Institutions, Institutional Change and Economic Performance", cette approche explique l'informalité par le déficit qualitatif des institutions formelles et leur substitution par des arrangements informels. Les fondements remontent à la distinction northienne entre institutions formelles (lois, constitutions, contrats) et informelles (normes sociales, codes d'honneur, conventions), toutes deux réduisant l'incertitude dans les échanges humains. Dans les contextes </w:t>
      </w:r>
      <w:r w:rsidRPr="004D74D1">
        <w:rPr>
          <w:lang w:val="fr-FR"/>
        </w:rPr>
        <w:lastRenderedPageBreak/>
        <w:t>institutionnellement faibles, prévalent une justice inefficace (exécution lente des contrats), une corruption systémique (capture réglementaire), une fiscalité prédatrice (impôts arbitraires) et l'absence de protection sociale, qui collectivement gonflent les coûts de transaction formels au-delà du seuil rentable. Le mécanisme clé est adaptatif : face à ces défaillances, les agents économiques rationnels optent pour l'informel comme stratégie de minimisation des risques, s'appuyant sur des institutions alternatives (réseaux ethniques pour le crédit, coutumes pour l'arbitrage, tontines pour l'assurance), aboutissant à un équilibre institutionnel path-dependent où l'informel devient le "deuxième meilleur" régime dominant. Williamson complète par une hiérarchie des coûts : spot market informels pour transactions simples, réseaux hybrides pour répétées. Les implications théoriques soulignent que la persistance informelle reflète non une irrationalité culturelle mais un calcul sous contrainte institutionnelle, nécessitant des réformes d</w:t>
      </w:r>
      <w:r w:rsidR="00F52EE5">
        <w:rPr>
          <w:lang w:val="fr-FR"/>
        </w:rPr>
        <w:t xml:space="preserve">e </w:t>
      </w:r>
      <w:r w:rsidR="00F52EE5" w:rsidRPr="004D74D1">
        <w:rPr>
          <w:lang w:val="fr-FR"/>
        </w:rPr>
        <w:t>renforcement</w:t>
      </w:r>
      <w:r w:rsidRPr="004D74D1">
        <w:rPr>
          <w:lang w:val="fr-FR"/>
        </w:rPr>
        <w:t xml:space="preserve"> plutôt que de répression. Les critiques, pour autant, pointent une focalisation unilatérale sur l'offre institutionnelle étatique, négligeant la demande populaire endogène de règles claires et l'auto amélioration institutionnelle informelle ; la notion de </w:t>
      </w:r>
      <w:r w:rsidR="003D59FA">
        <w:rPr>
          <w:lang w:val="fr-FR"/>
        </w:rPr>
        <w:t>« </w:t>
      </w:r>
      <w:r w:rsidRPr="004D74D1">
        <w:rPr>
          <w:lang w:val="fr-FR"/>
        </w:rPr>
        <w:t>path dependence</w:t>
      </w:r>
      <w:r w:rsidR="003D59FA">
        <w:rPr>
          <w:lang w:val="fr-FR"/>
        </w:rPr>
        <w:t> »</w:t>
      </w:r>
      <w:r w:rsidR="00F6047E">
        <w:rPr>
          <w:lang w:val="fr-FR"/>
        </w:rPr>
        <w:t xml:space="preserve"> </w:t>
      </w:r>
      <w:r w:rsidRPr="004D74D1">
        <w:rPr>
          <w:lang w:val="fr-FR"/>
        </w:rPr>
        <w:t>apparaît trop rigide pour intégrer les chocs disruptifs ; enfin, elle minimise les facteurs culturels persistants et les avancées technologiques (numérisation) qui altèrent les coûts transactionnels.</w:t>
      </w:r>
    </w:p>
    <w:p w14:paraId="3093C1F4" w14:textId="77777777" w:rsidR="00C86FF5" w:rsidRPr="004D74D1" w:rsidRDefault="00C86FF5" w:rsidP="00C86FF5">
      <w:pPr>
        <w:rPr>
          <w:lang w:val="fr-FR"/>
        </w:rPr>
      </w:pPr>
      <w:r w:rsidRPr="004D74D1">
        <w:rPr>
          <w:lang w:val="fr-FR"/>
        </w:rPr>
        <w:t>Ces théories, bien que concurrentes, convergent sur le rôle central des asymétries – réglementaires, structurelles ou institutionnelles – dans la genèse et la reproduction de l'informel, particulièrement vulnérable aux chocs exogènes qui accélèrent sa dynamique ou révèlent ses limites. Une synthèse hybride, intégrant institutionnalisme et structuralisme, offre un cadre analytique prometteur pour modéliser ses interactions avec la croissance inclusive.</w:t>
      </w:r>
    </w:p>
    <w:p w14:paraId="2F584AB3" w14:textId="77777777" w:rsidR="00C86FF5" w:rsidRPr="00C86FF5" w:rsidRDefault="00C86FF5" w:rsidP="00C86FF5">
      <w:pPr>
        <w:rPr>
          <w:lang w:val="fr-FR" w:eastAsia="fr-SN"/>
        </w:rPr>
      </w:pPr>
    </w:p>
    <w:p w14:paraId="5C64A19F" w14:textId="48C46C3D" w:rsidR="000B53CC" w:rsidRDefault="000B53CC" w:rsidP="000B53CC">
      <w:pPr>
        <w:pStyle w:val="Titre3"/>
      </w:pPr>
      <w:r>
        <w:t>Revue théorique</w:t>
      </w:r>
    </w:p>
    <w:p w14:paraId="32792AB7" w14:textId="3AFD7297" w:rsidR="000B53CC" w:rsidRDefault="000B53CC" w:rsidP="000B53CC">
      <w:pPr>
        <w:pStyle w:val="Titre4"/>
        <w:rPr>
          <w:lang w:eastAsia="fr-SN"/>
        </w:rPr>
      </w:pPr>
      <w:r>
        <w:rPr>
          <w:lang w:eastAsia="fr-SN"/>
        </w:rPr>
        <w:t>Approche traditionnelle</w:t>
      </w:r>
      <w:r w:rsidR="00B552C8">
        <w:rPr>
          <w:lang w:eastAsia="fr-SN"/>
        </w:rPr>
        <w:t> : Les chocs sont transitoires</w:t>
      </w:r>
    </w:p>
    <w:p w14:paraId="23AA1301" w14:textId="4C085623" w:rsidR="000B53CC" w:rsidRPr="000B53CC" w:rsidRDefault="000B53CC" w:rsidP="000B53CC">
      <w:pPr>
        <w:rPr>
          <w:szCs w:val="24"/>
          <w:lang w:val="fr-FR" w:eastAsia="fr-FR"/>
        </w:rPr>
      </w:pPr>
      <w:r w:rsidRPr="000B53CC">
        <w:rPr>
          <w:lang w:val="fr-FR" w:eastAsia="fr-FR"/>
        </w:rPr>
        <w:t xml:space="preserve">Depuis le début des années 1980, l’analyse macroéconomique traditionnelle a connu une évolution notable dans sa manière d’appréhender les cycles économiques et les tendances de long terme. Dans l’approche classique, les cycles économiques sont envisagés comme des fluctuations temporaires autour d’un sentier de croissance de long terme déterministe </w:t>
      </w:r>
      <w:r w:rsidR="00AF47DE">
        <w:rPr>
          <w:lang w:val="fr-FR" w:eastAsia="fr-FR"/>
        </w:rPr>
        <w:fldChar w:fldCharType="begin"/>
      </w:r>
      <w:r w:rsidR="00AF47DE">
        <w:rPr>
          <w:lang w:val="fr-FR" w:eastAsia="fr-FR"/>
        </w:rPr>
        <w:instrText xml:space="preserve"> ADDIN ZOTERO_ITEM CSL_CITATION {"citationID":"kchonOMu","properties":{"formattedCitation":"(Solow 1956)","plainCitation":"(Solow 1956)","noteIndex":0},"citationItems":[{"id":59,"uris":["http://zotero.org/users/local/CIXxoZ9Y/items/GWSJKUBN"],"itemData":{"id":59,"type":"article-journal","abstract":"Abstract. I. Introduction, 65. — II. A model of long-run growth, 66. — III. Possible growth patterns, 68. — IV. Examples, 73. — V. Behavior of interest and","container-title":"The Quarterly Journal of Economics","DOI":"10.2307/1884513","ISSN":"0033-5533","issue":"1","journalAbbreviation":"Q J Econ","language":"en","page":"65-94","publisher":"Oxford Academic","source":"academic.oup.com","title":"A Contribution to the Theory of Economic Growth","volume":"70","author":[{"family":"Solow","given":"Robert M."}],"issued":{"date-parts":[["1956",2,1]]}}}],"schema":"https://github.com/citation-style-language/schema/raw/master/csl-citation.json"} </w:instrText>
      </w:r>
      <w:r w:rsidR="00AF47DE">
        <w:rPr>
          <w:lang w:val="fr-FR" w:eastAsia="fr-FR"/>
        </w:rPr>
        <w:fldChar w:fldCharType="separate"/>
      </w:r>
      <w:r w:rsidR="00AF47DE" w:rsidRPr="00AF47DE">
        <w:rPr>
          <w:rFonts w:cs="Times New Roman"/>
        </w:rPr>
        <w:t>(Solow 1956)</w:t>
      </w:r>
      <w:r w:rsidR="00AF47DE">
        <w:rPr>
          <w:lang w:val="fr-FR" w:eastAsia="fr-FR"/>
        </w:rPr>
        <w:fldChar w:fldCharType="end"/>
      </w:r>
      <w:r w:rsidR="00F03AC7">
        <w:rPr>
          <w:lang w:val="fr-FR" w:eastAsia="fr-FR"/>
        </w:rPr>
        <w:t xml:space="preserve"> </w:t>
      </w:r>
      <w:r w:rsidRPr="000B53CC">
        <w:rPr>
          <w:lang w:val="fr-FR" w:eastAsia="fr-FR"/>
        </w:rPr>
        <w:t xml:space="preserve"> </w:t>
      </w:r>
      <w:r w:rsidR="00800553">
        <w:rPr>
          <w:lang w:val="fr-FR" w:eastAsia="fr-FR"/>
        </w:rPr>
        <w:fldChar w:fldCharType="begin"/>
      </w:r>
      <w:r w:rsidR="00800553">
        <w:rPr>
          <w:lang w:val="fr-FR" w:eastAsia="fr-FR"/>
        </w:rPr>
        <w:instrText xml:space="preserve"> ADDIN ZOTERO_ITEM CSL_CITATION {"citationID":"oSf8EhBA","properties":{"formattedCitation":"(Lucas 1995)","plainCitation":"(Lucas 1995)","noteIndex":0},"citationItems":[{"id":60,"uris":["http://zotero.org/users/local/CIXxoZ9Y/items/XB53NLUC"],"itemData":{"id":60,"type":"chapter","container-title":"Essential Readings in Economics","DOI":"10.1007/978-1-349-24002-9_17","ISBN":"978-0-333-59452-0","language":"en","note":"DOI: 10.1007/978-1-349-24002-9_17","page":"306-327","publisher":"Macmillan Education UK","publisher-place":"London","source":"DOI.org (Crossref)","title":"Understanding Business Cycles","URL":"https://www.bloomsburycollections.com/monograph-detail?docid=b-9781350485334&amp;tocid=b-9781350485334-chapter16","editor":[{"family":"Estrin","given":"Saul"},{"family":"Marin","given":"Alan"}],"author":[{"family":"Lucas","given":"R. E."}],"accessed":{"date-parts":[["2026",1,30]]},"issued":{"date-parts":[["1995"]]}}}],"schema":"https://github.com/citation-style-language/schema/raw/master/csl-citation.json"} </w:instrText>
      </w:r>
      <w:r w:rsidR="00800553">
        <w:rPr>
          <w:lang w:val="fr-FR" w:eastAsia="fr-FR"/>
        </w:rPr>
        <w:fldChar w:fldCharType="separate"/>
      </w:r>
      <w:r w:rsidR="00800553" w:rsidRPr="00800553">
        <w:rPr>
          <w:rFonts w:cs="Times New Roman"/>
        </w:rPr>
        <w:t>(Lucas 1995)</w:t>
      </w:r>
      <w:r w:rsidR="00800553">
        <w:rPr>
          <w:lang w:val="fr-FR" w:eastAsia="fr-FR"/>
        </w:rPr>
        <w:fldChar w:fldCharType="end"/>
      </w:r>
      <w:r w:rsidRPr="000B53CC">
        <w:rPr>
          <w:lang w:val="fr-FR" w:eastAsia="fr-FR"/>
        </w:rPr>
        <w:t xml:space="preserve">.... Selon cette conception, les chocs économiques n’exercent qu’un effet </w:t>
      </w:r>
      <w:r w:rsidRPr="000B53CC">
        <w:rPr>
          <w:lang w:val="fr-FR" w:eastAsia="fr-FR"/>
        </w:rPr>
        <w:lastRenderedPageBreak/>
        <w:t>transitoire : à long terme, l’économie tend à revenir systématiquement vers sa trajectoire de croissance initiale.</w:t>
      </w:r>
    </w:p>
    <w:p w14:paraId="4DD7E05B" w14:textId="77777777" w:rsidR="000B53CC" w:rsidRDefault="000B53CC" w:rsidP="000B53CC">
      <w:pPr>
        <w:rPr>
          <w:lang w:val="fr-FR" w:eastAsia="fr-FR"/>
        </w:rPr>
      </w:pPr>
      <w:r w:rsidRPr="000B53CC">
        <w:rPr>
          <w:lang w:val="fr-FR" w:eastAsia="fr-FR"/>
        </w:rPr>
        <w:t>Dans cette optique, les variations de l’activité économique du secteur informel sont interprétées comme des mouvements cycliques de court terme autour d’une tendance de croissance déterministe. Les écarts observés par rapport à cette tendance sont ainsi attribués aux fluctuations cycliques, tandis que les chocs, même lorsqu’ils affectent le niveau courant de l’activité informelle, ne sont pas supposés modifier son niveau de long terme. La production est alors considérée comme stationnaire autour de sa tendance, ce qui implique que les effets des chocs sont temporaires et s’estompent progressivement à mesure que l’activité converge vers sa trajectoire de croissance de long terme.</w:t>
      </w:r>
    </w:p>
    <w:p w14:paraId="16D9D00B" w14:textId="6DC6DC72" w:rsidR="000B53CC" w:rsidRDefault="000B53CC" w:rsidP="00587784">
      <w:pPr>
        <w:rPr>
          <w:lang w:val="fr-FR" w:eastAsia="fr-FR"/>
        </w:rPr>
      </w:pPr>
      <w:r w:rsidRPr="000B53CC">
        <w:rPr>
          <w:lang w:val="fr-FR" w:eastAsia="fr-FR"/>
        </w:rPr>
        <w:t>Cette approche traditionnelle s’inscrit dans la lignée de la pensée keynésienne, selon laquelle les chocs économiques engendrent principalement des fluctuations cycliques sans altérer la tendance de long terme de l’activité économique.</w:t>
      </w:r>
    </w:p>
    <w:p w14:paraId="0103F602" w14:textId="588D97CF" w:rsidR="000B53CC" w:rsidRDefault="000B53CC" w:rsidP="00587784">
      <w:pPr>
        <w:rPr>
          <w:color w:val="000000"/>
          <w:sz w:val="25"/>
          <w:szCs w:val="25"/>
        </w:rPr>
      </w:pPr>
      <w:r>
        <w:rPr>
          <w:color w:val="000000"/>
          <w:sz w:val="25"/>
          <w:szCs w:val="25"/>
        </w:rPr>
        <w:t>Dans l’approche traditionnelle, les chocs peuvent être incorporés dans un modèle qui caractérise le logarithme de l’indicateur qui mesure l’activité économique dans le secteur informel</w:t>
      </w:r>
      <w:r w:rsidR="00DF6CD1">
        <w:rPr>
          <w:color w:val="000000"/>
          <w:sz w:val="25"/>
          <w:szCs w:val="25"/>
        </w:rPr>
        <w:t xml:space="preserve"> (la valeur ajoutée pour notre cas)</w:t>
      </w:r>
    </w:p>
    <w:p w14:paraId="4B05BAA3" w14:textId="28C015D6" w:rsidR="00DF6CD1" w:rsidRPr="00DF6CD1" w:rsidRDefault="004618AE" w:rsidP="00587784">
      <w:pPr>
        <w:rPr>
          <w:rFonts w:eastAsiaTheme="minorEastAsia"/>
          <w:lang w:val="fr-FR" w:eastAsia="fr-FR"/>
        </w:rPr>
      </w:pPr>
      <m:oMathPara>
        <m:oMath>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t</m:t>
              </m:r>
            </m:sub>
          </m:sSub>
          <m:r>
            <w:rPr>
              <w:rFonts w:ascii="Cambria Math" w:hAnsi="Cambria Math"/>
              <w:lang w:val="fr-FR" w:eastAsia="fr-FR"/>
            </w:rPr>
            <m:t>=</m:t>
          </m:r>
          <m:r>
            <w:rPr>
              <w:rFonts w:ascii="Cambria Math" w:hAnsi="Cambria Math"/>
              <w:lang w:val="fr-FR" w:eastAsia="fr-FR"/>
            </w:rPr>
            <m:t>βt</m:t>
          </m:r>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α</m:t>
              </m:r>
            </m:e>
            <m:sub>
              <m:r>
                <w:rPr>
                  <w:rFonts w:ascii="Cambria Math" w:hAnsi="Cambria Math"/>
                  <w:lang w:val="fr-FR" w:eastAsia="fr-FR"/>
                </w:rPr>
                <m:t>j</m:t>
              </m:r>
            </m:sub>
          </m:sSub>
          <m:sSub>
            <m:sSubPr>
              <m:ctrlPr>
                <w:rPr>
                  <w:rFonts w:ascii="Cambria Math" w:hAnsi="Cambria Math"/>
                  <w:i/>
                  <w:lang w:val="fr-FR" w:eastAsia="fr-FR"/>
                </w:rPr>
              </m:ctrlPr>
            </m:sSubPr>
            <m:e>
              <m:r>
                <w:rPr>
                  <w:rFonts w:ascii="Cambria Math" w:hAnsi="Cambria Math"/>
                  <w:lang w:val="fr-FR" w:eastAsia="fr-FR"/>
                </w:rPr>
                <m:t>ϵ</m:t>
              </m:r>
            </m:e>
            <m:sub>
              <m:r>
                <w:rPr>
                  <w:rFonts w:ascii="Cambria Math" w:hAnsi="Cambria Math"/>
                  <w:lang w:val="fr-FR" w:eastAsia="fr-FR"/>
                </w:rPr>
                <m:t>t</m:t>
              </m:r>
              <m:r>
                <w:rPr>
                  <w:rFonts w:ascii="Cambria Math" w:hAnsi="Cambria Math"/>
                  <w:lang w:val="fr-FR" w:eastAsia="fr-FR"/>
                </w:rPr>
                <m:t>-</m:t>
              </m:r>
              <m:r>
                <w:rPr>
                  <w:rFonts w:ascii="Cambria Math" w:hAnsi="Cambria Math"/>
                  <w:lang w:val="fr-FR" w:eastAsia="fr-FR"/>
                </w:rPr>
                <m:t>j</m:t>
              </m:r>
            </m:sub>
          </m:sSub>
        </m:oMath>
      </m:oMathPara>
    </w:p>
    <w:p w14:paraId="01FA8EAB" w14:textId="24D97093" w:rsidR="003C457E" w:rsidRPr="003C457E" w:rsidRDefault="00DF6CD1" w:rsidP="00587784">
      <w:pPr>
        <w:rPr>
          <w:lang w:val="fr-FR" w:eastAsia="fr-FR"/>
        </w:rPr>
      </w:pPr>
      <w:r>
        <w:rPr>
          <w:lang w:val="fr-FR" w:eastAsia="fr-FR"/>
        </w:rPr>
        <w:t xml:space="preserve">Où t est le temps, </w:t>
      </w:r>
      <m:oMath>
        <m:r>
          <w:rPr>
            <w:rFonts w:ascii="Cambria Math" w:hAnsi="Cambria Math"/>
            <w:lang w:val="fr-FR" w:eastAsia="fr-FR"/>
          </w:rPr>
          <m:t>βt</m:t>
        </m:r>
      </m:oMath>
      <w:r>
        <w:rPr>
          <w:lang w:val="fr-FR" w:eastAsia="fr-FR"/>
        </w:rPr>
        <w:t xml:space="preserve"> décrit la tendance ; les </w:t>
      </w:r>
      <m:oMath>
        <m:sSub>
          <m:sSubPr>
            <m:ctrlPr>
              <w:rPr>
                <w:rFonts w:ascii="Cambria Math" w:hAnsi="Cambria Math"/>
                <w:i/>
                <w:lang w:val="fr-FR" w:eastAsia="fr-FR"/>
              </w:rPr>
            </m:ctrlPr>
          </m:sSubPr>
          <m:e>
            <m:r>
              <w:rPr>
                <w:rFonts w:ascii="Cambria Math" w:hAnsi="Cambria Math"/>
                <w:lang w:val="fr-FR" w:eastAsia="fr-FR"/>
              </w:rPr>
              <m:t>ϵ</m:t>
            </m:r>
          </m:e>
          <m:sub>
            <m:r>
              <w:rPr>
                <w:rFonts w:ascii="Cambria Math" w:hAnsi="Cambria Math"/>
                <w:lang w:val="fr-FR" w:eastAsia="fr-FR"/>
              </w:rPr>
              <m:t>t</m:t>
            </m:r>
          </m:sub>
        </m:sSub>
      </m:oMath>
      <w:r>
        <w:rPr>
          <w:rFonts w:eastAsiaTheme="minorEastAsia"/>
          <w:lang w:val="fr-FR" w:eastAsia="fr-FR"/>
        </w:rPr>
        <w:t>, qui représentent des chocs inattendus de type bruits blancs</w:t>
      </w:r>
      <w:r w:rsidR="003C457E">
        <w:rPr>
          <w:rFonts w:eastAsiaTheme="minorEastAsia"/>
          <w:lang w:val="fr-FR" w:eastAsia="fr-FR"/>
        </w:rPr>
        <w:t>,</w:t>
      </w:r>
      <w:r w:rsidR="003C457E" w:rsidRPr="003C457E">
        <w:rPr>
          <w:color w:val="000000"/>
          <w:sz w:val="25"/>
          <w:szCs w:val="25"/>
          <w:lang w:val="fr-FR" w:eastAsia="fr-FR"/>
        </w:rPr>
        <w:t xml:space="preserve"> sont des éléments stochastiques qui traduisent les déviations en réponse à diverses influences.</w:t>
      </w:r>
    </w:p>
    <w:p w14:paraId="043FF331" w14:textId="097256A3" w:rsidR="003C457E" w:rsidRDefault="003C457E" w:rsidP="00587784">
      <w:r w:rsidRPr="00587784">
        <w:t xml:space="preserve">Lorsque les fluctuations de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rsidRPr="00587784">
        <w:t xml:space="preserve"> sont transitoires, l’expression </w:t>
      </w:r>
      <m:oMath>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j</m:t>
            </m:r>
          </m:sub>
        </m:sSub>
        <m:sSub>
          <m:sSubPr>
            <m:ctrlPr>
              <w:rPr>
                <w:rFonts w:ascii="Cambria Math" w:hAnsi="Cambria Math"/>
                <w:i/>
              </w:rPr>
            </m:ctrlPr>
          </m:sSubPr>
          <m:e>
            <m:r>
              <w:rPr>
                <w:rFonts w:ascii="Cambria Math" w:hAnsi="Cambria Math"/>
              </w:rPr>
              <m:t>ϵ</m:t>
            </m:r>
          </m:e>
          <m:sub>
            <m:r>
              <w:rPr>
                <w:rFonts w:ascii="Cambria Math" w:hAnsi="Cambria Math"/>
              </w:rPr>
              <m:t>t-j</m:t>
            </m:r>
          </m:sub>
        </m:sSub>
      </m:oMath>
      <w:r w:rsidRPr="00587784">
        <w:t xml:space="preserve"> est un processus stochastique stationnaire, et les pondérations </w:t>
      </w:r>
      <m:oMath>
        <m:r>
          <w:rPr>
            <w:rFonts w:ascii="Cambria Math" w:hAnsi="Cambria Math"/>
          </w:rPr>
          <m:t>α</m:t>
        </m:r>
      </m:oMath>
      <w:r w:rsidRPr="00587784">
        <w:t xml:space="preserve"> tendent vers 0 pour des valeurs élevées de j</w:t>
      </w:r>
      <w:r w:rsidR="00587784" w:rsidRPr="00587784">
        <w:t xml:space="preserve">. En représentant l’indicateur comme un processus stationnaire en tendance, cela implique qu’une baisse (hausse) actuelle de l’indicateur par rapport à la tendance, suite à un choc négatif (positif), n’aura pas d’effet sur les prévisions du niveau de long terme de l’indicateur, </w:t>
      </w:r>
      <m:oMath>
        <m:r>
          <w:rPr>
            <w:rFonts w:ascii="Cambria Math" w:hAnsi="Cambria Math"/>
          </w:rPr>
          <m:t>E(</m:t>
        </m:r>
        <m:sSub>
          <m:sSubPr>
            <m:ctrlPr>
              <w:rPr>
                <w:rFonts w:ascii="Cambria Math" w:hAnsi="Cambria Math"/>
                <w:i/>
              </w:rPr>
            </m:ctrlPr>
          </m:sSubPr>
          <m:e>
            <m:r>
              <w:rPr>
                <w:rFonts w:ascii="Cambria Math" w:hAnsi="Cambria Math"/>
              </w:rPr>
              <m:t>y</m:t>
            </m:r>
          </m:e>
          <m:sub>
            <m:r>
              <w:rPr>
                <w:rFonts w:ascii="Cambria Math" w:hAnsi="Cambria Math"/>
              </w:rPr>
              <m:t>t+j</m:t>
            </m:r>
          </m:sub>
        </m:sSub>
        <m:r>
          <w:rPr>
            <w:rFonts w:ascii="Cambria Math" w:hAnsi="Cambria Math"/>
          </w:rPr>
          <m:t>)</m:t>
        </m:r>
      </m:oMath>
      <w:r w:rsidR="00587784" w:rsidRPr="00587784">
        <w:t>. Aussi, les partisans de cette vision traditionnelle des cycles ont décomposé la production agrégée en une tendance déterministe (</w:t>
      </w:r>
      <m:oMath>
        <m:r>
          <w:rPr>
            <w:rFonts w:ascii="Cambria Math" w:hAnsi="Cambria Math"/>
          </w:rPr>
          <m:t>β</m:t>
        </m:r>
      </m:oMath>
      <w:r w:rsidR="00587784" w:rsidRPr="00587784">
        <w:t>) et une composante cyclique stationnaire, de sorte que toutes les fluctuations agrégées sont des phénomènes de court terme (mouvement transitoire dans le cycle) sans impact sur le comportement de long terme de l’économie (c’est à dire sans changement dans la tendance).</w:t>
      </w:r>
    </w:p>
    <w:p w14:paraId="02724EF6" w14:textId="002FAA74" w:rsidR="00E263B9" w:rsidRDefault="00E263B9" w:rsidP="00E263B9">
      <w:pPr>
        <w:pStyle w:val="Titre4"/>
        <w:rPr>
          <w:lang w:val="fr-FR" w:eastAsia="fr-FR"/>
        </w:rPr>
      </w:pPr>
      <w:r>
        <w:rPr>
          <w:lang w:val="fr-FR" w:eastAsia="fr-FR"/>
        </w:rPr>
        <w:lastRenderedPageBreak/>
        <w:t>Remise en question de l’approche traditionnelle</w:t>
      </w:r>
      <w:r w:rsidR="0012666B">
        <w:rPr>
          <w:lang w:val="fr-FR" w:eastAsia="fr-FR"/>
        </w:rPr>
        <w:t> : choc permanent</w:t>
      </w:r>
    </w:p>
    <w:p w14:paraId="33DAD94A" w14:textId="3EE8A203" w:rsidR="00E263B9" w:rsidRPr="00E263B9" w:rsidRDefault="00E263B9" w:rsidP="00E263B9">
      <w:pPr>
        <w:rPr>
          <w:szCs w:val="24"/>
          <w:lang w:val="fr-FR" w:eastAsia="fr-FR"/>
        </w:rPr>
      </w:pPr>
      <w:r w:rsidRPr="00E263B9">
        <w:rPr>
          <w:lang w:val="fr-FR" w:eastAsia="fr-FR"/>
        </w:rPr>
        <w:t xml:space="preserve">Au cours des années 1980, les avancées en économétrie des séries temporelles ont profondément remis en cause l’approche macroéconomique traditionnelle. Plusieurs travaux ont mis en évidence que les fluctuations économiques influencent non seulement le cycle, mais également la composante tendancielle de l’activité. Ces développements ont été rendus possibles par l’introduction explicite de la non-stationnarité dans l’analyse des séries chronologiques, notamment à travers les travaux fondateurs de </w:t>
      </w:r>
      <w:r w:rsidR="003C19A0">
        <w:rPr>
          <w:lang w:val="fr-FR" w:eastAsia="fr-FR"/>
        </w:rPr>
        <w:t xml:space="preserve">Dickey et Fuller </w:t>
      </w:r>
      <w:r w:rsidR="003C19A0">
        <w:rPr>
          <w:lang w:val="fr-FR" w:eastAsia="fr-FR"/>
        </w:rPr>
        <w:fldChar w:fldCharType="begin"/>
      </w:r>
      <w:r w:rsidR="003C19A0">
        <w:rPr>
          <w:lang w:val="fr-FR" w:eastAsia="fr-FR"/>
        </w:rPr>
        <w:instrText xml:space="preserve"> ADDIN ZOTERO_ITEM CSL_CITATION {"citationID":"ueBWfdwY","properties":{"formattedCitation":"(1981)","plainCitation":"(1981)","noteIndex":0},"citationItems":[{"id":48,"uris":["http://zotero.org/users/local/CIXxoZ9Y/items/9VFRX8AZ"],"itemData":{"id":48,"type":"article-journal","container-title":"Econometrica: journal of the Econometric Society","page":"1057–1072","publisher":"JSTOR","source":"Google Scholar","title":"Likelihood ratio statistics for autoregressive time series with a unit root","author":[{"family":"Dickey","given":"David A."},{"family":"Fuller","given":"Wayne A."}],"issued":{"date-parts":[["1981"]]}},"suppress-author":true}],"schema":"https://github.com/citation-style-language/schema/raw/master/csl-citation.json"} </w:instrText>
      </w:r>
      <w:r w:rsidR="003C19A0">
        <w:rPr>
          <w:lang w:val="fr-FR" w:eastAsia="fr-FR"/>
        </w:rPr>
        <w:fldChar w:fldCharType="separate"/>
      </w:r>
      <w:r w:rsidR="003C19A0" w:rsidRPr="003C19A0">
        <w:rPr>
          <w:rFonts w:cs="Times New Roman"/>
        </w:rPr>
        <w:t>(1981)</w:t>
      </w:r>
      <w:r w:rsidR="003C19A0">
        <w:rPr>
          <w:lang w:val="fr-FR" w:eastAsia="fr-FR"/>
        </w:rPr>
        <w:fldChar w:fldCharType="end"/>
      </w:r>
    </w:p>
    <w:p w14:paraId="6DCEBA8E" w14:textId="41B8EA77" w:rsidR="00E263B9" w:rsidRPr="00E263B9" w:rsidRDefault="00E263B9" w:rsidP="00E263B9">
      <w:pPr>
        <w:rPr>
          <w:szCs w:val="24"/>
          <w:lang w:val="fr-FR" w:eastAsia="fr-FR"/>
        </w:rPr>
      </w:pPr>
      <w:r w:rsidRPr="00E263B9">
        <w:rPr>
          <w:lang w:val="fr-FR" w:eastAsia="fr-FR"/>
        </w:rPr>
        <w:t xml:space="preserve">Dans ce contexte, </w:t>
      </w:r>
      <w:r w:rsidR="003C19A0">
        <w:rPr>
          <w:lang w:val="fr-FR" w:eastAsia="fr-FR"/>
        </w:rPr>
        <w:t>Nelson et Plosser</w:t>
      </w:r>
      <w:r w:rsidR="003C19A0">
        <w:rPr>
          <w:lang w:val="fr-FR" w:eastAsia="fr-FR"/>
        </w:rPr>
        <w:fldChar w:fldCharType="begin"/>
      </w:r>
      <w:r w:rsidR="003C19A0">
        <w:rPr>
          <w:lang w:val="fr-FR" w:eastAsia="fr-FR"/>
        </w:rPr>
        <w:instrText xml:space="preserve"> ADDIN ZOTERO_ITEM CSL_CITATION {"citationID":"Tcv7t1hY","properties":{"formattedCitation":"(1982)","plainCitation":"(1982)","noteIndex":0},"citationItems":[{"id":50,"uris":["http://zotero.org/users/local/CIXxoZ9Y/items/B2RZI8GC"],"itemData":{"id":50,"type":"article-journal","abstract":"This paper investigates whether macroeconomic time series are better characterized as stationary fluctuations around a deterministic trend or as non-stationary processes that have no tendency to return to a deterministic path. Using long historical time series for the U.S. we are unable to reject the hypothesis that these series are non-stationary stochastic processes with no tendency to return to a trend line. Based on these findings and an unobserved components model for output that decomposes fluctuations into a secular or growth component and a cyclical component we infer that shocks to the former, which we associate with real disturbances, contribute substantially to the variation in observed output. We conclude that macroeconomic models that focus on monetary disturbances as a source of purely transitory fluctuations may never be successful in explaining a large fraction of output variation and that stochastic variation due to real factors is an essential element of any model of macroeconomic fluctuations.","container-title":"Journal of Monetary Economics","DOI":"10.1016/0304-3932(82)90012-5","ISSN":"0304-3932","issue":"2","journalAbbreviation":"Journal of Monetary Economics","page":"139-162","source":"ScienceDirect","title":"Trends and random walks in macroeconmic time series: Some evidence and implications","title-short":"Trends and random walks in macroeconmic time series","volume":"10","author":[{"family":"Nelson","given":"Charles R."},{"family":"Plosser","given":"Charles R."}],"issued":{"date-parts":[["1982",1,1]]}},"suppress-author":true}],"schema":"https://github.com/citation-style-language/schema/raw/master/csl-citation.json"} </w:instrText>
      </w:r>
      <w:r w:rsidR="003C19A0">
        <w:rPr>
          <w:lang w:val="fr-FR" w:eastAsia="fr-FR"/>
        </w:rPr>
        <w:fldChar w:fldCharType="separate"/>
      </w:r>
      <w:r w:rsidR="003C19A0" w:rsidRPr="003C19A0">
        <w:rPr>
          <w:rFonts w:cs="Times New Roman"/>
        </w:rPr>
        <w:t>(1982)</w:t>
      </w:r>
      <w:r w:rsidR="003C19A0">
        <w:rPr>
          <w:lang w:val="fr-FR" w:eastAsia="fr-FR"/>
        </w:rPr>
        <w:fldChar w:fldCharType="end"/>
      </w:r>
      <w:r w:rsidR="003C19A0">
        <w:rPr>
          <w:lang w:val="fr-FR" w:eastAsia="fr-FR"/>
        </w:rPr>
        <w:t xml:space="preserve"> </w:t>
      </w:r>
      <w:r w:rsidRPr="00E263B9">
        <w:rPr>
          <w:lang w:val="fr-FR" w:eastAsia="fr-FR"/>
        </w:rPr>
        <w:t>ont appliqué ces méthodes afin de déterminer si les séries macroéconomiques peuvent être décrites comme des fluctuations stationnaires autour d’une tendance déterministe ou plutôt comme des processus non stationnaires ne convergeant pas vers une trajectoire de long terme prédéfinie. Leurs résultats montrent que ces séries ne sont pas stationnaires autour d’une tendance déterministe, mais deviennent stationnaires après différenciation, ce qui suggère la présence d’une racine unitaire dans leur représentation autorégressive, notamment pour le PNB réel.</w:t>
      </w:r>
    </w:p>
    <w:p w14:paraId="2ED7CF26" w14:textId="26C55052" w:rsidR="00E263B9" w:rsidRDefault="00E263B9" w:rsidP="00E263B9">
      <w:pPr>
        <w:rPr>
          <w:lang w:val="fr-FR" w:eastAsia="fr-FR"/>
        </w:rPr>
      </w:pPr>
      <w:r w:rsidRPr="00E263B9">
        <w:rPr>
          <w:lang w:val="fr-FR" w:eastAsia="fr-FR"/>
        </w:rPr>
        <w:t>Lorsqu’une série est caractérisée par un processus stationnaire en différence, cela implique une existence possible d’une racine unitaire et, par conséquent, qu’un choc affectant cette série a un impact permanent sur son niveau. Contrairement au cas d’un processus stationnaire autour d’une tendance déterministe, où la tendance de long terme est représentée par une trajectoire linéaire fixe, cette approche repose sur l’existence d’une tendance stochastique. Dans ce cadre, les chocs aléatoires modifient durablement la composante tendancielle de la série, de sorte que leurs effets persistent indéfiniment et influencent le niveau de la production sur l’ensemble des périodes futures. Ainsi, un choc positif (négatif) se traduit par une phase de croissance durablement plus élevée (plus faible) que la croissance moyenne.</w:t>
      </w:r>
    </w:p>
    <w:p w14:paraId="7AA719D9" w14:textId="5C71417F" w:rsidR="009E586D" w:rsidRDefault="00B30472" w:rsidP="009E586D">
      <w:pPr>
        <w:pStyle w:val="Titre4"/>
        <w:rPr>
          <w:lang w:val="fr-FR" w:eastAsia="fr-FR"/>
        </w:rPr>
      </w:pPr>
      <w:r>
        <w:rPr>
          <w:lang w:val="fr-FR" w:eastAsia="fr-FR"/>
        </w:rPr>
        <w:t>Le secteur informel face aux chocs du secteur formel</w:t>
      </w:r>
    </w:p>
    <w:p w14:paraId="7FEA8B1C" w14:textId="705443AF" w:rsidR="00B30472" w:rsidRDefault="00B30472" w:rsidP="00B30472">
      <w:pPr>
        <w:pStyle w:val="Titre5"/>
        <w:rPr>
          <w:lang w:val="fr-FR" w:eastAsia="fr-FR"/>
        </w:rPr>
      </w:pPr>
      <w:r>
        <w:rPr>
          <w:lang w:val="fr-FR" w:eastAsia="fr-FR"/>
        </w:rPr>
        <w:t>L’essor du secteur informel</w:t>
      </w:r>
    </w:p>
    <w:p w14:paraId="71B4675B" w14:textId="241DBDAA" w:rsidR="00E70A3D" w:rsidRPr="005A593D" w:rsidRDefault="00E70A3D" w:rsidP="00E70A3D">
      <w:pPr>
        <w:spacing w:after="120"/>
        <w:rPr>
          <w:rFonts w:cs="Times New Roman"/>
          <w:szCs w:val="24"/>
        </w:rPr>
      </w:pPr>
      <w:r w:rsidRPr="005A593D">
        <w:rPr>
          <w:rFonts w:cs="Times New Roman"/>
          <w:szCs w:val="24"/>
        </w:rPr>
        <w:t xml:space="preserve">La compréhension de l’essor et de la persistance du secteur </w:t>
      </w:r>
      <w:r w:rsidR="00FC07B6" w:rsidRPr="005A593D">
        <w:rPr>
          <w:rFonts w:cs="Times New Roman"/>
          <w:szCs w:val="24"/>
        </w:rPr>
        <w:t>informel nécessite</w:t>
      </w:r>
      <w:r w:rsidRPr="005A593D">
        <w:rPr>
          <w:rFonts w:cs="Times New Roman"/>
          <w:szCs w:val="24"/>
        </w:rPr>
        <w:t xml:space="preserve"> une </w:t>
      </w:r>
      <w:r w:rsidR="00FC07B6" w:rsidRPr="005A593D">
        <w:rPr>
          <w:rFonts w:cs="Times New Roman"/>
          <w:szCs w:val="24"/>
        </w:rPr>
        <w:t>exploration de</w:t>
      </w:r>
      <w:r w:rsidRPr="005A593D">
        <w:rPr>
          <w:rFonts w:cs="Times New Roman"/>
          <w:szCs w:val="24"/>
        </w:rPr>
        <w:t xml:space="preserve"> certaines théories en économie du développement, notamment, les approches dualiste </w:t>
      </w:r>
      <w:r w:rsidRPr="00FC07B6">
        <w:rPr>
          <w:rFonts w:cs="Times New Roman"/>
          <w:szCs w:val="24"/>
          <w:highlight w:val="yellow"/>
        </w:rPr>
        <w:t xml:space="preserve">(Lewis </w:t>
      </w:r>
      <w:r w:rsidRPr="00FC07B6">
        <w:rPr>
          <w:rFonts w:cs="Times New Roman"/>
          <w:szCs w:val="24"/>
          <w:highlight w:val="yellow"/>
        </w:rPr>
        <w:lastRenderedPageBreak/>
        <w:t>(1954), Harris-Todaro (1974)), légaliste (De Soto (1986, 1989))</w:t>
      </w:r>
      <w:r w:rsidRPr="005A593D">
        <w:rPr>
          <w:rFonts w:cs="Times New Roman"/>
          <w:szCs w:val="24"/>
        </w:rPr>
        <w:t xml:space="preserve">, structuraliste (Castells et Portes), etc.  </w:t>
      </w:r>
    </w:p>
    <w:p w14:paraId="30EE0A97" w14:textId="77777777" w:rsidR="00E70A3D" w:rsidRPr="00C4285F" w:rsidRDefault="00E70A3D" w:rsidP="00E70A3D">
      <w:pPr>
        <w:spacing w:after="120"/>
        <w:rPr>
          <w:rFonts w:cs="Times New Roman"/>
          <w:b/>
          <w:szCs w:val="24"/>
        </w:rPr>
      </w:pPr>
      <w:r w:rsidRPr="005A593D">
        <w:rPr>
          <w:rFonts w:cs="Times New Roman"/>
          <w:szCs w:val="24"/>
        </w:rPr>
        <w:t>Inspirée par les travaux de Lewis, l’approche dualiste met en opposition, dans une économie, un secteur capitaliste moderne et un autre traditionnel (informel) dans lequel se trouve l'agriculture traditionnelle, l'artisanat, le travail à domicile, les petits métiers, etc. Lewis</w:t>
      </w:r>
      <w:r>
        <w:rPr>
          <w:rFonts w:cs="Times New Roman"/>
          <w:szCs w:val="24"/>
        </w:rPr>
        <w:t xml:space="preserve"> soutient</w:t>
      </w:r>
      <w:r w:rsidRPr="005A593D">
        <w:rPr>
          <w:rFonts w:cs="Times New Roman"/>
          <w:szCs w:val="24"/>
        </w:rPr>
        <w:t xml:space="preserve"> une modification des revenus en faveur des capitalistes</w:t>
      </w:r>
      <w:r>
        <w:rPr>
          <w:rFonts w:cs="Times New Roman"/>
          <w:szCs w:val="24"/>
        </w:rPr>
        <w:t>. En effet, selon lui, cette modification des revenus</w:t>
      </w:r>
      <w:r w:rsidRPr="005A593D">
        <w:rPr>
          <w:rFonts w:cs="Times New Roman"/>
          <w:szCs w:val="24"/>
        </w:rPr>
        <w:t xml:space="preserve"> augmente</w:t>
      </w:r>
      <w:r>
        <w:rPr>
          <w:rFonts w:cs="Times New Roman"/>
          <w:szCs w:val="24"/>
        </w:rPr>
        <w:t>ra</w:t>
      </w:r>
      <w:r w:rsidRPr="005A593D">
        <w:rPr>
          <w:rFonts w:cs="Times New Roman"/>
          <w:szCs w:val="24"/>
        </w:rPr>
        <w:t xml:space="preserve"> </w:t>
      </w:r>
      <w:r>
        <w:rPr>
          <w:rFonts w:cs="Times New Roman"/>
          <w:szCs w:val="24"/>
        </w:rPr>
        <w:t>les</w:t>
      </w:r>
      <w:r w:rsidRPr="005A593D">
        <w:rPr>
          <w:rFonts w:cs="Times New Roman"/>
          <w:szCs w:val="24"/>
        </w:rPr>
        <w:t xml:space="preserve"> profits </w:t>
      </w:r>
      <w:r>
        <w:rPr>
          <w:rFonts w:cs="Times New Roman"/>
          <w:szCs w:val="24"/>
        </w:rPr>
        <w:t>des capitalistes qui seront</w:t>
      </w:r>
      <w:r w:rsidRPr="005A593D">
        <w:rPr>
          <w:rFonts w:cs="Times New Roman"/>
          <w:szCs w:val="24"/>
        </w:rPr>
        <w:t xml:space="preserve"> réinvestis automatiquement et intégralement, accélérant ainsi la croissance économique du secteur moderne par un processus auto-entretenu qui, à terme, attire</w:t>
      </w:r>
      <w:r>
        <w:rPr>
          <w:rFonts w:cs="Times New Roman"/>
          <w:szCs w:val="24"/>
        </w:rPr>
        <w:t>ra</w:t>
      </w:r>
      <w:r w:rsidRPr="005A593D">
        <w:rPr>
          <w:rFonts w:cs="Times New Roman"/>
          <w:szCs w:val="24"/>
        </w:rPr>
        <w:t xml:space="preserve"> les travailleurs du secteur de subsistance jusqu'à l'élimination du chômage déguisé dans le secteur traditionnel.</w:t>
      </w:r>
      <w:r>
        <w:rPr>
          <w:rFonts w:cs="Times New Roman"/>
          <w:szCs w:val="24"/>
        </w:rPr>
        <w:t xml:space="preserve"> </w:t>
      </w:r>
      <w:r w:rsidRPr="00C4285F">
        <w:rPr>
          <w:rFonts w:cs="Times New Roman"/>
          <w:b/>
          <w:szCs w:val="24"/>
        </w:rPr>
        <w:t>Ainsi, pour les dualistes, l’existence du secteur informel est attribuable à une croissance lente du secteur moderne qui serait incapable de générer suffisamment d'emplois. De ce fait, l'informalité serait un problème exclusif des économies sous-développées et en développement.</w:t>
      </w:r>
    </w:p>
    <w:p w14:paraId="37191880" w14:textId="77777777" w:rsidR="00E70A3D" w:rsidRPr="005A593D" w:rsidRDefault="00E70A3D" w:rsidP="00E70A3D">
      <w:pPr>
        <w:spacing w:after="120"/>
        <w:rPr>
          <w:rFonts w:cs="Times New Roman"/>
          <w:szCs w:val="24"/>
        </w:rPr>
      </w:pPr>
      <w:r w:rsidRPr="005A593D">
        <w:rPr>
          <w:rFonts w:cs="Times New Roman"/>
          <w:szCs w:val="24"/>
        </w:rPr>
        <w:t>Pour les légalistes (de Soto), l’informalité est un choix volontaire pour échapper aux régulations publiques mais surtout une stratégie de survie face aux coûts excessifs de la légalité. Ainsi, le secteur informel serait une réponse rationnelle aux obstacles légaux qui entravent le secteur formel.</w:t>
      </w:r>
      <w:r>
        <w:rPr>
          <w:rFonts w:cs="Times New Roman"/>
          <w:szCs w:val="24"/>
        </w:rPr>
        <w:t xml:space="preserve"> Par ailleurs, </w:t>
      </w:r>
      <w:r w:rsidRPr="00FC07B6">
        <w:rPr>
          <w:rFonts w:cs="Times New Roman"/>
          <w:szCs w:val="24"/>
          <w:highlight w:val="yellow"/>
        </w:rPr>
        <w:t>Loayza (1997)</w:t>
      </w:r>
      <w:r>
        <w:rPr>
          <w:rFonts w:cs="Times New Roman"/>
          <w:szCs w:val="24"/>
        </w:rPr>
        <w:t xml:space="preserve"> soutient qu’u</w:t>
      </w:r>
      <w:r w:rsidRPr="009D49AF">
        <w:rPr>
          <w:rFonts w:cs="Times New Roman"/>
          <w:szCs w:val="24"/>
        </w:rPr>
        <w:t>n système réglementaire excessif</w:t>
      </w:r>
      <w:r>
        <w:rPr>
          <w:rFonts w:cs="Times New Roman"/>
          <w:szCs w:val="24"/>
        </w:rPr>
        <w:t xml:space="preserve"> </w:t>
      </w:r>
      <w:r w:rsidRPr="009D49AF">
        <w:rPr>
          <w:rFonts w:cs="Times New Roman"/>
          <w:szCs w:val="24"/>
        </w:rPr>
        <w:t>rend l'économie formelle peu attrayante en imposant des coûts d'entrée élevés pour se mettre en conformité avec la loi (frais de licence et obligations d'enregistrement</w:t>
      </w:r>
      <w:r>
        <w:rPr>
          <w:rFonts w:cs="Times New Roman"/>
          <w:szCs w:val="24"/>
        </w:rPr>
        <w:t>, etc.</w:t>
      </w:r>
      <w:r w:rsidRPr="009D49AF">
        <w:rPr>
          <w:rFonts w:cs="Times New Roman"/>
          <w:szCs w:val="24"/>
        </w:rPr>
        <w:t>) et des coûts élevés pour rester en règle (taxes,</w:t>
      </w:r>
      <w:r>
        <w:rPr>
          <w:rFonts w:cs="Times New Roman"/>
          <w:szCs w:val="24"/>
        </w:rPr>
        <w:t xml:space="preserve"> </w:t>
      </w:r>
      <w:r w:rsidRPr="009D49AF">
        <w:rPr>
          <w:rFonts w:cs="Times New Roman"/>
          <w:szCs w:val="24"/>
        </w:rPr>
        <w:t>formalités administratives et, entre autres, réglementation du travail et de l'environnement</w:t>
      </w:r>
      <w:r>
        <w:rPr>
          <w:rFonts w:cs="Times New Roman"/>
          <w:szCs w:val="24"/>
        </w:rPr>
        <w:t>, etc.</w:t>
      </w:r>
      <w:r w:rsidRPr="009D49AF">
        <w:rPr>
          <w:rFonts w:cs="Times New Roman"/>
          <w:szCs w:val="24"/>
        </w:rPr>
        <w:t>).</w:t>
      </w:r>
      <w:r>
        <w:rPr>
          <w:rFonts w:cs="Times New Roman"/>
          <w:szCs w:val="24"/>
        </w:rPr>
        <w:t xml:space="preserve"> L’une des conclusions des </w:t>
      </w:r>
      <w:r w:rsidRPr="00FC07B6">
        <w:rPr>
          <w:rFonts w:cs="Times New Roman"/>
          <w:szCs w:val="24"/>
          <w:highlight w:val="yellow"/>
        </w:rPr>
        <w:t>travaux</w:t>
      </w:r>
      <w:r w:rsidRPr="00FC07B6">
        <w:rPr>
          <w:rStyle w:val="Appelnotedebasdep"/>
          <w:rFonts w:cs="Times New Roman"/>
          <w:szCs w:val="24"/>
          <w:highlight w:val="yellow"/>
        </w:rPr>
        <w:footnoteReference w:id="1"/>
      </w:r>
      <w:r>
        <w:rPr>
          <w:rFonts w:cs="Times New Roman"/>
          <w:szCs w:val="24"/>
        </w:rPr>
        <w:t xml:space="preserve"> de Loayza (1997) est que l</w:t>
      </w:r>
      <w:r w:rsidRPr="004E3CB8">
        <w:rPr>
          <w:rFonts w:cs="Times New Roman"/>
          <w:szCs w:val="24"/>
        </w:rPr>
        <w:t>a taille du secteur informel dépend positivement des indicateurs de la charge fiscale et des restrictions sur le marché du travail.</w:t>
      </w:r>
      <w:r>
        <w:rPr>
          <w:rFonts w:cs="Times New Roman"/>
          <w:szCs w:val="24"/>
        </w:rPr>
        <w:t xml:space="preserve"> Par ailleurs, </w:t>
      </w:r>
      <w:r w:rsidRPr="00FC07B6">
        <w:rPr>
          <w:rFonts w:cs="Times New Roman"/>
          <w:szCs w:val="24"/>
          <w:highlight w:val="yellow"/>
        </w:rPr>
        <w:t>Castells et Portes (1989)</w:t>
      </w:r>
      <w:r w:rsidRPr="005A593D">
        <w:rPr>
          <w:rFonts w:cs="Times New Roman"/>
          <w:szCs w:val="24"/>
        </w:rPr>
        <w:t>,</w:t>
      </w:r>
      <w:r>
        <w:rPr>
          <w:rFonts w:cs="Times New Roman"/>
          <w:szCs w:val="24"/>
        </w:rPr>
        <w:t xml:space="preserve"> suggèrent que parmi les nombreux facteurs responsables de l’accroissement du secteur informel, il y a </w:t>
      </w:r>
      <w:r w:rsidRPr="00171895">
        <w:rPr>
          <w:rFonts w:cs="Times New Roman"/>
          <w:szCs w:val="24"/>
        </w:rPr>
        <w:t>la stratégie des propriétaires visant à affirmer leur hégémonie face au pouvoir des syndicats et à la régulation de l'économie par l'État</w:t>
      </w:r>
      <w:r>
        <w:rPr>
          <w:rFonts w:cs="Times New Roman"/>
          <w:szCs w:val="24"/>
        </w:rPr>
        <w:t>.</w:t>
      </w:r>
    </w:p>
    <w:p w14:paraId="58CDB194" w14:textId="77777777" w:rsidR="00E70A3D" w:rsidRPr="005A593D" w:rsidRDefault="00E70A3D" w:rsidP="00E70A3D">
      <w:pPr>
        <w:spacing w:after="120"/>
        <w:rPr>
          <w:rFonts w:cs="Times New Roman"/>
          <w:szCs w:val="24"/>
        </w:rPr>
      </w:pPr>
      <w:r w:rsidRPr="00D656E2">
        <w:rPr>
          <w:rFonts w:cs="Times New Roman"/>
          <w:szCs w:val="24"/>
        </w:rPr>
        <w:t xml:space="preserve">Du point de vue des structuralistes </w:t>
      </w:r>
      <w:r w:rsidRPr="00FC07B6">
        <w:rPr>
          <w:rFonts w:cs="Times New Roman"/>
          <w:szCs w:val="24"/>
          <w:highlight w:val="yellow"/>
        </w:rPr>
        <w:t>(Castells et Portes (1989))</w:t>
      </w:r>
      <w:r w:rsidRPr="00D656E2">
        <w:rPr>
          <w:rFonts w:cs="Times New Roman"/>
          <w:szCs w:val="24"/>
        </w:rPr>
        <w:t xml:space="preserve">, le secteur informel est une forme d’exploitation des micro-entreprises par les grandes entreprises. Les structuralistes mettent en avant les relations d’interdépendance entre le formel et l’informel et considèrent ce dernier comme un réservoir de main-d'œuvre à bas coût pour le capitalisme. Pour </w:t>
      </w:r>
      <w:r w:rsidRPr="00FC07B6">
        <w:rPr>
          <w:rFonts w:cs="Times New Roman"/>
          <w:szCs w:val="24"/>
          <w:highlight w:val="yellow"/>
        </w:rPr>
        <w:t>Maiti et Sen (2010)</w:t>
      </w:r>
      <w:r w:rsidRPr="00D656E2">
        <w:rPr>
          <w:rFonts w:cs="Times New Roman"/>
          <w:szCs w:val="24"/>
        </w:rPr>
        <w:t xml:space="preserve"> </w:t>
      </w:r>
      <w:r w:rsidRPr="00D656E2">
        <w:rPr>
          <w:rFonts w:cs="Times New Roman"/>
          <w:szCs w:val="24"/>
        </w:rPr>
        <w:lastRenderedPageBreak/>
        <w:t>cette approche considère que les entreprises du secteur informel sont nécessaires au développement</w:t>
      </w:r>
      <w:r w:rsidRPr="009F3551">
        <w:rPr>
          <w:rFonts w:cs="Times New Roman"/>
          <w:szCs w:val="24"/>
        </w:rPr>
        <w:t xml:space="preserve"> économique et que le secteur informel devrait coexister et être relié au secteur moderne à chaque étape du développement, sous différents modes de production</w:t>
      </w:r>
      <w:r>
        <w:rPr>
          <w:rFonts w:cs="Times New Roman"/>
          <w:szCs w:val="24"/>
        </w:rPr>
        <w:t xml:space="preserve">. </w:t>
      </w:r>
    </w:p>
    <w:p w14:paraId="662254C1" w14:textId="77777777" w:rsidR="00E70A3D" w:rsidRPr="005A593D" w:rsidRDefault="00E70A3D" w:rsidP="00E70A3D">
      <w:pPr>
        <w:rPr>
          <w:rFonts w:cs="Times New Roman"/>
          <w:szCs w:val="24"/>
        </w:rPr>
      </w:pPr>
      <w:r w:rsidRPr="005A593D">
        <w:rPr>
          <w:rFonts w:cs="Times New Roman"/>
          <w:szCs w:val="24"/>
        </w:rPr>
        <w:t xml:space="preserve">Mettant en avant la faiblesse des institutions (absence de protection sociale, </w:t>
      </w:r>
      <w:r w:rsidRPr="005A593D">
        <w:rPr>
          <w:rFonts w:cs="Times New Roman"/>
          <w:szCs w:val="24"/>
          <w:shd w:val="clear" w:color="auto" w:fill="FFFFFF"/>
        </w:rPr>
        <w:t>corruption, inefficacité juridique, fiscalité excessive</w:t>
      </w:r>
      <w:r w:rsidRPr="005A593D">
        <w:rPr>
          <w:rFonts w:cs="Times New Roman"/>
          <w:szCs w:val="24"/>
        </w:rPr>
        <w:t>), les institutionnaliste</w:t>
      </w:r>
      <w:r>
        <w:rPr>
          <w:rFonts w:cs="Times New Roman"/>
          <w:szCs w:val="24"/>
        </w:rPr>
        <w:t>s</w:t>
      </w:r>
      <w:r w:rsidRPr="005A593D">
        <w:rPr>
          <w:rFonts w:cs="Times New Roman"/>
          <w:szCs w:val="24"/>
        </w:rPr>
        <w:t xml:space="preserve"> dont </w:t>
      </w:r>
      <w:r w:rsidRPr="00FC07B6">
        <w:rPr>
          <w:rFonts w:cs="Times New Roman"/>
          <w:szCs w:val="24"/>
          <w:highlight w:val="yellow"/>
          <w:shd w:val="clear" w:color="auto" w:fill="FFFFFF"/>
        </w:rPr>
        <w:t>North (1990)</w:t>
      </w:r>
      <w:r w:rsidRPr="005A593D">
        <w:rPr>
          <w:rFonts w:cs="Times New Roman"/>
          <w:szCs w:val="24"/>
          <w:shd w:val="clear" w:color="auto" w:fill="FFFFFF"/>
        </w:rPr>
        <w:t xml:space="preserve"> expliquent l’informel par les faiblesses des institutions étatiques</w:t>
      </w:r>
      <w:r w:rsidRPr="005A593D">
        <w:rPr>
          <w:rFonts w:cs="Times New Roman"/>
          <w:szCs w:val="24"/>
        </w:rPr>
        <w:t xml:space="preserve">. </w:t>
      </w:r>
    </w:p>
    <w:p w14:paraId="6B7757D4" w14:textId="2401F050" w:rsidR="00B30472" w:rsidRPr="00FC07B6" w:rsidRDefault="00E70A3D" w:rsidP="00FC07B6">
      <w:pPr>
        <w:rPr>
          <w:rFonts w:cs="Times New Roman"/>
          <w:szCs w:val="24"/>
        </w:rPr>
      </w:pPr>
      <w:r w:rsidRPr="005D29AA">
        <w:rPr>
          <w:rFonts w:cs="Times New Roman"/>
          <w:szCs w:val="24"/>
        </w:rPr>
        <w:t xml:space="preserve">Toutes ces approches théoriques ont été présentées et discutées de façon très détaillée par </w:t>
      </w:r>
      <w:r w:rsidRPr="00FC07B6">
        <w:rPr>
          <w:rFonts w:cs="Times New Roman"/>
          <w:szCs w:val="24"/>
          <w:highlight w:val="yellow"/>
        </w:rPr>
        <w:t>Charmes</w:t>
      </w:r>
      <w:r w:rsidRPr="00FC07B6">
        <w:rPr>
          <w:rStyle w:val="Appelnotedebasdep"/>
          <w:rFonts w:cs="Times New Roman"/>
          <w:szCs w:val="24"/>
          <w:highlight w:val="yellow"/>
        </w:rPr>
        <w:footnoteReference w:id="2"/>
      </w:r>
      <w:r w:rsidRPr="00FC07B6">
        <w:rPr>
          <w:rFonts w:cs="Times New Roman"/>
          <w:szCs w:val="24"/>
          <w:highlight w:val="yellow"/>
        </w:rPr>
        <w:t xml:space="preserve"> (1987)</w:t>
      </w:r>
      <w:r w:rsidRPr="005D29AA">
        <w:rPr>
          <w:rFonts w:cs="Times New Roman"/>
          <w:szCs w:val="24"/>
        </w:rPr>
        <w:t xml:space="preserve"> </w:t>
      </w:r>
      <w:r w:rsidRPr="005D29AA">
        <w:rPr>
          <w:rFonts w:cs="Times New Roman"/>
          <w:i/>
          <w:szCs w:val="24"/>
        </w:rPr>
        <w:t xml:space="preserve">considéré comme le père de l’économie informelle </w:t>
      </w:r>
      <w:r w:rsidRPr="005D29AA">
        <w:rPr>
          <w:rFonts w:cs="Times New Roman"/>
          <w:szCs w:val="24"/>
        </w:rPr>
        <w:t>(</w:t>
      </w:r>
      <w:r w:rsidRPr="00FC07B6">
        <w:rPr>
          <w:rFonts w:cs="Times New Roman"/>
          <w:szCs w:val="24"/>
          <w:highlight w:val="yellow"/>
        </w:rPr>
        <w:t>Mukubaganyi (2021), page 227</w:t>
      </w:r>
      <w:r w:rsidRPr="005D29AA">
        <w:rPr>
          <w:rFonts w:cs="Times New Roman"/>
          <w:szCs w:val="24"/>
        </w:rPr>
        <w:t xml:space="preserve">). Dans sa thèse de doctorat, </w:t>
      </w:r>
      <w:r w:rsidRPr="00FC07B6">
        <w:rPr>
          <w:rFonts w:cs="Times New Roman"/>
          <w:szCs w:val="24"/>
          <w:highlight w:val="yellow"/>
        </w:rPr>
        <w:t>SY</w:t>
      </w:r>
      <w:r w:rsidRPr="00FC07B6">
        <w:rPr>
          <w:rStyle w:val="Appelnotedebasdep"/>
          <w:rFonts w:cs="Times New Roman"/>
          <w:szCs w:val="24"/>
          <w:highlight w:val="yellow"/>
        </w:rPr>
        <w:footnoteReference w:id="3"/>
      </w:r>
      <w:r w:rsidRPr="00FC07B6">
        <w:rPr>
          <w:rFonts w:cs="Times New Roman"/>
          <w:szCs w:val="24"/>
          <w:highlight w:val="yellow"/>
        </w:rPr>
        <w:t>(1996)</w:t>
      </w:r>
      <w:r w:rsidRPr="005D29AA">
        <w:rPr>
          <w:rFonts w:cs="Times New Roman"/>
          <w:szCs w:val="24"/>
        </w:rPr>
        <w:t xml:space="preserve"> a également fourni une revue très fouillée sur les fondements théoriques de l’informel. De même, une revue structurée de ces différentes approches théoriques est présentée par </w:t>
      </w:r>
      <w:r w:rsidRPr="00FC07B6">
        <w:rPr>
          <w:rFonts w:cs="Times New Roman"/>
          <w:szCs w:val="24"/>
          <w:highlight w:val="yellow"/>
        </w:rPr>
        <w:t>Maiti et Sen (2010)</w:t>
      </w:r>
      <w:r w:rsidRPr="005D29AA">
        <w:rPr>
          <w:rFonts w:cs="Times New Roman"/>
          <w:szCs w:val="24"/>
        </w:rPr>
        <w:t xml:space="preserve"> dans leur document « The Informal Sector in India: A Means of Exploitation or Accumulation? ».</w:t>
      </w:r>
    </w:p>
    <w:p w14:paraId="6EADE171" w14:textId="31D34D9A" w:rsidR="00E263B9" w:rsidRDefault="00FC07B6" w:rsidP="00FC07B6">
      <w:pPr>
        <w:pStyle w:val="Titre5"/>
        <w:rPr>
          <w:lang w:val="fr-FR" w:eastAsia="fr-FR"/>
        </w:rPr>
      </w:pPr>
      <w:r>
        <w:rPr>
          <w:lang w:val="fr-FR" w:eastAsia="fr-FR"/>
        </w:rPr>
        <w:t>Réaction du secteur informel face à un choc du secteur informel</w:t>
      </w:r>
    </w:p>
    <w:p w14:paraId="6C047C16" w14:textId="468296E7" w:rsidR="00E263B9" w:rsidRDefault="00E263B9" w:rsidP="00E263B9">
      <w:pPr>
        <w:rPr>
          <w:lang w:val="fr-FR" w:eastAsia="fr-FR"/>
        </w:rPr>
      </w:pPr>
      <w:r w:rsidRPr="00E263B9">
        <w:rPr>
          <w:lang w:val="fr-FR" w:eastAsia="fr-FR"/>
        </w:rPr>
        <w:t>Après avoir rappelé la conception traditionnelle de la persistance des chocs et l’avoir remis en question, il est question de voir ici si les chocs engendrent dans le secteur informel des réactions procyclique ou contracyclique. Analysons quelques cas susceptibles de se présenter.</w:t>
      </w:r>
    </w:p>
    <w:p w14:paraId="217A1BF3" w14:textId="77777777" w:rsidR="00E263B9" w:rsidRPr="00E263B9" w:rsidRDefault="00E263B9" w:rsidP="00E263B9">
      <w:pPr>
        <w:pStyle w:val="NormalWeb"/>
        <w:numPr>
          <w:ilvl w:val="0"/>
          <w:numId w:val="27"/>
        </w:numPr>
        <w:spacing w:before="240" w:beforeAutospacing="0" w:after="240" w:afterAutospacing="0"/>
        <w:jc w:val="both"/>
        <w:rPr>
          <w:b/>
          <w:bCs/>
          <w:lang w:val="fr-FR" w:eastAsia="fr-FR"/>
        </w:rPr>
      </w:pPr>
      <w:r w:rsidRPr="00E263B9">
        <w:rPr>
          <w:b/>
          <w:bCs/>
          <w:color w:val="000000"/>
          <w:sz w:val="25"/>
          <w:szCs w:val="25"/>
          <w:lang w:val="fr-FR" w:eastAsia="fr-FR"/>
        </w:rPr>
        <w:t>Cas 1 : La demande de bien qui s’adresse au secteur informel dépend du secteur formel</w:t>
      </w:r>
    </w:p>
    <w:p w14:paraId="685D417B" w14:textId="4E94FD97" w:rsidR="00E263B9" w:rsidRPr="00E263B9" w:rsidRDefault="00E263B9" w:rsidP="005B5DBC">
      <w:pPr>
        <w:rPr>
          <w:szCs w:val="24"/>
          <w:lang w:val="fr-FR" w:eastAsia="fr-FR"/>
        </w:rPr>
      </w:pPr>
      <w:r w:rsidRPr="00E263B9">
        <w:rPr>
          <w:lang w:val="fr-FR" w:eastAsia="fr-FR"/>
        </w:rPr>
        <w:t>Si les biens de consommation produits par les deux secteurs sont substituables, un choc qui entraîne une baisse de l’activité dans le secteur formel engendre une poussée de la demande vers le secteur informel ce qui y induit via les effets multiplicateurs un surcroît d’activité (effet contra-cylique)(</w:t>
      </w:r>
      <w:r w:rsidR="008C35AE" w:rsidRPr="00E263B9">
        <w:rPr>
          <w:lang w:val="fr-FR" w:eastAsia="fr-FR"/>
        </w:rPr>
        <w:t xml:space="preserve"> </w:t>
      </w:r>
      <w:r w:rsidR="00866A7F">
        <w:rPr>
          <w:lang w:val="fr-FR" w:eastAsia="fr-FR"/>
        </w:rPr>
        <w:fldChar w:fldCharType="begin"/>
      </w:r>
      <w:r w:rsidR="00866A7F">
        <w:rPr>
          <w:lang w:val="fr-FR" w:eastAsia="fr-FR"/>
        </w:rPr>
        <w:instrText xml:space="preserve"> ADDIN ZOTERO_ITEM CSL_CITATION {"citationID":"2PBLkEZg","properties":{"formattedCitation":"(Tokman 1979)","plainCitation":"(Tokman 1979)","noteIndex":0},"citationItems":[{"id":62,"uris":["http://zotero.org/users/local/CIXxoZ9Y/items/YQTRYHB9"],"itemData":{"id":62,"type":"chapter","abstract":"In this paper the question raised by Hart of whether the reserve army of unemployed and underemployed really constitutes a passive, exploited majority…","container-title":"The Urban Informal Sector","DOI":"10.1016/B978-0-08-024270-5.50007-7","language":"en-US","note":"DOI: 10.1016/B978-0-08-024270-5.50007-7","page":"1065-1075","publisher":"Pergamon","source":"www.sciencedirect.com","title":"An Exploration into the Nature of Informal—Formal Sector Relationships","URL":"https://www.sciencedirect.com/science/chapter/edited-volume/abs/pii/B9780080242705500077","author":[{"family":"Tokman","given":"Victor E"}],"accessed":{"date-parts":[["2026",1,30]]},"issued":{"date-parts":[["1979",1,1]]}}}],"schema":"https://github.com/citation-style-language/schema/raw/master/csl-citation.json"} </w:instrText>
      </w:r>
      <w:r w:rsidR="00866A7F">
        <w:rPr>
          <w:lang w:val="fr-FR" w:eastAsia="fr-FR"/>
        </w:rPr>
        <w:fldChar w:fldCharType="separate"/>
      </w:r>
      <w:r w:rsidR="00866A7F" w:rsidRPr="00866A7F">
        <w:rPr>
          <w:rFonts w:cs="Times New Roman"/>
        </w:rPr>
        <w:t>(Tokman 1979)</w:t>
      </w:r>
      <w:r w:rsidR="00866A7F">
        <w:rPr>
          <w:lang w:val="fr-FR" w:eastAsia="fr-FR"/>
        </w:rPr>
        <w:fldChar w:fldCharType="end"/>
      </w:r>
      <w:r w:rsidRPr="00E263B9">
        <w:rPr>
          <w:lang w:val="fr-FR" w:eastAsia="fr-FR"/>
        </w:rPr>
        <w:t xml:space="preserve"> </w:t>
      </w:r>
      <w:r w:rsidR="00B06DB2">
        <w:rPr>
          <w:lang w:val="fr-FR" w:eastAsia="fr-FR"/>
        </w:rPr>
        <w:t xml:space="preserve"> </w:t>
      </w:r>
      <w:r w:rsidR="00B06DB2">
        <w:rPr>
          <w:lang w:val="fr-FR" w:eastAsia="fr-FR"/>
        </w:rPr>
        <w:fldChar w:fldCharType="begin"/>
      </w:r>
      <w:r w:rsidR="00B06DB2">
        <w:rPr>
          <w:lang w:val="fr-FR" w:eastAsia="fr-FR"/>
        </w:rPr>
        <w:instrText xml:space="preserve"> ADDIN ZOTERO_ITEM CSL_CITATION {"citationID":"9xzZuar9","properties":{"formattedCitation":"(Maloney 2004)","plainCitation":"(Maloney 2004)","noteIndex":0},"citationItems":[{"id":57,"uris":["http://zotero.org/users/local/CIXxoZ9Y/items/L6B5GDC9"],"itemData":{"id":57,"type":"article-journal","abstract":"The paper draws on recent evidence––economic, sociological and anthropological––from Latin America to forward a view of the informal sector in developing countries primarily as an unregulated microentrepreneurial sector and not as a disadvantaged residual of segmented labor markets. It offers alternative explanations for many of the characteristics of the sector customarily regarded as evidence of its inferiority.","container-title":"World Development","DOI":"10.1016/j.worlddev.2004.01.008","ISSN":"0305-750X","issue":"7","journalAbbreviation":"World Development","page":"1159-1178","source":"ScienceDirect","title":"Informality Revisited","volume":"32","author":[{"family":"Maloney","given":"William F"}],"issued":{"date-parts":[["2004",7,1]]}}}],"schema":"https://github.com/citation-style-language/schema/raw/master/csl-citation.json"} </w:instrText>
      </w:r>
      <w:r w:rsidR="00B06DB2">
        <w:rPr>
          <w:lang w:val="fr-FR" w:eastAsia="fr-FR"/>
        </w:rPr>
        <w:fldChar w:fldCharType="separate"/>
      </w:r>
      <w:r w:rsidR="00B06DB2" w:rsidRPr="00B06DB2">
        <w:rPr>
          <w:rFonts w:cs="Times New Roman"/>
        </w:rPr>
        <w:t>(Maloney 2004)</w:t>
      </w:r>
      <w:r w:rsidR="00B06DB2">
        <w:rPr>
          <w:lang w:val="fr-FR" w:eastAsia="fr-FR"/>
        </w:rPr>
        <w:fldChar w:fldCharType="end"/>
      </w:r>
      <w:r w:rsidRPr="00E263B9">
        <w:rPr>
          <w:lang w:val="fr-FR" w:eastAsia="fr-FR"/>
        </w:rPr>
        <w:t>. Si les biens des deux secteurs sont complémentaires, un choc qui entraîne une baisse de l’activité dans le secteur formel engendre une baisse dans le secteur informel (effet pro-cyclique).</w:t>
      </w:r>
    </w:p>
    <w:p w14:paraId="5CA5FEFF" w14:textId="2A65742E" w:rsidR="00E263B9" w:rsidRPr="00E263B9" w:rsidRDefault="00E263B9" w:rsidP="005B5DBC">
      <w:pPr>
        <w:rPr>
          <w:szCs w:val="24"/>
          <w:lang w:val="fr-FR" w:eastAsia="fr-FR"/>
        </w:rPr>
      </w:pPr>
      <w:r w:rsidRPr="00E263B9">
        <w:rPr>
          <w:lang w:val="fr-FR" w:eastAsia="fr-FR"/>
        </w:rPr>
        <w:lastRenderedPageBreak/>
        <w:t xml:space="preserve">Ce raisonnement de base peut être amendé en fonction d’un critère lié à la qualité des biens produits par les deux </w:t>
      </w:r>
      <w:r w:rsidR="00EF706C" w:rsidRPr="00E263B9">
        <w:rPr>
          <w:lang w:val="fr-FR" w:eastAsia="fr-FR"/>
        </w:rPr>
        <w:t>sphères :</w:t>
      </w:r>
      <w:r w:rsidRPr="00E263B9">
        <w:rPr>
          <w:lang w:val="fr-FR" w:eastAsia="fr-FR"/>
        </w:rPr>
        <w:t xml:space="preserve"> le degré de substituabilité des biens, sous cette hypothèse complémentaire, peut varier en fonction du niveau d’activité du secteur formel. </w:t>
      </w:r>
    </w:p>
    <w:p w14:paraId="67346B61" w14:textId="77777777" w:rsidR="00E263B9" w:rsidRPr="00E263B9" w:rsidRDefault="00E263B9" w:rsidP="00E263B9">
      <w:pPr>
        <w:pStyle w:val="Paragraphedeliste"/>
        <w:numPr>
          <w:ilvl w:val="0"/>
          <w:numId w:val="27"/>
        </w:numPr>
        <w:tabs>
          <w:tab w:val="clear" w:pos="567"/>
        </w:tabs>
        <w:spacing w:before="240" w:after="240" w:line="240" w:lineRule="auto"/>
        <w:ind w:right="0"/>
        <w:rPr>
          <w:rFonts w:eastAsia="Times New Roman" w:cs="Times New Roman"/>
          <w:szCs w:val="24"/>
          <w:lang w:val="fr-FR" w:eastAsia="fr-FR"/>
        </w:rPr>
      </w:pPr>
      <w:r w:rsidRPr="00E263B9">
        <w:rPr>
          <w:rFonts w:eastAsia="Times New Roman" w:cs="Times New Roman"/>
          <w:b/>
          <w:bCs/>
          <w:color w:val="000000"/>
          <w:sz w:val="25"/>
          <w:szCs w:val="25"/>
          <w:lang w:val="fr-FR" w:eastAsia="fr-FR"/>
        </w:rPr>
        <w:t>Cas 2</w:t>
      </w:r>
      <w:r w:rsidRPr="00E263B9">
        <w:rPr>
          <w:rFonts w:eastAsia="Times New Roman" w:cs="Times New Roman"/>
          <w:color w:val="000000"/>
          <w:sz w:val="25"/>
          <w:szCs w:val="25"/>
          <w:lang w:val="fr-FR" w:eastAsia="fr-FR"/>
        </w:rPr>
        <w:t xml:space="preserve">:  </w:t>
      </w:r>
      <w:r w:rsidRPr="005B5DBC">
        <w:rPr>
          <w:rFonts w:eastAsia="Times New Roman" w:cs="Times New Roman"/>
          <w:b/>
          <w:bCs/>
          <w:color w:val="000000"/>
          <w:sz w:val="25"/>
          <w:szCs w:val="25"/>
          <w:lang w:val="fr-FR" w:eastAsia="fr-FR"/>
        </w:rPr>
        <w:t>La demande de biens de consommation intermédiaire qui s’adresse au secteur informel dépend du secteur moderne</w:t>
      </w:r>
      <w:r w:rsidRPr="00E263B9">
        <w:rPr>
          <w:rFonts w:eastAsia="Times New Roman" w:cs="Times New Roman"/>
          <w:color w:val="000000"/>
          <w:sz w:val="25"/>
          <w:szCs w:val="25"/>
          <w:lang w:val="fr-FR" w:eastAsia="fr-FR"/>
        </w:rPr>
        <w:t> </w:t>
      </w:r>
    </w:p>
    <w:p w14:paraId="71A590E8" w14:textId="1354BCCC" w:rsidR="00E263B9" w:rsidRDefault="00E263B9" w:rsidP="005B5DBC">
      <w:pPr>
        <w:rPr>
          <w:lang w:val="fr-FR" w:eastAsia="fr-FR"/>
        </w:rPr>
      </w:pPr>
      <w:r w:rsidRPr="005B5DBC">
        <w:rPr>
          <w:lang w:val="fr-FR" w:eastAsia="fr-FR"/>
        </w:rPr>
        <w:t>Nous décrivons ici un secteur informel qui assure de la sous-traitance pour le secteur formel. C’est l’exemple des activités comme la confection, la fabrication de bijoux, la construction, la fabrication de bois en chine… Si une crise a lieu dans le secteur formel elle devrait se répercuter dans le secteur informel</w:t>
      </w:r>
      <w:r w:rsidR="005B5DBC">
        <w:rPr>
          <w:lang w:val="fr-FR" w:eastAsia="fr-FR"/>
        </w:rPr>
        <w:t xml:space="preserve"> </w:t>
      </w:r>
      <w:r w:rsidRPr="005B5DBC">
        <w:rPr>
          <w:lang w:val="fr-FR" w:eastAsia="fr-FR"/>
        </w:rPr>
        <w:t>(</w:t>
      </w:r>
      <w:r w:rsidR="00676175">
        <w:rPr>
          <w:lang w:val="fr-FR" w:eastAsia="fr-FR"/>
        </w:rPr>
        <w:fldChar w:fldCharType="begin"/>
      </w:r>
      <w:r w:rsidR="00676175">
        <w:rPr>
          <w:lang w:val="fr-FR" w:eastAsia="fr-FR"/>
        </w:rPr>
        <w:instrText xml:space="preserve"> ADDIN ZOTERO_ITEM CSL_CITATION {"citationID":"EB7J9si1","properties":{"formattedCitation":"(Tokman 2001)","plainCitation":"(Tokman 2001)","noteIndex":0},"citationItems":[{"id":54,"uris":["http://zotero.org/users/local/CIXxoZ9Y/items/KEX4WCWP"],"itemData":{"id":54,"type":"article-journal","container-title":"SAIS review","issue":"1","page":"45–60","publisher":"Johns Hopkins University Press","source":"Google Scholar","title":"Integrating the informal sector in the modernization process","volume":"21","author":[{"family":"Tokman","given":"Victor E."}],"issued":{"date-parts":[["2001"]]}}}],"schema":"https://github.com/citation-style-language/schema/raw/master/csl-citation.json"} </w:instrText>
      </w:r>
      <w:r w:rsidR="00676175">
        <w:rPr>
          <w:lang w:val="fr-FR" w:eastAsia="fr-FR"/>
        </w:rPr>
        <w:fldChar w:fldCharType="separate"/>
      </w:r>
      <w:r w:rsidR="00676175" w:rsidRPr="00676175">
        <w:rPr>
          <w:rFonts w:cs="Times New Roman"/>
        </w:rPr>
        <w:t>(Tokman 2001)</w:t>
      </w:r>
      <w:r w:rsidR="00676175">
        <w:rPr>
          <w:lang w:val="fr-FR" w:eastAsia="fr-FR"/>
        </w:rPr>
        <w:fldChar w:fldCharType="end"/>
      </w:r>
      <w:r w:rsidRPr="005B5DBC">
        <w:rPr>
          <w:rFonts w:ascii="Arial" w:hAnsi="Arial" w:cs="Arial"/>
          <w:color w:val="222222"/>
          <w:sz w:val="20"/>
          <w:szCs w:val="20"/>
          <w:shd w:val="clear" w:color="auto" w:fill="FFFFFF"/>
          <w:lang w:val="fr-FR" w:eastAsia="fr-FR"/>
        </w:rPr>
        <w:t xml:space="preserve">, </w:t>
      </w:r>
      <w:r w:rsidR="00676175">
        <w:rPr>
          <w:rFonts w:ascii="Arial" w:hAnsi="Arial" w:cs="Arial"/>
          <w:color w:val="222222"/>
          <w:sz w:val="20"/>
          <w:szCs w:val="20"/>
          <w:shd w:val="clear" w:color="auto" w:fill="FFFFFF"/>
          <w:lang w:val="fr-FR" w:eastAsia="fr-FR"/>
        </w:rPr>
        <w:fldChar w:fldCharType="begin"/>
      </w:r>
      <w:r w:rsidR="00676175">
        <w:rPr>
          <w:rFonts w:ascii="Arial" w:hAnsi="Arial" w:cs="Arial"/>
          <w:color w:val="222222"/>
          <w:sz w:val="20"/>
          <w:szCs w:val="20"/>
          <w:shd w:val="clear" w:color="auto" w:fill="FFFFFF"/>
          <w:lang w:val="fr-FR" w:eastAsia="fr-FR"/>
        </w:rPr>
        <w:instrText xml:space="preserve"> ADDIN ZOTERO_ITEM CSL_CITATION {"citationID":"YauvM4bw","properties":{"formattedCitation":"(Ranis et Stewart 1999)","plainCitation":"(Ranis et Stewart 1999)","noteIndex":0},"citationItems":[{"id":63,"uris":["http://zotero.org/users/local/CIXxoZ9Y/items/EFPYPISC"],"itemData":{"id":63,"type":"article-journal","container-title":"Economic Development and Cultural Change","DOI":"10.1086/452401","ISSN":"0013-0079","issue":"2","page":"259-288","publisher":"The University of Chicago Press","source":"journals.uchicago.edu (Atypon)","title":"V</w:instrText>
      </w:r>
      <w:r w:rsidR="00676175">
        <w:rPr>
          <w:rFonts w:ascii="Cambria Math" w:hAnsi="Cambria Math" w:cs="Cambria Math"/>
          <w:color w:val="222222"/>
          <w:sz w:val="20"/>
          <w:szCs w:val="20"/>
          <w:shd w:val="clear" w:color="auto" w:fill="FFFFFF"/>
          <w:lang w:val="fr-FR" w:eastAsia="fr-FR"/>
        </w:rPr>
        <w:instrText>‐</w:instrText>
      </w:r>
      <w:r w:rsidR="00676175">
        <w:rPr>
          <w:rFonts w:ascii="Arial" w:hAnsi="Arial" w:cs="Arial"/>
          <w:color w:val="222222"/>
          <w:sz w:val="20"/>
          <w:szCs w:val="20"/>
          <w:shd w:val="clear" w:color="auto" w:fill="FFFFFF"/>
          <w:lang w:val="fr-FR" w:eastAsia="fr-FR"/>
        </w:rPr>
        <w:instrText xml:space="preserve">Goods and the Role of the Urban Informal Sector in Development","volume":"47","author":[{"family":"Ranis","given":"Gustav"},{"family":"Stewart","given":"Frances"}],"issued":{"date-parts":[["1999",1]]}}}],"schema":"https://github.com/citation-style-language/schema/raw/master/csl-citation.json"} </w:instrText>
      </w:r>
      <w:r w:rsidR="00676175">
        <w:rPr>
          <w:rFonts w:ascii="Arial" w:hAnsi="Arial" w:cs="Arial"/>
          <w:color w:val="222222"/>
          <w:sz w:val="20"/>
          <w:szCs w:val="20"/>
          <w:shd w:val="clear" w:color="auto" w:fill="FFFFFF"/>
          <w:lang w:val="fr-FR" w:eastAsia="fr-FR"/>
        </w:rPr>
        <w:fldChar w:fldCharType="separate"/>
      </w:r>
      <w:r w:rsidR="00676175" w:rsidRPr="00676175">
        <w:rPr>
          <w:rFonts w:ascii="Arial" w:hAnsi="Arial" w:cs="Arial"/>
          <w:sz w:val="20"/>
        </w:rPr>
        <w:t>(Ranis et Stewart 1999)</w:t>
      </w:r>
      <w:r w:rsidR="00676175">
        <w:rPr>
          <w:rFonts w:ascii="Arial" w:hAnsi="Arial" w:cs="Arial"/>
          <w:color w:val="222222"/>
          <w:sz w:val="20"/>
          <w:szCs w:val="20"/>
          <w:shd w:val="clear" w:color="auto" w:fill="FFFFFF"/>
          <w:lang w:val="fr-FR" w:eastAsia="fr-FR"/>
        </w:rPr>
        <w:fldChar w:fldCharType="end"/>
      </w:r>
      <w:r w:rsidRPr="005B5DBC">
        <w:rPr>
          <w:rFonts w:ascii="Arial" w:hAnsi="Arial" w:cs="Arial"/>
          <w:color w:val="222222"/>
          <w:sz w:val="20"/>
          <w:szCs w:val="20"/>
          <w:shd w:val="clear" w:color="auto" w:fill="FFFFFF"/>
          <w:lang w:val="fr-FR" w:eastAsia="fr-FR"/>
        </w:rPr>
        <w:t>)</w:t>
      </w:r>
      <w:r w:rsidRPr="005B5DBC">
        <w:rPr>
          <w:lang w:val="fr-FR" w:eastAsia="fr-FR"/>
        </w:rPr>
        <w:tab/>
      </w:r>
    </w:p>
    <w:p w14:paraId="504019F4" w14:textId="49C7A74B" w:rsidR="005B5DBC" w:rsidRDefault="005B5DBC" w:rsidP="005B5DBC">
      <w:pPr>
        <w:pStyle w:val="Titre3"/>
        <w:rPr>
          <w:lang w:val="fr-FR"/>
        </w:rPr>
      </w:pPr>
      <w:r>
        <w:rPr>
          <w:lang w:val="fr-FR"/>
        </w:rPr>
        <w:t>Revue empirique</w:t>
      </w:r>
    </w:p>
    <w:p w14:paraId="378EE2C7" w14:textId="48672633" w:rsidR="005B5DBC" w:rsidRDefault="005B5DBC" w:rsidP="005B5DBC">
      <w:pPr>
        <w:rPr>
          <w:lang w:val="fr-FR" w:eastAsia="fr-FR"/>
        </w:rPr>
      </w:pPr>
      <w:r w:rsidRPr="005B5DBC">
        <w:rPr>
          <w:lang w:val="fr-FR" w:eastAsia="fr-FR"/>
        </w:rPr>
        <w:t>La littérature empirique sur la persistance des chocs s’inscrit au cœur de l’analyse des fluctuations économiques, en cherchant à déterminer si les perturbations affectant l’activité économique ont un caractère transitoire ou permanent. Cette question est fondamentale pour la conduite des politiques économiques et la compréhension des trajectoires de long terme. Les travaux pionniers, centrés sur l’identification de racines unitaires dans les séries agrégées, ont progressivement cédé la place à des approches désagrégées et multivariées. Celles-ci permettent de saisir l’hétérogénéité des réponses sectorielles et d’isoler l’influence spécifique de différents types de chocs. Dans les économies en développement, où le secteur informel est prépondérant, l’étude de la persistance revêt une importance accrue, ces économies étant souvent plus vulnérables et les chocs susceptibles d’y laisser des cicatrices durables</w:t>
      </w:r>
      <w:r>
        <w:rPr>
          <w:lang w:val="fr-FR" w:eastAsia="fr-FR"/>
        </w:rPr>
        <w:t>.</w:t>
      </w:r>
    </w:p>
    <w:p w14:paraId="383157AF" w14:textId="03E432A7" w:rsidR="005B5DBC" w:rsidRDefault="005B5DBC" w:rsidP="005B5DBC">
      <w:pPr>
        <w:pStyle w:val="Titre4"/>
        <w:numPr>
          <w:ilvl w:val="0"/>
          <w:numId w:val="28"/>
        </w:numPr>
        <w:rPr>
          <w:lang w:val="fr-FR" w:eastAsia="fr-FR"/>
        </w:rPr>
      </w:pPr>
      <w:r>
        <w:rPr>
          <w:lang w:val="fr-FR" w:eastAsia="fr-FR"/>
        </w:rPr>
        <w:t>Fondements méthodologiques et contributions pionnières</w:t>
      </w:r>
    </w:p>
    <w:p w14:paraId="3FB518E2" w14:textId="41FD189D" w:rsidR="005B5DBC" w:rsidRDefault="005B5DBC" w:rsidP="005B5DBC">
      <w:pPr>
        <w:rPr>
          <w:lang w:val="fr-FR" w:eastAsia="fr-FR"/>
        </w:rPr>
      </w:pPr>
      <w:r w:rsidRPr="005B5DBC">
        <w:rPr>
          <w:lang w:val="fr-FR" w:eastAsia="fr-FR"/>
        </w:rPr>
        <w:t xml:space="preserve">Les travaux fondateurs de Nelson &amp; Plosser (1982) ont révolutionné l’analyse des séries macroéconomiques en montrant que nombre d’entre elles – notamment le PIB – suivent une marche aléatoire (random walk), c’est-à- dire qu’elles présentent une racine unitaire. Cette découverte implique que les chocs affectant l’économie ont des effets permanents sur le niveau de production, remettant en cause l’hypothèse antérieure de fluctuations purement cycliques et transitoires. Dans leur étude, ils concluent que les chocs réels (technologiques, productivité) dominent les chocs monétaires dans la détermination de la trajectoire de long terme. Cochrane (1988) approfondit cette analyse en proposant une mesure de la taille de la marche aléatoire dans le PNB américain. Il montre qu’une part significative de la variance de la croissance à long terme </w:t>
      </w:r>
      <w:r w:rsidRPr="005B5DBC">
        <w:rPr>
          <w:lang w:val="fr-FR" w:eastAsia="fr-FR"/>
        </w:rPr>
        <w:lastRenderedPageBreak/>
        <w:t>est attribuable à des chocs permanents. Ses travaux ouvrent la voie à une littérature abondante sur la persistance des chocs et leur décomposition entre composantes transitoires et permanentes. Romer (1999) apporte une perspective historique en comparant les cycles économiques avant et après la Seconde Guerre mondiale. Elle souligne que si la volatilité macroéconomique a diminué, la persistance des chocs demeure, en partie à cause des politiques macroéconomiques contracycliques qui, en prolongeant les expansions, peuvent aussi générer des booms et récessions induits par la politique économique. </w:t>
      </w:r>
    </w:p>
    <w:p w14:paraId="25A60D0A" w14:textId="519E19CB" w:rsidR="005B5DBC" w:rsidRDefault="005B5DBC" w:rsidP="005B5DBC">
      <w:pPr>
        <w:pStyle w:val="Titre4"/>
        <w:rPr>
          <w:lang w:val="fr-FR" w:eastAsia="fr-FR"/>
        </w:rPr>
      </w:pPr>
      <w:r>
        <w:rPr>
          <w:lang w:val="fr-FR" w:eastAsia="fr-FR"/>
        </w:rPr>
        <w:t>Approche désagrégée et modélisation multivariée</w:t>
      </w:r>
    </w:p>
    <w:p w14:paraId="0D4EB55D" w14:textId="52FBA6C7" w:rsidR="005B5DBC" w:rsidRDefault="005B5DBC" w:rsidP="005B5DBC">
      <w:pPr>
        <w:rPr>
          <w:lang w:val="fr-FR" w:eastAsia="fr-FR"/>
        </w:rPr>
      </w:pPr>
      <w:r w:rsidRPr="005B5DBC">
        <w:rPr>
          <w:lang w:val="fr-FR" w:eastAsia="fr-FR"/>
        </w:rPr>
        <w:t>Une avancée majeure dans l’étude de la persistance est apportée par Pesaran, Lee &amp; Pierse à travers plusieurs articles fondateurs (1992, 1993a, 1993b). Leur contribution est double :</w:t>
      </w:r>
    </w:p>
    <w:p w14:paraId="63B21983" w14:textId="77777777" w:rsidR="005B5DBC" w:rsidRPr="005B5DBC" w:rsidRDefault="005B5DBC" w:rsidP="005B5DBC">
      <w:pPr>
        <w:pStyle w:val="Paragraphedeliste"/>
        <w:numPr>
          <w:ilvl w:val="0"/>
          <w:numId w:val="27"/>
        </w:numPr>
        <w:rPr>
          <w:lang w:val="fr-FR" w:eastAsia="fr-FR"/>
        </w:rPr>
      </w:pPr>
      <w:r w:rsidRPr="005B5DBC">
        <w:rPr>
          <w:b/>
          <w:bCs/>
          <w:szCs w:val="24"/>
          <w:lang w:val="fr-FR" w:eastAsia="fr-FR"/>
        </w:rPr>
        <w:t>Modélisation multisectorielle</w:t>
      </w:r>
      <w:r w:rsidRPr="005B5DBC">
        <w:rPr>
          <w:szCs w:val="24"/>
          <w:lang w:val="fr-FR" w:eastAsia="fr-FR"/>
        </w:rPr>
        <w:t xml:space="preserve"> :  </w:t>
      </w:r>
      <w:r w:rsidRPr="005B5DBC">
        <w:rPr>
          <w:lang w:val="fr-FR" w:eastAsia="fr-FR"/>
        </w:rPr>
        <w:t>En désagrégeant l’économie en secteurs, ils montrent que la persistance agrégée masque d’importantes hétérogénéités sectorielles. Certains secteurs réagissent de manière plus durable aux chocs que d’autres.</w:t>
      </w:r>
    </w:p>
    <w:p w14:paraId="47CF9972" w14:textId="14C11530" w:rsidR="005B5DBC" w:rsidRPr="005B5DBC" w:rsidRDefault="005B5DBC" w:rsidP="005B5DBC">
      <w:pPr>
        <w:pStyle w:val="Paragraphedeliste"/>
        <w:numPr>
          <w:ilvl w:val="0"/>
          <w:numId w:val="27"/>
        </w:numPr>
        <w:rPr>
          <w:szCs w:val="24"/>
          <w:lang w:val="fr-FR" w:eastAsia="fr-FR"/>
        </w:rPr>
      </w:pPr>
      <w:r w:rsidRPr="005B5DBC">
        <w:rPr>
          <w:b/>
          <w:bCs/>
          <w:lang w:val="fr-FR" w:eastAsia="fr-FR"/>
        </w:rPr>
        <w:t xml:space="preserve">Profils de persistance </w:t>
      </w:r>
      <w:r w:rsidRPr="005B5DBC">
        <w:rPr>
          <w:lang w:val="fr-FR" w:eastAsia="fr-FR"/>
        </w:rPr>
        <w:t xml:space="preserve">: Ils introduisent un outil novateur – les </w:t>
      </w:r>
      <w:r w:rsidR="00391AA4" w:rsidRPr="005B5DBC">
        <w:rPr>
          <w:lang w:val="fr-FR" w:eastAsia="fr-FR"/>
        </w:rPr>
        <w:t>persistance</w:t>
      </w:r>
      <w:r w:rsidRPr="005B5DBC">
        <w:rPr>
          <w:lang w:val="fr-FR" w:eastAsia="fr-FR"/>
        </w:rPr>
        <w:t xml:space="preserve"> profiles – pour visualiser la réponse dynamique de l’output à différents chocs dans un cadre VAR. Ces profils sont robustes aux choix de paramétrisation et permettent de distinguer les chocs sectoriels des chocs macroéconomiques.</w:t>
      </w:r>
    </w:p>
    <w:p w14:paraId="6A6F59E9" w14:textId="288458C3" w:rsidR="005B5DBC" w:rsidRDefault="005B5DBC" w:rsidP="005B5DBC">
      <w:pPr>
        <w:rPr>
          <w:lang w:val="fr-FR" w:eastAsia="fr-FR"/>
        </w:rPr>
      </w:pPr>
      <w:r w:rsidRPr="005B5DBC">
        <w:rPr>
          <w:lang w:val="fr-FR" w:eastAsia="fr-FR"/>
        </w:rPr>
        <w:t>Lee, Pesaran &amp; Pierse (1992) appliquent ce cadre au Royaume-Uni et montrent que les chocs sectoriels sont au moins aussi persistants que les chocs macroéconomiques. Pesaran et al. (1993) étendent l’analyse aux États Unis et confirment que l’agrégation tend à sous-estimer la persistance réelle des chocs. Hamdad (1999) applique une approche désagrégée au Canada sur la période 1870–1996. Elle isole les effets du choc du blé et du choc pétrolier et montre que la persistance des chocs augmente légèrement dans le temps. Son étude souligne l’importance d’une identification explicite des chocs macroéconomiques pour une mesure fiable de la persistance.</w:t>
      </w:r>
    </w:p>
    <w:p w14:paraId="784DFC4A" w14:textId="020BB571" w:rsidR="00EF706C" w:rsidRDefault="00EF706C" w:rsidP="00EF706C">
      <w:pPr>
        <w:pStyle w:val="Titre4"/>
        <w:rPr>
          <w:lang w:val="fr-FR" w:eastAsia="fr-FR"/>
        </w:rPr>
      </w:pPr>
      <w:r>
        <w:rPr>
          <w:lang w:val="fr-FR" w:eastAsia="fr-FR"/>
        </w:rPr>
        <w:t>Economies en développement et secteur informel</w:t>
      </w:r>
    </w:p>
    <w:p w14:paraId="29E1EB06" w14:textId="77777777" w:rsidR="00EF706C" w:rsidRPr="00EF706C" w:rsidRDefault="00EF706C" w:rsidP="00EF706C">
      <w:pPr>
        <w:rPr>
          <w:szCs w:val="24"/>
          <w:lang w:val="fr-FR" w:eastAsia="fr-FR"/>
        </w:rPr>
      </w:pPr>
      <w:r w:rsidRPr="00EF706C">
        <w:rPr>
          <w:lang w:val="fr-FR" w:eastAsia="fr-FR"/>
        </w:rPr>
        <w:t xml:space="preserve">Dans les économies en développement, la persistance des chocs est généralement plus élevée que dans les pays industrialisés. Libanio (2005) synthétise les études sur les racines unitaires dans les séries de PIB des pays d’Amérique latine et note que les chocs y ont des effets durables, </w:t>
      </w:r>
      <w:r w:rsidRPr="00EF706C">
        <w:rPr>
          <w:lang w:val="fr-FR" w:eastAsia="fr-FR"/>
        </w:rPr>
        <w:lastRenderedPageBreak/>
        <w:t>compliquant la convergence vers la tendance de long terme.  Antonini, Lee &amp; Pires (2013) étudient la persistance des chocs sur la dette publique dans 10 pays de l’UE. Ils montrent que les chocs liés aux consolidations fiscales ont des effets asymétriques : les réductions de dépenses ont un impact plus durable que les hausses de recettes. Leurs travaux illustrent l’importance de la source du choc dans l’analyse de sa persistance. </w:t>
      </w:r>
    </w:p>
    <w:p w14:paraId="5B02144D" w14:textId="77777777" w:rsidR="00EF706C" w:rsidRPr="00EF706C" w:rsidRDefault="00EF706C" w:rsidP="00EF706C">
      <w:pPr>
        <w:rPr>
          <w:szCs w:val="24"/>
          <w:lang w:val="fr-FR" w:eastAsia="fr-FR"/>
        </w:rPr>
      </w:pPr>
      <w:r w:rsidRPr="00EF706C">
        <w:rPr>
          <w:lang w:val="fr-FR" w:eastAsia="fr-FR"/>
        </w:rPr>
        <w:t>Le secteur informel occupe une place centrale dans la transmission et la persistance des chocs dans les économies en développement, mais il reste sous-étudié dans la littérature économétrique sur la persistance.  Hamdad (1999) et Lee et al. (1992) suggèrent que les secteurs à forte informalité (construction, services personnels, petit commerce) présentent une persistance plus forte aux chocs, en raison de leur faible capacité d’adaptation et de leur dépendance aux liquidités. </w:t>
      </w:r>
    </w:p>
    <w:p w14:paraId="79D1C6FB" w14:textId="77777777" w:rsidR="00EF706C" w:rsidRPr="00EF706C" w:rsidRDefault="00EF706C" w:rsidP="00EF706C">
      <w:pPr>
        <w:rPr>
          <w:szCs w:val="24"/>
          <w:lang w:val="fr-FR" w:eastAsia="fr-FR"/>
        </w:rPr>
      </w:pPr>
      <w:r w:rsidRPr="00EF706C">
        <w:rPr>
          <w:lang w:val="fr-FR" w:eastAsia="fr-FR"/>
        </w:rPr>
        <w:t>Dans le cas du Sénégal, où le secteur informel représente plus de 40 % du PIB et de l’emploi total, l’étude de la persistance des chocs revêt une importance particulière. Les chocs récents (COVID19, inflation importée, sécheresses) ont frappé de plein fouet ce secteur, avec des effets durables sur les revenus et l’emploi. La littérature empirique sur la persistance des chocs a connu une évolution significative, passant des tests univariés de racine unitaire à des modèles multivariés et désagrégés qui capturent la complexité des économies réelles. Les outils développés, tels que les profils de persistance et les VAR structurels, offrent un cadre puissant pour analyser la vulnérabilité spécifique des économies en développement et du secteur informel. Le cas du Sénégal, avec le poids majeur de son économie informelle, constitue un champ d’application à la fois pertinent et encore peu exploré. Une telle étude permettrait non seulement de mieux comprendre les mécanismes de transmission et la durée des effets des chocs dans ce contexte. Une application des profils de persistance et des modèles VAR désagrégés au cas sénégalais permettrait d’identifier les secteurs les plus vulnérables, de mesurer l’ampleur et la durée des effets des chocs macroéconomiques et sectoriels et d’éclairer des politiques ciblées de soutien à la résilience du secteur informel.</w:t>
      </w:r>
    </w:p>
    <w:p w14:paraId="163C5D16" w14:textId="77777777" w:rsidR="00EF706C" w:rsidRPr="00EF706C" w:rsidRDefault="00EF706C" w:rsidP="00EF706C">
      <w:pPr>
        <w:rPr>
          <w:lang w:val="fr-FR" w:eastAsia="fr-FR"/>
        </w:rPr>
      </w:pPr>
    </w:p>
    <w:p w14:paraId="1E951C4F" w14:textId="77777777" w:rsidR="00EF706C" w:rsidRPr="00EF706C" w:rsidRDefault="00EF706C" w:rsidP="00EF706C">
      <w:pPr>
        <w:rPr>
          <w:lang w:val="fr-FR" w:eastAsia="fr-FR"/>
        </w:rPr>
      </w:pPr>
    </w:p>
    <w:p w14:paraId="44D61D4E" w14:textId="77777777" w:rsidR="00EF706C" w:rsidRPr="00EF706C" w:rsidRDefault="00EF706C" w:rsidP="00EF706C">
      <w:pPr>
        <w:rPr>
          <w:lang w:val="fr-FR" w:eastAsia="fr-FR"/>
        </w:rPr>
      </w:pPr>
    </w:p>
    <w:p w14:paraId="1B3A0EBD" w14:textId="189EC52A" w:rsidR="005B5DBC" w:rsidRPr="005B5DBC" w:rsidRDefault="005B5DBC" w:rsidP="005B5DBC">
      <w:pPr>
        <w:ind w:left="0"/>
        <w:rPr>
          <w:szCs w:val="24"/>
          <w:lang w:val="fr-FR" w:eastAsia="fr-FR"/>
        </w:rPr>
      </w:pPr>
    </w:p>
    <w:p w14:paraId="3950551E" w14:textId="77777777" w:rsidR="005B5DBC" w:rsidRPr="005B5DBC" w:rsidRDefault="005B5DBC" w:rsidP="005B5DBC">
      <w:pPr>
        <w:rPr>
          <w:lang w:val="fr-FR" w:eastAsia="fr-FR"/>
        </w:rPr>
      </w:pPr>
    </w:p>
    <w:p w14:paraId="79C39E02" w14:textId="77777777" w:rsidR="005B5DBC" w:rsidRPr="005B5DBC" w:rsidRDefault="005B5DBC" w:rsidP="005B5DBC">
      <w:pPr>
        <w:rPr>
          <w:lang w:val="fr-FR" w:eastAsia="fr-FR"/>
        </w:rPr>
      </w:pPr>
    </w:p>
    <w:p w14:paraId="5BC82C13" w14:textId="68D14805" w:rsidR="000F7AED" w:rsidRPr="000F7AED" w:rsidRDefault="000F7AED" w:rsidP="00526BBD">
      <w:pPr>
        <w:ind w:left="0"/>
        <w:rPr>
          <w:rFonts w:ascii="Bodoni MT" w:eastAsiaTheme="majorEastAsia" w:hAnsi="Bodoni MT" w:cstheme="majorBidi"/>
          <w:sz w:val="36"/>
          <w:szCs w:val="20"/>
        </w:rPr>
        <w:sectPr w:rsidR="000F7AED" w:rsidRPr="000F7AED" w:rsidSect="00BF5485">
          <w:headerReference w:type="default" r:id="rId21"/>
          <w:footerReference w:type="default" r:id="rId22"/>
          <w:footerReference w:type="first" r:id="rId23"/>
          <w:pgSz w:w="11906" w:h="16838" w:code="9"/>
          <w:pgMar w:top="1418" w:right="1418" w:bottom="1418" w:left="1418" w:header="284" w:footer="397" w:gutter="0"/>
          <w:pgNumType w:fmt="numberInDash"/>
          <w:cols w:space="708"/>
          <w:titlePg/>
          <w:docGrid w:linePitch="360"/>
        </w:sectPr>
      </w:pPr>
    </w:p>
    <w:p w14:paraId="294FC3B9" w14:textId="2B5A7C78" w:rsidR="003B5776" w:rsidRDefault="003B5776" w:rsidP="003B5776">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0800" behindDoc="0" locked="0" layoutInCell="1" allowOverlap="1" wp14:anchorId="41B7DA99" wp14:editId="00A2E8A2">
                <wp:simplePos x="0" y="0"/>
                <wp:positionH relativeFrom="margin">
                  <wp:posOffset>-54610</wp:posOffset>
                </wp:positionH>
                <wp:positionV relativeFrom="paragraph">
                  <wp:posOffset>91608</wp:posOffset>
                </wp:positionV>
                <wp:extent cx="5874626" cy="2165997"/>
                <wp:effectExtent l="0" t="0" r="31115" b="24765"/>
                <wp:wrapNone/>
                <wp:docPr id="856934844" name="Groupe 106"/>
                <wp:cNvGraphicFramePr/>
                <a:graphic xmlns:a="http://schemas.openxmlformats.org/drawingml/2006/main">
                  <a:graphicData uri="http://schemas.microsoft.com/office/word/2010/wordprocessingGroup">
                    <wpg:wgp>
                      <wpg:cNvGrpSpPr/>
                      <wpg:grpSpPr>
                        <a:xfrm>
                          <a:off x="0" y="0"/>
                          <a:ext cx="5874626" cy="2165997"/>
                          <a:chOff x="0" y="-103517"/>
                          <a:chExt cx="5941060" cy="2165997"/>
                        </a:xfrm>
                      </wpg:grpSpPr>
                      <wpg:grpSp>
                        <wpg:cNvPr id="1549845785" name="Groupe 1549845785"/>
                        <wpg:cNvGrpSpPr/>
                        <wpg:grpSpPr>
                          <a:xfrm>
                            <a:off x="0" y="190500"/>
                            <a:ext cx="5941060" cy="1871980"/>
                            <a:chOff x="78630" y="-55990"/>
                            <a:chExt cx="5972175" cy="1871995"/>
                          </a:xfrm>
                        </wpg:grpSpPr>
                        <wpg:grpSp>
                          <wpg:cNvPr id="219368960" name="Groupe 219368960"/>
                          <wpg:cNvGrpSpPr/>
                          <wpg:grpSpPr>
                            <a:xfrm>
                              <a:off x="78630" y="-55990"/>
                              <a:ext cx="5858297" cy="946205"/>
                              <a:chOff x="78630" y="-55990"/>
                              <a:chExt cx="5858297" cy="946205"/>
                            </a:xfrm>
                          </wpg:grpSpPr>
                          <wps:wsp>
                            <wps:cNvPr id="1122533387" name="Zone de texte 1122533387"/>
                            <wps:cNvSpPr txBox="1">
                              <a:spLocks/>
                            </wps:cNvSpPr>
                            <wps:spPr>
                              <a:xfrm>
                                <a:off x="5064252" y="-55990"/>
                                <a:ext cx="872423" cy="946191"/>
                              </a:xfrm>
                              <a:prstGeom prst="rect">
                                <a:avLst/>
                              </a:prstGeom>
                              <a:solidFill>
                                <a:srgbClr val="000099"/>
                              </a:solidFill>
                              <a:ln w="6350">
                                <a:noFill/>
                              </a:ln>
                            </wps:spPr>
                            <wps:txb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58107513" name="Rectangle 1758107513"/>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44435342" name="Connecteur droit 54443534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314389159" name="Zone de texte 2"/>
                        <wps:cNvSpPr txBox="1">
                          <a:spLocks noChangeArrowheads="1"/>
                        </wps:cNvSpPr>
                        <wps:spPr bwMode="auto">
                          <a:xfrm>
                            <a:off x="4728406" y="-103517"/>
                            <a:ext cx="1190625" cy="428625"/>
                          </a:xfrm>
                          <a:prstGeom prst="rect">
                            <a:avLst/>
                          </a:prstGeom>
                          <a:solidFill>
                            <a:srgbClr val="FFFFFF"/>
                          </a:solidFill>
                          <a:ln w="9525">
                            <a:noFill/>
                            <a:miter lim="800000"/>
                            <a:headEnd/>
                            <a:tailEnd/>
                          </a:ln>
                        </wps:spPr>
                        <wps:txb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1B7DA99" id="_x0000_s1107" style="position:absolute;left:0;text-align:left;margin-left:-4.3pt;margin-top:7.2pt;width:462.55pt;height:170.55pt;z-index:251980800;mso-position-horizontal-relative:margin;mso-width-relative:margin;mso-height-relative:margin" coordorigin=",-1035" coordsize="59410,216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">
                <v:group id="Groupe 1549845785" o:spid="_x0000_s1108"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">
                  <v:group id="Groupe 219368960" o:spid="_x0000_s1109"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">
                    <v:shape id="Zone de texte 1122533387" o:spid="_x0000_s1110"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" fillcolor="#009" stroked="f" strokeweight=".5pt">
                      <v:textbo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v:textbox>
                    </v:shape>
                    <v:rect id="Rectangle 1758107513" o:spid="_x0000_s1111"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" fillcolor="#009" stroked="f" strokeweight="1pt"/>
                  </v:group>
                  <v:line id="Connecteur droit 544435342" o:spid="_x0000_s1112"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" strokecolor="#4d3ccc" strokeweight="1.5pt">
                    <v:stroke joinstyle="miter"/>
                    <o:lock v:ext="edit" shapetype="f"/>
                  </v:line>
                </v:group>
                <v:shape id="Zone de texte 2" o:spid="_x0000_s1113" type="#_x0000_t202" style="position:absolute;left:47284;top:-1035;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" stroked="f">
                  <v:textbo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74145C7B" w14:textId="77777777" w:rsidR="003B5776" w:rsidRPr="00AE5F86" w:rsidRDefault="003B5776" w:rsidP="003B5776">
      <w:pPr>
        <w:jc w:val="right"/>
        <w:rPr>
          <w:rFonts w:ascii="Bodoni MT" w:eastAsiaTheme="majorEastAsia" w:hAnsi="Bodoni MT" w:cstheme="majorBidi"/>
          <w:b/>
          <w:color w:val="000066"/>
          <w:sz w:val="48"/>
          <w:szCs w:val="26"/>
        </w:rPr>
      </w:pPr>
    </w:p>
    <w:p w14:paraId="742D36EA" w14:textId="2C2EC5F4" w:rsidR="00AE5F86" w:rsidRDefault="00BF5485" w:rsidP="00341450">
      <w:pPr>
        <w:pStyle w:val="Titre2"/>
      </w:pPr>
      <w:r w:rsidRPr="00BF5485">
        <w:t>APPROCHE</w:t>
      </w:r>
      <w:r>
        <w:t xml:space="preserve"> </w:t>
      </w:r>
      <w:r w:rsidRPr="00BF5485">
        <w:t xml:space="preserve">MÉTHODOLOGIQUE </w:t>
      </w:r>
      <w:bookmarkStart w:id="115" w:name="_Hlk197250418"/>
      <w:r w:rsidR="00A37B12">
        <w:t>DE L’ETUDE</w:t>
      </w:r>
    </w:p>
    <w:bookmarkEnd w:id="115"/>
    <w:p w14:paraId="488B4322" w14:textId="77777777" w:rsidR="00BF5485" w:rsidRDefault="00BF5485" w:rsidP="00BF5485"/>
    <w:p w14:paraId="2B607C4C" w14:textId="60B04468" w:rsidR="00AA1BB1" w:rsidRPr="00CA40E7" w:rsidRDefault="00FC79E9" w:rsidP="00AE5F86">
      <w:pPr>
        <w:pBdr>
          <w:top w:val="thinThickSmallGap" w:sz="18" w:space="1" w:color="003399"/>
          <w:bottom w:val="thinThickSmallGap" w:sz="18" w:space="1" w:color="003399"/>
        </w:pBdr>
        <w:shd w:val="clear" w:color="auto" w:fill="F8F8F8"/>
        <w:ind w:left="0"/>
      </w:pPr>
      <w:r w:rsidRPr="00D07CBE">
        <w:t>Cette étude s'inscrit dans la lignée des travaux fondateurs de Pesaran, Pierse et Lee (1993) ainsi que de leurs applications par Rouy (1997) pour la France et par Hamdad et Harchaoui (2004) pour le Canada. L'objectif est de mesurer la persistance des chocs économiques sur le secteur informel, en utilisant une approche multisectorielle qui permet de prendre en compte les interactions entre les différents secteurs de l'économie. L'originalité de notre démarche réside dans l'identification explicite du secteur formel comme source de chocs, afin d'évaluer dans quelle mesure les perturbations affectant l'économie formelle se transmettent au secteur informel et persistent dans le temps.</w:t>
      </w:r>
    </w:p>
    <w:p w14:paraId="582AC52C" w14:textId="77777777" w:rsidR="00FC79E9" w:rsidRDefault="00FC79E9" w:rsidP="00FC79E9">
      <w:pPr>
        <w:rPr>
          <w:lang w:eastAsia="fr-FR"/>
        </w:rPr>
      </w:pPr>
      <w:r>
        <w:rPr>
          <w:lang w:eastAsia="fr-FR"/>
        </w:rPr>
        <w:t>La notion de persistance renvoie à la question fondamentale de savoir si les effets d'un choc économique disparaissent progressivement ou s'ils laissent une empreinte durable sur le niveau de production. Une valeur de persistance égale à l'unité indique que le choc a un effet permanent, caractéristique d'une marche aléatoire. Une valeur supérieure à l'unité suggère une amplification du choc dans le temps, tandis qu'une valeur inférieure à l'unité traduit un retour progressif vers la tendance de long terme. L'approche multisectorielle présente l'avantage majeur d'exploiter l'information contenue dans les corrélations entre secteurs, ce qui permet d'obtenir des mesures plus précises que les approches univariées traditionnelles.</w:t>
      </w:r>
    </w:p>
    <w:p w14:paraId="7BDAFD20" w14:textId="77777777" w:rsidR="00FC79E9" w:rsidRDefault="00FC79E9" w:rsidP="00FC79E9">
      <w:pPr>
        <w:pStyle w:val="Titre3"/>
        <w:numPr>
          <w:ilvl w:val="0"/>
          <w:numId w:val="39"/>
        </w:numPr>
        <w:tabs>
          <w:tab w:val="num" w:pos="360"/>
        </w:tabs>
      </w:pPr>
      <w:r>
        <w:t>Présentation des données d’application</w:t>
      </w:r>
    </w:p>
    <w:p w14:paraId="1B2DB428" w14:textId="10991CA9" w:rsidR="00FC79E9" w:rsidRDefault="00FC79E9" w:rsidP="00FC79E9">
      <w:r w:rsidRPr="0095775E">
        <w:t xml:space="preserve">Les données utilisées couvrent la période 1980 - 2022 et proviennent de l’Agence nationale de la Statistique et de la Démographie. Toutefois, il a été nécessaire de procéder à un prolongement des données, en raison de la longueur des séries disponibles. En effet, les travaux de changement </w:t>
      </w:r>
      <w:r w:rsidRPr="0095775E">
        <w:lastRenderedPageBreak/>
        <w:t xml:space="preserve">d’année de base des comptes nationaux de 2014, ont permis d’obtenir des séries sur la valeur ajoutée du secteur informel par branche d’activité sur la période 2014-2022, mais donnent </w:t>
      </w:r>
      <w:r w:rsidR="0008278B">
        <w:t xml:space="preserve">pas </w:t>
      </w:r>
      <w:r w:rsidRPr="0095775E">
        <w:t>d’information avant la période 2014.</w:t>
      </w:r>
    </w:p>
    <w:p w14:paraId="18F0120E" w14:textId="629A7D28" w:rsidR="00FC79E9" w:rsidRPr="00F31C93" w:rsidRDefault="00FC79E9" w:rsidP="0008278B">
      <w:pPr>
        <w:ind w:left="0"/>
      </w:pPr>
      <w:r w:rsidRPr="0095775E">
        <w:t>Ainsi, avec la disponibilité de</w:t>
      </w:r>
      <w:r>
        <w:t xml:space="preserve">s </w:t>
      </w:r>
      <w:r w:rsidRPr="0095775E">
        <w:t>séries historiques sur la valeur ajoutée désagrégée par branche d’activités du secteur formel, combinées à l’existence de séries désagrégées de la valeur ajoutée du secteur informel sur la période 2014</w:t>
      </w:r>
      <w:r>
        <w:t xml:space="preserve"> – </w:t>
      </w:r>
      <w:r w:rsidR="0008278B" w:rsidRPr="0095775E">
        <w:t>2022</w:t>
      </w:r>
      <w:r w:rsidR="0008278B">
        <w:t>,</w:t>
      </w:r>
      <w:r w:rsidRPr="0095775E">
        <w:t xml:space="preserve"> ont permis, au moyen de ratios, de construire les séries des valeurs ajoutées par branche d’activités du secteur informel à prix constant. Le tableau </w:t>
      </w:r>
      <w:r w:rsidR="0008278B">
        <w:t>en annexe</w:t>
      </w:r>
      <w:r w:rsidRPr="0095775E">
        <w:t xml:space="preserve"> l’évolution des ratios de valeur ajoutée du secteur informel sur la période 2014 </w:t>
      </w:r>
      <w:r>
        <w:t>–</w:t>
      </w:r>
      <w:r w:rsidRPr="0095775E">
        <w:t xml:space="preserve"> 2022</w:t>
      </w:r>
    </w:p>
    <w:p w14:paraId="4CF165B2" w14:textId="77777777" w:rsidR="00FC79E9" w:rsidRDefault="00FC79E9" w:rsidP="00FC79E9">
      <w:pPr>
        <w:pStyle w:val="Titre3"/>
      </w:pPr>
      <w:bookmarkStart w:id="116" w:name="_Toc223985411"/>
      <w:r>
        <w:t>Approche univariée de la mesure de persistance des chocs</w:t>
      </w:r>
      <w:bookmarkEnd w:id="116"/>
    </w:p>
    <w:p w14:paraId="63D749DC" w14:textId="77777777" w:rsidR="00FC79E9" w:rsidRDefault="00FC79E9" w:rsidP="00FC79E9">
      <w:pPr>
        <w:rPr>
          <w:lang w:eastAsia="fr-FR"/>
        </w:rPr>
      </w:pPr>
      <w:r>
        <w:rPr>
          <w:lang w:eastAsia="fr-FR"/>
        </w:rPr>
        <w:t>L'approche univariée consiste à étudier une seule série temporelle isolément, en cherchant à modéliser sa dynamique propre à partir de ses seules valeurs passées. Cette approche, bien que moins riche que l'approche multisectorielle, a l'avantage de la simplicité et permet d'introduire progressivement les concepts fondamentaux.</w:t>
      </w:r>
    </w:p>
    <w:p w14:paraId="553961D9" w14:textId="77777777" w:rsidR="00FC79E9" w:rsidRDefault="00FC79E9" w:rsidP="00FC79E9">
      <w:pPr>
        <w:pStyle w:val="Titre4"/>
        <w:numPr>
          <w:ilvl w:val="0"/>
          <w:numId w:val="34"/>
        </w:numPr>
        <w:rPr>
          <w:lang w:eastAsia="fr-FR"/>
        </w:rPr>
      </w:pPr>
      <w:bookmarkStart w:id="117" w:name="_Toc223985412"/>
      <w:r>
        <w:rPr>
          <w:lang w:eastAsia="fr-FR"/>
        </w:rPr>
        <w:t>Cadre théorique</w:t>
      </w:r>
      <w:bookmarkEnd w:id="117"/>
      <w:r>
        <w:rPr>
          <w:lang w:eastAsia="fr-FR"/>
        </w:rPr>
        <w:t xml:space="preserve"> du modèle univarié</w:t>
      </w:r>
    </w:p>
    <w:p w14:paraId="156BB560" w14:textId="77777777" w:rsidR="00FC79E9" w:rsidRDefault="00FC79E9" w:rsidP="00FC79E9">
      <w:pPr>
        <w:rPr>
          <w:lang w:eastAsia="fr-FR"/>
        </w:rPr>
      </w:pPr>
      <w:r>
        <w:rPr>
          <w:lang w:eastAsia="fr-FR"/>
        </w:rPr>
        <w:t>Dans le cadre de notre étude sur le secteur informel, l'approche univariée consisterait à modéliser uniquement la série de la production en logarithme du secteur informel, en ignorant les interactions avec les autres secteurs. Bien que cette approche soit insuffisante pour répondre pleinement à notre question de recherche, elle fournit les outils mathématiques de base sur lesquels repose toute la construction ultérieure. Le fondement mathématique de l'analyse univariée repose sur un théorème de décomposition de Wold. Ce théorème établit que tout processus stationnaire peut être représenté comme une moyenne mobile infinie, c'est-à-dire comme une combinaison linéaire pondérée des innovations passées.</w:t>
      </w:r>
    </w:p>
    <w:p w14:paraId="6019DACC" w14:textId="77777777" w:rsidR="00FC79E9" w:rsidRPr="002B1896" w:rsidRDefault="00FC79E9" w:rsidP="00FC79E9">
      <w:pPr>
        <w:ind w:left="0"/>
        <w:rPr>
          <w:rFonts w:eastAsiaTheme="minorEastAsia"/>
          <w:lang w:eastAsia="fr-FR"/>
        </w:rPr>
      </w:pPr>
      <w:r>
        <w:rPr>
          <w:lang w:eastAsia="fr-FR"/>
        </w:rPr>
        <w:t xml:space="preserve">Considérons une série temporelle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Pr>
          <w:lang w:eastAsia="fr-FR"/>
        </w:rPr>
        <w:t xml:space="preserve">qui dans notre cas serait le logarithme de la production du secteur informel. Si cette série est intégrée d'ordre un, notée </w:t>
      </w:r>
      <m:oMath>
        <m:r>
          <m:rPr>
            <m:sty m:val="p"/>
          </m:rPr>
          <w:rPr>
            <w:rFonts w:ascii="Cambria Math" w:hAnsi="Cambria Math"/>
            <w:lang w:eastAsia="fr-FR"/>
          </w:rPr>
          <m:t>I</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Cela signifie qu'elle n'est pas stationnaire mais que sa différence première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lit/>
            <m:sty m:val="p"/>
          </m:rPr>
          <w:rPr>
            <w:rFonts w:ascii="Cambria Math" w:hAnsi="Cambria Math"/>
            <w:lang w:eastAsia="fr-FR"/>
          </w:rPr>
          <m:t>)</m:t>
        </m:r>
      </m:oMath>
      <w:r>
        <w:rPr>
          <w:lang w:eastAsia="fr-FR"/>
        </w:rPr>
        <w:t xml:space="preserve"> l'est. On s'intéresse alors au processus stationnaire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Pr>
          <w:lang w:eastAsia="fr-FR"/>
        </w:rPr>
        <w:t>dont la décomposition de Wold s'écrit :</w:t>
      </w:r>
    </w:p>
    <w:p w14:paraId="5AEBA36B" w14:textId="77777777" w:rsidR="00FC79E9" w:rsidRPr="002B1896" w:rsidRDefault="00FC79E9" w:rsidP="00FC79E9">
      <w:pPr>
        <w:ind w:left="0"/>
        <w:rPr>
          <w:rFonts w:eastAsiaTheme="minorEastAsia"/>
          <w:lang w:eastAsia="fr-FR"/>
        </w:rPr>
      </w:pPr>
      <m:oMathPara>
        <m:oMath>
          <m:r>
            <m:rPr>
              <m:sty m:val="p"/>
            </m:rPr>
            <w:rPr>
              <w:rFonts w:ascii="Cambria Math" w:eastAsiaTheme="minorEastAsia" w:hAnsi="Cambria Math"/>
              <w:lang w:eastAsia="fr-FR"/>
            </w:rPr>
            <w:lastRenderedPageBreak/>
            <m:t>Δ</m:t>
          </m:r>
          <m:sSub>
            <m:sSubPr>
              <m:ctrlPr>
                <w:rPr>
                  <w:rFonts w:ascii="Cambria Math" w:eastAsiaTheme="minorEastAsia" w:hAnsi="Cambria Math"/>
                  <w:i/>
                  <w:lang w:eastAsia="fr-FR"/>
                </w:rPr>
              </m:ctrlPr>
            </m:sSubPr>
            <m:e>
              <m:r>
                <w:rPr>
                  <w:rFonts w:ascii="Cambria Math" w:eastAsiaTheme="minorEastAsia" w:hAnsi="Cambria Math"/>
                  <w:lang w:eastAsia="fr-FR"/>
                </w:rPr>
                <m:t>y</m:t>
              </m:r>
            </m:e>
            <m:sub>
              <m:r>
                <w:rPr>
                  <w:rFonts w:ascii="Cambria Math" w:eastAsiaTheme="minorEastAsia" w:hAnsi="Cambria Math"/>
                  <w:lang w:eastAsia="fr-FR"/>
                </w:rPr>
                <m:t>t</m:t>
              </m:r>
            </m:sub>
          </m:sSub>
          <m:r>
            <w:rPr>
              <w:rFonts w:ascii="Cambria Math" w:eastAsiaTheme="minorEastAsia" w:hAnsi="Cambria Math"/>
              <w:lang w:eastAsia="fr-FR"/>
            </w:rPr>
            <m:t>=</m:t>
          </m:r>
          <m:r>
            <m:rPr>
              <m:sty m:val="p"/>
            </m:rPr>
            <w:rPr>
              <w:rFonts w:ascii="Cambria Math" w:eastAsiaTheme="minorEastAsia" w:hAnsi="Cambria Math"/>
              <w:lang w:eastAsia="fr-FR"/>
            </w:rPr>
            <m:t>μ</m:t>
          </m:r>
          <m:r>
            <w:rPr>
              <w:rFonts w:ascii="Cambria Math" w:eastAsiaTheme="minorEastAsia" w:hAnsi="Cambria Math"/>
              <w:lang w:eastAsia="fr-FR"/>
            </w:rPr>
            <m:t>+</m:t>
          </m:r>
          <m:nary>
            <m:naryPr>
              <m:chr m:val="∑"/>
              <m:ctrlPr>
                <w:rPr>
                  <w:rFonts w:ascii="Cambria Math" w:eastAsiaTheme="minorEastAsia" w:hAnsi="Cambria Math"/>
                  <w:lang w:eastAsia="fr-FR"/>
                </w:rPr>
              </m:ctrlPr>
            </m:naryPr>
            <m:sub>
              <m:r>
                <w:rPr>
                  <w:rFonts w:ascii="Cambria Math" w:eastAsiaTheme="minorEastAsia" w:hAnsi="Cambria Math"/>
                  <w:lang w:eastAsia="fr-FR"/>
                </w:rPr>
                <m:t>j=0</m:t>
              </m:r>
              <m:ctrlPr>
                <w:rPr>
                  <w:rFonts w:ascii="Cambria Math" w:eastAsiaTheme="minorEastAsia" w:hAnsi="Cambria Math"/>
                  <w:i/>
                  <w:lang w:eastAsia="fr-FR"/>
                </w:rPr>
              </m:ctrlPr>
            </m:sub>
            <m:sup>
              <m:r>
                <m:rPr>
                  <m:sty m:val="p"/>
                </m:rPr>
                <w:rPr>
                  <w:rFonts w:ascii="Cambria Math" w:eastAsiaTheme="minorEastAsia" w:hAnsi="Cambria Math" w:hint="eastAsia"/>
                  <w:lang w:eastAsia="fr-FR"/>
                </w:rPr>
                <m:t>∞</m:t>
              </m:r>
              <m:ctrlPr>
                <w:rPr>
                  <w:rFonts w:ascii="Cambria Math" w:eastAsiaTheme="minorEastAsia" w:hAnsi="Cambria Math"/>
                  <w:i/>
                  <w:lang w:eastAsia="fr-FR"/>
                </w:rPr>
              </m:ctrlPr>
            </m:sup>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j</m:t>
                  </m:r>
                </m:sub>
              </m:sSub>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t-j</m:t>
                  </m:r>
                </m:sub>
              </m:sSub>
              <m:ctrlPr>
                <w:rPr>
                  <w:rFonts w:ascii="Cambria Math" w:eastAsiaTheme="minorEastAsia" w:hAnsi="Cambria Math"/>
                  <w:i/>
                  <w:lang w:eastAsia="fr-FR"/>
                </w:rPr>
              </m:ctrlPr>
            </m:e>
          </m:nary>
        </m:oMath>
      </m:oMathPara>
    </w:p>
    <w:p w14:paraId="1CE91B83" w14:textId="77777777" w:rsidR="00FC79E9" w:rsidRDefault="00FC79E9" w:rsidP="00FC79E9">
      <w:pPr>
        <w:ind w:left="0"/>
        <w:rPr>
          <w:lang w:eastAsia="fr-FR"/>
        </w:rPr>
      </w:pPr>
      <w:r>
        <w:rPr>
          <w:lang w:eastAsia="fr-FR"/>
        </w:rPr>
        <w:t xml:space="preserve">Dans cette expression, </w:t>
      </w:r>
      <m:oMath>
        <m:r>
          <m:rPr>
            <m:sty m:val="p"/>
          </m:rPr>
          <w:rPr>
            <w:rFonts w:ascii="Cambria Math" w:hAnsi="Cambria Math"/>
            <w:lang w:eastAsia="fr-FR"/>
          </w:rPr>
          <m:t>μ</m:t>
        </m:r>
      </m:oMath>
      <w:r>
        <w:rPr>
          <w:lang w:eastAsia="fr-FR"/>
        </w:rPr>
        <w:t xml:space="preserve"> est une constante représentant le taux de croissance moyen de long terme de la série.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lang w:eastAsia="fr-FR"/>
        </w:rPr>
        <w:t xml:space="preserve"> forment une suite infinie qui décroît généralement vers zéro lorsque </w:t>
      </w:r>
      <m:oMath>
        <m:r>
          <w:rPr>
            <w:rFonts w:ascii="Cambria Math" w:hAnsi="Cambria Math"/>
            <w:lang w:eastAsia="fr-FR"/>
          </w:rPr>
          <m:t>j</m:t>
        </m:r>
      </m:oMath>
      <w:r>
        <w:rPr>
          <w:lang w:eastAsia="fr-FR"/>
        </w:rPr>
        <w:t xml:space="preserve"> augmente, traduisant l'idée que l'influence d'un choc passé s'atténue avec le temps. Le terme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est l'innovation à la date </w:t>
      </w:r>
      <m:oMath>
        <m:r>
          <w:rPr>
            <w:rFonts w:ascii="Cambria Math" w:hAnsi="Cambria Math"/>
            <w:lang w:eastAsia="fr-FR"/>
          </w:rPr>
          <m:t>t</m:t>
        </m:r>
      </m:oMath>
      <w:r>
        <w:rPr>
          <w:lang w:eastAsia="fr-FR"/>
        </w:rPr>
        <w:t xml:space="preserve">, c'est-à-dire la partie imprévisible de l'évolution de la série. Ces innovations sont supposées être un bruit blanc, ce qui signifie qu'elles ont une espérance nulle, une variance constante notée </w:t>
      </w:r>
      <m:oMath>
        <m:sSup>
          <m:sSupPr>
            <m:ctrlPr>
              <w:rPr>
                <w:rFonts w:ascii="Cambria Math" w:hAnsi="Cambria Math"/>
                <w:i/>
                <w:lang w:eastAsia="fr-FR"/>
              </w:rPr>
            </m:ctrlPr>
          </m:sSupPr>
          <m:e>
            <m:r>
              <m:rPr>
                <m:sty m:val="p"/>
              </m:rPr>
              <w:rPr>
                <w:rFonts w:ascii="Cambria Math" w:hAnsi="Cambria Math"/>
                <w:lang w:eastAsia="fr-FR"/>
              </w:rPr>
              <m:t>σ</m:t>
            </m:r>
            <m:ctrlPr>
              <w:rPr>
                <w:rFonts w:ascii="Cambria Math" w:hAnsi="Cambria Math"/>
                <w:lang w:eastAsia="fr-FR"/>
              </w:rPr>
            </m:ctrlPr>
          </m:e>
          <m:sup>
            <m:r>
              <w:rPr>
                <w:rFonts w:ascii="Cambria Math" w:hAnsi="Cambria Math"/>
                <w:lang w:eastAsia="fr-FR"/>
              </w:rPr>
              <m:t>2</m:t>
            </m:r>
          </m:sup>
        </m:sSup>
      </m:oMath>
      <w:r>
        <w:rPr>
          <w:lang w:eastAsia="fr-FR"/>
        </w:rPr>
        <w:t xml:space="preserve">, et qu'elles sont non corrélées entre elles : </w:t>
      </w:r>
    </w:p>
    <w:p w14:paraId="35D129B0" w14:textId="77777777" w:rsidR="00FC79E9" w:rsidRPr="009E78ED" w:rsidRDefault="00FC79E9" w:rsidP="00FC79E9">
      <w:pPr>
        <w:pStyle w:val="Paragraphedeliste"/>
        <w:numPr>
          <w:ilvl w:val="0"/>
          <w:numId w:val="32"/>
        </w:numPr>
        <w:rPr>
          <w:rFonts w:eastAsiaTheme="minorEastAsia"/>
          <w:lang w:eastAsia="fr-FR"/>
        </w:rPr>
      </w:pPr>
      <w:r>
        <w:rPr>
          <w:lang w:eastAsia="fr-FR"/>
        </w:rPr>
        <w:t xml:space="preserve"> </w:t>
      </w: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e>
        </m:d>
        <m:r>
          <m:rPr>
            <m:sty m:val="p"/>
          </m:rPr>
          <w:rPr>
            <w:rFonts w:ascii="Cambria Math" w:hAnsi="Cambria Math"/>
            <w:lang w:eastAsia="fr-FR"/>
          </w:rPr>
          <m:t>=0</m:t>
        </m:r>
      </m:oMath>
    </w:p>
    <w:p w14:paraId="34390826" w14:textId="77777777" w:rsidR="00FC79E9" w:rsidRPr="009E78ED" w:rsidRDefault="00FC79E9" w:rsidP="00FC79E9">
      <w:pPr>
        <w:pStyle w:val="Paragraphedeliste"/>
        <w:numPr>
          <w:ilvl w:val="0"/>
          <w:numId w:val="32"/>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Sup>
              <m:sSubSupPr>
                <m:ctrlPr>
                  <w:rPr>
                    <w:rFonts w:ascii="Cambria Math" w:hAnsi="Cambria Math"/>
                    <w:lang w:eastAsia="fr-FR"/>
                  </w:rPr>
                </m:ctrlPr>
              </m:sSubSupPr>
              <m:e>
                <m:r>
                  <w:rPr>
                    <w:rFonts w:ascii="Cambria Math" w:hAnsi="Cambria Math"/>
                    <w:lang w:eastAsia="fr-FR"/>
                  </w:rPr>
                  <m:t>ε</m:t>
                </m:r>
              </m:e>
              <m:sub>
                <m:r>
                  <w:rPr>
                    <w:rFonts w:ascii="Cambria Math" w:hAnsi="Cambria Math"/>
                    <w:lang w:eastAsia="fr-FR"/>
                  </w:rPr>
                  <m:t>t</m:t>
                </m:r>
              </m:sub>
              <m:sup>
                <m:r>
                  <m:rPr>
                    <m:sty m:val="p"/>
                  </m:rPr>
                  <w:rPr>
                    <w:rFonts w:ascii="Cambria Math" w:hAnsi="Cambria Math"/>
                    <w:lang w:eastAsia="fr-FR"/>
                  </w:rPr>
                  <m:t>2</m:t>
                </m:r>
              </m:sup>
            </m:sSubSup>
          </m:e>
        </m:d>
        <m:r>
          <m:rPr>
            <m:sty m:val="p"/>
          </m:rPr>
          <w:rPr>
            <w:rFonts w:ascii="Cambria Math" w:hAnsi="Cambria Math"/>
            <w:lang w:eastAsia="fr-FR"/>
          </w:rPr>
          <m:t>=</m:t>
        </m:r>
        <m:sSup>
          <m:sSupPr>
            <m:ctrlPr>
              <w:rPr>
                <w:rFonts w:ascii="Cambria Math" w:hAnsi="Cambria Math"/>
                <w:lang w:eastAsia="fr-FR"/>
              </w:rPr>
            </m:ctrlPr>
          </m:sSupPr>
          <m:e>
            <m:r>
              <w:rPr>
                <w:rFonts w:ascii="Cambria Math" w:hAnsi="Cambria Math"/>
                <w:lang w:eastAsia="fr-FR"/>
              </w:rPr>
              <m:t>σ</m:t>
            </m:r>
          </m:e>
          <m:sup>
            <m:r>
              <m:rPr>
                <m:sty m:val="p"/>
              </m:rPr>
              <w:rPr>
                <w:rFonts w:ascii="Cambria Math" w:hAnsi="Cambria Math"/>
                <w:lang w:eastAsia="fr-FR"/>
              </w:rPr>
              <m:t>2</m:t>
            </m:r>
          </m:sup>
        </m:sSup>
      </m:oMath>
      <w:r w:rsidRPr="009E78ED">
        <w:rPr>
          <w:rFonts w:eastAsiaTheme="minorEastAsia"/>
          <w:lang w:eastAsia="fr-FR"/>
        </w:rPr>
        <w:t xml:space="preserve"> </w:t>
      </w:r>
    </w:p>
    <w:p w14:paraId="0AFA7106" w14:textId="77777777" w:rsidR="00FC79E9" w:rsidRPr="009E78ED" w:rsidRDefault="00FC79E9" w:rsidP="00FC79E9">
      <w:pPr>
        <w:pStyle w:val="Paragraphedeliste"/>
        <w:numPr>
          <w:ilvl w:val="0"/>
          <w:numId w:val="32"/>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s</m:t>
                </m:r>
              </m:sub>
            </m:sSub>
          </m:e>
        </m:d>
        <m:r>
          <m:rPr>
            <m:sty m:val="p"/>
          </m:rPr>
          <w:rPr>
            <w:rFonts w:ascii="Cambria Math" w:hAnsi="Cambria Math"/>
            <w:lang w:eastAsia="fr-FR"/>
          </w:rPr>
          <m:t xml:space="preserve">=0 </m:t>
        </m:r>
        <m:r>
          <w:rPr>
            <w:rFonts w:ascii="Cambria Math" w:hAnsi="Cambria Math"/>
            <w:lang w:eastAsia="fr-FR"/>
          </w:rPr>
          <m:t>pour</m:t>
        </m:r>
        <m:r>
          <m:rPr>
            <m:sty m:val="p"/>
          </m:rPr>
          <w:rPr>
            <w:rFonts w:ascii="Cambria Math" w:hAnsi="Cambria Math"/>
            <w:lang w:eastAsia="fr-FR"/>
          </w:rPr>
          <m:t xml:space="preserve"> </m:t>
        </m:r>
        <m:r>
          <w:rPr>
            <w:rFonts w:ascii="Cambria Math" w:hAnsi="Cambria Math"/>
            <w:lang w:eastAsia="fr-FR"/>
          </w:rPr>
          <m:t>t</m:t>
        </m:r>
        <m:r>
          <m:rPr>
            <m:sty m:val="p"/>
          </m:rPr>
          <w:rPr>
            <w:rFonts w:ascii="Cambria Math" w:hAnsi="Cambria Math"/>
            <w:lang w:eastAsia="fr-FR"/>
          </w:rPr>
          <m:t>≠</m:t>
        </m:r>
        <m:r>
          <w:rPr>
            <w:rFonts w:ascii="Cambria Math" w:hAnsi="Cambria Math"/>
            <w:lang w:eastAsia="fr-FR"/>
          </w:rPr>
          <m:t>s</m:t>
        </m:r>
      </m:oMath>
      <w:r w:rsidRPr="009E78ED">
        <w:rPr>
          <w:rFonts w:eastAsiaTheme="minorEastAsia"/>
          <w:lang w:eastAsia="fr-FR"/>
        </w:rPr>
        <w:t xml:space="preserve"> </w:t>
      </w:r>
    </w:p>
    <w:p w14:paraId="44CEB724" w14:textId="77777777" w:rsidR="00FC79E9" w:rsidRDefault="00FC79E9" w:rsidP="00FC79E9">
      <w:pPr>
        <w:rPr>
          <w:rFonts w:eastAsiaTheme="minorEastAsia"/>
          <w:lang w:eastAsia="fr-FR"/>
        </w:rPr>
      </w:pPr>
      <w:r>
        <w:rPr>
          <w:lang w:eastAsia="fr-FR"/>
        </w:rPr>
        <w:t xml:space="preserve">Une condition technique importante est que la somme des carrés des coefficients soit finie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Sup>
              <m:sSubSupPr>
                <m:ctrlPr>
                  <w:rPr>
                    <w:rFonts w:ascii="Cambria Math" w:hAnsi="Cambria Math"/>
                    <w:lang w:eastAsia="fr-FR"/>
                  </w:rPr>
                </m:ctrlPr>
              </m:sSubSupPr>
              <m:e>
                <m:r>
                  <m:rPr>
                    <m:sty m:val="p"/>
                  </m:rPr>
                  <w:rPr>
                    <w:rFonts w:ascii="Cambria Math" w:hAnsi="Cambria Math"/>
                    <w:lang w:eastAsia="fr-FR"/>
                  </w:rPr>
                  <m:t>ψ</m:t>
                </m:r>
              </m:e>
              <m:sub>
                <m:r>
                  <m:rPr>
                    <m:sty m:val="p"/>
                  </m:rPr>
                  <w:rPr>
                    <w:rFonts w:ascii="Cambria Math" w:hAnsi="Cambria Math"/>
                    <w:lang w:eastAsia="fr-FR"/>
                  </w:rPr>
                  <m:t>j</m:t>
                </m:r>
              </m:sub>
              <m:sup>
                <m:r>
                  <m:rPr>
                    <m:sty m:val="p"/>
                  </m:rPr>
                  <w:rPr>
                    <w:rFonts w:ascii="Cambria Math" w:hAnsi="Cambria Math"/>
                    <w:lang w:eastAsia="fr-FR"/>
                  </w:rPr>
                  <m:t>2</m:t>
                </m:r>
              </m:sup>
            </m:sSubSup>
          </m:e>
        </m:nary>
        <m:r>
          <m:rPr>
            <m:sty m:val="p"/>
          </m:rPr>
          <w:rPr>
            <w:rFonts w:ascii="Cambria Math" w:hAnsi="Cambria Math"/>
            <w:lang w:eastAsia="fr-FR"/>
          </w:rPr>
          <m:t>&lt;∞.</m:t>
        </m:r>
      </m:oMath>
      <w:r>
        <w:rPr>
          <w:rFonts w:eastAsiaTheme="minorEastAsia"/>
          <w:lang w:eastAsia="fr-FR"/>
        </w:rPr>
        <w:t xml:space="preserve"> </w:t>
      </w:r>
      <w:r>
        <w:rPr>
          <w:lang w:eastAsia="fr-FR"/>
        </w:rPr>
        <w:t xml:space="preserve">Cette condition garantit que la variance du processus est finie. On impose également </w:t>
      </w:r>
      <m:oMath>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0</m:t>
            </m:r>
          </m:sub>
        </m:sSub>
        <m:r>
          <m:rPr>
            <m:sty m:val="p"/>
          </m:rPr>
          <w:rPr>
            <w:rFonts w:ascii="Cambria Math" w:hAnsi="Cambria Math"/>
            <w:lang w:eastAsia="fr-FR"/>
          </w:rPr>
          <m:t>=1</m:t>
        </m:r>
      </m:oMath>
      <w:r>
        <w:rPr>
          <w:rFonts w:eastAsiaTheme="minorEastAsia"/>
          <w:lang w:eastAsia="fr-FR"/>
        </w:rPr>
        <w:t xml:space="preserve"> </w:t>
      </w:r>
      <w:r>
        <w:rPr>
          <w:lang w:eastAsia="fr-FR"/>
        </w:rPr>
        <w:t>par convention, ce qui signifie que l'innovation contemporaine a un effet unitaire sur la croissance courante.</w:t>
      </w:r>
    </w:p>
    <w:p w14:paraId="4954B040" w14:textId="77777777" w:rsidR="00FC79E9" w:rsidRPr="009E78ED" w:rsidRDefault="00FC79E9" w:rsidP="00FC79E9">
      <w:pPr>
        <w:rPr>
          <w:rFonts w:eastAsiaTheme="minorEastAsia"/>
          <w:lang w:eastAsia="fr-FR"/>
        </w:rPr>
      </w:pPr>
      <w:r>
        <w:rPr>
          <w:lang w:eastAsia="fr-FR"/>
        </w:rPr>
        <w:t>En pratique, la représentation en moyenne mobile infinie n'est pas directement estimable car elle comporte une infinité de paramètres. On lui préfère souvent une représentation autorégressive d'ordre fini, notée AR(p), qui exprime la valeur courante comme une combinaison linéaire de ses valeurs passées :</w:t>
      </w:r>
    </w:p>
    <w:p w14:paraId="50FA6EBA" w14:textId="77777777" w:rsidR="00FC79E9" w:rsidRPr="009E78ED"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 </m:t>
          </m:r>
        </m:oMath>
      </m:oMathPara>
    </w:p>
    <w:p w14:paraId="3276A97E" w14:textId="77777777" w:rsidR="00FC79E9" w:rsidRPr="009E78ED" w:rsidRDefault="00FC79E9" w:rsidP="00FC79E9">
      <w:pPr>
        <w:rPr>
          <w:rFonts w:eastAsiaTheme="minorEastAsia"/>
          <w:lang w:eastAsia="fr-FR"/>
        </w:rPr>
      </w:pPr>
      <w:r>
        <w:rPr>
          <w:lang w:eastAsia="fr-FR"/>
        </w:rPr>
        <w:t xml:space="preserve">Le choix du nombre de retards </w:t>
      </w:r>
      <m:oMath>
        <m:r>
          <w:rPr>
            <w:rFonts w:ascii="Cambria Math" w:hAnsi="Cambria Math"/>
            <w:lang w:eastAsia="fr-FR"/>
          </w:rPr>
          <m:t xml:space="preserve">p </m:t>
        </m:r>
      </m:oMath>
      <w:r>
        <w:rPr>
          <w:lang w:eastAsia="fr-FR"/>
        </w:rPr>
        <w:t>est crucial et s'effectue généralement à l'aide de critères d'information comme l'AIC (Akaike Information Criterion) ou le BIC (Bayesian Information Criterion).</w:t>
      </w:r>
    </w:p>
    <w:p w14:paraId="0D510B09" w14:textId="77777777" w:rsidR="00FC79E9" w:rsidRDefault="00FC79E9" w:rsidP="00FC79E9">
      <w:pPr>
        <w:ind w:left="0"/>
        <w:rPr>
          <w:lang w:eastAsia="fr-FR"/>
        </w:rPr>
      </w:pPr>
      <w:r>
        <w:rPr>
          <w:lang w:eastAsia="fr-FR"/>
        </w:rPr>
        <w:t>La relation entre la représentation autorégressive et la représentation en moyenne mobile est établie par un théorème d'inversion. On peut écrire formellement :</w:t>
      </w:r>
    </w:p>
    <w:p w14:paraId="79211DF3"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L</m:t>
              </m:r>
            </m:e>
          </m:d>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r>
            <w:rPr>
              <w:rFonts w:ascii="Cambria Math" w:hAnsi="Cambria Math"/>
              <w:lang w:eastAsia="fr-FR"/>
            </w:rPr>
            <m:t>=</m:t>
          </m:r>
          <m:r>
            <m:rPr>
              <m:sty m:val="p"/>
            </m:rPr>
            <w:rPr>
              <w:rFonts w:ascii="Cambria Math" w:hAnsi="Cambria Math"/>
              <w:lang w:eastAsia="fr-FR"/>
            </w:rPr>
            <m:t>μ</m:t>
          </m:r>
          <m:r>
            <w:rPr>
              <w:rFonts w:ascii="Cambria Math" w:hAnsi="Cambria Math"/>
              <w:lang w:eastAsia="fr-FR"/>
            </w:rPr>
            <m:t>+</m:t>
          </m:r>
          <m:sSub>
            <m:sSubPr>
              <m:ctrlPr>
                <w:rPr>
                  <w:rFonts w:ascii="Cambria Math" w:hAnsi="Cambria Math"/>
                  <w:i/>
                  <w:lang w:eastAsia="fr-FR"/>
                </w:rPr>
              </m:ctrlPr>
            </m:sSubPr>
            <m:e>
              <m:r>
                <m:rPr>
                  <m:sty m:val="p"/>
                </m:rPr>
                <w:rPr>
                  <w:rFonts w:ascii="Cambria Math" w:hAnsi="Cambria Math"/>
                  <w:lang w:eastAsia="fr-FR"/>
                </w:rPr>
                <m:t>ε</m:t>
              </m:r>
            </m:e>
            <m:sub>
              <m:r>
                <w:rPr>
                  <w:rFonts w:ascii="Cambria Math" w:hAnsi="Cambria Math"/>
                  <w:lang w:eastAsia="fr-FR"/>
                </w:rPr>
                <m:t>t</m:t>
              </m:r>
            </m:sub>
          </m:sSub>
        </m:oMath>
      </m:oMathPara>
    </w:p>
    <w:p w14:paraId="0686F0A3" w14:textId="77777777" w:rsidR="00FC79E9" w:rsidRDefault="00FC79E9" w:rsidP="00FC79E9">
      <w:pPr>
        <w:ind w:left="0"/>
        <w:rPr>
          <w:lang w:eastAsia="fr-FR"/>
        </w:rPr>
      </w:pPr>
      <w:r>
        <w:rPr>
          <w:lang w:eastAsia="fr-FR"/>
        </w:rPr>
        <w:lastRenderedPageBreak/>
        <w:t xml:space="preserve">où  </w:t>
      </w:r>
      <m:oMath>
        <m:r>
          <m:rPr>
            <m:sty m:val="p"/>
          </m:rPr>
          <w:rPr>
            <w:rFonts w:ascii="Cambria Math" w:hAnsi="Cambria Math"/>
            <w:lang w:eastAsia="fr-FR"/>
          </w:rPr>
          <m:t>ϕ</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=1-</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 xml:space="preserve">est un polynôme de retards et </w:t>
      </w:r>
      <m:oMath>
        <m:r>
          <w:rPr>
            <w:rFonts w:ascii="Cambria Math" w:hAnsi="Cambria Math"/>
            <w:lang w:eastAsia="fr-FR"/>
          </w:rPr>
          <m:t>L</m:t>
        </m:r>
      </m:oMath>
      <w:r>
        <w:rPr>
          <w:lang w:eastAsia="fr-FR"/>
        </w:rPr>
        <w:t xml:space="preserve"> est l'opérateur retard. Sous réserve que toutes les racines du polynôme </w:t>
      </w:r>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z</m:t>
            </m:r>
          </m:e>
        </m:d>
        <m:r>
          <w:rPr>
            <w:rFonts w:ascii="Cambria Math" w:hAnsi="Cambria Math"/>
            <w:lang w:eastAsia="fr-FR"/>
          </w:rPr>
          <m:t>=0</m:t>
        </m:r>
      </m:oMath>
      <w:r>
        <w:rPr>
          <w:rFonts w:eastAsiaTheme="minorEastAsia"/>
          <w:lang w:eastAsia="fr-FR"/>
        </w:rPr>
        <w:t xml:space="preserve"> </w:t>
      </w:r>
      <w:r>
        <w:rPr>
          <w:lang w:eastAsia="fr-FR"/>
        </w:rPr>
        <w:t>soient à l'extérieur du cercle unité (condition de stationnarité), on peut inverser cette relation pour obtenir :</w:t>
      </w:r>
    </w:p>
    <w:p w14:paraId="01CA4C59"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=ϕ</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r>
            <m:rPr>
              <m:sty m:val="p"/>
            </m:rPr>
            <w:rPr>
              <w:rFonts w:ascii="Cambria Math" w:hAnsi="Cambria Math"/>
              <w:lang w:eastAsia="fr-FR"/>
            </w:rPr>
            <m:t xml:space="preserve">   </m:t>
          </m:r>
        </m:oMath>
      </m:oMathPara>
    </w:p>
    <w:p w14:paraId="48DFAF79" w14:textId="77777777" w:rsidR="00FC79E9" w:rsidRDefault="00FC79E9" w:rsidP="00FC79E9">
      <w:pPr>
        <w:rPr>
          <w:lang w:eastAsia="fr-FR"/>
        </w:rPr>
      </w:pPr>
      <w:r>
        <w:rPr>
          <w:lang w:eastAsia="fr-FR"/>
        </w:rPr>
        <w:t xml:space="preserve">Les coefficients </w:t>
      </w:r>
      <m:oMath>
        <m:sSub>
          <m:sSubPr>
            <m:ctrlPr>
              <w:rPr>
                <w:rFonts w:ascii="Cambria Math" w:hAnsi="Cambria Math"/>
                <w:lang w:eastAsia="fr-FR"/>
              </w:rPr>
            </m:ctrlPr>
          </m:sSubPr>
          <m:e>
            <m:r>
              <w:rPr>
                <w:rFonts w:ascii="Cambria Math" w:hAnsi="Cambria Math"/>
                <w:lang w:eastAsia="fr-FR"/>
              </w:rPr>
              <m:t>ψ</m:t>
            </m:r>
          </m:e>
          <m:sub>
            <m:r>
              <w:rPr>
                <w:rFonts w:ascii="Cambria Math" w:hAnsi="Cambria Math"/>
                <w:lang w:eastAsia="fr-FR"/>
              </w:rPr>
              <m:t>j</m:t>
            </m:r>
          </m:sub>
        </m:sSub>
      </m:oMath>
      <w:r>
        <w:rPr>
          <w:rFonts w:eastAsiaTheme="minorEastAsia"/>
          <w:lang w:eastAsia="fr-FR"/>
        </w:rPr>
        <w:t xml:space="preserve"> </w:t>
      </w:r>
      <w:r>
        <w:rPr>
          <w:lang w:eastAsia="fr-FR"/>
        </w:rPr>
        <w:t xml:space="preserve">de la représentation en moyenne mobile sont alors des fonctions non linéaires des coefficients autorégressifs </w:t>
      </w:r>
      <m:oMath>
        <m:sSub>
          <m:sSubPr>
            <m:ctrlPr>
              <w:rPr>
                <w:rFonts w:ascii="Cambria Math" w:hAnsi="Cambria Math"/>
                <w:lang w:eastAsia="fr-FR"/>
              </w:rPr>
            </m:ctrlPr>
          </m:sSubPr>
          <m:e>
            <m:r>
              <w:rPr>
                <w:rFonts w:ascii="Cambria Math" w:hAnsi="Cambria Math"/>
                <w:lang w:eastAsia="fr-FR"/>
              </w:rPr>
              <m:t>ϕ</m:t>
            </m:r>
          </m:e>
          <m:sub>
            <m:r>
              <w:rPr>
                <w:rFonts w:ascii="Cambria Math" w:hAnsi="Cambria Math"/>
                <w:lang w:eastAsia="fr-FR"/>
              </w:rPr>
              <m:t>i</m:t>
            </m:r>
          </m:sub>
        </m:sSub>
      </m:oMath>
      <w:r>
        <w:rPr>
          <w:lang w:eastAsia="fr-FR"/>
        </w:rPr>
        <w:t xml:space="preserve">. </w:t>
      </w:r>
    </w:p>
    <w:p w14:paraId="485B9731" w14:textId="77777777" w:rsidR="00FC79E9" w:rsidRDefault="00FC79E9" w:rsidP="00FC79E9">
      <w:pPr>
        <w:pStyle w:val="Titre4"/>
        <w:rPr>
          <w:lang w:eastAsia="fr-FR"/>
        </w:rPr>
      </w:pPr>
      <w:bookmarkStart w:id="118" w:name="_Toc223985413"/>
      <w:r>
        <w:rPr>
          <w:lang w:eastAsia="fr-FR"/>
        </w:rPr>
        <w:t>La fonction de réponse impulsionnelle</w:t>
      </w:r>
      <w:bookmarkEnd w:id="118"/>
    </w:p>
    <w:p w14:paraId="7CC4024C" w14:textId="77777777" w:rsidR="00FC79E9" w:rsidRPr="0037019E" w:rsidRDefault="00FC79E9" w:rsidP="00FC79E9">
      <w:pPr>
        <w:rPr>
          <w:rFonts w:eastAsiaTheme="minorEastAsia"/>
          <w:lang w:eastAsia="fr-FR"/>
        </w:rPr>
      </w:pPr>
      <w:r>
        <w:rPr>
          <w:lang w:eastAsia="fr-FR"/>
        </w:rPr>
        <w:t xml:space="preserve">La fonction de réponse impulsionnelle est un outil fondamental pour comprendre la dynamique d'une série temporelle. Elle mesure l'effet d'un choc unitaire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=1 </m:t>
        </m:r>
      </m:oMath>
      <w:r>
        <w:rPr>
          <w:lang w:eastAsia="fr-FR"/>
        </w:rPr>
        <w:t xml:space="preserve">à la date </w:t>
      </w:r>
      <m:oMath>
        <m:r>
          <w:rPr>
            <w:rFonts w:ascii="Cambria Math" w:hAnsi="Cambria Math"/>
            <w:lang w:eastAsia="fr-FR"/>
          </w:rPr>
          <m:t>t</m:t>
        </m:r>
      </m:oMath>
      <w:r>
        <w:rPr>
          <w:lang w:eastAsia="fr-FR"/>
        </w:rPr>
        <w:t xml:space="preserve"> sur les valeurs futures de la série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Pr>
          <w:rFonts w:eastAsiaTheme="minorEastAsia"/>
          <w:lang w:eastAsia="fr-FR"/>
        </w:rPr>
        <w:t xml:space="preserve"> </w:t>
      </w:r>
      <w:r>
        <w:rPr>
          <w:lang w:eastAsia="fr-FR"/>
        </w:rPr>
        <w:t xml:space="preserve">et, par cumul, sur le niveau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oMath>
    </w:p>
    <w:p w14:paraId="0699131A" w14:textId="77777777" w:rsidR="00FC79E9" w:rsidRDefault="00FC79E9" w:rsidP="00FC79E9">
      <w:pPr>
        <w:rPr>
          <w:rFonts w:eastAsiaTheme="minorEastAsia"/>
          <w:lang w:eastAsia="fr-FR"/>
        </w:rPr>
      </w:pPr>
      <w:r>
        <w:rPr>
          <w:lang w:eastAsia="fr-FR"/>
        </w:rPr>
        <w:t xml:space="preserve">À partir de la représentation en moyenne mobile, la réponse de la croissance à un choc survenu il y a </w:t>
      </w:r>
      <m:oMath>
        <m:r>
          <w:rPr>
            <w:rFonts w:ascii="Cambria Math" w:hAnsi="Cambria Math"/>
            <w:lang w:eastAsia="fr-FR"/>
          </w:rPr>
          <m:t>k</m:t>
        </m:r>
      </m:oMath>
      <w:r>
        <w:rPr>
          <w:rFonts w:eastAsiaTheme="minorEastAsia"/>
          <w:lang w:eastAsia="fr-FR"/>
        </w:rPr>
        <w:t xml:space="preserve"> </w:t>
      </w:r>
      <w:r>
        <w:rPr>
          <w:lang w:eastAsia="fr-FR"/>
        </w:rPr>
        <w:t xml:space="preserve">périodes est simplement le coefficient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k</m:t>
            </m:r>
          </m:sub>
        </m:sSub>
        <m:r>
          <w:rPr>
            <w:rFonts w:ascii="Cambria Math" w:hAnsi="Cambria Math"/>
            <w:lang w:eastAsia="fr-FR"/>
          </w:rPr>
          <m:t> </m:t>
        </m:r>
      </m:oMath>
      <w:r>
        <w:rPr>
          <w:rFonts w:eastAsiaTheme="minorEastAsia"/>
          <w:lang w:eastAsia="fr-FR"/>
        </w:rPr>
        <w:t>:</w:t>
      </w:r>
    </w:p>
    <w:p w14:paraId="397E78BB" w14:textId="77777777" w:rsidR="00FC79E9" w:rsidRPr="0006138C" w:rsidRDefault="004618AE"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m:t>
                  </m:r>
                </m:sub>
              </m:sSub>
            </m:den>
          </m:f>
          <m: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k</m:t>
              </m:r>
            </m:sub>
          </m:sSub>
        </m:oMath>
      </m:oMathPara>
    </w:p>
    <w:p w14:paraId="43EA5ED2" w14:textId="77777777" w:rsidR="00FC79E9" w:rsidRDefault="00FC79E9" w:rsidP="00FC79E9">
      <w:pPr>
        <w:rPr>
          <w:rFonts w:eastAsiaTheme="minorEastAsia"/>
          <w:lang w:eastAsia="fr-FR"/>
        </w:rPr>
      </w:pPr>
      <w:r>
        <w:rPr>
          <w:lang w:eastAsia="fr-FR"/>
        </w:rPr>
        <w:t xml:space="preserve">La réponse du niveau de la série, qui nous intéresse davantage pour l'analyse de la persistance, s'obtient par cumul. En effet, comme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Pr>
          <w:rFonts w:eastAsiaTheme="minorEastAsia"/>
          <w:lang w:eastAsia="fr-FR"/>
        </w:rPr>
        <w:t xml:space="preserve"> </w:t>
      </w:r>
      <w:r>
        <w:rPr>
          <w:lang w:eastAsia="fr-FR"/>
        </w:rPr>
        <w:t xml:space="preserve">, l'effet d'un choc à la date </w:t>
      </w:r>
      <m:oMath>
        <m:r>
          <w:rPr>
            <w:rFonts w:ascii="Cambria Math" w:hAnsi="Cambria Math"/>
            <w:lang w:eastAsia="fr-FR"/>
          </w:rPr>
          <m:t>t</m:t>
        </m:r>
      </m:oMath>
      <w:r>
        <w:rPr>
          <w:lang w:eastAsia="fr-FR"/>
        </w:rPr>
        <w:t xml:space="preserve"> sur le niveau à la date </w:t>
      </w:r>
      <m:oMath>
        <m:r>
          <w:rPr>
            <w:rFonts w:ascii="Cambria Math" w:hAnsi="Cambria Math"/>
            <w:lang w:eastAsia="fr-FR"/>
          </w:rPr>
          <m:t>t+k</m:t>
        </m:r>
      </m:oMath>
      <w:r>
        <w:rPr>
          <w:lang w:eastAsia="fr-FR"/>
        </w:rPr>
        <w:t xml:space="preserve"> est la somme des effets sur les croissances intermédiaires :</w:t>
      </w:r>
    </w:p>
    <w:p w14:paraId="114483AC" w14:textId="77777777" w:rsidR="00FC79E9" w:rsidRPr="00D90637" w:rsidRDefault="004618AE"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w:rPr>
                  <w:rFonts w:ascii="Cambria Math" w:hAnsi="Cambria Math"/>
                  <w:lang w:eastAsia="fr-FR"/>
                </w:rPr>
                <m:t xml:space="preserve"> </m:t>
              </m:r>
            </m:e>
          </m:nary>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m:oMathPara>
    </w:p>
    <w:p w14:paraId="0C7C07BF" w14:textId="77777777" w:rsidR="00FC79E9" w:rsidRDefault="00FC79E9" w:rsidP="00FC79E9">
      <w:pPr>
        <w:rPr>
          <w:rFonts w:eastAsiaTheme="minorEastAsia"/>
          <w:lang w:eastAsia="fr-FR"/>
        </w:rPr>
      </w:pPr>
      <w:r>
        <w:rPr>
          <w:lang w:eastAsia="fr-FR"/>
        </w:rPr>
        <w:t xml:space="preserve">Lorsque </w:t>
      </w:r>
      <m:oMath>
        <m:r>
          <w:rPr>
            <w:rFonts w:ascii="Cambria Math" w:hAnsi="Cambria Math"/>
            <w:lang w:eastAsia="fr-FR"/>
          </w:rPr>
          <m:t>k</m:t>
        </m:r>
      </m:oMath>
      <w:r>
        <w:rPr>
          <w:rFonts w:eastAsiaTheme="minorEastAsia"/>
          <w:lang w:eastAsia="fr-FR"/>
        </w:rPr>
        <w:t xml:space="preserve"> tend vers l’infini, cette somme converge vers la somme infinie des coefficients </w:t>
      </w:r>
      <m:oMath>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ctrlPr>
              <w:rPr>
                <w:rFonts w:ascii="Cambria Math" w:eastAsiaTheme="minorEastAsia" w:hAnsi="Cambria Math"/>
                <w:lang w:eastAsia="fr-FR"/>
              </w:rPr>
            </m:ctrlPr>
          </m:e>
          <m:sub>
            <m:r>
              <w:rPr>
                <w:rFonts w:ascii="Cambria Math" w:eastAsiaTheme="minorEastAsia" w:hAnsi="Cambria Math"/>
                <w:lang w:eastAsia="fr-FR"/>
              </w:rPr>
              <m:t>j</m:t>
            </m:r>
          </m:sub>
        </m:sSub>
      </m:oMath>
      <w:r>
        <w:rPr>
          <w:rFonts w:eastAsiaTheme="minorEastAsia"/>
          <w:lang w:eastAsia="fr-FR"/>
        </w:rPr>
        <w:t xml:space="preserve"> notée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w:r>
        <w:rPr>
          <w:lang w:eastAsia="fr-FR"/>
        </w:rPr>
        <w:t xml:space="preserve"> sous réserve que cette série converge. La limite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représente l'effet à long terme d'un choc unitaire sur le niveau de la série.</w:t>
      </w:r>
    </w:p>
    <w:p w14:paraId="0D41EEF3" w14:textId="77777777" w:rsidR="00FC79E9" w:rsidRDefault="00FC79E9" w:rsidP="00FC79E9">
      <w:pPr>
        <w:pStyle w:val="Titre4"/>
        <w:rPr>
          <w:lang w:eastAsia="fr-FR"/>
        </w:rPr>
      </w:pPr>
      <w:bookmarkStart w:id="119" w:name="_Toc223985414"/>
      <w:r>
        <w:rPr>
          <w:lang w:eastAsia="fr-FR"/>
        </w:rPr>
        <w:lastRenderedPageBreak/>
        <w:t>La mesure de persistance de Campbell et Mankiw</w:t>
      </w:r>
      <w:bookmarkEnd w:id="119"/>
    </w:p>
    <w:p w14:paraId="35789B79" w14:textId="77777777" w:rsidR="00FC79E9" w:rsidRDefault="00FC79E9" w:rsidP="00FC79E9">
      <w:pPr>
        <w:rPr>
          <w:lang w:eastAsia="fr-FR"/>
        </w:rPr>
      </w:pPr>
      <w:r>
        <w:rPr>
          <w:lang w:eastAsia="fr-FR"/>
        </w:rPr>
        <w:t xml:space="preserve">C'est précisément cette somme infinie des coefficients de la moyenne mobile que Campbell et Mankiw ont proposé en 1987 comme mesure de la persistance. Leur indicateur, noté </w:t>
      </w:r>
      <m:oMath>
        <m:r>
          <w:rPr>
            <w:rFonts w:ascii="Cambria Math" w:hAnsi="Cambria Math"/>
            <w:lang w:eastAsia="fr-FR"/>
          </w:rPr>
          <m:t>P</m:t>
        </m:r>
      </m:oMath>
      <w:r>
        <w:rPr>
          <w:rFonts w:eastAsiaTheme="minorEastAsia"/>
          <w:lang w:eastAsia="fr-FR"/>
        </w:rPr>
        <w:t xml:space="preserve"> </w:t>
      </w:r>
      <w:r>
        <w:rPr>
          <w:lang w:eastAsia="fr-FR"/>
        </w:rPr>
        <w:t>est défini simplement par :</w:t>
      </w:r>
    </w:p>
    <w:p w14:paraId="6EF13776" w14:textId="77777777" w:rsidR="00FC79E9" w:rsidRPr="00A07676" w:rsidRDefault="00FC79E9" w:rsidP="00FC79E9">
      <w:pPr>
        <w:rPr>
          <w:rFonts w:eastAsiaTheme="minorEastAsia"/>
          <w:lang w:eastAsia="fr-FR"/>
        </w:rPr>
      </w:pPr>
      <m:oMathPara>
        <m:oMath>
          <m:r>
            <w:rPr>
              <w:rFonts w:ascii="Cambria Math" w:eastAsiaTheme="minorEastAsia" w:hAnsi="Cambria Math"/>
              <w:lang w:eastAsia="fr-FR"/>
            </w:rPr>
            <m:t>P=</m:t>
          </m:r>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r>
            <m:rPr>
              <m:sty m:val="p"/>
            </m:rPr>
            <w:rPr>
              <w:rFonts w:ascii="Cambria Math" w:hAnsi="Cambria Math"/>
              <w:lang w:eastAsia="fr-FR"/>
            </w:rPr>
            <m:t>=</m:t>
          </m:r>
          <m:d>
            <m:dPr>
              <m:begChr m:val="|"/>
              <m:endChr m:val="|"/>
              <m:ctrlPr>
                <w:rPr>
                  <w:rFonts w:ascii="Cambria Math" w:hAnsi="Cambria Math"/>
                  <w:lang w:eastAsia="fr-FR"/>
                </w:rPr>
              </m:ctrlPr>
            </m:dPr>
            <m:e>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e>
          </m:d>
        </m:oMath>
      </m:oMathPara>
    </w:p>
    <w:p w14:paraId="36E9A726" w14:textId="77777777" w:rsidR="00FC79E9" w:rsidRDefault="00FC79E9" w:rsidP="00FC79E9">
      <w:pPr>
        <w:rPr>
          <w:lang w:eastAsia="fr-FR"/>
        </w:rPr>
      </w:pPr>
      <w:r>
        <w:rPr>
          <w:lang w:eastAsia="fr-FR"/>
        </w:rPr>
        <w:t>En pratique, on utilise souvent le carré de cette mesure pour éviter les problèmes de signe, mais l'interprétation reste la même.</w:t>
      </w:r>
    </w:p>
    <w:p w14:paraId="3CBE2B41" w14:textId="77777777" w:rsidR="00FC79E9" w:rsidRPr="005D415D" w:rsidRDefault="00FC79E9" w:rsidP="00FC79E9">
      <w:pPr>
        <w:rPr>
          <w:rFonts w:eastAsiaTheme="minorEastAsia"/>
          <w:lang w:eastAsia="fr-FR"/>
        </w:rPr>
      </w:pPr>
      <w:r>
        <w:rPr>
          <w:lang w:eastAsia="fr-FR"/>
        </w:rPr>
        <w:t xml:space="preserve"> Une valeur de </w:t>
      </w:r>
      <m:oMath>
        <m:r>
          <w:rPr>
            <w:rFonts w:ascii="Cambria Math" w:hAnsi="Cambria Math"/>
            <w:lang w:eastAsia="fr-FR"/>
          </w:rPr>
          <m:t>P=1</m:t>
        </m:r>
      </m:oMath>
      <w:r>
        <w:rPr>
          <w:lang w:eastAsia="fr-FR"/>
        </w:rPr>
        <w:t xml:space="preserve"> indique qu'un choc de 1% aujourd'hui se traduit par une modification permanente du niveau de la série de </w:t>
      </w:r>
      <m:oMath>
        <m:r>
          <w:rPr>
            <w:rFonts w:ascii="Cambria Math" w:hAnsi="Cambria Math"/>
            <w:lang w:eastAsia="fr-FR"/>
          </w:rPr>
          <m:t>1</m:t>
        </m:r>
      </m:oMath>
      <w:r>
        <w:rPr>
          <w:lang w:eastAsia="fr-FR"/>
        </w:rPr>
        <w:t xml:space="preserve"> à long terme. C'est le cas d'une marche aléatoire pure, où tous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rFonts w:eastAsiaTheme="minorEastAsia"/>
          <w:lang w:eastAsia="fr-FR"/>
        </w:rPr>
        <w:t xml:space="preserve"> </w:t>
      </w:r>
      <w:r>
        <w:rPr>
          <w:lang w:eastAsia="fr-FR"/>
        </w:rPr>
        <w:t xml:space="preserve">sont nuls pour </w:t>
      </w:r>
      <m:oMath>
        <m:r>
          <m:rPr>
            <m:lit/>
            <m:sty m:val="p"/>
          </m:rPr>
          <w:rPr>
            <w:rFonts w:ascii="Cambria Math" w:hAnsi="Cambria Math"/>
            <w:lang w:eastAsia="fr-FR"/>
          </w:rPr>
          <m:t>(</m:t>
        </m:r>
        <m:r>
          <m:rPr>
            <m:sty m:val="p"/>
          </m:rPr>
          <w:rPr>
            <w:rFonts w:ascii="Cambria Math" w:hAnsi="Cambria Math"/>
            <w:lang w:eastAsia="fr-FR"/>
          </w:rPr>
          <m:t>j ≥1</m:t>
        </m:r>
        <m:r>
          <m:rPr>
            <m:lit/>
            <m:sty m:val="p"/>
          </m:rPr>
          <w:rPr>
            <w:rFonts w:ascii="Cambria Math" w:hAnsi="Cambria Math"/>
            <w:lang w:eastAsia="fr-FR"/>
          </w:rPr>
          <m:t>)</m:t>
        </m:r>
      </m:oMath>
      <w:r>
        <w:rPr>
          <w:rFonts w:eastAsiaTheme="minorEastAsia"/>
          <w:lang w:eastAsia="fr-FR"/>
        </w:rPr>
        <w:t>,</w:t>
      </w:r>
      <w:r>
        <w:rPr>
          <w:lang w:eastAsia="fr-FR"/>
        </w:rPr>
        <w:t xml:space="preserve"> seule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0</m:t>
            </m:r>
          </m:sub>
        </m:sSub>
        <m:r>
          <w:rPr>
            <w:rFonts w:ascii="Cambria Math" w:hAnsi="Cambria Math"/>
            <w:lang w:eastAsia="fr-FR"/>
          </w:rPr>
          <m:t>=1</m:t>
        </m:r>
      </m:oMath>
      <w:r>
        <w:rPr>
          <w:rFonts w:eastAsiaTheme="minorEastAsia"/>
          <w:lang w:eastAsia="fr-FR"/>
        </w:rPr>
        <w:t xml:space="preserve"> </w:t>
      </w:r>
      <w:r>
        <w:rPr>
          <w:lang w:eastAsia="fr-FR"/>
        </w:rPr>
        <w:t>étant non nulle.</w:t>
      </w:r>
    </w:p>
    <w:p w14:paraId="668E3D45" w14:textId="77777777" w:rsidR="00FC79E9" w:rsidRPr="000A39F3" w:rsidRDefault="00FC79E9" w:rsidP="00FC79E9">
      <w:pPr>
        <w:rPr>
          <w:rFonts w:eastAsiaTheme="minorEastAsia"/>
          <w:lang w:eastAsia="fr-FR"/>
        </w:rPr>
      </w:pPr>
      <w:r>
        <w:rPr>
          <w:lang w:eastAsia="fr-FR"/>
        </w:rPr>
        <w:t xml:space="preserve">Une valeur de </w:t>
      </w:r>
      <m:oMath>
        <m:r>
          <w:rPr>
            <w:rFonts w:ascii="Cambria Math" w:hAnsi="Cambria Math"/>
            <w:lang w:eastAsia="fr-FR"/>
          </w:rPr>
          <m:t>P&gt;1</m:t>
        </m:r>
      </m:oMath>
      <w:r>
        <w:rPr>
          <w:lang w:eastAsia="fr-FR"/>
        </w:rPr>
        <w:t xml:space="preserve"> indique une amplification du choc dans le temps. Par exemple, si  </w:t>
      </w:r>
      <m:oMath>
        <m:r>
          <w:rPr>
            <w:rFonts w:ascii="Cambria Math" w:hAnsi="Cambria Math"/>
            <w:lang w:eastAsia="fr-FR"/>
          </w:rPr>
          <m:t>P=1,5</m:t>
        </m:r>
      </m:oMath>
      <w:r>
        <w:rPr>
          <w:lang w:eastAsia="fr-FR"/>
        </w:rPr>
        <w:t xml:space="preserve"> un choc de 1% aujourd'hui conduit à long terme à une modification du niveau de 1,5%. Cela signifie que le choc initial a des effets qui se propagent et s'amplifient au fil du temps. Une valeur de </w:t>
      </w:r>
      <m:oMath>
        <m:r>
          <w:rPr>
            <w:rFonts w:ascii="Cambria Math" w:hAnsi="Cambria Math"/>
            <w:lang w:eastAsia="fr-FR"/>
          </w:rPr>
          <m:t>P&lt;1</m:t>
        </m:r>
      </m:oMath>
      <w:r>
        <w:rPr>
          <w:rFonts w:eastAsiaTheme="minorEastAsia"/>
          <w:lang w:eastAsia="fr-FR"/>
        </w:rPr>
        <w:t xml:space="preserve"> </w:t>
      </w:r>
      <w:r>
        <w:rPr>
          <w:lang w:eastAsia="fr-FR"/>
        </w:rPr>
        <w:t xml:space="preserve">indique au contraire une atténuation partielle : un choc de 1% ne laisse qu'une trace de 0,8% à long terme si </w:t>
      </w:r>
      <m:oMath>
        <m:r>
          <w:rPr>
            <w:rFonts w:ascii="Cambria Math" w:hAnsi="Cambria Math"/>
            <w:lang w:eastAsia="fr-FR"/>
          </w:rPr>
          <m:t>P=0,8</m:t>
        </m:r>
      </m:oMath>
      <w:r>
        <w:rPr>
          <w:rFonts w:eastAsiaTheme="minorEastAsia"/>
          <w:lang w:eastAsia="fr-FR"/>
        </w:rPr>
        <w:t>.</w:t>
      </w:r>
    </w:p>
    <w:p w14:paraId="79D1660A" w14:textId="77777777" w:rsidR="00FC79E9" w:rsidRPr="000A39F3" w:rsidRDefault="00FC79E9" w:rsidP="00FC79E9">
      <w:pPr>
        <w:rPr>
          <w:rFonts w:eastAsiaTheme="minorEastAsia"/>
          <w:lang w:eastAsia="fr-FR"/>
        </w:rPr>
      </w:pPr>
      <w:r>
        <w:rPr>
          <w:lang w:eastAsia="fr-FR"/>
        </w:rPr>
        <w:t xml:space="preserve">Dans le cas extrême où </w:t>
      </w:r>
      <m:oMath>
        <m:r>
          <w:rPr>
            <w:rFonts w:ascii="Cambria Math" w:hAnsi="Cambria Math"/>
            <w:lang w:eastAsia="fr-FR"/>
          </w:rPr>
          <m:t>P=0</m:t>
        </m:r>
      </m:oMath>
      <w:r>
        <w:rPr>
          <w:lang w:eastAsia="fr-FR"/>
        </w:rPr>
        <w:t>, le choc n'a aucun effet à long terme, ce qui correspond à une série strictement stationnaire qui revient toujours à sa moyenne après un choc. Entre ces extrêmes, toutes les valeurs intermédiaires sont possibles, reflétant différents degrés de persistance.</w:t>
      </w:r>
    </w:p>
    <w:p w14:paraId="71449600" w14:textId="77777777" w:rsidR="00FC79E9" w:rsidRDefault="00FC79E9" w:rsidP="00D50786">
      <w:pPr>
        <w:pStyle w:val="Titre4"/>
        <w:rPr>
          <w:lang w:eastAsia="fr-FR"/>
        </w:rPr>
      </w:pPr>
      <w:r>
        <w:rPr>
          <w:lang w:eastAsia="fr-FR"/>
        </w:rPr>
        <w:t>Relation avec la densité spectrale à la fréquence nulle</w:t>
      </w:r>
    </w:p>
    <w:p w14:paraId="6F3B6E51" w14:textId="77777777" w:rsidR="00FC79E9" w:rsidRPr="00ED2FB4" w:rsidRDefault="00FC79E9" w:rsidP="00FC79E9">
      <w:pPr>
        <w:rPr>
          <w:rFonts w:eastAsiaTheme="minorEastAsia"/>
          <w:lang w:eastAsia="fr-FR"/>
        </w:rPr>
      </w:pPr>
      <w:r>
        <w:rPr>
          <w:lang w:eastAsia="fr-FR"/>
        </w:rPr>
        <w:t xml:space="preserve">Une propriété mathématique importante relie la mesure de persistance à la densité spectrale du processus évaluée à la fréquence nulle. La densité spectrale </w:t>
      </w:r>
      <m:oMath>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m:rPr>
                <m:sty m:val="p"/>
              </m:rPr>
              <w:rPr>
                <w:rFonts w:ascii="Cambria Math" w:hAnsi="Cambria Math"/>
                <w:lang w:eastAsia="fr-FR"/>
              </w:rPr>
              <m:t>ω</m:t>
            </m:r>
          </m:e>
        </m:d>
      </m:oMath>
      <w:r>
        <w:rPr>
          <w:rFonts w:eastAsiaTheme="minorEastAsia"/>
          <w:lang w:eastAsia="fr-FR"/>
        </w:rPr>
        <w:t xml:space="preserve"> </w:t>
      </w:r>
      <w:r>
        <w:rPr>
          <w:lang w:eastAsia="fr-FR"/>
        </w:rPr>
        <w:t xml:space="preserve">d'un processus stationnaire mesure la contribution de la fréquence </w:t>
      </w:r>
      <m:oMath>
        <m:r>
          <m:rPr>
            <m:sty m:val="p"/>
          </m:rPr>
          <w:rPr>
            <w:rFonts w:ascii="Cambria Math" w:hAnsi="Cambria Math"/>
            <w:lang w:eastAsia="fr-FR"/>
          </w:rPr>
          <m:t>ω</m:t>
        </m:r>
      </m:oMath>
      <w:r>
        <w:rPr>
          <w:rFonts w:eastAsiaTheme="minorEastAsia"/>
          <w:lang w:eastAsia="fr-FR"/>
        </w:rPr>
        <w:t xml:space="preserve"> </w:t>
      </w:r>
      <w:r>
        <w:rPr>
          <w:lang w:eastAsia="fr-FR"/>
        </w:rPr>
        <w:t>à la variance totale du processus. Pour un processus de moyenne mobile, elle s'exprime comme :</w:t>
      </w:r>
    </w:p>
    <w:p w14:paraId="5603FE0E" w14:textId="77777777" w:rsidR="00FC79E9" w:rsidRPr="00ED2FB4" w:rsidRDefault="004618AE"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m:t>
                          </m:r>
                          <m:r>
                            <m:rPr>
                              <m:sty m:val="p"/>
                            </m:rPr>
                            <w:rPr>
                              <w:rFonts w:ascii="Cambria Math" w:hAnsi="Cambria Math"/>
                              <w:lang w:eastAsia="fr-FR"/>
                            </w:rPr>
                            <m:t>iωj</m:t>
                          </m:r>
                        </m:sup>
                      </m:sSup>
                    </m:e>
                  </m:nary>
                </m:e>
              </m:d>
            </m:e>
            <m:sup>
              <m:r>
                <m:rPr>
                  <m:sty m:val="p"/>
                </m:rPr>
                <w:rPr>
                  <w:rFonts w:ascii="Cambria Math" w:hAnsi="Cambria Math"/>
                  <w:lang w:eastAsia="fr-FR"/>
                </w:rPr>
                <m:t>2</m:t>
              </m:r>
            </m:sup>
          </m:sSup>
        </m:oMath>
      </m:oMathPara>
    </w:p>
    <w:p w14:paraId="723636D3" w14:textId="77777777" w:rsidR="00FC79E9" w:rsidRDefault="00FC79E9" w:rsidP="00FC79E9">
      <w:pPr>
        <w:rPr>
          <w:rFonts w:eastAsiaTheme="minorEastAsia"/>
          <w:lang w:eastAsia="fr-FR"/>
        </w:rPr>
      </w:pPr>
      <w:r>
        <w:rPr>
          <w:lang w:eastAsia="fr-FR"/>
        </w:rPr>
        <w:lastRenderedPageBreak/>
        <w:t xml:space="preserve">À la fréquence nulle, c'est-à-dire pour </w:t>
      </w:r>
      <m:oMath>
        <m:r>
          <m:rPr>
            <m:sty m:val="p"/>
          </m:rPr>
          <w:rPr>
            <w:rFonts w:ascii="Cambria Math" w:hAnsi="Cambria Math"/>
            <w:lang w:eastAsia="fr-FR"/>
          </w:rPr>
          <m:t>ω= 0</m:t>
        </m:r>
      </m:oMath>
      <w:r>
        <w:rPr>
          <w:lang w:eastAsia="fr-FR"/>
        </w:rPr>
        <w:t xml:space="preserve"> , cette expression se simplifie considérablement car </w:t>
      </w:r>
      <m:oMath>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r>
          <m:rPr>
            <m:sty m:val="p"/>
          </m:rPr>
          <w:rPr>
            <w:rFonts w:ascii="Cambria Math" w:hAnsi="Cambria Math"/>
            <w:lang w:eastAsia="fr-FR"/>
          </w:rPr>
          <m:t>=1</m:t>
        </m:r>
      </m:oMath>
      <w:r>
        <w:rPr>
          <w:rFonts w:eastAsiaTheme="minorEastAsia"/>
          <w:lang w:eastAsia="fr-FR"/>
        </w:rPr>
        <w:t>.</w:t>
      </w:r>
    </w:p>
    <w:p w14:paraId="24E23165" w14:textId="77777777" w:rsidR="00FC79E9" w:rsidRPr="000A4D8D" w:rsidRDefault="004618AE"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e>
            <m:sup>
              <m:r>
                <m:rPr>
                  <m:sty m:val="p"/>
                </m:rP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r>
            <m:rPr>
              <m:sty m:val="p"/>
            </m:rPr>
            <w:rPr>
              <w:rFonts w:ascii="Cambria Math" w:hAnsi="Cambria Math"/>
              <w:lang w:eastAsia="fr-FR"/>
            </w:rPr>
            <m:t>Ψ</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2</m:t>
              </m:r>
            </m:sup>
          </m:sSup>
        </m:oMath>
      </m:oMathPara>
    </w:p>
    <w:p w14:paraId="148DA32C" w14:textId="77777777" w:rsidR="00FC79E9" w:rsidRDefault="00FC79E9" w:rsidP="00FC79E9">
      <w:pPr>
        <w:rPr>
          <w:lang w:eastAsia="fr-FR"/>
        </w:rPr>
      </w:pPr>
      <w:r>
        <w:rPr>
          <w:lang w:eastAsia="fr-FR"/>
        </w:rPr>
        <w:t>On en déduit que le carré de la mesure de persistance est proportionnel à la densité spectrale à la fréquence nulle :</w:t>
      </w:r>
    </w:p>
    <w:p w14:paraId="18B97A4C" w14:textId="77777777" w:rsidR="00FC79E9" w:rsidRPr="000A4D8D" w:rsidRDefault="00FC79E9" w:rsidP="00FC79E9">
      <w:pPr>
        <w:rPr>
          <w:rFonts w:eastAsiaTheme="minorEastAsia"/>
          <w:lang w:eastAsia="fr-FR"/>
        </w:rPr>
      </w:pPr>
      <m:oMathPara>
        <m:oMath>
          <m:r>
            <m:rPr>
              <m:sty m:val="p"/>
            </m:rPr>
            <w:rPr>
              <w:rFonts w:ascii="Cambria Math" w:hAnsi="Cambria Math"/>
              <w:lang w:eastAsia="fr-FR"/>
            </w:rPr>
            <m:t>Ψ</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r>
                <w:rPr>
                  <w:rFonts w:ascii="Cambria Math" w:hAnsi="Cambria Math"/>
                  <w:lang w:eastAsia="fr-FR"/>
                </w:rPr>
                <m:t>2π</m:t>
              </m:r>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w:rPr>
                      <w:rFonts w:ascii="Cambria Math" w:hAnsi="Cambria Math"/>
                      <w:lang w:eastAsia="fr-FR"/>
                    </w:rPr>
                    <m:t>0</m:t>
                  </m:r>
                </m:e>
              </m:d>
            </m:num>
            <m:den>
              <m:sSup>
                <m:sSupPr>
                  <m:ctrlPr>
                    <w:rPr>
                      <w:rFonts w:ascii="Cambria Math" w:hAnsi="Cambria Math"/>
                      <w:i/>
                      <w:lang w:eastAsia="fr-FR"/>
                    </w:rPr>
                  </m:ctrlPr>
                </m:sSupPr>
                <m:e>
                  <m:r>
                    <m:rPr>
                      <m:sty m:val="p"/>
                    </m:rPr>
                    <w:rPr>
                      <w:rFonts w:ascii="Cambria Math" w:hAnsi="Cambria Math"/>
                      <w:lang w:eastAsia="fr-FR"/>
                    </w:rPr>
                    <m:t>σ</m:t>
                  </m:r>
                </m:e>
                <m:sup>
                  <m:r>
                    <w:rPr>
                      <w:rFonts w:ascii="Cambria Math" w:hAnsi="Cambria Math"/>
                      <w:lang w:eastAsia="fr-FR"/>
                    </w:rPr>
                    <m:t>2</m:t>
                  </m:r>
                </m:sup>
              </m:sSup>
              <m:ctrlPr>
                <w:rPr>
                  <w:rFonts w:ascii="Cambria Math" w:hAnsi="Cambria Math"/>
                  <w:i/>
                  <w:lang w:eastAsia="fr-FR"/>
                </w:rPr>
              </m:ctrlPr>
            </m:den>
          </m:f>
        </m:oMath>
      </m:oMathPara>
    </w:p>
    <w:p w14:paraId="1E9568A3" w14:textId="77777777" w:rsidR="00FC79E9" w:rsidRDefault="00FC79E9" w:rsidP="00FC79E9">
      <w:pPr>
        <w:rPr>
          <w:lang w:eastAsia="fr-FR"/>
        </w:rPr>
      </w:pPr>
      <w:r>
        <w:rPr>
          <w:lang w:eastAsia="fr-FR"/>
        </w:rPr>
        <w:t>Cette relation est fondamentale car elle montre que la persistance peut être interprétée comme le rapport entre la variance de long terme (représentée par la densité spectrale à la fréquence nulle) et la variance de court terme (représentée par la variance des innovations). C'est cette interprétation que Pesaran, Pierse et Lee généraliseront au cadre multivarié.</w:t>
      </w:r>
    </w:p>
    <w:p w14:paraId="64DC0370" w14:textId="77777777" w:rsidR="00FC79E9" w:rsidRDefault="00FC79E9" w:rsidP="00FC79E9">
      <w:pPr>
        <w:rPr>
          <w:lang w:eastAsia="fr-FR"/>
        </w:rPr>
      </w:pPr>
      <w:r>
        <w:rPr>
          <w:lang w:eastAsia="fr-FR"/>
        </w:rPr>
        <w:t>Estimation pratique de la mesure de persistance</w:t>
      </w:r>
    </w:p>
    <w:p w14:paraId="677CD1CD" w14:textId="77777777" w:rsidR="00FC79E9" w:rsidRDefault="00FC79E9" w:rsidP="00FC79E9">
      <w:pPr>
        <w:rPr>
          <w:lang w:eastAsia="fr-FR"/>
        </w:rPr>
      </w:pPr>
      <w:r>
        <w:rPr>
          <w:lang w:eastAsia="fr-FR"/>
        </w:rPr>
        <w:t>En pratique, on ne dispose jamais d'une infinité d'observations, et on ne peut estimer qu'un nombre fini de coefficients. L'estimation de la mesure de persistance procède donc en deux étapes.</w:t>
      </w:r>
    </w:p>
    <w:p w14:paraId="3A8997D0" w14:textId="77777777" w:rsidR="00FC79E9" w:rsidRPr="00395CAF" w:rsidRDefault="00FC79E9" w:rsidP="00FC79E9">
      <w:pPr>
        <w:pStyle w:val="Paragraphedeliste"/>
        <w:numPr>
          <w:ilvl w:val="0"/>
          <w:numId w:val="32"/>
        </w:numPr>
        <w:rPr>
          <w:rFonts w:eastAsiaTheme="minorEastAsia"/>
          <w:lang w:eastAsia="fr-FR"/>
        </w:rPr>
      </w:pPr>
      <w:r>
        <w:rPr>
          <w:lang w:eastAsia="fr-FR"/>
        </w:rPr>
        <w:t xml:space="preserve">Dans une première étape, on estime un modèle autorégressif d'ordre fini pour la série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Le choix de l'ordre </w:t>
      </w:r>
      <m:oMath>
        <m:r>
          <w:rPr>
            <w:rFonts w:ascii="Cambria Math" w:hAnsi="Cambria Math"/>
            <w:lang w:eastAsia="fr-FR"/>
          </w:rPr>
          <m:t>p</m:t>
        </m:r>
      </m:oMath>
      <w:r>
        <w:rPr>
          <w:lang w:eastAsia="fr-FR"/>
        </w:rPr>
        <w:t xml:space="preserve"> est crucial : un ordre trop faible peut ne pas capturer toute la dynamique, tandis qu'un ordre trop élevé conduit à des estimateurs imprécis. Les critères d'information AIC et BIC aident à choisir un ordre approprié.</w:t>
      </w:r>
    </w:p>
    <w:p w14:paraId="4B91E772" w14:textId="77777777" w:rsidR="00FC79E9" w:rsidRDefault="00FC79E9" w:rsidP="00FC79E9">
      <w:pPr>
        <w:pStyle w:val="Paragraphedeliste"/>
        <w:numPr>
          <w:ilvl w:val="0"/>
          <w:numId w:val="32"/>
        </w:numPr>
        <w:rPr>
          <w:lang w:eastAsia="fr-FR"/>
        </w:rPr>
      </w:pPr>
      <w:r>
        <w:rPr>
          <w:lang w:eastAsia="fr-FR"/>
        </w:rPr>
        <w:t>Une fois le modèle estimé, on calcule la somme infinie des coefficients de la moyenne mobile à partir des coefficients autorégressifs estimés. Pour un modèle AR(p), cette somme s'obtient par :</w:t>
      </w:r>
    </w:p>
    <w:p w14:paraId="3768D4EF" w14:textId="77777777" w:rsidR="00FC79E9" w:rsidRPr="00632DC0" w:rsidRDefault="004618AE" w:rsidP="00FC79E9">
      <w:pPr>
        <w:rPr>
          <w:rFonts w:eastAsiaTheme="minorEastAsia"/>
          <w:lang w:eastAsia="fr-FR"/>
        </w:rPr>
      </w:pPr>
      <m:oMathPara>
        <m:oMath>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r>
            <w:rPr>
              <w:rFonts w:ascii="Cambria Math" w:eastAsiaTheme="minorEastAsia" w:hAnsi="Cambria Math"/>
              <w:lang w:eastAsia="fr-FR"/>
            </w:rPr>
            <m:t>=</m:t>
          </m:r>
          <m:f>
            <m:fPr>
              <m:ctrlPr>
                <w:rPr>
                  <w:rFonts w:ascii="Cambria Math" w:eastAsiaTheme="minorEastAsia" w:hAnsi="Cambria Math"/>
                  <w:lang w:eastAsia="fr-FR"/>
                </w:rPr>
              </m:ctrlPr>
            </m:fPr>
            <m:num>
              <m:r>
                <w:rPr>
                  <w:rFonts w:ascii="Cambria Math" w:eastAsiaTheme="minorEastAsia" w:hAnsi="Cambria Math"/>
                  <w:lang w:eastAsia="fr-FR"/>
                </w:rPr>
                <m:t>1</m:t>
              </m:r>
              <m:ctrlPr>
                <w:rPr>
                  <w:rFonts w:ascii="Cambria Math" w:eastAsiaTheme="minorEastAsia" w:hAnsi="Cambria Math"/>
                  <w:i/>
                  <w:lang w:eastAsia="fr-FR"/>
                </w:rPr>
              </m:ctrlPr>
            </m:num>
            <m:den>
              <m:r>
                <w:rPr>
                  <w:rFonts w:ascii="Cambria Math" w:eastAsiaTheme="minorEastAsia" w:hAnsi="Cambria Math"/>
                  <w:lang w:eastAsia="fr-FR"/>
                </w:rPr>
                <m:t>1-</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1</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2</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p</m:t>
                      </m:r>
                    </m:sub>
                  </m:sSub>
                </m:e>
              </m:acc>
              <m:ctrlPr>
                <w:rPr>
                  <w:rFonts w:ascii="Cambria Math" w:eastAsiaTheme="minorEastAsia" w:hAnsi="Cambria Math"/>
                  <w:i/>
                  <w:lang w:eastAsia="fr-FR"/>
                </w:rPr>
              </m:ctrlPr>
            </m:den>
          </m:f>
        </m:oMath>
      </m:oMathPara>
    </w:p>
    <w:p w14:paraId="4BBDAA78" w14:textId="77777777" w:rsidR="00FC79E9" w:rsidRDefault="00FC79E9" w:rsidP="00FC79E9">
      <w:pPr>
        <w:rPr>
          <w:rFonts w:eastAsiaTheme="minorEastAsia"/>
          <w:lang w:eastAsia="fr-FR"/>
        </w:rPr>
      </w:pPr>
      <w:r>
        <w:rPr>
          <w:lang w:eastAsia="fr-FR"/>
        </w:rPr>
        <w:t xml:space="preserve">La mesure de persistance estimée est alors </w:t>
      </w:r>
      <m:oMath>
        <m:acc>
          <m:accPr>
            <m:ctrlPr>
              <w:rPr>
                <w:rFonts w:ascii="Cambria Math" w:hAnsi="Cambria Math"/>
                <w:lang w:eastAsia="fr-FR"/>
              </w:rPr>
            </m:ctrlPr>
          </m:accPr>
          <m:e>
            <m:r>
              <m:rPr>
                <m:sty m:val="p"/>
              </m:rPr>
              <w:rPr>
                <w:rFonts w:ascii="Cambria Math" w:hAnsi="Cambria Math"/>
                <w:lang w:eastAsia="fr-FR"/>
              </w:rPr>
              <m:t>P</m:t>
            </m:r>
          </m:e>
        </m:acc>
        <m:r>
          <m:rPr>
            <m:sty m:val="p"/>
          </m:rPr>
          <w:rPr>
            <w:rFonts w:ascii="Cambria Math" w:hAnsi="Cambria Math"/>
            <w:lang w:eastAsia="fr-FR"/>
          </w:rPr>
          <m:t>=</m:t>
        </m:r>
        <m:d>
          <m:dPr>
            <m:begChr m:val="|"/>
            <m:endChr m:val="|"/>
            <m:ctrlPr>
              <w:rPr>
                <w:rFonts w:ascii="Cambria Math" w:hAnsi="Cambria Math"/>
                <w:lang w:eastAsia="fr-FR"/>
              </w:rPr>
            </m:ctrlPr>
          </m:dPr>
          <m:e>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e>
        </m:d>
      </m:oMath>
      <w:r>
        <w:rPr>
          <w:rFonts w:eastAsiaTheme="minorEastAsia"/>
          <w:lang w:eastAsia="fr-FR"/>
        </w:rPr>
        <w:t>.</w:t>
      </w:r>
      <w:r>
        <w:rPr>
          <w:lang w:eastAsia="fr-FR"/>
        </w:rPr>
        <w:t xml:space="preserve"> Un intervalle de confiance autour de cette estimation peut être obtenu par des méthodes asymptotiques ou par des techniques de simulation comme le bootstrap.</w:t>
      </w:r>
    </w:p>
    <w:p w14:paraId="464188AC" w14:textId="77777777" w:rsidR="00FC79E9" w:rsidRPr="00632DC0" w:rsidRDefault="00FC79E9" w:rsidP="00FC79E9">
      <w:pPr>
        <w:pStyle w:val="Titre4"/>
        <w:rPr>
          <w:rFonts w:eastAsiaTheme="minorEastAsia"/>
          <w:lang w:eastAsia="fr-FR"/>
        </w:rPr>
      </w:pPr>
      <w:bookmarkStart w:id="120" w:name="_Toc223985415"/>
      <w:r>
        <w:rPr>
          <w:lang w:eastAsia="fr-FR"/>
        </w:rPr>
        <w:lastRenderedPageBreak/>
        <w:t>Limites de l'approche univariée</w:t>
      </w:r>
      <w:bookmarkEnd w:id="120"/>
    </w:p>
    <w:p w14:paraId="5B250879" w14:textId="77777777" w:rsidR="00FC79E9" w:rsidRDefault="00FC79E9" w:rsidP="00FC79E9">
      <w:pPr>
        <w:rPr>
          <w:lang w:eastAsia="fr-FR"/>
        </w:rPr>
      </w:pPr>
      <w:r>
        <w:rPr>
          <w:lang w:eastAsia="fr-FR"/>
        </w:rPr>
        <w:t>Malgré son élégance mathématique, l'approche univariée présente plusieurs limitations importantes pour notre objet d'étude. La première est qu'elle ne permet pas d'identifier la source des chocs. Une mesure de persistance élevée pour le secteur informel nous indique que les chocs qui l'affectent ont des effets durables, mais elle ne nous dit rien sur l'origine de ces chocs. Sont-ils spécifiques à l'informel, ou proviennent-ils d'autres secteurs, en particulier du secteur formel ? La deuxième limitation est que l'approche univariée ne nous donne pas l’occasion de considérer les corrélations entre des secteurs. Or, ces corrélations contiennent une information précieuse qui peut améliorer la précision des estimations. Comme l'a montré Cochrane, les prévisions multivariées peuvent être plus précises que les prévisions univariées précisément parce qu'elles exploitent ces corrélations. Une autre limitation est que l'approche univariée ne permet pas de décomposer la persistance. Elle donne une mesure globale, mais ne permet pas de distinguer ce qui revient à différentes sources de fluctuations. Pour répondre à notre question de recherche sur l'impact du secteur formel sur l'informel, nous avons besoin d'une approche qui identifie explicitement ce canal de transmission.</w:t>
      </w:r>
    </w:p>
    <w:p w14:paraId="790B2E58" w14:textId="261FF767" w:rsidR="00FC79E9" w:rsidRDefault="00FC79E9" w:rsidP="00D8778D">
      <w:pPr>
        <w:rPr>
          <w:lang w:eastAsia="fr-FR"/>
        </w:rPr>
      </w:pPr>
      <w:r>
        <w:rPr>
          <w:lang w:eastAsia="fr-FR"/>
        </w:rPr>
        <w:t>C'est précisément pour répondre à ces limitations que l'approche multisectorielle de Pesaran, Pierse et Lee a été développée. En étendant le cadre univarié que nous venons de présenter à un système de plusieurs équations, elle permet à la fois d'améliorer la précision des estimations, d'identifier des sources de chocs spécifiques et de décomposer la persistance totale en contributions attribuables à différentes origines.</w:t>
      </w:r>
    </w:p>
    <w:p w14:paraId="3CFDE366" w14:textId="77777777" w:rsidR="00FC79E9" w:rsidRDefault="00FC79E9" w:rsidP="00FC79E9">
      <w:pPr>
        <w:pStyle w:val="Titre3"/>
      </w:pPr>
      <w:r>
        <w:t>Approche multisectorielle de la mesure de persistance des chocs</w:t>
      </w:r>
    </w:p>
    <w:p w14:paraId="73099C97" w14:textId="77777777" w:rsidR="00FC79E9" w:rsidRDefault="00FC79E9" w:rsidP="00FC79E9">
      <w:pPr>
        <w:rPr>
          <w:lang w:eastAsia="fr-FR"/>
        </w:rPr>
      </w:pPr>
      <w:r>
        <w:rPr>
          <w:lang w:eastAsia="fr-FR"/>
        </w:rPr>
        <w:t>C'est pour répondre à ces limites citées dans la première partie que Pesaran, Pierse et Lee ont développé en 1993 une approche multisectorielle originale. Leur idée est d'exploiter les données désagrégées pour obtenir des mesures plus précises de la persistance agrégée, mais aussi pour décomposer cette persistance en contributions attribuables à différentes sources. En modélisant conjointement l'ensemble des secteurs, ils peuvent prendre en compte les corrélations contemporaines entre innovations sectorielles ainsi que les effets de propagation dynamiques d'un secteur à l'autre.</w:t>
      </w:r>
    </w:p>
    <w:p w14:paraId="52C93335" w14:textId="77777777" w:rsidR="00FC79E9" w:rsidRDefault="00FC79E9" w:rsidP="00FC79E9">
      <w:pPr>
        <w:rPr>
          <w:lang w:eastAsia="fr-FR"/>
        </w:rPr>
      </w:pPr>
      <w:r>
        <w:rPr>
          <w:lang w:eastAsia="fr-FR"/>
        </w:rPr>
        <w:lastRenderedPageBreak/>
        <w:t>Leur méthodologie repose sur une représentation vectorielle autorégressive des taux de croissance sectoriels, dont ils dérivent une mesure de persistance basée sur la densité spectrale à la fréquence nulle. Cette mesure présente l'avantage de ne pas nécessiter l'orthogonalisation des innovations, procédure toujours arbitraire qui conditionne les résultats aux hypothèses d'identification retenues. En normalisant par la variance conditionnelle de chaque série, ils obtiennent un indicateur directement interprétable comme l'effet à long terme d'une innovation unitaire.</w:t>
      </w:r>
    </w:p>
    <w:p w14:paraId="0BBE56E4" w14:textId="77777777" w:rsidR="00FC79E9" w:rsidRDefault="00FC79E9" w:rsidP="00FC79E9">
      <w:pPr>
        <w:pStyle w:val="Titre4"/>
        <w:numPr>
          <w:ilvl w:val="0"/>
          <w:numId w:val="35"/>
        </w:numPr>
        <w:rPr>
          <w:lang w:eastAsia="fr-FR"/>
        </w:rPr>
      </w:pPr>
      <w:r>
        <w:rPr>
          <w:lang w:eastAsia="fr-FR"/>
        </w:rPr>
        <w:t>Cadre théorique de l’approche multivariée</w:t>
      </w:r>
    </w:p>
    <w:p w14:paraId="20182C1E" w14:textId="77777777" w:rsidR="00FC79E9" w:rsidRPr="00785B11" w:rsidRDefault="00FC79E9" w:rsidP="00FC79E9">
      <w:pPr>
        <w:rPr>
          <w:rFonts w:eastAsiaTheme="minorEastAsia"/>
          <w:lang w:eastAsia="fr-FR"/>
        </w:rPr>
      </w:pPr>
      <w:r>
        <w:rPr>
          <w:lang w:eastAsia="fr-FR"/>
        </w:rPr>
        <w:t xml:space="preserve">Le passage de l'approche univariée à l'approche multisectorielle s'effectue en remplaçant le scalaire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par un vecteur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Pr>
          <w:lang w:eastAsia="fr-FR"/>
        </w:rPr>
        <w:t xml:space="preserve"> de dimension </w:t>
      </w:r>
      <m:oMath>
        <m:r>
          <w:rPr>
            <w:rFonts w:ascii="Cambria Math" w:hAnsi="Cambria Math"/>
            <w:lang w:eastAsia="fr-FR"/>
          </w:rPr>
          <m:t>m</m:t>
        </m:r>
      </m:oMath>
      <w:r>
        <w:rPr>
          <w:lang w:eastAsia="fr-FR"/>
        </w:rPr>
        <w:t xml:space="preserve"> et les coefficients scalaires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rFonts w:eastAsiaTheme="minorEastAsia"/>
          <w:lang w:eastAsia="fr-FR"/>
        </w:rPr>
        <w:t xml:space="preserve"> </w:t>
      </w:r>
      <w:r>
        <w:rPr>
          <w:lang w:eastAsia="fr-FR"/>
        </w:rPr>
        <w:t xml:space="preserve">par des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La décomposition de Wold devient alors :</w:t>
      </w:r>
    </w:p>
    <w:p w14:paraId="5A6132B8" w14:textId="77777777" w:rsidR="00FC79E9" w:rsidRPr="006B622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lang w:eastAsia="fr-FR"/>
            </w:rPr>
            <m:t>=</m:t>
          </m:r>
          <m:r>
            <m:rPr>
              <m:sty m:val="p"/>
            </m:rPr>
            <w:rPr>
              <w:rFonts w:ascii="Cambria Math" w:hAnsi="Cambria Math"/>
              <w:lang w:eastAsia="fr-FR"/>
            </w:rPr>
            <m:t>μ+</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5DE3A30B" w14:textId="77777777" w:rsidR="00FC79E9" w:rsidRPr="0087714E" w:rsidRDefault="00FC79E9" w:rsidP="00FC79E9">
      <w:pPr>
        <w:rPr>
          <w:rFonts w:eastAsiaTheme="minorEastAsia"/>
          <w:lang w:eastAsia="fr-FR"/>
        </w:rPr>
      </w:pPr>
      <w:r>
        <w:rPr>
          <w:lang w:eastAsia="fr-FR"/>
        </w:rPr>
        <w:t xml:space="preserve">où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lang w:eastAsia="fr-FR"/>
        </w:rPr>
        <w:t xml:space="preserve"> est un vecteur d'innovations de dimension m et de matrice de variance-covariance </w:t>
      </w:r>
      <m:oMath>
        <m:r>
          <m:rPr>
            <m:sty m:val="p"/>
          </m:rPr>
          <w:rPr>
            <w:rFonts w:ascii="Cambria Math" w:hAnsi="Cambria Math"/>
            <w:lang w:eastAsia="fr-FR"/>
          </w:rPr>
          <m:t>Σ</m:t>
        </m:r>
      </m:oMath>
      <w:r>
        <w:rPr>
          <w:rFonts w:eastAsiaTheme="minorEastAsia"/>
          <w:lang w:eastAsia="fr-FR"/>
        </w:rPr>
        <w:t xml:space="preserve">. </w:t>
      </w:r>
    </w:p>
    <w:p w14:paraId="00F2D3E9" w14:textId="7954E461" w:rsidR="00FC79E9" w:rsidRPr="006E7469" w:rsidRDefault="00FC79E9" w:rsidP="00FC79E9">
      <w:pPr>
        <w:rPr>
          <w:rFonts w:eastAsiaTheme="minorEastAsia"/>
          <w:lang w:eastAsia="fr-FR"/>
        </w:rPr>
      </w:pPr>
      <w:r>
        <w:rPr>
          <w:lang w:eastAsia="fr-FR"/>
        </w:rPr>
        <w:t xml:space="preserve">Dans cette expression, </w:t>
      </w:r>
      <m:oMath>
        <m:r>
          <m:rPr>
            <m:sty m:val="p"/>
          </m:rPr>
          <w:rPr>
            <w:rFonts w:ascii="Cambria Math" w:hAnsi="Cambria Math"/>
            <w:lang w:eastAsia="fr-FR"/>
          </w:rPr>
          <m:t>μ</m:t>
        </m:r>
      </m:oMath>
      <w:r>
        <w:rPr>
          <w:rFonts w:eastAsiaTheme="minorEastAsia"/>
          <w:lang w:eastAsia="fr-FR"/>
        </w:rPr>
        <w:t xml:space="preserve"> </w:t>
      </w:r>
      <w:r>
        <w:rPr>
          <w:lang w:eastAsia="fr-FR"/>
        </w:rPr>
        <w:t xml:space="preserve">est un vecteur de constantes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1</m:t>
        </m:r>
      </m:oMath>
      <w:r>
        <w:rPr>
          <w:rFonts w:eastAsiaTheme="minorEastAsia"/>
          <w:lang w:eastAsia="fr-FR"/>
        </w:rPr>
        <w:t xml:space="preserve"> </w:t>
      </w:r>
      <w:r>
        <w:rPr>
          <w:lang w:eastAsia="fr-FR"/>
        </w:rPr>
        <w:t xml:space="preserve">représentant les taux de croissance moyens de long terme propres à chaque secteur. Les matrices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lit/>
            <m:sty m:val="p"/>
          </m:rPr>
          <w:rPr>
            <w:rFonts w:ascii="Cambria Math" w:hAnsi="Cambria Math"/>
            <w:lang w:eastAsia="fr-FR"/>
          </w:rPr>
          <m:t>)</m:t>
        </m:r>
      </m:oMath>
      <w:r>
        <w:rPr>
          <w:rFonts w:eastAsiaTheme="minorEastAsia"/>
          <w:lang w:eastAsia="fr-FR"/>
        </w:rPr>
        <w:t xml:space="preserve"> </w:t>
      </w:r>
      <w:r>
        <w:rPr>
          <w:lang w:eastAsia="fr-FR"/>
        </w:rPr>
        <w:t xml:space="preserve">sont des matrices carrées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dont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mesure l'impact d'un choc survenu dans le secteur k à la période </w:t>
      </w:r>
      <m:oMath>
        <m:r>
          <w:rPr>
            <w:rFonts w:ascii="Cambria Math" w:hAnsi="Cambria Math"/>
            <w:lang w:eastAsia="fr-FR"/>
          </w:rPr>
          <m:t>t-j</m:t>
        </m:r>
      </m:oMath>
      <w:r>
        <w:rPr>
          <w:rFonts w:eastAsiaTheme="minorEastAsia"/>
          <w:lang w:eastAsia="fr-FR"/>
        </w:rPr>
        <w:t xml:space="preserve"> </w:t>
      </w:r>
      <w:r>
        <w:rPr>
          <w:lang w:eastAsia="fr-FR"/>
        </w:rPr>
        <w:t xml:space="preserve">sur la croissance du secteur </w:t>
      </w:r>
      <m:oMath>
        <m:r>
          <w:rPr>
            <w:rFonts w:ascii="Cambria Math" w:hAnsi="Cambria Math"/>
            <w:lang w:eastAsia="fr-FR"/>
          </w:rPr>
          <m:t>i</m:t>
        </m:r>
      </m:oMath>
      <w:r>
        <w:rPr>
          <w:lang w:eastAsia="fr-FR"/>
        </w:rPr>
        <w:t xml:space="preserve"> à la période </w:t>
      </w:r>
      <m:oMath>
        <m:r>
          <w:rPr>
            <w:rFonts w:ascii="Cambria Math" w:hAnsi="Cambria Math"/>
            <w:lang w:eastAsia="fr-FR"/>
          </w:rPr>
          <m:t>t</m:t>
        </m:r>
      </m:oMath>
      <w:r>
        <w:rPr>
          <w:lang w:eastAsia="fr-FR"/>
        </w:rPr>
        <w:t xml:space="preserve">. Le terme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lit/>
            <m:sty m:val="p"/>
          </m:rPr>
          <w:rPr>
            <w:rFonts w:ascii="Cambria Math" w:hAnsi="Cambria Math"/>
            <w:lang w:eastAsia="fr-FR"/>
          </w:rPr>
          <m:t>)</m:t>
        </m:r>
      </m:oMath>
    </w:p>
    <w:p w14:paraId="7EB84F3B" w14:textId="77777777" w:rsidR="00FC79E9" w:rsidRPr="007562BD" w:rsidRDefault="00FC79E9" w:rsidP="00FC79E9">
      <w:pPr>
        <w:rPr>
          <w:rFonts w:eastAsiaTheme="minorEastAsia"/>
          <w:lang w:eastAsia="fr-FR"/>
        </w:rPr>
      </w:pPr>
      <w:r>
        <w:rPr>
          <w:lang w:eastAsia="fr-FR"/>
        </w:rPr>
        <w:t xml:space="preserve">est un vecteur d'innovations de dimension </w:t>
      </w:r>
      <m:oMath>
        <m:r>
          <w:rPr>
            <w:rFonts w:ascii="Cambria Math" w:hAnsi="Cambria Math"/>
            <w:lang w:eastAsia="fr-FR"/>
          </w:rPr>
          <m:t xml:space="preserve"> m </m:t>
        </m:r>
        <m:r>
          <m:rPr>
            <m:sty m:val="p"/>
          </m:rPr>
          <w:rPr>
            <w:rFonts w:ascii="Cambria Math" w:hAnsi="Cambria Math"/>
            <w:lang w:eastAsia="fr-FR"/>
          </w:rPr>
          <m:t>×</m:t>
        </m:r>
        <m:r>
          <w:rPr>
            <w:rFonts w:ascii="Cambria Math" w:hAnsi="Cambria Math"/>
            <w:lang w:eastAsia="fr-FR"/>
          </w:rPr>
          <m:t>1</m:t>
        </m:r>
      </m:oMath>
      <w:r>
        <w:rPr>
          <w:lang w:eastAsia="fr-FR"/>
        </w:rPr>
        <w:t xml:space="preserve"> à la date t. Ces innovations sont supposées être un bruit blanc multivarié, ce qui signifie qu'elles ont un vecteur d'espérance nulle, une matrice de variance-covariance notée </w:t>
      </w:r>
      <m:oMath>
        <m:r>
          <m:rPr>
            <m:sty m:val="p"/>
          </m:rPr>
          <w:rPr>
            <w:rFonts w:ascii="Cambria Math" w:hAnsi="Cambria Math"/>
            <w:lang w:eastAsia="fr-FR"/>
          </w:rPr>
          <m:t>Σ</m:t>
        </m:r>
      </m:oMath>
      <w:r>
        <w:rPr>
          <w:rFonts w:eastAsiaTheme="minorEastAsia"/>
          <w:lang w:eastAsia="fr-FR"/>
        </w:rPr>
        <w:t xml:space="preserve"> </w:t>
      </w:r>
      <w:r>
        <w:rPr>
          <w:lang w:eastAsia="fr-FR"/>
        </w:rPr>
        <w:t>définie positive, et qu'elles sont non corrélées dans le temps :</w:t>
      </w:r>
    </w:p>
    <w:p w14:paraId="7FC49679" w14:textId="77777777" w:rsidR="00FC79E9" w:rsidRPr="001F2BF7"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lang w:eastAsia="fr-FR"/>
          </w:rPr>
          <m:t>=</m:t>
        </m:r>
        <m:r>
          <m:rPr>
            <m:sty m:val="p"/>
          </m:rPr>
          <w:rPr>
            <w:rFonts w:ascii="Cambria Math" w:hAnsi="Cambria Math"/>
            <w:lang w:eastAsia="fr-FR"/>
          </w:rPr>
          <m:t>0</m:t>
        </m:r>
        <m:r>
          <m:rPr>
            <m:sty m:val="p"/>
          </m:rPr>
          <w:rPr>
            <w:rFonts w:ascii="Cambria Math"/>
            <w:lang w:eastAsia="fr-FR"/>
          </w:rPr>
          <m:t xml:space="preserve"> </m:t>
        </m:r>
      </m:oMath>
      <w:r>
        <w:rPr>
          <w:rFonts w:eastAsiaTheme="minorEastAsia"/>
          <w:lang w:eastAsia="fr-FR"/>
        </w:rPr>
        <w:t xml:space="preserve"> </w:t>
      </w:r>
    </w:p>
    <w:p w14:paraId="33CD9811" w14:textId="77777777" w:rsidR="00FC79E9"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t</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Σ</m:t>
        </m:r>
      </m:oMath>
      <w:r>
        <w:rPr>
          <w:rFonts w:eastAsiaTheme="minorEastAsia"/>
          <w:lang w:eastAsia="fr-FR"/>
        </w:rPr>
        <w:t xml:space="preserve">  pour </w:t>
      </w:r>
      <m:oMath>
        <m:r>
          <w:rPr>
            <w:rFonts w:ascii="Cambria Math" w:eastAsiaTheme="minorEastAsia" w:hAnsi="Cambria Math"/>
            <w:lang w:eastAsia="fr-FR"/>
          </w:rPr>
          <m:t>t≠</m:t>
        </m:r>
        <m:sSup>
          <m:sSupPr>
            <m:ctrlPr>
              <w:rPr>
                <w:rFonts w:ascii="Cambria Math" w:eastAsiaTheme="minorEastAsia" w:hAnsi="Cambria Math"/>
                <w:i/>
                <w:lang w:eastAsia="fr-FR"/>
              </w:rPr>
            </m:ctrlPr>
          </m:sSupPr>
          <m:e>
            <m:r>
              <w:rPr>
                <w:rFonts w:ascii="Cambria Math" w:eastAsiaTheme="minorEastAsia" w:hAnsi="Cambria Math"/>
                <w:lang w:eastAsia="fr-FR"/>
              </w:rPr>
              <m:t>t</m:t>
            </m:r>
          </m:e>
          <m:sup>
            <m:r>
              <w:rPr>
                <w:rFonts w:ascii="Cambria Math" w:eastAsiaTheme="minorEastAsia" w:hAnsi="Cambria Math"/>
                <w:lang w:eastAsia="fr-FR"/>
              </w:rPr>
              <m:t>'</m:t>
            </m:r>
          </m:sup>
        </m:sSup>
      </m:oMath>
      <w:r>
        <w:rPr>
          <w:rFonts w:eastAsiaTheme="minorEastAsia"/>
          <w:lang w:eastAsia="fr-FR"/>
        </w:rPr>
        <w:t>.</w:t>
      </w:r>
    </w:p>
    <w:p w14:paraId="714FA49B" w14:textId="77777777" w:rsidR="00FC79E9" w:rsidRPr="00BB53A0"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s</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0 </m:t>
        </m:r>
        <m:r>
          <m:rPr>
            <m:nor/>
          </m:rPr>
          <w:rPr>
            <w:rFonts w:ascii="Cambria Math" w:hAnsi="Cambria Math"/>
            <w:lang w:eastAsia="fr-FR"/>
          </w:rPr>
          <m:t xml:space="preserve">pour </m:t>
        </m:r>
        <m:r>
          <m:rPr>
            <m:sty m:val="p"/>
          </m:rPr>
          <w:rPr>
            <w:rFonts w:ascii="Cambria Math" w:hAnsi="Cambria Math"/>
            <w:lang w:eastAsia="fr-FR"/>
          </w:rPr>
          <m:t>t≠s</m:t>
        </m:r>
      </m:oMath>
      <w:r>
        <w:rPr>
          <w:rFonts w:eastAsiaTheme="minorEastAsia"/>
          <w:lang w:eastAsia="fr-FR"/>
        </w:rPr>
        <w:t xml:space="preserve"> </w:t>
      </w:r>
    </w:p>
    <w:p w14:paraId="176AC5BF" w14:textId="77777777" w:rsidR="00FC79E9" w:rsidRPr="0052077C" w:rsidRDefault="00FC79E9" w:rsidP="00FC79E9">
      <w:pPr>
        <w:rPr>
          <w:rFonts w:eastAsiaTheme="minorEastAsia"/>
          <w:lang w:eastAsia="fr-FR"/>
        </w:rPr>
      </w:pPr>
      <w:r>
        <w:rPr>
          <w:lang w:eastAsia="fr-FR"/>
        </w:rPr>
        <w:t xml:space="preserve">On impose également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oMath>
      <w:r>
        <w:rPr>
          <w:lang w:eastAsia="fr-FR"/>
        </w:rPr>
        <w:t xml:space="preserve"> (matrice identité) par convention, ce qui signifie que l'innovation contemporaine dans chaque secteur a un effet unitaire sur la croissance courante de ce même secteur, mais peut avoir des effets contemporains sur les autres secteurs à travers les corrélations </w:t>
      </w:r>
      <w:r>
        <w:rPr>
          <w:lang w:eastAsia="fr-FR"/>
        </w:rPr>
        <w:lastRenderedPageBreak/>
        <w:t xml:space="preserve">contenues dans </w:t>
      </w:r>
      <m:oMath>
        <m:r>
          <m:rPr>
            <m:sty m:val="p"/>
          </m:rPr>
          <w:rPr>
            <w:rFonts w:ascii="Cambria Math" w:hAnsi="Cambria Math"/>
            <w:lang w:eastAsia="fr-FR"/>
          </w:rPr>
          <m:t>Σ.</m:t>
        </m:r>
      </m:oMath>
      <w:r>
        <w:rPr>
          <w:rFonts w:eastAsiaTheme="minorEastAsia"/>
          <w:lang w:eastAsia="fr-FR"/>
        </w:rPr>
        <w:t xml:space="preserve"> </w:t>
      </w:r>
      <w:r>
        <w:rPr>
          <w:lang w:eastAsia="fr-FR"/>
        </w:rPr>
        <w:t xml:space="preserve">Une condition technique importante est que la somme des normes des matrices soit finie :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r>
          <m:rPr>
            <m:lit/>
            <m:sty m:val="p"/>
          </m:rPr>
          <w:rPr>
            <w:rFonts w:ascii="Cambria Math" w:hAnsi="Cambria Math"/>
            <w:lang w:eastAsia="fr-FR"/>
          </w:rPr>
          <m:t>|</m:t>
        </m:r>
        <m:r>
          <m:rPr>
            <m:sty m:val="p"/>
          </m:rPr>
          <w:rPr>
            <w:rFonts w:ascii="Cambria Math" w:hAnsi="Cambria Math"/>
            <w:lang w:eastAsia="fr-FR"/>
          </w:rPr>
          <m:t>&lt; ∞</m:t>
        </m:r>
      </m:oMath>
      <w:r>
        <w:rPr>
          <w:rFonts w:eastAsiaTheme="minorEastAsia"/>
          <w:lang w:eastAsia="fr-FR"/>
        </w:rPr>
        <w:t>.</w:t>
      </w:r>
      <w:r>
        <w:rPr>
          <w:lang w:eastAsia="fr-FR"/>
        </w:rPr>
        <w:t xml:space="preserve"> Cette condition garantit que le processus est bien défini et que sa variance est finie.</w:t>
      </w:r>
    </w:p>
    <w:p w14:paraId="7630F88A" w14:textId="77777777" w:rsidR="00FC79E9" w:rsidRPr="009A63D9" w:rsidRDefault="00FC79E9" w:rsidP="00FC79E9">
      <w:pPr>
        <w:rPr>
          <w:rFonts w:eastAsiaTheme="minorEastAsia"/>
          <w:lang w:eastAsia="fr-FR"/>
        </w:rPr>
      </w:pPr>
      <w:r>
        <w:rPr>
          <w:lang w:eastAsia="fr-FR"/>
        </w:rPr>
        <w:t xml:space="preserve">En pratique, la représentation en moyenne mobile infinie n'est pas directement estimable car elle comporte une infinité de matrices de paramètres. On lui préfère une représentation vectorielle autorégressive d'ordre fini, notée </w:t>
      </w:r>
      <m:oMath>
        <m:r>
          <m:rPr>
            <m:sty m:val="p"/>
          </m:rPr>
          <w:rPr>
            <w:rFonts w:ascii="Cambria Math" w:hAnsi="Cambria Math"/>
            <w:lang w:eastAsia="fr-FR"/>
          </w:rPr>
          <m:t>VAR</m:t>
        </m:r>
        <m:d>
          <m:dPr>
            <m:ctrlPr>
              <w:rPr>
                <w:rFonts w:ascii="Cambria Math" w:hAnsi="Cambria Math"/>
                <w:lang w:eastAsia="fr-FR"/>
              </w:rPr>
            </m:ctrlPr>
          </m:dPr>
          <m:e>
            <m:r>
              <m:rPr>
                <m:sty m:val="p"/>
              </m:rPr>
              <w:rPr>
                <w:rFonts w:ascii="Cambria Math" w:hAnsi="Cambria Math"/>
                <w:lang w:eastAsia="fr-FR"/>
              </w:rPr>
              <m:t>p</m:t>
            </m:r>
          </m:e>
        </m:d>
        <m:r>
          <m:rPr>
            <m:sty m:val="p"/>
          </m:rPr>
          <w:rPr>
            <w:rFonts w:ascii="Cambria Math" w:hAnsi="Cambria Math"/>
            <w:lang w:eastAsia="fr-FR"/>
          </w:rPr>
          <m:t>,</m:t>
        </m:r>
      </m:oMath>
      <w:r>
        <w:rPr>
          <w:rFonts w:eastAsiaTheme="minorEastAsia"/>
          <w:lang w:eastAsia="fr-FR"/>
        </w:rPr>
        <w:t xml:space="preserve"> </w:t>
      </w:r>
      <w:r>
        <w:rPr>
          <w:lang w:eastAsia="fr-FR"/>
        </w:rPr>
        <w:t>qui exprime le vecteur courant comme une combinaison linéaire de ses valeurs passées :</w:t>
      </w:r>
    </w:p>
    <w:p w14:paraId="4FBBC343" w14:textId="77777777" w:rsidR="00FC79E9" w:rsidRPr="004A1481"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r>
            <m:rPr>
              <m:sty m:val="p"/>
            </m:rPr>
            <w:rPr>
              <w:rFonts w:asci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713EC85D" w14:textId="77777777" w:rsidR="00FC79E9" w:rsidRPr="00A74F9D" w:rsidRDefault="00FC79E9" w:rsidP="00FC79E9">
      <w:pPr>
        <w:rPr>
          <w:rFonts w:eastAsiaTheme="minorEastAsia"/>
          <w:lang w:eastAsia="fr-FR"/>
        </w:rPr>
      </w:pPr>
      <w:r>
        <w:rPr>
          <w:lang w:eastAsia="fr-FR"/>
        </w:rPr>
        <w:t xml:space="preserve">où </w:t>
      </w:r>
      <m:oMath>
        <m:sSub>
          <m:sSubPr>
            <m:ctrlPr>
              <w:rPr>
                <w:rFonts w:ascii="Cambria Math" w:hAnsi="Cambria Math"/>
                <w:lang w:eastAsia="fr-FR"/>
              </w:rPr>
            </m:ctrlPr>
          </m:sSubPr>
          <m:e>
            <m:r>
              <m:rPr>
                <m:sty m:val="b"/>
              </m:rPr>
              <w:rPr>
                <w:rFonts w:ascii="Cambria Math" w:hAnsi="Cambria Math"/>
                <w:lang w:eastAsia="fr-FR"/>
              </w:rPr>
              <m:t>Φ</m:t>
            </m:r>
          </m:e>
          <m:sub>
            <m:r>
              <m:rPr>
                <m:sty m:val="bi"/>
              </m:rPr>
              <w:rPr>
                <w:rFonts w:ascii="Cambria Math" w:hAnsi="Cambria Math"/>
                <w:lang w:eastAsia="fr-FR"/>
              </w:rPr>
              <m:t>i</m:t>
            </m:r>
          </m:sub>
        </m:sSub>
      </m:oMath>
      <w:r>
        <w:rPr>
          <w:lang w:eastAsia="fr-FR"/>
        </w:rPr>
        <w:t xml:space="preserve"> sont des matrices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de coefficients à estimer. Cette représentation est beaucoup plus parcimonieuse que la moyenne mobile infinie, mais elle comporte encore un grand nombre de paramètres : pour un système à m secteurs avec p retards, on doit estimer  </w:t>
      </w:r>
      <m:oMath>
        <m:r>
          <m:rPr>
            <m:sty m:val="p"/>
          </m:rPr>
          <w:rPr>
            <w:rFonts w:ascii="Cambria Math" w:hAnsi="Cambria Math"/>
            <w:lang w:eastAsia="fr-FR"/>
          </w:rPr>
          <m:t>m+p×</m:t>
        </m:r>
        <m:sSup>
          <m:sSupPr>
            <m:ctrlPr>
              <w:rPr>
                <w:rFonts w:ascii="Cambria Math" w:hAnsi="Cambria Math"/>
                <w:lang w:eastAsia="fr-FR"/>
              </w:rPr>
            </m:ctrlPr>
          </m:sSupPr>
          <m:e>
            <m:r>
              <m:rPr>
                <m:sty m:val="p"/>
              </m:rPr>
              <w:rPr>
                <w:rFonts w:ascii="Cambria Math" w:hAnsi="Cambria Math"/>
                <w:lang w:eastAsia="fr-FR"/>
              </w:rPr>
              <m:t>m</m:t>
            </m:r>
          </m:e>
          <m:sup>
            <m:r>
              <m:rPr>
                <m:sty m:val="p"/>
              </m:rPr>
              <w:rPr>
                <w:rFonts w:ascii="Cambria Math" w:hAnsi="Cambria Math"/>
                <w:lang w:eastAsia="fr-FR"/>
              </w:rPr>
              <m:t>2</m:t>
            </m:r>
          </m:sup>
        </m:sSup>
        <m:r>
          <m:rPr>
            <m:sty m:val="p"/>
          </m:rPr>
          <w:rPr>
            <w:rFonts w:ascii="Cambria Math" w:hAnsi="Cambria Math"/>
            <w:lang w:eastAsia="fr-FR"/>
          </w:rPr>
          <m:t xml:space="preserve"> paramètres</m:t>
        </m:r>
      </m:oMath>
      <w:r>
        <w:rPr>
          <w:lang w:eastAsia="fr-FR"/>
        </w:rPr>
        <w:t xml:space="preserve"> (les constantes et les coefficients autorégressifs), sans compter les éléments de la matrice de variance-covariance </w:t>
      </w:r>
      <m:oMath>
        <m:r>
          <m:rPr>
            <m:sty m:val="p"/>
          </m:rPr>
          <w:rPr>
            <w:rFonts w:ascii="Cambria Math" w:hAnsi="Cambria Math"/>
            <w:lang w:eastAsia="fr-FR"/>
          </w:rPr>
          <m:t>Σ</m:t>
        </m:r>
      </m:oMath>
      <w:r>
        <w:rPr>
          <w:lang w:eastAsia="fr-FR"/>
        </w:rPr>
        <w:t>.</w:t>
      </w:r>
      <w:r>
        <w:rPr>
          <w:rFonts w:eastAsiaTheme="minorEastAsia"/>
          <w:lang w:eastAsia="fr-FR"/>
        </w:rPr>
        <w:t xml:space="preserve"> </w:t>
      </w:r>
      <w:r>
        <w:rPr>
          <w:lang w:eastAsia="fr-FR"/>
        </w:rPr>
        <w:t>Le choix du nombre de retards p est crucial et s'effectue à l'aide de critères d'information multivariés comme l'AIC ou le BIC, qui pénalisent l'ajout de paramètres supplémentaires.</w:t>
      </w:r>
    </w:p>
    <w:p w14:paraId="10998EA0" w14:textId="77777777" w:rsidR="00FC79E9" w:rsidRDefault="00FC79E9" w:rsidP="00FC79E9">
      <w:pPr>
        <w:rPr>
          <w:lang w:eastAsia="fr-FR"/>
        </w:rPr>
      </w:pPr>
      <w:r>
        <w:rPr>
          <w:lang w:eastAsia="fr-FR"/>
        </w:rPr>
        <w:t>Le système VAR(p) sous forme compacte :</w:t>
      </w:r>
    </w:p>
    <w:p w14:paraId="6E0146E5" w14:textId="77777777" w:rsidR="00FC79E9" w:rsidRPr="00A74F9D" w:rsidRDefault="00FC79E9" w:rsidP="00FC79E9">
      <w:pPr>
        <w:rPr>
          <w:rFonts w:eastAsiaTheme="minorEastAsia"/>
          <w:lang w:eastAsia="fr-FR"/>
        </w:rPr>
      </w:pPr>
      <m:oMathPara>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4209B6ED" w14:textId="77777777" w:rsidR="00FC79E9" w:rsidRDefault="00FC79E9" w:rsidP="00FC79E9">
      <w:pPr>
        <w:ind w:left="0"/>
        <w:rPr>
          <w:rFonts w:eastAsiaTheme="minorEastAsia"/>
          <w:lang w:eastAsia="fr-FR"/>
        </w:rPr>
      </w:pPr>
      <w:r>
        <w:rPr>
          <w:lang w:eastAsia="fr-FR"/>
        </w:rPr>
        <w:t xml:space="preserve">où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est une matrice de polynômes de retards.</w:t>
      </w:r>
      <w:r>
        <w:rPr>
          <w:rFonts w:eastAsiaTheme="minorEastAsia"/>
          <w:lang w:eastAsia="fr-FR"/>
        </w:rPr>
        <w:t xml:space="preserve"> </w:t>
      </w:r>
    </w:p>
    <w:p w14:paraId="09BB8621" w14:textId="77777777" w:rsidR="00FC79E9" w:rsidRPr="00AC7C1D" w:rsidRDefault="00FC79E9" w:rsidP="00FC79E9">
      <w:pPr>
        <w:ind w:left="0"/>
        <w:rPr>
          <w:rFonts w:eastAsiaTheme="minorEastAsia"/>
          <w:lang w:eastAsia="fr-FR"/>
        </w:rPr>
      </w:pPr>
      <w:r>
        <w:rPr>
          <w:lang w:eastAsia="fr-FR"/>
        </w:rPr>
        <w:t xml:space="preserve">Sous réserve que toutes les racines du déterminant </w:t>
      </w:r>
      <m:oMath>
        <m:d>
          <m:dPr>
            <m:begChr m:val="|"/>
            <m:endChr m:val="|"/>
            <m:ctrlPr>
              <w:rPr>
                <w:rFonts w:ascii="Cambria Math" w:hAnsi="Cambria Math"/>
                <w:lang w:eastAsia="fr-FR"/>
              </w:rPr>
            </m:ctrlPr>
          </m:dPr>
          <m:e>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z</m:t>
                </m:r>
              </m:e>
            </m:d>
          </m:e>
        </m:d>
        <m:r>
          <m:rPr>
            <m:sty m:val="p"/>
          </m:rPr>
          <w:rPr>
            <w:rFonts w:ascii="Cambria Math" w:hAnsi="Cambria Math"/>
            <w:lang w:eastAsia="fr-FR"/>
          </w:rPr>
          <m:t>=0</m:t>
        </m:r>
      </m:oMath>
      <w:r>
        <w:rPr>
          <w:rFonts w:eastAsiaTheme="minorEastAsia"/>
          <w:lang w:eastAsia="fr-FR"/>
        </w:rPr>
        <w:t xml:space="preserve"> </w:t>
      </w:r>
      <w:r>
        <w:rPr>
          <w:lang w:eastAsia="fr-FR"/>
        </w:rPr>
        <w:t xml:space="preserve">soient à l'extérieur du cercle unité (condition de stationnarité multivariée), le polynôme matriciel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oMath>
      <w:r>
        <w:rPr>
          <w:lang w:eastAsia="fr-FR"/>
        </w:rPr>
        <w:t xml:space="preserve"> est inversible. Il existe alors une représentation en moyenne mobile vectorielle </w:t>
      </w:r>
      <m:oMath>
        <m:r>
          <w:rPr>
            <w:rFonts w:ascii="Cambria Math" w:hAnsi="Cambria Math"/>
            <w:lang w:eastAsia="fr-FR"/>
          </w:rPr>
          <m:t>VMA</m:t>
        </m:r>
      </m:oMath>
      <w:r>
        <w:rPr>
          <w:lang w:eastAsia="fr-FR"/>
        </w:rPr>
        <w:t xml:space="preserve"> :</w:t>
      </w:r>
    </w:p>
    <w:p w14:paraId="7A156645" w14:textId="77777777" w:rsidR="00FC79E9" w:rsidRPr="00F25C45"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=Φ</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22014D72" w14:textId="77777777" w:rsidR="00FC79E9" w:rsidRPr="00F25C45" w:rsidRDefault="00FC79E9" w:rsidP="00FC79E9">
      <w:pPr>
        <w:ind w:left="0"/>
        <w:rPr>
          <w:rFonts w:eastAsiaTheme="minorEastAsia"/>
          <w:lang w:eastAsia="fr-FR"/>
        </w:rPr>
      </w:pPr>
      <w:r>
        <w:rPr>
          <w:lang w:eastAsia="fr-FR"/>
        </w:rPr>
        <w:t xml:space="preserve">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la représentation VMA sont reliées aux matrices </w:t>
      </w:r>
      <m:oMath>
        <m:sSub>
          <m:sSubPr>
            <m:ctrlPr>
              <w:rPr>
                <w:rFonts w:ascii="Cambria Math" w:hAnsi="Cambria Math"/>
                <w:i/>
                <w:lang w:eastAsia="fr-FR"/>
              </w:rPr>
            </m:ctrlPr>
          </m:sSubPr>
          <m:e>
            <m:r>
              <m:rPr>
                <m:sty m:val="p"/>
              </m:rPr>
              <w:rPr>
                <w:rFonts w:ascii="Cambria Math" w:hAnsi="Cambria Math"/>
                <w:lang w:eastAsia="fr-FR"/>
              </w:rPr>
              <m:t>Φ</m:t>
            </m:r>
          </m:e>
          <m:sub>
            <m:r>
              <w:rPr>
                <w:rFonts w:ascii="Cambria Math" w:hAnsi="Cambria Math"/>
                <w:lang w:eastAsia="fr-FR"/>
              </w:rPr>
              <m:t>i</m:t>
            </m:r>
          </m:sub>
        </m:sSub>
      </m:oMath>
      <w:r>
        <w:rPr>
          <w:rFonts w:eastAsiaTheme="minorEastAsia"/>
          <w:lang w:eastAsia="fr-FR"/>
        </w:rPr>
        <w:t xml:space="preserve"> </w:t>
      </w:r>
      <w:r>
        <w:rPr>
          <w:lang w:eastAsia="fr-FR"/>
        </w:rPr>
        <w:t xml:space="preserve">de la représentation VAR par des relations de récurrence. Pour un VAR(p), 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 xml:space="preserve"> satisfont :</w:t>
      </w:r>
    </w:p>
    <w:p w14:paraId="2704C2F1" w14:textId="77777777" w:rsidR="00FC79E9" w:rsidRPr="00F25C45" w:rsidRDefault="004618AE" w:rsidP="00FC79E9">
      <w:p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j-p</m:t>
            </m:r>
          </m:sub>
        </m:sSub>
        <m:r>
          <m:rPr>
            <m:sty m:val="p"/>
          </m:rPr>
          <w:rPr>
            <w:rFonts w:ascii="Cambria Math" w:hAnsi="Cambria Math"/>
            <w:lang w:eastAsia="fr-FR"/>
          </w:rPr>
          <m:t> </m:t>
        </m:r>
        <m:r>
          <m:rPr>
            <m:nor/>
          </m:rPr>
          <w:rPr>
            <w:rFonts w:ascii="Cambria Math" w:hAnsi="Cambria Math"/>
            <w:lang w:eastAsia="fr-FR"/>
          </w:rPr>
          <m:t xml:space="preserve">pour </m:t>
        </m:r>
        <m:r>
          <m:rPr>
            <m:sty m:val="p"/>
          </m:rPr>
          <w:rPr>
            <w:rFonts w:ascii="Cambria Math" w:hAnsi="Cambria Math"/>
            <w:lang w:eastAsia="fr-FR"/>
          </w:rPr>
          <m:t>j≥2</m:t>
        </m:r>
      </m:oMath>
      <w:r w:rsidR="00FC79E9">
        <w:rPr>
          <w:rFonts w:eastAsiaTheme="minorEastAsia"/>
          <w:lang w:eastAsia="fr-FR"/>
        </w:rPr>
        <w:t>.</w:t>
      </w:r>
    </w:p>
    <w:p w14:paraId="7CB757B0" w14:textId="77777777" w:rsidR="00FC79E9" w:rsidRPr="00E56F30" w:rsidRDefault="00FC79E9" w:rsidP="00FC79E9">
      <w:pPr>
        <w:rPr>
          <w:rFonts w:eastAsiaTheme="minorEastAsia"/>
          <w:lang w:eastAsia="fr-FR"/>
        </w:rPr>
      </w:pPr>
      <w:r>
        <w:rPr>
          <w:lang w:eastAsia="fr-FR"/>
        </w:rPr>
        <w:t xml:space="preserve">La matrice des effets cumulés à long terme, notée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oMath>
      <w:r>
        <w:rPr>
          <w:lang w:eastAsia="fr-FR"/>
        </w:rPr>
        <w:t xml:space="preserve"> s'obtient par :</w:t>
      </w:r>
    </w:p>
    <w:p w14:paraId="20ABE75C" w14:textId="77777777" w:rsidR="00FC79E9" w:rsidRPr="00E56F30" w:rsidRDefault="00FC79E9" w:rsidP="00FC79E9">
      <w:pPr>
        <w:rPr>
          <w:rFonts w:eastAsiaTheme="minorEastAsia"/>
          <w:lang w:eastAsia="fr-FR"/>
        </w:rPr>
      </w:pPr>
      <m:oMathPara>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sSup>
            <m:sSupPr>
              <m:ctrlPr>
                <w:rPr>
                  <w:rFonts w:ascii="Cambria Math" w:hAnsi="Cambria Math"/>
                  <w:lang w:eastAsia="fr-FR"/>
                </w:rPr>
              </m:ctrlPr>
            </m:sSup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e>
              </m:d>
            </m:e>
            <m:sup>
              <m:r>
                <m:rPr>
                  <m:sty m:val="p"/>
                </m:rPr>
                <w:rPr>
                  <w:rFonts w:ascii="Cambria Math" w:hAnsi="Cambria Math"/>
                  <w:lang w:eastAsia="fr-FR"/>
                </w:rPr>
                <m:t>-1</m:t>
              </m:r>
            </m:sup>
          </m:sSup>
        </m:oMath>
      </m:oMathPara>
    </w:p>
    <w:p w14:paraId="7DD787F7" w14:textId="77777777" w:rsidR="00FC79E9" w:rsidRDefault="00FC79E9" w:rsidP="00FC79E9">
      <w:pPr>
        <w:ind w:left="0"/>
        <w:rPr>
          <w:lang w:eastAsia="fr-FR"/>
        </w:rPr>
      </w:pPr>
      <w:r>
        <w:rPr>
          <w:lang w:eastAsia="fr-FR"/>
        </w:rPr>
        <w:lastRenderedPageBreak/>
        <w:t>sous réserve que l'inverse existe. Cette matrice est fondamentale car elle résume l'impact à long terme de tous les chocs sur tous les secteurs.</w:t>
      </w:r>
    </w:p>
    <w:p w14:paraId="5087FCE0" w14:textId="77777777" w:rsidR="00FC79E9" w:rsidRDefault="00FC79E9" w:rsidP="00FC79E9">
      <w:pPr>
        <w:pStyle w:val="Titre4"/>
        <w:rPr>
          <w:lang w:eastAsia="fr-FR"/>
        </w:rPr>
      </w:pPr>
      <w:r>
        <w:rPr>
          <w:lang w:eastAsia="fr-FR"/>
        </w:rPr>
        <w:t xml:space="preserve"> Fonction de réponse impulsionnelle multivariée</w:t>
      </w:r>
    </w:p>
    <w:p w14:paraId="0BFCF7D1" w14:textId="77777777" w:rsidR="00FC79E9" w:rsidRPr="00B10D62" w:rsidRDefault="00FC79E9" w:rsidP="00FC79E9">
      <w:pPr>
        <w:rPr>
          <w:rFonts w:eastAsiaTheme="minorEastAsia"/>
          <w:lang w:eastAsia="fr-FR"/>
        </w:rPr>
      </w:pPr>
      <w:r>
        <w:rPr>
          <w:lang w:eastAsia="fr-FR"/>
        </w:rPr>
        <w:t xml:space="preserve">Dans le cadre multivarié, la fonction de réponse impulsionnelle mesure l'effet d'un choc unitaire dans un secteur donné sur l'évolution future de tous les secteurs. À partir de la représentation VMA, la réponse de la croissance du secteur i à un choc survenu dans le secteur k il y a j périodes est simplement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w:t>
      </w:r>
    </w:p>
    <w:p w14:paraId="02BBC99F" w14:textId="77777777" w:rsidR="00FC79E9" w:rsidRPr="009B04EF" w:rsidRDefault="004618AE"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hAnsi="Cambria Math"/>
              <w:lang w:eastAsia="fr-FR"/>
            </w:rPr>
            <m:t>=</m:t>
          </m:r>
          <m:sSub>
            <m:sSubPr>
              <m:ctrlPr>
                <w:rPr>
                  <w:rFonts w:ascii="Cambria Math" w:hAnsi="Cambria Math"/>
                  <w:lang w:eastAsia="fr-FR"/>
                </w:rPr>
              </m:ctrlPr>
            </m:sSub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oMath>
      </m:oMathPara>
    </w:p>
    <w:p w14:paraId="7932912E" w14:textId="77777777" w:rsidR="00FC79E9" w:rsidRDefault="00FC79E9" w:rsidP="00FC79E9">
      <w:pPr>
        <w:rPr>
          <w:lang w:eastAsia="fr-FR"/>
        </w:rPr>
      </w:pPr>
      <w:r>
        <w:rPr>
          <w:lang w:eastAsia="fr-FR"/>
        </w:rPr>
        <w:t>La réponse du niveau de la série i à un choc dans le secteur k s'obtient par cumul :</w:t>
      </w:r>
    </w:p>
    <w:p w14:paraId="23F8894D" w14:textId="77777777" w:rsidR="00FC79E9" w:rsidRPr="009B04EF" w:rsidRDefault="004618AE" w:rsidP="00FC79E9">
      <w:pPr>
        <w:ind w:left="0"/>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e>
          </m:nary>
        </m:oMath>
      </m:oMathPara>
    </w:p>
    <w:p w14:paraId="10B815A2" w14:textId="77777777" w:rsidR="00FC79E9" w:rsidRPr="009B04EF" w:rsidRDefault="00FC79E9" w:rsidP="00FC79E9">
      <w:pPr>
        <w:ind w:left="0"/>
        <w:rPr>
          <w:rFonts w:eastAsiaTheme="minorEastAsia"/>
          <w:lang w:eastAsia="fr-FR"/>
        </w:rPr>
      </w:pPr>
      <w:r>
        <w:rPr>
          <w:lang w:eastAsia="fr-FR"/>
        </w:rPr>
        <w:t xml:space="preserve">Lorsque k tend vers l'infini, cette somme converge vers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oMath>
      <w:r>
        <w:rPr>
          <w:rFonts w:eastAsiaTheme="minorEastAsia"/>
          <w:lang w:eastAsia="fr-FR"/>
        </w:rPr>
        <w:t xml:space="preserve"> </w:t>
      </w:r>
      <w:r>
        <w:rPr>
          <w:lang w:eastAsia="fr-FR"/>
        </w:rPr>
        <w:t>qui représente l'effet à long terme d'un choc dans le secteur k sur le niveau du secteur i.</w:t>
      </w:r>
    </w:p>
    <w:p w14:paraId="0122A659" w14:textId="77777777" w:rsidR="00FC79E9" w:rsidRPr="002039FC" w:rsidRDefault="00FC79E9" w:rsidP="00FC79E9">
      <w:pPr>
        <w:ind w:left="0"/>
        <w:rPr>
          <w:rFonts w:eastAsiaTheme="minorEastAsia"/>
          <w:lang w:eastAsia="fr-FR"/>
        </w:rPr>
      </w:pPr>
      <w:r>
        <w:rPr>
          <w:lang w:eastAsia="fr-FR"/>
        </w:rPr>
        <w:t xml:space="preserve">Ainsi,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contient toutes les informations sur les effets de long terme croisés entre secteurs. L'élément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ii</m:t>
            </m:r>
          </m:sub>
        </m:sSub>
      </m:oMath>
      <w:r>
        <w:rPr>
          <w:lang w:eastAsia="fr-FR"/>
        </w:rPr>
        <w:t xml:space="preserve"> mesure l'effet à long terme d'un choc propre au secteur i sur lui-même, tandis que l'élément non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ik</m:t>
            </m:r>
          </m:sub>
        </m:sSub>
      </m:oMath>
      <w:r>
        <w:rPr>
          <w:rFonts w:eastAsiaTheme="minorEastAsia"/>
          <w:lang w:eastAsia="fr-FR"/>
        </w:rPr>
        <w:t xml:space="preserve"> </w:t>
      </w:r>
      <w:r>
        <w:rPr>
          <w:lang w:eastAsia="fr-FR"/>
        </w:rPr>
        <w:t>mesure l'effet de propagation du secteur k vers le secteur i.</w:t>
      </w:r>
    </w:p>
    <w:p w14:paraId="2954442E" w14:textId="77777777" w:rsidR="00FC79E9" w:rsidRDefault="00FC79E9" w:rsidP="00FC79E9">
      <w:pPr>
        <w:pStyle w:val="Titre4"/>
        <w:rPr>
          <w:lang w:eastAsia="fr-FR"/>
        </w:rPr>
      </w:pPr>
      <w:r>
        <w:rPr>
          <w:lang w:eastAsia="fr-FR"/>
        </w:rPr>
        <w:t>Mesures de persistance sectorielle dans le cadre multivarié</w:t>
      </w:r>
    </w:p>
    <w:p w14:paraId="20C853C2" w14:textId="77777777" w:rsidR="00FC79E9" w:rsidRDefault="00FC79E9" w:rsidP="00FC79E9">
      <w:pPr>
        <w:ind w:left="0"/>
        <w:rPr>
          <w:lang w:eastAsia="fr-FR"/>
        </w:rPr>
      </w:pPr>
      <w:r>
        <w:rPr>
          <w:lang w:eastAsia="fr-FR"/>
        </w:rPr>
        <w:t>La mesure de persistance proposée par Pesaran, Pierse et Lee pour un secteur i généralise la mesure de Campbell et Mankiw au cadre multivarié. Elle est définie comme la racine carrée du rapport entre la variance de long terme et la variance de court terme des innovations affectant ce secteur :</w:t>
      </w:r>
    </w:p>
    <w:p w14:paraId="4041FD8D" w14:textId="77777777" w:rsidR="00FC79E9" w:rsidRPr="00DE18C9" w:rsidRDefault="004618AE"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den>
          </m:f>
        </m:oMath>
      </m:oMathPara>
    </w:p>
    <w:p w14:paraId="3EA8D1AB" w14:textId="77777777" w:rsidR="00FC79E9" w:rsidRPr="000061CA" w:rsidRDefault="00FC79E9" w:rsidP="00FC79E9">
      <w:pPr>
        <w:rPr>
          <w:rFonts w:eastAsiaTheme="minorEastAsia"/>
          <w:lang w:eastAsia="fr-FR"/>
        </w:rPr>
      </w:pPr>
      <w:r>
        <w:rPr>
          <w:lang w:eastAsia="fr-FR"/>
        </w:rPr>
        <w:t xml:space="preserve">où </w:t>
      </w:r>
      <m:oMath>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rFonts w:eastAsiaTheme="minorEastAsia"/>
          <w:lang w:eastAsia="fr-FR"/>
        </w:rPr>
        <w:t xml:space="preserve"> </w:t>
      </w:r>
      <w:r>
        <w:rPr>
          <w:lang w:eastAsia="fr-FR"/>
        </w:rPr>
        <w:t xml:space="preserve">est un vecteur de sélection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xml:space="preserve"> contenant un 1 à la position i et des 0 ailleurs.</w:t>
      </w:r>
    </w:p>
    <w:p w14:paraId="6D805B32" w14:textId="77777777" w:rsidR="00FC79E9" w:rsidRDefault="00FC79E9" w:rsidP="00FC79E9">
      <w:pPr>
        <w:ind w:left="0"/>
        <w:rPr>
          <w:lang w:eastAsia="fr-FR"/>
        </w:rPr>
      </w:pPr>
      <w:r>
        <w:rPr>
          <w:lang w:eastAsia="fr-FR"/>
        </w:rPr>
        <w:lastRenderedPageBreak/>
        <w:t xml:space="preserve">Le numérateur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lang w:eastAsia="fr-FR"/>
        </w:rPr>
        <w:t xml:space="preserve"> représente la variance de long terme de la série i. Cette variance prend en compte non seulement les effets des chocs propres au secteur i, mais aussi les effets des chocs provenant de tous les autres secteurs, via les éléments non diagonaux de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Le dénominateur,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m:t>
        </m:r>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oMath>
      <w:r>
        <w:rPr>
          <w:lang w:eastAsia="fr-FR"/>
        </w:rPr>
        <w:t xml:space="preserve"> est simplement la variance de l'innovation propre au secteur i (la variance conditionnelle).</w:t>
      </w:r>
      <w:r>
        <w:rPr>
          <w:rFonts w:eastAsiaTheme="minorEastAsia"/>
          <w:lang w:eastAsia="fr-FR"/>
        </w:rPr>
        <w:t xml:space="preserve"> </w:t>
      </w:r>
      <w:r>
        <w:rPr>
          <w:lang w:eastAsia="fr-FR"/>
        </w:rPr>
        <w:t xml:space="preserve">Cette définition a une interprétation claire : elle mesure dans quelle proportion la variance de long terme de la série i excède sa variance de court terme. </w:t>
      </w:r>
    </w:p>
    <w:p w14:paraId="70377157" w14:textId="77777777" w:rsidR="00FC79E9" w:rsidRPr="00A82A61" w:rsidRDefault="00FC79E9" w:rsidP="00FC79E9">
      <w:pPr>
        <w:ind w:left="0"/>
        <w:rPr>
          <w:rFonts w:eastAsiaTheme="minorEastAsia"/>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=1</m:t>
        </m:r>
      </m:oMath>
      <w:r>
        <w:rPr>
          <w:rFonts w:eastAsiaTheme="minorEastAsia"/>
          <w:lang w:eastAsia="fr-FR"/>
        </w:rPr>
        <w:t>,</w:t>
      </w:r>
      <w:r>
        <w:rPr>
          <w:lang w:eastAsia="fr-FR"/>
        </w:rPr>
        <w:t xml:space="preserve"> la variance de long terme est égale à la variance de court terme, ce qui correspond à un comportement de type marche aléatoire. 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&gt;1</m:t>
        </m:r>
      </m:oMath>
      <w:r>
        <w:rPr>
          <w:lang w:eastAsia="fr-FR"/>
        </w:rPr>
        <w:t xml:space="preserve">, la variance de long terme est plus grande que la variance de court terme, indiquant une amplification des chocs dans le temps. Si </w:t>
      </w: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i</m:t>
            </m:r>
          </m:sub>
        </m:sSub>
        <m:r>
          <m:rPr>
            <m:sty m:val="p"/>
          </m:rPr>
          <w:rPr>
            <w:rFonts w:ascii="Cambria Math" w:hAnsi="Cambria Math"/>
            <w:lang w:eastAsia="fr-FR"/>
          </w:rPr>
          <m:t>&lt;1</m:t>
        </m:r>
      </m:oMath>
      <w:r>
        <w:rPr>
          <w:lang w:eastAsia="fr-FR"/>
        </w:rPr>
        <w:t>, la variance de long terme est plus petite, indiquant une atténuation partielle.</w:t>
      </w:r>
    </w:p>
    <w:p w14:paraId="1A041144" w14:textId="77777777" w:rsidR="00FC79E9" w:rsidRDefault="00FC79E9" w:rsidP="00FC79E9">
      <w:pPr>
        <w:pStyle w:val="Titre4"/>
        <w:rPr>
          <w:lang w:eastAsia="fr-FR"/>
        </w:rPr>
      </w:pPr>
      <w:r>
        <w:rPr>
          <w:lang w:eastAsia="fr-FR"/>
        </w:rPr>
        <w:t>Relation avec la densité spectrale multivariée</w:t>
      </w:r>
    </w:p>
    <w:p w14:paraId="29171E85" w14:textId="77777777" w:rsidR="00FC79E9" w:rsidRDefault="00FC79E9" w:rsidP="00FC79E9">
      <w:pPr>
        <w:ind w:left="0"/>
        <w:rPr>
          <w:lang w:eastAsia="fr-FR"/>
        </w:rPr>
      </w:pPr>
      <w:r>
        <w:rPr>
          <w:lang w:eastAsia="fr-FR"/>
        </w:rPr>
        <w:t xml:space="preserve">Comme dans le cas univarié, la mesure de persistance est étroitement liée à la densité spectrale du processus évaluée à la fréquence nulle. La densité spectrale multivariée du processus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Pr>
          <w:rFonts w:eastAsiaTheme="minorEastAsia"/>
          <w:lang w:eastAsia="fr-FR"/>
        </w:rPr>
        <w:t xml:space="preserve"> </w:t>
      </w:r>
      <w:r>
        <w:rPr>
          <w:lang w:eastAsia="fr-FR"/>
        </w:rPr>
        <w:t>est définie par :</w:t>
      </w:r>
    </w:p>
    <w:p w14:paraId="76FA8C5C" w14:textId="77777777" w:rsidR="00FC79E9" w:rsidRPr="00D20D9C" w:rsidRDefault="004618AE"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m:t>
                  </m:r>
                  <m:r>
                    <m:rPr>
                      <m:sty m:val="p"/>
                    </m:rPr>
                    <w:rPr>
                      <w:rFonts w:ascii="Cambria Math" w:hAnsi="Cambria Math"/>
                      <w:lang w:eastAsia="fr-FR"/>
                    </w:rPr>
                    <m:t>iω</m:t>
                  </m:r>
                </m:sup>
              </m:sSup>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m:t>
                      </m:r>
                      <m:r>
                        <m:rPr>
                          <m:sty m:val="p"/>
                        </m:rPr>
                        <w:rPr>
                          <w:rFonts w:ascii="Cambria Math" w:hAnsi="Cambria Math"/>
                          <w:lang w:eastAsia="fr-FR"/>
                        </w:rPr>
                        <m:t>iω</m:t>
                      </m:r>
                    </m:sup>
                  </m:sSup>
                </m:e>
              </m:d>
            </m:e>
            <m:sup>
              <m:r>
                <m:rPr>
                  <m:sty m:val="p"/>
                </m:rPr>
                <w:rPr>
                  <w:rFonts w:ascii="Cambria Math" w:hAnsi="Cambria Math"/>
                  <w:lang w:eastAsia="fr-FR"/>
                </w:rPr>
                <m:t>'</m:t>
              </m:r>
            </m:sup>
          </m:sSup>
        </m:oMath>
      </m:oMathPara>
    </w:p>
    <w:p w14:paraId="04E7A088" w14:textId="77777777" w:rsidR="00FC79E9" w:rsidRPr="00846672" w:rsidRDefault="00FC79E9" w:rsidP="00FC79E9">
      <w:pPr>
        <w:rPr>
          <w:rFonts w:eastAsiaTheme="minorEastAsia"/>
          <w:lang w:eastAsia="fr-FR"/>
        </w:rPr>
      </w:pPr>
      <w:r>
        <w:rPr>
          <w:lang w:eastAsia="fr-FR"/>
        </w:rPr>
        <w:t xml:space="preserve">Où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oMath>
      <w:r>
        <w:rPr>
          <w:lang w:eastAsia="fr-FR"/>
        </w:rPr>
        <w:t xml:space="preserve"> et </w:t>
      </w:r>
      <m:oMath>
        <m:r>
          <w:rPr>
            <w:rFonts w:ascii="Cambria Math" w:hAnsi="Cambria Math"/>
            <w:lang w:eastAsia="fr-FR"/>
          </w:rPr>
          <m:t>T</m:t>
        </m:r>
      </m:oMath>
      <w:r>
        <w:rPr>
          <w:rFonts w:eastAsiaTheme="minorEastAsia"/>
          <w:lang w:eastAsia="fr-FR"/>
        </w:rPr>
        <w:t xml:space="preserve"> </w:t>
      </w:r>
      <w:r>
        <w:rPr>
          <w:lang w:eastAsia="fr-FR"/>
        </w:rPr>
        <w:t>désigne la transposée conjuguée.</w:t>
      </w:r>
    </w:p>
    <w:p w14:paraId="450645AA" w14:textId="77777777" w:rsidR="00FC79E9" w:rsidRPr="00846672" w:rsidRDefault="00FC79E9" w:rsidP="00FC79E9">
      <w:pPr>
        <w:rPr>
          <w:rFonts w:eastAsiaTheme="minorEastAsia"/>
          <w:lang w:eastAsia="fr-FR"/>
        </w:rPr>
      </w:pPr>
      <w:r>
        <w:rPr>
          <w:lang w:eastAsia="fr-FR"/>
        </w:rPr>
        <w:t xml:space="preserve">À la fréquence nulle </w:t>
      </w:r>
      <m:oMath>
        <m:r>
          <m:rPr>
            <m:sty m:val="p"/>
          </m:rPr>
          <w:rPr>
            <w:rFonts w:ascii="Cambria Math" w:hAnsi="Cambria Math"/>
            <w:lang w:eastAsia="fr-FR"/>
          </w:rPr>
          <m:t>ω</m:t>
        </m:r>
        <m:r>
          <w:rPr>
            <w:rFonts w:ascii="Cambria Math" w:hAnsi="Cambria Math"/>
            <w:lang w:eastAsia="fr-FR"/>
          </w:rPr>
          <m:t>= 0</m:t>
        </m:r>
      </m:oMath>
      <w:r>
        <w:rPr>
          <w:rFonts w:eastAsiaTheme="minorEastAsia"/>
          <w:lang w:eastAsia="fr-FR"/>
        </w:rPr>
        <w:t xml:space="preserve">, </w:t>
      </w:r>
      <w:r>
        <w:rPr>
          <w:lang w:eastAsia="fr-FR"/>
        </w:rPr>
        <w:t xml:space="preserve">on a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e>
        </m:d>
        <m:r>
          <m:rPr>
            <m:sty m:val="p"/>
          </m:rPr>
          <w:rPr>
            <w:rFonts w:ascii="Cambria Math"/>
            <w:lang w:eastAsia="fr-FR"/>
          </w:rPr>
          <m:t>=</m:t>
        </m:r>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rFonts w:eastAsiaTheme="minorEastAsia"/>
          <w:lang w:eastAsia="fr-FR"/>
        </w:rPr>
        <w:t xml:space="preserve"> </w:t>
      </w:r>
      <w:r>
        <w:rPr>
          <w:lang w:eastAsia="fr-FR"/>
        </w:rPr>
        <w:t xml:space="preserve"> et l'expression se simplifie :</w:t>
      </w:r>
    </w:p>
    <w:p w14:paraId="1CAB76CF" w14:textId="77777777" w:rsidR="00FC79E9" w:rsidRPr="00C3152A" w:rsidRDefault="004618AE"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oMath>
      </m:oMathPara>
    </w:p>
    <w:p w14:paraId="78F993D3" w14:textId="77777777" w:rsidR="00FC79E9" w:rsidRDefault="00FC79E9" w:rsidP="00FC79E9">
      <w:pPr>
        <w:rPr>
          <w:lang w:eastAsia="fr-FR"/>
        </w:rPr>
      </w:pPr>
      <w:r>
        <w:rPr>
          <w:lang w:eastAsia="fr-FR"/>
        </w:rPr>
        <w:t>On retrouve alors que le numérateur de la mesure de persistance pour le secteur i est proportionnel à l'élément diagonal correspondant de la densité spectrale à la fréquence nulle :</w:t>
      </w:r>
    </w:p>
    <w:p w14:paraId="19A90170" w14:textId="77777777" w:rsidR="00FC79E9" w:rsidRPr="00CB750D" w:rsidRDefault="004618AE"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=2π</m:t>
          </m:r>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0</m:t>
                  </m:r>
                </m:e>
              </m:d>
            </m:e>
            <m:sub>
              <m:r>
                <m:rPr>
                  <m:sty m:val="p"/>
                </m:rPr>
                <w:rPr>
                  <w:rFonts w:ascii="Cambria Math" w:hAnsi="Cambria Math"/>
                  <w:lang w:eastAsia="fr-FR"/>
                </w:rPr>
                <m:t>ii</m:t>
              </m:r>
            </m:sub>
          </m:sSub>
        </m:oMath>
      </m:oMathPara>
    </w:p>
    <w:p w14:paraId="03A8DBDD" w14:textId="77777777" w:rsidR="00FC79E9" w:rsidRDefault="00FC79E9" w:rsidP="00FC79E9">
      <w:pPr>
        <w:rPr>
          <w:lang w:eastAsia="fr-FR"/>
        </w:rPr>
      </w:pPr>
      <w:r>
        <w:rPr>
          <w:lang w:eastAsia="fr-FR"/>
        </w:rPr>
        <w:t>La mesure de persistance s'écrit donc :</w:t>
      </w:r>
    </w:p>
    <w:p w14:paraId="00076D47" w14:textId="77777777" w:rsidR="00FC79E9" w:rsidRPr="00466FCB" w:rsidRDefault="004618AE"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2π</m:t>
              </m:r>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e>
                  </m:d>
                </m:e>
                <m:sub>
                  <m:r>
                    <m:rPr>
                      <m:sty m:val="p"/>
                    </m:rPr>
                    <w:rPr>
                      <w:rFonts w:ascii="Cambria Math" w:hAnsi="Cambria Math"/>
                      <w:lang w:eastAsia="fr-FR"/>
                    </w:rPr>
                    <m:t>ii</m:t>
                  </m:r>
                </m:sub>
              </m:sSub>
            </m:num>
            <m:den>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den>
          </m:f>
        </m:oMath>
      </m:oMathPara>
    </w:p>
    <w:p w14:paraId="37F7F4EA" w14:textId="77777777" w:rsidR="00FC79E9" w:rsidRDefault="00FC79E9" w:rsidP="00FC79E9">
      <w:pPr>
        <w:ind w:left="0"/>
        <w:rPr>
          <w:lang w:eastAsia="fr-FR"/>
        </w:rPr>
      </w:pPr>
      <w:r>
        <w:rPr>
          <w:lang w:eastAsia="fr-FR"/>
        </w:rPr>
        <w:lastRenderedPageBreak/>
        <w:t>Cette relation montre que la persistance sectorielle est le rapport entre la densité spectrale du secteur à la fréquence nulle (qui capture toutes les interactions dynamiques) et la variance de son innovation propre.</w:t>
      </w:r>
    </w:p>
    <w:p w14:paraId="3E7B90B9" w14:textId="77777777" w:rsidR="00FC79E9" w:rsidRPr="00C302AA" w:rsidRDefault="00FC79E9" w:rsidP="00FC79E9">
      <w:pPr>
        <w:rPr>
          <w:rFonts w:eastAsiaTheme="minorEastAsia"/>
          <w:lang w:eastAsia="fr-FR"/>
        </w:rPr>
      </w:pPr>
      <w:r>
        <w:rPr>
          <w:lang w:eastAsia="fr-FR"/>
        </w:rPr>
        <w:t xml:space="preserve">On peut également définir une mesure de persistance pour la production agrégée, notée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m:t>
        </m:r>
      </m:oMath>
      <w:r>
        <w:rPr>
          <w:rFonts w:eastAsiaTheme="minorEastAsia"/>
          <w:lang w:eastAsia="fr-FR"/>
        </w:rPr>
        <w:t xml:space="preserve"> </w:t>
      </w:r>
      <w:r>
        <w:rPr>
          <w:lang w:eastAsia="fr-FR"/>
        </w:rPr>
        <w:t xml:space="preserve">où </w:t>
      </w:r>
      <m:oMath>
        <m:r>
          <m:rPr>
            <m:sty m:val="p"/>
          </m:rPr>
          <w:rPr>
            <w:rFonts w:ascii="Cambria Math" w:hAnsi="Cambria Math"/>
            <w:lang w:eastAsia="fr-FR"/>
          </w:rPr>
          <m:t>w</m:t>
        </m:r>
      </m:oMath>
      <w:r>
        <w:rPr>
          <w:rFonts w:eastAsiaTheme="minorEastAsia"/>
          <w:lang w:eastAsia="fr-FR"/>
        </w:rPr>
        <w:t xml:space="preserve"> </w:t>
      </w:r>
      <w:r>
        <w:rPr>
          <w:lang w:eastAsia="fr-FR"/>
        </w:rPr>
        <w:t>est un vecteur de pondérations de chaque secteur dans l'économie. En suivant la même logique, on obtient :</w:t>
      </w:r>
    </w:p>
    <w:p w14:paraId="256BD6E9" w14:textId="77777777" w:rsidR="00FC79E9" w:rsidRPr="00227D92" w:rsidRDefault="004618AE"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Y</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m:rPr>
                  <m:sty m:val="p"/>
                </m:rPr>
                <w:rPr>
                  <w:rFonts w:ascii="Cambria Math" w:hAnsi="Cambria Math"/>
                  <w:lang w:eastAsia="fr-FR"/>
                </w:rPr>
                <m:t>w</m:t>
              </m:r>
            </m:num>
            <m:den>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Σw</m:t>
              </m:r>
            </m:den>
          </m:f>
        </m:oMath>
      </m:oMathPara>
    </w:p>
    <w:p w14:paraId="352069FC" w14:textId="77777777" w:rsidR="00FC79E9" w:rsidRDefault="00FC79E9" w:rsidP="00FC79E9">
      <w:pPr>
        <w:rPr>
          <w:lang w:eastAsia="fr-FR"/>
        </w:rPr>
      </w:pPr>
      <w:r>
        <w:rPr>
          <w:lang w:eastAsia="fr-FR"/>
        </w:rPr>
        <w:t>Cette mesure agrégée dépend non seulement des persistances individuelles des secteurs, mais aussi des corrélations entre eux et des effets de propagation intersectorielle. Un résultat important de Pesaran, Pierse et Lee est que la persistance agrégée n'est pas simplement une moyenne des persistances sectorielles, en raison des interactions dynamiques.</w:t>
      </w:r>
    </w:p>
    <w:p w14:paraId="378EAB02" w14:textId="77777777" w:rsidR="00FC79E9" w:rsidRPr="00CA392E" w:rsidRDefault="00FC79E9" w:rsidP="00FC79E9">
      <w:pPr>
        <w:ind w:left="0"/>
        <w:rPr>
          <w:rFonts w:eastAsiaTheme="minorEastAsia"/>
          <w:lang w:eastAsia="fr-FR"/>
        </w:rPr>
      </w:pPr>
      <w:r>
        <w:rPr>
          <w:lang w:eastAsia="fr-FR"/>
        </w:rPr>
        <w:t xml:space="preserve">L’autre aspect à considérer est la présence de cointégration . Elle a des implications importantes pour la mesure de la persistance. En particulier, elle implique que certains chocs n'ont que des effets temporaires, car les relations de long terme ramènent le système vers un équilibre.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ayant un rang réduit, certaines combinaisons linéaires des séries ne sont pas affectées de façon permanente par les chocs.</w:t>
      </w:r>
    </w:p>
    <w:p w14:paraId="774349FC" w14:textId="77777777" w:rsidR="00FC79E9" w:rsidRDefault="00FC79E9" w:rsidP="00FC79E9">
      <w:pPr>
        <w:rPr>
          <w:lang w:eastAsia="fr-FR"/>
        </w:rPr>
      </w:pPr>
      <w:r>
        <w:rPr>
          <w:lang w:eastAsia="fr-FR"/>
        </w:rPr>
        <w:t>Dans leur approche, Pesaran, Pierse et Lee ne contraignent pas les relations de cointégration dans un premier temps, pour éviter une sur paramétrisation excessive, mais ils examinent leurs implications sur les mesures de persistance.</w:t>
      </w:r>
    </w:p>
    <w:p w14:paraId="6B7A35B7" w14:textId="77777777" w:rsidR="00FC79E9" w:rsidRDefault="00FC79E9" w:rsidP="00FC79E9">
      <w:pPr>
        <w:pStyle w:val="Titre3"/>
      </w:pPr>
      <w:r>
        <w:t>Identification des chocs macroéconomiques</w:t>
      </w:r>
    </w:p>
    <w:p w14:paraId="4A6BA058" w14:textId="77777777" w:rsidR="00FC79E9" w:rsidRDefault="00FC79E9" w:rsidP="00FC79E9">
      <w:pPr>
        <w:rPr>
          <w:lang w:eastAsia="fr-FR"/>
        </w:rPr>
      </w:pPr>
      <w:r>
        <w:rPr>
          <w:lang w:eastAsia="fr-FR"/>
        </w:rPr>
        <w:t>L'un des avantages majeurs de l'approche multisectorielle est de pouvoir identifier explicitement des chocs spécifiques, comme des chocs macroéconomiques ou, dans notre cas, des chocs provenant du secteur formel. On étend alors le modèle précédent en distinguant deux types de chocs :</w:t>
      </w:r>
    </w:p>
    <w:p w14:paraId="1DF33B58" w14:textId="77777777" w:rsidR="00FC79E9" w:rsidRPr="009E2F4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=μ+D</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17385D9D" w14:textId="77777777" w:rsidR="00FC79E9" w:rsidRPr="0009558C" w:rsidRDefault="00FC79E9" w:rsidP="00FC79E9">
      <w:pPr>
        <w:rPr>
          <w:rFonts w:eastAsiaTheme="minorEastAsia"/>
          <w:lang w:eastAsia="fr-FR"/>
        </w:rPr>
      </w:pPr>
      <w:r>
        <w:rPr>
          <w:lang w:eastAsia="fr-FR"/>
        </w:rPr>
        <w:t xml:space="preserve">où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lang w:eastAsia="fr-FR"/>
        </w:rPr>
        <w:t xml:space="preserve"> est un vecteur de dimension </w:t>
      </w:r>
      <m:oMath>
        <m:r>
          <w:rPr>
            <w:rFonts w:ascii="Cambria Math" w:hAnsi="Cambria Math"/>
            <w:lang w:eastAsia="fr-FR"/>
          </w:rPr>
          <m:t xml:space="preserve">p </m:t>
        </m:r>
        <m:r>
          <m:rPr>
            <m:sty m:val="p"/>
          </m:rPr>
          <w:rPr>
            <w:rFonts w:ascii="Cambria Math" w:hAnsi="Cambria Math"/>
            <w:lang w:eastAsia="fr-FR"/>
          </w:rPr>
          <m:t>×</m:t>
        </m:r>
        <m:r>
          <w:rPr>
            <w:rFonts w:ascii="Cambria Math" w:hAnsi="Cambria Math"/>
            <w:lang w:eastAsia="fr-FR"/>
          </w:rPr>
          <m:t>1</m:t>
        </m:r>
      </m:oMath>
      <w:r>
        <w:rPr>
          <w:rFonts w:eastAsiaTheme="minorEastAsia"/>
          <w:lang w:eastAsia="fr-FR"/>
        </w:rPr>
        <w:t xml:space="preserve"> </w:t>
      </w:r>
      <w:r>
        <w:rPr>
          <w:lang w:eastAsia="fr-FR"/>
        </w:rPr>
        <w:t>représentant les innovations de p variables macroéconomiques explicitement identifiées (dans notre cas, le choc du secteur formel).</w:t>
      </w:r>
    </w:p>
    <w:p w14:paraId="686BFDD0" w14:textId="77777777" w:rsidR="00FC79E9" w:rsidRPr="00F139F2" w:rsidRDefault="00FC79E9" w:rsidP="00FC79E9">
      <w:pPr>
        <w:rPr>
          <w:rFonts w:eastAsiaTheme="minorEastAsia"/>
          <w:lang w:eastAsia="fr-FR"/>
        </w:rPr>
      </w:pPr>
      <w:r>
        <w:rPr>
          <w:lang w:eastAsia="fr-FR"/>
        </w:rPr>
        <w:lastRenderedPageBreak/>
        <w:t xml:space="preserve">- </w:t>
      </w:r>
      <m:oMath>
        <m:r>
          <m:rPr>
            <m:sty m:val="p"/>
          </m:rPr>
          <w:rPr>
            <w:rFonts w:ascii="Cambria Math" w:hAnsi="Cambria Math"/>
            <w:lang w:eastAsia="fr-FR"/>
          </w:rPr>
          <m:t>D</m:t>
        </m:r>
        <m:d>
          <m:dPr>
            <m:ctrlPr>
              <w:rPr>
                <w:rFonts w:ascii="Cambria Math" w:hAnsi="Cambria Math"/>
                <w:lang w:eastAsia="fr-FR"/>
              </w:rPr>
            </m:ctrlPr>
          </m:dPr>
          <m:e>
            <m:r>
              <m:rPr>
                <m:sty m:val="p"/>
              </m:rPr>
              <w:rPr>
                <w:rFonts w:ascii="Cambria Math" w:hAnsi="Cambria Math"/>
                <w:lang w:eastAsia="fr-FR"/>
              </w:rPr>
              <m:t>L</m:t>
            </m:r>
          </m:e>
        </m:d>
      </m:oMath>
      <w:r>
        <w:rPr>
          <w:rFonts w:eastAsiaTheme="minorEastAsia"/>
          <w:lang w:eastAsia="fr-FR"/>
        </w:rPr>
        <w:t xml:space="preserve"> </w:t>
      </w:r>
      <w:r>
        <w:rPr>
          <w:lang w:eastAsia="fr-FR"/>
        </w:rPr>
        <w:t>est une matrice de polynômes de retards de dimension \(m \times p\) mesurant l'impact de ces chocs identifiés sur chaque secteur.</w:t>
      </w:r>
    </w:p>
    <w:p w14:paraId="11F51418" w14:textId="77777777" w:rsidR="00FC79E9" w:rsidRPr="00F139F2" w:rsidRDefault="00FC79E9" w:rsidP="00FC79E9">
      <w:pPr>
        <w:rPr>
          <w:rFonts w:eastAsiaTheme="minorEastAsia"/>
          <w:lang w:eastAsia="fr-FR"/>
        </w:rPr>
      </w:pPr>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rFonts w:eastAsiaTheme="minorEastAsia"/>
          <w:lang w:eastAsia="fr-FR"/>
        </w:rPr>
        <w:t xml:space="preserve"> </w:t>
      </w:r>
      <w:r>
        <w:rPr>
          <w:lang w:eastAsia="fr-FR"/>
        </w:rPr>
        <w:t>représente les chocs résiduels, non identifiés, qui peuvent être spécifiques à chaque secteur ou provenir d'autres sources macroéconomiques non prises en compte.</w:t>
      </w:r>
    </w:p>
    <w:p w14:paraId="0210960B" w14:textId="77777777" w:rsidR="00FC79E9" w:rsidRPr="00F8102F" w:rsidRDefault="00FC79E9" w:rsidP="00FC79E9">
      <w:pPr>
        <w:ind w:left="0"/>
        <w:rPr>
          <w:rFonts w:eastAsiaTheme="minorEastAsia"/>
          <w:lang w:eastAsia="fr-FR"/>
        </w:rPr>
      </w:pPr>
      <w:r>
        <w:rPr>
          <w:lang w:eastAsia="fr-FR"/>
        </w:rPr>
        <w:t xml:space="preserve">Les innovations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lang w:eastAsia="fr-FR"/>
        </w:rPr>
        <w:t xml:space="preserve"> sont généralement obtenues à partir de modèles univariés sur les variables macroéconomiques, comme nous l'avons vu dans la première partie. Par exemple, pour le secteur formel, on estimerait un modèle AR(p) sur sa croissance, et on utiliserait les résidus comme mesure du choc formel.</w:t>
      </w:r>
    </w:p>
    <w:p w14:paraId="5158D5BF" w14:textId="77777777" w:rsidR="00FC79E9" w:rsidRDefault="00FC79E9" w:rsidP="00FC79E9">
      <w:pPr>
        <w:pStyle w:val="Titre4"/>
        <w:numPr>
          <w:ilvl w:val="0"/>
          <w:numId w:val="36"/>
        </w:numPr>
        <w:rPr>
          <w:lang w:eastAsia="fr-FR"/>
        </w:rPr>
      </w:pPr>
      <w:r>
        <w:rPr>
          <w:lang w:eastAsia="fr-FR"/>
        </w:rPr>
        <w:t>Décomposition de la persistance</w:t>
      </w:r>
    </w:p>
    <w:p w14:paraId="580CF19B" w14:textId="77777777" w:rsidR="00FC79E9" w:rsidRDefault="00FC79E9" w:rsidP="00FC79E9">
      <w:pPr>
        <w:rPr>
          <w:lang w:eastAsia="fr-FR"/>
        </w:rPr>
      </w:pPr>
      <w:r>
        <w:rPr>
          <w:lang w:eastAsia="fr-FR"/>
        </w:rPr>
        <w:t>Lorsque des chocs macroéconomiques sont explicitement identifiés, on peut décomposer la persistance totale d'un secteur en deux composantes : celle attribuable aux chocs identifiés et celle attribuable aux chocs résiduels. Pour le secteur informel, qui est notre principal objet d'intérêt, cette décomposition s'écrit :</w:t>
      </w:r>
    </w:p>
    <w:p w14:paraId="039DA366" w14:textId="77777777" w:rsidR="00FC79E9" w:rsidRPr="008F778D" w:rsidRDefault="004618AE" w:rsidP="00FC79E9">
      <w:pPr>
        <w:rPr>
          <w:rFonts w:eastAsiaTheme="minorEastAsia"/>
          <w:lang w:val="fr-FR" w:eastAsia="fr-FR"/>
        </w:rPr>
      </w:pPr>
      <m:oMathPara>
        <m:oMath>
          <m:sSubSup>
            <m:sSubSupPr>
              <m:ctrlPr>
                <w:rPr>
                  <w:rFonts w:ascii="Cambria Math" w:hAnsi="Cambria Math"/>
                  <w:lang w:val="en-US" w:eastAsia="fr-FR"/>
                </w:rPr>
              </m:ctrlPr>
            </m:sSubSupPr>
            <m:e>
              <m:r>
                <m:rPr>
                  <m:sty m:val="p"/>
                </m:rPr>
                <w:rPr>
                  <w:rFonts w:ascii="Cambria Math" w:hAnsi="Cambria Math"/>
                  <w:lang w:val="fr-FR" w:eastAsia="fr-FR"/>
                </w:rPr>
                <m:t>P</m:t>
              </m:r>
            </m:e>
            <m:sub>
              <m:r>
                <m:rPr>
                  <m:nor/>
                </m:rPr>
                <w:rPr>
                  <w:rFonts w:ascii="Cambria Math" w:hAnsi="Cambria Math"/>
                  <w:lang w:val="fr-FR" w:eastAsia="fr-FR"/>
                </w:rPr>
                <m:t>INF</m:t>
              </m:r>
            </m:sub>
            <m:sup>
              <m:r>
                <m:rPr>
                  <m:sty m:val="p"/>
                </m:rPr>
                <w:rPr>
                  <w:rFonts w:ascii="Cambria Math" w:hAnsi="Cambria Math"/>
                  <w:lang w:val="fr-FR" w:eastAsia="fr-FR"/>
                </w:rPr>
                <m:t>2</m:t>
              </m:r>
            </m:sup>
          </m:sSubSup>
          <m:r>
            <m:rPr>
              <m:sty m:val="p"/>
            </m:rPr>
            <w:rPr>
              <w:rFonts w:ascii="Cambria Math" w:hAnsi="Cambria Math"/>
              <w:lang w:val="fr-FR" w:eastAsia="fr-FR"/>
            </w:rPr>
            <m:t>=</m:t>
          </m:r>
          <m:r>
            <m:rPr>
              <m:sty m:val="p"/>
            </m:rPr>
            <w:rPr>
              <w:rFonts w:ascii="Cambria Math" w:hAnsi="Cambria Math"/>
              <w:lang w:val="en-US" w:eastAsia="fr-FR"/>
            </w:rPr>
            <m:t>λ</m:t>
          </m:r>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S</m:t>
              </m:r>
            </m:sub>
            <m:sup>
              <m:r>
                <m:rPr>
                  <m:sty m:val="p"/>
                </m:rPr>
                <w:rPr>
                  <w:rFonts w:ascii="Cambria Math" w:hAnsi="Cambria Math"/>
                  <w:lang w:val="fr-FR" w:eastAsia="fr-FR"/>
                </w:rPr>
                <m:t>2</m:t>
              </m:r>
            </m:sup>
          </m:sSubSup>
          <m:r>
            <m:rPr>
              <m:sty m:val="p"/>
            </m:rPr>
            <w:rPr>
              <w:rFonts w:ascii="Cambria Math" w:hAnsi="Cambria Math"/>
              <w:lang w:val="fr-FR" w:eastAsia="fr-FR"/>
            </w:rPr>
            <m:t>+</m:t>
          </m:r>
          <m:d>
            <m:dPr>
              <m:ctrlPr>
                <w:rPr>
                  <w:rFonts w:ascii="Cambria Math" w:hAnsi="Cambria Math"/>
                  <w:lang w:val="en-US" w:eastAsia="fr-FR"/>
                </w:rPr>
              </m:ctrlPr>
            </m:dPr>
            <m:e>
              <m:r>
                <m:rPr>
                  <m:sty m:val="p"/>
                </m:rPr>
                <w:rPr>
                  <w:rFonts w:ascii="Cambria Math" w:hAnsi="Cambria Math"/>
                  <w:lang w:val="fr-FR" w:eastAsia="fr-FR"/>
                </w:rPr>
                <m:t>1-</m:t>
              </m:r>
              <m:r>
                <m:rPr>
                  <m:sty m:val="p"/>
                </m:rPr>
                <w:rPr>
                  <w:rFonts w:ascii="Cambria Math" w:hAnsi="Cambria Math"/>
                  <w:lang w:val="en-US" w:eastAsia="fr-FR"/>
                </w:rPr>
                <m:t>λ</m:t>
              </m:r>
            </m:e>
          </m:d>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O</m:t>
              </m:r>
            </m:sub>
            <m:sup>
              <m:r>
                <m:rPr>
                  <m:sty m:val="p"/>
                </m:rPr>
                <w:rPr>
                  <w:rFonts w:ascii="Cambria Math" w:hAnsi="Cambria Math"/>
                  <w:lang w:val="fr-FR" w:eastAsia="fr-FR"/>
                </w:rPr>
                <m:t>2</m:t>
              </m:r>
            </m:sup>
          </m:sSubSup>
        </m:oMath>
      </m:oMathPara>
    </w:p>
    <w:p w14:paraId="51923C99" w14:textId="77777777" w:rsidR="00FC79E9" w:rsidRPr="008F778D" w:rsidRDefault="00FC79E9" w:rsidP="00FC79E9">
      <w:pPr>
        <w:rPr>
          <w:lang w:val="fr-FR" w:eastAsia="fr-FR"/>
        </w:rPr>
      </w:pPr>
    </w:p>
    <w:p w14:paraId="722B8A6D" w14:textId="77777777" w:rsidR="00FC79E9" w:rsidRDefault="00FC79E9" w:rsidP="00FC79E9">
      <w:pPr>
        <w:rPr>
          <w:lang w:eastAsia="fr-FR"/>
        </w:rPr>
      </w:pPr>
      <w:r>
        <w:rPr>
          <w:lang w:eastAsia="fr-FR"/>
        </w:rPr>
        <w:t>où :</w:t>
      </w:r>
    </w:p>
    <w:p w14:paraId="0B6A776E" w14:textId="77777777" w:rsidR="00FC79E9" w:rsidRPr="00F8102F" w:rsidRDefault="004618AE"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nor/>
              </m:rPr>
              <w:rPr>
                <w:rFonts w:ascii="Cambria Math" w:hAnsi="Cambria Math"/>
                <w:lang w:eastAsia="fr-FR"/>
              </w:rPr>
              <m:t>INF</m:t>
            </m:r>
          </m:sub>
        </m:sSub>
        <m:r>
          <w:rPr>
            <w:rFonts w:ascii="Cambria Math" w:hAnsi="Cambria Math"/>
            <w:lang w:eastAsia="fr-FR"/>
          </w:rPr>
          <m:t xml:space="preserve"> </m:t>
        </m:r>
      </m:oMath>
      <w:r w:rsidR="00FC79E9">
        <w:rPr>
          <w:lang w:eastAsia="fr-FR"/>
        </w:rPr>
        <w:t>est la persistance totale du secteur informel.</w:t>
      </w:r>
    </w:p>
    <w:p w14:paraId="0E7465F2" w14:textId="77777777" w:rsidR="00FC79E9" w:rsidRPr="00F8102F" w:rsidRDefault="004618AE"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w:rPr>
                <w:rFonts w:ascii="Cambria Math" w:hAnsi="Cambria Math"/>
                <w:lang w:eastAsia="fr-FR"/>
              </w:rPr>
              <m:t>P</m:t>
            </m:r>
          </m:e>
          <m:sub>
            <m:r>
              <w:rPr>
                <w:rFonts w:ascii="Cambria Math" w:hAnsi="Cambria Math"/>
                <w:lang w:eastAsia="fr-FR"/>
              </w:rPr>
              <m:t>S</m:t>
            </m:r>
          </m:sub>
        </m:sSub>
      </m:oMath>
      <w:r w:rsidR="00FC79E9">
        <w:rPr>
          <w:rFonts w:eastAsiaTheme="minorEastAsia"/>
          <w:lang w:eastAsia="fr-FR"/>
        </w:rPr>
        <w:t xml:space="preserve"> </w:t>
      </w:r>
      <w:r w:rsidR="00FC79E9">
        <w:rPr>
          <w:lang w:eastAsia="fr-FR"/>
        </w:rPr>
        <w:t>est la persistance attribuable aux seuls chocs du secteur formel.</w:t>
      </w:r>
    </w:p>
    <w:p w14:paraId="2277A41F" w14:textId="77777777" w:rsidR="00FC79E9" w:rsidRPr="00F8102F" w:rsidRDefault="004618AE"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O</m:t>
            </m:r>
          </m:sub>
        </m:sSub>
        <m:r>
          <m:rPr>
            <m:sty m:val="p"/>
          </m:rPr>
          <w:rPr>
            <w:rFonts w:ascii="Cambria Math" w:hAnsi="Cambria Math"/>
            <w:lang w:eastAsia="fr-FR"/>
          </w:rPr>
          <m:t xml:space="preserve"> </m:t>
        </m:r>
      </m:oMath>
      <w:r w:rsidR="00FC79E9">
        <w:rPr>
          <w:lang w:eastAsia="fr-FR"/>
        </w:rPr>
        <w:t>est la persistance attribuable aux autres chocs (spécifiques à l'informel ou provenant d'autres sources).</w:t>
      </w:r>
    </w:p>
    <w:p w14:paraId="62DFFD5F" w14:textId="77777777" w:rsidR="00FC79E9" w:rsidRPr="00CD3D97" w:rsidRDefault="00FC79E9" w:rsidP="00FC79E9">
      <w:pPr>
        <w:pStyle w:val="Paragraphedeliste"/>
        <w:numPr>
          <w:ilvl w:val="0"/>
          <w:numId w:val="38"/>
        </w:numPr>
        <w:rPr>
          <w:rFonts w:eastAsiaTheme="minorEastAsia"/>
          <w:lang w:eastAsia="fr-FR"/>
        </w:rPr>
      </w:pPr>
      <w:r>
        <w:rPr>
          <w:lang w:eastAsia="fr-FR"/>
        </w:rPr>
        <w:t xml:space="preserve"> </w:t>
      </w:r>
      <m:oMath>
        <m:r>
          <w:rPr>
            <w:rFonts w:ascii="Cambria Math" w:hAnsi="Cambria Math"/>
            <w:lang w:eastAsia="fr-FR"/>
          </w:rPr>
          <m:t>λ</m:t>
        </m:r>
      </m:oMath>
      <w:r>
        <w:rPr>
          <w:lang w:eastAsia="fr-FR"/>
        </w:rPr>
        <w:t xml:space="preserve"> est un paramètre compris entre 0 et 1 qui mesure la contribution relative du secteur formel à la persistance totale de l'informel.</w:t>
      </w:r>
    </w:p>
    <w:p w14:paraId="4608039F" w14:textId="77777777" w:rsidR="00FC79E9" w:rsidRDefault="00FC79E9" w:rsidP="00FC79E9">
      <w:pPr>
        <w:rPr>
          <w:lang w:eastAsia="fr-FR"/>
        </w:rPr>
      </w:pPr>
      <w:r>
        <w:rPr>
          <w:lang w:eastAsia="fr-FR"/>
        </w:rPr>
        <w:t xml:space="preserve">Le calcul de </w:t>
      </w:r>
      <m:oMath>
        <m:r>
          <m:rPr>
            <m:sty m:val="p"/>
          </m:rPr>
          <w:rPr>
            <w:rFonts w:ascii="Cambria Math" w:hAnsi="Cambria Math"/>
            <w:lang w:eastAsia="fr-FR"/>
          </w:rPr>
          <m:t>λ</m:t>
        </m:r>
      </m:oMath>
      <w:r>
        <w:rPr>
          <w:lang w:eastAsia="fr-FR"/>
        </w:rPr>
        <w:t xml:space="preserve"> fait intervenir à la fois les coefficients estimés pour l'impact du choc formel (matrice </w:t>
      </w:r>
      <m:oMath>
        <m:r>
          <w:rPr>
            <w:rFonts w:ascii="Cambria Math" w:hAnsi="Cambria Math"/>
            <w:lang w:eastAsia="fr-FR"/>
          </w:rPr>
          <m:t>D(L)</m:t>
        </m:r>
      </m:oMath>
      <w:r>
        <w:rPr>
          <w:lang w:eastAsia="fr-FR"/>
        </w:rPr>
        <w:t>, la variance de ce choc, et les coefficients et variances des chocs spécifiques. Formellement :</w:t>
      </w:r>
    </w:p>
    <w:p w14:paraId="3C7FC9FF" w14:textId="77777777" w:rsidR="00FC79E9" w:rsidRPr="00290018" w:rsidRDefault="00FC79E9" w:rsidP="00FC79E9">
      <w:pPr>
        <w:rPr>
          <w:rFonts w:eastAsiaTheme="minorEastAsia"/>
          <w:lang w:eastAsia="fr-FR"/>
        </w:rPr>
      </w:pPr>
      <m:oMathPara>
        <m:oMath>
          <m:r>
            <m:rPr>
              <m:sty m:val="p"/>
            </m:rPr>
            <w:rPr>
              <w:rFonts w:ascii="Cambria Math" w:hAnsi="Cambria Math"/>
              <w:lang w:eastAsia="fr-FR"/>
            </w:rPr>
            <m:t xml:space="preserve">λ= </m:t>
          </m:r>
          <m:f>
            <m:fPr>
              <m:ctrlPr>
                <w:rPr>
                  <w:rFonts w:ascii="Cambria Math" w:hAnsi="Cambria Math"/>
                  <w:lang w:eastAsia="fr-FR"/>
                </w:rPr>
              </m:ctrlPr>
            </m:fPr>
            <m:num>
              <m:sSubSup>
                <m:sSubSupPr>
                  <m:ctrlPr>
                    <w:rPr>
                      <w:rFonts w:ascii="Cambria Math" w:hAnsi="Cambria Math"/>
                      <w:b/>
                      <w:bCs/>
                      <w:i/>
                      <w:lang w:eastAsia="fr-FR"/>
                    </w:rPr>
                  </m:ctrlPr>
                </m:sSubSupPr>
                <m:e>
                  <m:r>
                    <m:rPr>
                      <m:sty m:val="bi"/>
                    </m:rPr>
                    <w:rPr>
                      <w:rFonts w:ascii="Cambria Math" w:hAnsi="Cambria Math"/>
                      <w:lang w:eastAsia="fr-FR"/>
                    </w:rPr>
                    <m:t>e</m:t>
                  </m:r>
                </m:e>
                <m:sub>
                  <m:r>
                    <m:rPr>
                      <m:sty m:val="bi"/>
                    </m:rPr>
                    <w:rPr>
                      <w:rFonts w:ascii="Cambria Math" w:hAnsi="Cambria Math"/>
                      <w:lang w:eastAsia="fr-FR"/>
                    </w:rPr>
                    <m:t>INF</m:t>
                  </m:r>
                </m:sub>
                <m:sup>
                  <m:r>
                    <m:rPr>
                      <m:sty m:val="bi"/>
                    </m:rPr>
                    <w:rPr>
                      <w:rFonts w:ascii="Cambria Math" w:hAnsi="Cambria Math"/>
                      <w:lang w:eastAsia="fr-FR"/>
                    </w:rPr>
                    <m:t>'</m:t>
                  </m:r>
                </m:sup>
              </m:sSubSup>
              <m:r>
                <m:rPr>
                  <m:sty m:val="bi"/>
                </m:rPr>
                <w:rPr>
                  <w:rFonts w:ascii="Cambria Math" w:hAnsi="Cambria Math"/>
                  <w:lang w:eastAsia="fr-FR"/>
                </w:rPr>
                <m:t>D</m:t>
              </m:r>
              <m:d>
                <m:dPr>
                  <m:ctrlPr>
                    <w:rPr>
                      <w:rFonts w:ascii="Cambria Math" w:hAnsi="Cambria Math"/>
                      <w:i/>
                      <w:lang w:eastAsia="fr-FR"/>
                    </w:rPr>
                  </m:ctrlPr>
                </m:dPr>
                <m:e>
                  <m:r>
                    <w:rPr>
                      <w:rFonts w:ascii="Cambria Math" w:hAnsi="Cambria Math"/>
                      <w:lang w:eastAsia="fr-FR"/>
                    </w:rPr>
                    <m:t>1</m:t>
                  </m:r>
                </m:e>
              </m:d>
              <m:r>
                <w:rPr>
                  <w:rFonts w:ascii="Cambria Math" w:hAnsi="Cambria Math"/>
                  <w:lang w:eastAsia="fr-FR"/>
                </w:rPr>
                <m:t>ψ</m:t>
              </m:r>
              <m:r>
                <m:rPr>
                  <m:sty m:val="bi"/>
                </m:rPr>
                <w:rPr>
                  <w:rFonts w:ascii="Cambria Math" w:hAnsi="Cambria Math"/>
                  <w:lang w:eastAsia="fr-FR"/>
                </w:rPr>
                <m:t>D</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sSub>
                <m:sSubPr>
                  <m:ctrlPr>
                    <w:rPr>
                      <w:rFonts w:ascii="Cambria Math" w:hAnsi="Cambria Math"/>
                      <w:b/>
                      <w:bCs/>
                      <w:i/>
                      <w:lang w:eastAsia="fr-FR"/>
                    </w:rPr>
                  </m:ctrlPr>
                </m:sSubPr>
                <m:e>
                  <m:r>
                    <m:rPr>
                      <m:sty m:val="bi"/>
                    </m:rPr>
                    <w:rPr>
                      <w:rFonts w:ascii="Cambria Math" w:hAnsi="Cambria Math"/>
                      <w:lang w:eastAsia="fr-FR"/>
                    </w:rPr>
                    <m:t>e</m:t>
                  </m:r>
                </m:e>
                <m:sub>
                  <m:r>
                    <m:rPr>
                      <m:sty m:val="bi"/>
                    </m:rPr>
                    <w:rPr>
                      <w:rFonts w:ascii="Cambria Math" w:hAnsi="Cambria Math"/>
                      <w:lang w:eastAsia="fr-FR"/>
                    </w:rPr>
                    <m:t>INF</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INF</m:t>
                  </m:r>
                </m:sub>
                <m:sup>
                  <m:r>
                    <m:rPr>
                      <m:sty m:val="p"/>
                    </m:rPr>
                    <w:rPr>
                      <w:rFonts w:ascii="Cambria Math" w:hAnsi="Cambria Math"/>
                      <w:lang w:eastAsia="fr-FR"/>
                    </w:rPr>
                    <m:t>'</m:t>
                  </m:r>
                </m:sup>
              </m:sSubSup>
              <m:d>
                <m:dPr>
                  <m:begChr m:val="["/>
                  <m:endChr m:val="]"/>
                  <m:ctrlPr>
                    <w:rPr>
                      <w:rFonts w:ascii="Cambria Math" w:hAnsi="Cambria Math"/>
                      <w:lang w:eastAsia="fr-FR"/>
                    </w:rPr>
                  </m:ctrlPr>
                </m:dPr>
                <m:e>
                  <m:r>
                    <m:rPr>
                      <m:sty m:val="p"/>
                    </m:rPr>
                    <w:rPr>
                      <w:rFonts w:ascii="Cambria Math" w:hAnsi="Cambria Math"/>
                      <w:lang w:eastAsia="fr-FR"/>
                    </w:rPr>
                    <m:t>D</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ψD</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w:rPr>
                      <w:rFonts w:ascii="Cambria Math" w:hAnsi="Cambria Math"/>
                      <w:lang w:eastAsia="fr-FR"/>
                    </w:rPr>
                    <m:t>+</m:t>
                  </m:r>
                  <m:r>
                    <m:rPr>
                      <m:sty m:val="bi"/>
                    </m:rP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r>
                    <m:rPr>
                      <m:sty m:val="b"/>
                    </m:rPr>
                    <w:rPr>
                      <w:rFonts w:ascii="Cambria Math" w:hAnsi="Cambria Math"/>
                      <w:lang w:eastAsia="fr-FR"/>
                    </w:rPr>
                    <m:t>Σ</m:t>
                  </m:r>
                  <m:r>
                    <m:rPr>
                      <m:sty m:val="bi"/>
                    </m:rPr>
                    <w:rPr>
                      <w:rFonts w:ascii="Cambria Math" w:hAnsi="Cambria Math"/>
                      <w:lang w:eastAsia="fr-FR"/>
                    </w:rPr>
                    <m:t>A</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ctrlPr>
                    <w:rPr>
                      <w:rFonts w:ascii="Cambria Math" w:hAnsi="Cambria Math"/>
                      <w:i/>
                      <w:lang w:eastAsia="fr-FR"/>
                    </w:rPr>
                  </m:ctrlPr>
                </m:e>
              </m:d>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INF</m:t>
                  </m:r>
                </m:sub>
              </m:sSub>
            </m:den>
          </m:f>
        </m:oMath>
      </m:oMathPara>
    </w:p>
    <w:p w14:paraId="0D75104F" w14:textId="77777777" w:rsidR="00FC79E9" w:rsidRPr="00290018" w:rsidRDefault="00FC79E9" w:rsidP="00FC79E9">
      <w:pPr>
        <w:rPr>
          <w:rFonts w:eastAsiaTheme="minorEastAsia"/>
          <w:lang w:eastAsia="fr-FR"/>
        </w:rPr>
      </w:pPr>
      <w:r>
        <w:rPr>
          <w:lang w:eastAsia="fr-FR"/>
        </w:rPr>
        <w:lastRenderedPageBreak/>
        <w:t xml:space="preserve">où </w:t>
      </w:r>
      <m:oMath>
        <m:r>
          <m:rPr>
            <m:sty m:val="p"/>
          </m:rPr>
          <w:rPr>
            <w:rFonts w:ascii="Cambria Math" w:hAnsi="Cambria Math"/>
            <w:lang w:eastAsia="fr-FR"/>
          </w:rPr>
          <m:t>ψ</m:t>
        </m:r>
      </m:oMath>
      <w:r>
        <w:rPr>
          <w:lang w:eastAsia="fr-FR"/>
        </w:rPr>
        <w:t xml:space="preserve"> est la variance du choc formel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et </w:t>
      </w:r>
      <m:oMath>
        <m:sSub>
          <m:sSubPr>
            <m:ctrlPr>
              <w:rPr>
                <w:rFonts w:ascii="Cambria Math" w:hAnsi="Cambria Math"/>
                <w:lang w:eastAsia="fr-FR"/>
              </w:rPr>
            </m:ctrlPr>
          </m:sSubPr>
          <m:e>
            <m:r>
              <m:rPr>
                <m:sty m:val="p"/>
              </m:rPr>
              <w:rPr>
                <w:rFonts w:ascii="Cambria Math" w:hAnsi="Cambria Math"/>
                <w:lang w:eastAsia="fr-FR"/>
              </w:rPr>
              <m:t>e</m:t>
            </m:r>
          </m:e>
          <m:sub>
            <m:r>
              <m:rPr>
                <m:nor/>
              </m:rPr>
              <w:rPr>
                <w:rFonts w:ascii="Cambria Math" w:hAnsi="Cambria Math"/>
                <w:lang w:eastAsia="fr-FR"/>
              </w:rPr>
              <m:t>IF</m:t>
            </m:r>
          </m:sub>
        </m:sSub>
      </m:oMath>
      <w:r>
        <w:rPr>
          <w:rFonts w:eastAsiaTheme="minorEastAsia"/>
          <w:lang w:eastAsia="fr-FR"/>
        </w:rPr>
        <w:t xml:space="preserve"> </w:t>
      </w:r>
      <w:r>
        <w:rPr>
          <w:lang w:eastAsia="fr-FR"/>
        </w:rPr>
        <w:t>est le vecteur de sélection pour le secteur informel.</w:t>
      </w:r>
      <w:r>
        <w:rPr>
          <w:rFonts w:eastAsiaTheme="minorEastAsia"/>
          <w:lang w:eastAsia="fr-FR"/>
        </w:rPr>
        <w:t xml:space="preserve"> </w:t>
      </w:r>
      <w:r>
        <w:rPr>
          <w:lang w:eastAsia="fr-FR"/>
        </w:rPr>
        <w:t xml:space="preserve">L'interprétation de </w:t>
      </w:r>
      <m:oMath>
        <m:r>
          <m:rPr>
            <m:sty m:val="p"/>
          </m:rPr>
          <w:rPr>
            <w:rFonts w:ascii="Cambria Math" w:hAnsi="Cambria Math"/>
            <w:lang w:eastAsia="fr-FR"/>
          </w:rPr>
          <m:t>λ</m:t>
        </m:r>
      </m:oMath>
      <w:r>
        <w:rPr>
          <w:lang w:eastAsia="fr-FR"/>
        </w:rPr>
        <w:t xml:space="preserve"> est intuitive. S'il est proche de zéro, le secteur formel contribue peu à la persistance observée dans l'informel. S'il est proche de un, presque toute la persistance de l'informel provient des chocs du formel, suggérant une forte dépendance.</w:t>
      </w:r>
    </w:p>
    <w:p w14:paraId="5EFF63EA" w14:textId="77777777" w:rsidR="00FC79E9" w:rsidRDefault="00FC79E9" w:rsidP="00FC79E9">
      <w:pPr>
        <w:pStyle w:val="Titre4"/>
        <w:rPr>
          <w:lang w:eastAsia="fr-FR"/>
        </w:rPr>
      </w:pPr>
      <w:r>
        <w:rPr>
          <w:lang w:eastAsia="fr-FR"/>
        </w:rPr>
        <w:t>Tests d'hypothèses spécifiques</w:t>
      </w:r>
    </w:p>
    <w:p w14:paraId="06A8F136" w14:textId="77777777" w:rsidR="00FC79E9" w:rsidRDefault="00FC79E9" w:rsidP="00FC79E9">
      <w:pPr>
        <w:ind w:left="0"/>
        <w:rPr>
          <w:lang w:eastAsia="fr-FR"/>
        </w:rPr>
      </w:pPr>
      <w:r>
        <w:rPr>
          <w:lang w:eastAsia="fr-FR"/>
        </w:rPr>
        <w:t>Dans le cadre de notre analyse, deux tests d'hypothèses revêtent une importance particulière pour le secteur informel.</w:t>
      </w:r>
    </w:p>
    <w:p w14:paraId="1A3A58FF" w14:textId="77777777" w:rsidR="00FC79E9" w:rsidRDefault="00FC79E9" w:rsidP="00FC79E9">
      <w:pPr>
        <w:ind w:left="0"/>
        <w:rPr>
          <w:lang w:eastAsia="fr-FR"/>
        </w:rPr>
      </w:pPr>
      <w:r>
        <w:rPr>
          <w:lang w:eastAsia="fr-FR"/>
        </w:rPr>
        <w:t>Le premier test, noté H1, examine si le choc formel a un quelconque effet sur l'informel :</w:t>
      </w:r>
    </w:p>
    <w:p w14:paraId="4B74E0D7" w14:textId="77777777" w:rsidR="00FC79E9" w:rsidRPr="00E6681B" w:rsidRDefault="004618AE" w:rsidP="00FC79E9">
      <w:pPr>
        <w:rPr>
          <w:rFonts w:eastAsiaTheme="minorEastAsia"/>
          <w:lang w:val="en-US" w:eastAsia="fr-FR"/>
        </w:rPr>
      </w:pPr>
      <m:oMathPara>
        <m:oMath>
          <m:sSub>
            <m:sSubPr>
              <m:ctrlPr>
                <w:rPr>
                  <w:rFonts w:ascii="Cambria Math" w:hAnsi="Cambria Math"/>
                  <w:lang w:eastAsia="fr-FR"/>
                </w:rPr>
              </m:ctrlPr>
            </m:sSubPr>
            <m:e>
              <m:r>
                <m:rPr>
                  <m:sty m:val="p"/>
                </m:rPr>
                <w:rPr>
                  <w:rFonts w:ascii="Cambria Math" w:hAnsi="Cambria Math"/>
                  <w:lang w:val="en-US" w:eastAsia="fr-FR"/>
                </w:rPr>
                <m:t>H</m:t>
              </m:r>
            </m:e>
            <m:sub>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,0</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,r</m:t>
              </m:r>
            </m:sub>
          </m:sSub>
          <m:r>
            <m:rPr>
              <m:sty m:val="p"/>
            </m:rPr>
            <w:rPr>
              <w:rFonts w:ascii="Cambria Math" w:hAnsi="Cambria Math"/>
              <w:lang w:val="en-US" w:eastAsia="fr-FR"/>
            </w:rPr>
            <m:t>=0</m:t>
          </m:r>
        </m:oMath>
      </m:oMathPara>
    </w:p>
    <w:p w14:paraId="5DE26667" w14:textId="77777777" w:rsidR="00FC79E9" w:rsidRPr="00E45F54" w:rsidRDefault="00FC79E9" w:rsidP="00FC79E9">
      <w:pPr>
        <w:rPr>
          <w:rFonts w:eastAsiaTheme="minorEastAsia"/>
          <w:lang w:eastAsia="fr-FR"/>
        </w:rPr>
      </w:pPr>
      <w:r>
        <w:rPr>
          <w:lang w:eastAsia="fr-FR"/>
        </w:rPr>
        <w:t xml:space="preserve">où les </w:t>
      </w:r>
      <m:oMath>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p>
    <w:p w14:paraId="517F7680" w14:textId="77777777" w:rsidR="00FC79E9" w:rsidRDefault="00FC79E9" w:rsidP="00FC79E9">
      <w:pPr>
        <w:rPr>
          <w:lang w:eastAsia="fr-FR"/>
        </w:rPr>
      </w:pPr>
    </w:p>
    <w:p w14:paraId="21F1FAB9" w14:textId="77777777" w:rsidR="00FC79E9" w:rsidRDefault="00FC79E9" w:rsidP="00FC79E9">
      <w:pPr>
        <w:rPr>
          <w:lang w:eastAsia="fr-FR"/>
        </w:rPr>
      </w:pPr>
      <w:r>
        <w:rPr>
          <w:lang w:eastAsia="fr-FR"/>
        </w:rPr>
        <w:t>Le second test, noté H2, examine si l'effet à long terme du choc formel sur l'informel est nul :</w:t>
      </w:r>
    </w:p>
    <w:p w14:paraId="5B2C4619" w14:textId="77777777" w:rsidR="00FC79E9" w:rsidRPr="00562BF7" w:rsidRDefault="004618AE" w:rsidP="00FC79E9">
      <w:pPr>
        <w:ind w:left="0"/>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H</m:t>
              </m:r>
            </m:e>
            <m:sub>
              <m:r>
                <m:rPr>
                  <m:sty m:val="p"/>
                </m:rPr>
                <w:rPr>
                  <w:rFonts w:ascii="Cambria Math" w:hAnsi="Cambria Math"/>
                  <w:lang w:eastAsia="fr-FR"/>
                </w:rPr>
                <m:t>2</m:t>
              </m:r>
            </m:sub>
          </m:sSub>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s=0</m:t>
              </m:r>
            </m:sub>
            <m:sup>
              <m:r>
                <m:rPr>
                  <m:sty m:val="p"/>
                </m:rPr>
                <w:rPr>
                  <w:rFonts w:ascii="Cambria Math" w:hAnsi="Cambria Math"/>
                  <w:lang w:eastAsia="fr-FR"/>
                </w:rPr>
                <m:t>r</m:t>
              </m:r>
            </m:sup>
            <m:e>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e>
          </m:nary>
          <m:r>
            <m:rPr>
              <m:sty m:val="p"/>
            </m:rPr>
            <w:rPr>
              <w:rFonts w:ascii="Cambria Math" w:hAnsi="Cambria Math"/>
              <w:lang w:eastAsia="fr-FR"/>
            </w:rPr>
            <m:t>=0</m:t>
          </m:r>
        </m:oMath>
      </m:oMathPara>
    </w:p>
    <w:p w14:paraId="4C8A2471" w14:textId="77777777" w:rsidR="00FC79E9" w:rsidRDefault="00FC79E9" w:rsidP="00FC79E9">
      <w:pPr>
        <w:rPr>
          <w:lang w:eastAsia="fr-FR"/>
        </w:rPr>
      </w:pPr>
      <w:r>
        <w:rPr>
          <w:lang w:eastAsia="fr-FR"/>
        </w:rPr>
        <w:t>Si H1 est rejetée mais H2 est acceptée, cela signifie que le choc formel a des effets à court terme mais que ces effets s'annulent à long terme : l'informel réagit temporairement mais finit par revenir à son niveau tendanciel. Si H2 est également rejetée, alors le choc formel a un effet permanent, modifiant durablement le niveau du secteur informel.</w:t>
      </w:r>
    </w:p>
    <w:p w14:paraId="6AA4EA73" w14:textId="77777777" w:rsidR="00FC79E9" w:rsidRDefault="00FC79E9" w:rsidP="00FC79E9">
      <w:pPr>
        <w:pStyle w:val="Titre4"/>
        <w:rPr>
          <w:lang w:eastAsia="fr-FR"/>
        </w:rPr>
      </w:pPr>
      <w:r>
        <w:rPr>
          <w:lang w:eastAsia="fr-FR"/>
        </w:rPr>
        <w:t>Estimation pratique</w:t>
      </w:r>
    </w:p>
    <w:p w14:paraId="53C33117" w14:textId="50E04C16" w:rsidR="00FC79E9" w:rsidRPr="00DA0100" w:rsidRDefault="00FC79E9" w:rsidP="00FC79E9">
      <w:pPr>
        <w:rPr>
          <w:rFonts w:eastAsiaTheme="minorEastAsia"/>
          <w:lang w:eastAsia="fr-FR"/>
        </w:rPr>
      </w:pPr>
      <w:r>
        <w:rPr>
          <w:lang w:eastAsia="fr-FR"/>
        </w:rPr>
        <w:t xml:space="preserve">L'estimation du modèle multisectoriel complet se heurte à un problème de </w:t>
      </w:r>
      <w:r w:rsidR="00A66531">
        <w:rPr>
          <w:lang w:eastAsia="fr-FR"/>
        </w:rPr>
        <w:t>sur paramétrisation</w:t>
      </w:r>
      <w:r>
        <w:rPr>
          <w:lang w:eastAsia="fr-FR"/>
        </w:rPr>
        <w:t xml:space="preserve">. Pour un système à m secteurs avec p retards, le nombre de paramètres à estimer est de l'ordre de </w:t>
      </w:r>
      <m:oMath>
        <m:r>
          <w:rPr>
            <w:rFonts w:ascii="Cambria Math" w:hAnsi="Cambria Math"/>
            <w:lang w:eastAsia="fr-FR"/>
          </w:rPr>
          <m:t>p×</m:t>
        </m:r>
        <m:sSup>
          <m:sSupPr>
            <m:ctrlPr>
              <w:rPr>
                <w:rFonts w:ascii="Cambria Math" w:hAnsi="Cambria Math"/>
                <w:i/>
                <w:lang w:eastAsia="fr-FR"/>
              </w:rPr>
            </m:ctrlPr>
          </m:sSupPr>
          <m:e>
            <m:r>
              <w:rPr>
                <w:rFonts w:ascii="Cambria Math" w:hAnsi="Cambria Math"/>
                <w:lang w:eastAsia="fr-FR"/>
              </w:rPr>
              <m:t>m</m:t>
            </m:r>
          </m:e>
          <m:sup>
            <m:r>
              <w:rPr>
                <w:rFonts w:ascii="Cambria Math" w:hAnsi="Cambria Math"/>
                <w:lang w:eastAsia="fr-FR"/>
              </w:rPr>
              <m:t>2</m:t>
            </m:r>
          </m:sup>
        </m:sSup>
      </m:oMath>
      <w:r>
        <w:rPr>
          <w:lang w:eastAsia="fr-FR"/>
        </w:rPr>
        <w:t>, ce qui devient rapidement excessif. Pour un système à 8 secteurs avec 4 retards, cela représente 256 paramètres, sans compter la matrice de variance-covariance.</w:t>
      </w:r>
    </w:p>
    <w:p w14:paraId="023F2E1B" w14:textId="77777777" w:rsidR="00FC79E9" w:rsidRDefault="00FC79E9" w:rsidP="00FC79E9">
      <w:pPr>
        <w:rPr>
          <w:lang w:eastAsia="fr-FR"/>
        </w:rPr>
      </w:pPr>
      <w:r>
        <w:rPr>
          <w:lang w:eastAsia="fr-FR"/>
        </w:rPr>
        <w:t>Pour remédier à ce problème, Pesaran, Pierse et Lee proposent une stratégie d'estimation séquentielle qui impose des contraintes de parcimonie :</w:t>
      </w:r>
    </w:p>
    <w:p w14:paraId="4CD860C1" w14:textId="5B6E51D0" w:rsidR="00FC79E9" w:rsidRDefault="00FC79E9" w:rsidP="00FC79E9">
      <w:pPr>
        <w:pStyle w:val="Paragraphedeliste"/>
        <w:numPr>
          <w:ilvl w:val="0"/>
          <w:numId w:val="37"/>
        </w:numPr>
        <w:rPr>
          <w:lang w:eastAsia="fr-FR"/>
        </w:rPr>
      </w:pPr>
      <w:r>
        <w:rPr>
          <w:lang w:eastAsia="fr-FR"/>
        </w:rPr>
        <w:lastRenderedPageBreak/>
        <w:t xml:space="preserve">On estime d'abord un modèle VAR non contraint (modèle M1) comme référence, même s'il est </w:t>
      </w:r>
      <w:r w:rsidR="00A66531">
        <w:rPr>
          <w:lang w:eastAsia="fr-FR"/>
        </w:rPr>
        <w:t>sur paramétré</w:t>
      </w:r>
      <w:r>
        <w:rPr>
          <w:lang w:eastAsia="fr-FR"/>
        </w:rPr>
        <w:t>.</w:t>
      </w:r>
    </w:p>
    <w:p w14:paraId="2404A6A2" w14:textId="77777777" w:rsidR="00FC79E9" w:rsidRDefault="00FC79E9" w:rsidP="00FC79E9">
      <w:pPr>
        <w:pStyle w:val="Paragraphedeliste"/>
        <w:numPr>
          <w:ilvl w:val="0"/>
          <w:numId w:val="37"/>
        </w:numPr>
        <w:rPr>
          <w:lang w:eastAsia="fr-FR"/>
        </w:rPr>
      </w:pPr>
      <w:r>
        <w:rPr>
          <w:lang w:eastAsia="fr-FR"/>
        </w:rPr>
        <w:t>On impose une première contrainte forte (modèle M2) : chaque secteur est expliqué par son propre passé et par la somme de la croissance de tous les autres secteurs. Cette contrainte réduit considérablement le nombre de paramètres.</w:t>
      </w:r>
    </w:p>
    <w:p w14:paraId="61794926" w14:textId="77777777" w:rsidR="00FC79E9" w:rsidRDefault="00FC79E9" w:rsidP="00FC79E9">
      <w:pPr>
        <w:pStyle w:val="Paragraphedeliste"/>
        <w:numPr>
          <w:ilvl w:val="0"/>
          <w:numId w:val="37"/>
        </w:numPr>
        <w:rPr>
          <w:lang w:eastAsia="fr-FR"/>
        </w:rPr>
      </w:pPr>
      <w:r>
        <w:rPr>
          <w:lang w:eastAsia="fr-FR"/>
        </w:rPr>
        <w:t>Si cette contrainte est rejetée par les tests, on identifie les interactions bilatérales significatives entre secteurs à l'aide de tests de Fisher, et on les inclut individuellement (modèle M3).</w:t>
      </w:r>
    </w:p>
    <w:p w14:paraId="04F82EC5" w14:textId="77777777" w:rsidR="00FC79E9" w:rsidRDefault="00FC79E9" w:rsidP="00FC79E9">
      <w:pPr>
        <w:pStyle w:val="Paragraphedeliste"/>
        <w:numPr>
          <w:ilvl w:val="0"/>
          <w:numId w:val="37"/>
        </w:numPr>
        <w:rPr>
          <w:lang w:eastAsia="fr-FR"/>
        </w:rPr>
      </w:pPr>
      <w:r>
        <w:rPr>
          <w:lang w:eastAsia="fr-FR"/>
        </w:rPr>
        <w:t>Enfin, on élimine tous les coefficients dont la statistique de Student est inférieure à 1 en valeur absolue pour obtenir un modèle parcimonieux final (modèle M4).</w:t>
      </w:r>
    </w:p>
    <w:p w14:paraId="4026E7A0" w14:textId="77777777" w:rsidR="00FC79E9" w:rsidRDefault="00FC79E9" w:rsidP="00FC79E9">
      <w:pPr>
        <w:rPr>
          <w:lang w:eastAsia="fr-FR"/>
        </w:rPr>
      </w:pPr>
      <w:r>
        <w:rPr>
          <w:lang w:eastAsia="fr-FR"/>
        </w:rPr>
        <w:t>Cette stratégie permet d'obtenir des estimateurs plus précis des mesures de persistance, comme l'ont montré les applications empiriques.</w:t>
      </w:r>
    </w:p>
    <w:p w14:paraId="2F90B779" w14:textId="77777777" w:rsidR="00FC79E9" w:rsidRDefault="00FC79E9" w:rsidP="00FC79E9">
      <w:pPr>
        <w:pStyle w:val="Titre4"/>
        <w:rPr>
          <w:lang w:eastAsia="fr-FR"/>
        </w:rPr>
      </w:pPr>
      <w:r>
        <w:rPr>
          <w:lang w:eastAsia="fr-FR"/>
        </w:rPr>
        <w:t>Limites de l'approche multisectorielle</w:t>
      </w:r>
    </w:p>
    <w:p w14:paraId="5DDB6855" w14:textId="77777777" w:rsidR="00FC79E9" w:rsidRDefault="00FC79E9" w:rsidP="00FC79E9">
      <w:pPr>
        <w:rPr>
          <w:lang w:eastAsia="fr-FR"/>
        </w:rPr>
      </w:pPr>
      <w:r>
        <w:rPr>
          <w:lang w:eastAsia="fr-FR"/>
        </w:rPr>
        <w:t>Malgré ses avantages, l'approche multisectorielle présente également certaines limites qu'il convient de mentionner. La première limite est liée au choix des chocs macroéconomiques identifiés. Comme le soulignent Pesaran, Pierse et Lee, les résultats dépendent de ce choix, ainsi que du nombre de retards considérés, de la durée et de la fréquence de l'échantillon, et du niveau de désagrégation retenu. Dans notre cas, le choix de traiter, le secteur formel comme source de chocs est justifié par notre question de recherche, mais d'autres chocs pourraient également jouer un rôle important. La deuxième limite concerne l'interprétation des chocs résiduels. Ceux-ci regroupent à la fois des chocs macroéconomiques non identifiés et des chocs purement spécifiques. Sans analyse complémentaire, il n'est pas possible de distinguer ces deux composantes. La troisième limite est d'ordre statistique : même avec des stratégies d'estimation parcimonieuses, les mesures de persistance restent entachées d'incertitude, comme en témoignent les écarts-types parfois élevés dans les applications empiriques.</w:t>
      </w:r>
    </w:p>
    <w:p w14:paraId="376D5969" w14:textId="10CC706C" w:rsidR="00AA4399" w:rsidRDefault="00AA4399" w:rsidP="00EE3BF7">
      <w:pPr>
        <w:tabs>
          <w:tab w:val="clear" w:pos="567"/>
          <w:tab w:val="left" w:pos="1120"/>
        </w:tabs>
        <w:ind w:left="0"/>
        <w:rPr>
          <w:lang w:eastAsia="fr-FR"/>
        </w:rPr>
      </w:pPr>
    </w:p>
    <w:p w14:paraId="79CFAF8E" w14:textId="346B397A" w:rsidR="00EE3BF7" w:rsidRPr="00EE3BF7" w:rsidRDefault="00EE3BF7" w:rsidP="00EE3BF7">
      <w:pPr>
        <w:tabs>
          <w:tab w:val="clear" w:pos="567"/>
          <w:tab w:val="left" w:pos="1120"/>
        </w:tabs>
        <w:rPr>
          <w:lang w:eastAsia="fr-FR"/>
        </w:rPr>
        <w:sectPr w:rsidR="00EE3BF7" w:rsidRPr="00EE3BF7" w:rsidSect="0049682B">
          <w:headerReference w:type="default" r:id="rId24"/>
          <w:footerReference w:type="first" r:id="rId25"/>
          <w:pgSz w:w="11906" w:h="16838" w:code="9"/>
          <w:pgMar w:top="1418" w:right="1418" w:bottom="1418" w:left="1418" w:header="284" w:footer="397" w:gutter="0"/>
          <w:pgNumType w:fmt="numberInDash" w:start="8"/>
          <w:cols w:space="708"/>
          <w:titlePg/>
          <w:docGrid w:linePitch="360"/>
        </w:sectPr>
      </w:pPr>
    </w:p>
    <w:p w14:paraId="2F8EDE29" w14:textId="0447D70F" w:rsidR="00267DB5" w:rsidRDefault="00267DB5" w:rsidP="00267DB5">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4896" behindDoc="0" locked="0" layoutInCell="1" allowOverlap="1" wp14:anchorId="46820F37" wp14:editId="753A3F73">
                <wp:simplePos x="0" y="0"/>
                <wp:positionH relativeFrom="margin">
                  <wp:posOffset>-52705</wp:posOffset>
                </wp:positionH>
                <wp:positionV relativeFrom="paragraph">
                  <wp:posOffset>213480</wp:posOffset>
                </wp:positionV>
                <wp:extent cx="5895975" cy="2062480"/>
                <wp:effectExtent l="0" t="0" r="9525" b="13970"/>
                <wp:wrapNone/>
                <wp:docPr id="1044423875" name="Groupe 106"/>
                <wp:cNvGraphicFramePr/>
                <a:graphic xmlns:a="http://schemas.openxmlformats.org/drawingml/2006/main">
                  <a:graphicData uri="http://schemas.microsoft.com/office/word/2010/wordprocessingGroup">
                    <wpg:wgp>
                      <wpg:cNvGrpSpPr/>
                      <wpg:grpSpPr>
                        <a:xfrm>
                          <a:off x="0" y="0"/>
                          <a:ext cx="5895975" cy="2062480"/>
                          <a:chOff x="0" y="0"/>
                          <a:chExt cx="5962650" cy="2062480"/>
                        </a:xfrm>
                      </wpg:grpSpPr>
                      <wpg:grpSp>
                        <wpg:cNvPr id="765767395" name="Groupe 765767395"/>
                        <wpg:cNvGrpSpPr/>
                        <wpg:grpSpPr>
                          <a:xfrm>
                            <a:off x="0" y="190500"/>
                            <a:ext cx="5941060" cy="1871980"/>
                            <a:chOff x="78630" y="-55990"/>
                            <a:chExt cx="5972175" cy="1871995"/>
                          </a:xfrm>
                        </wpg:grpSpPr>
                        <wpg:grpSp>
                          <wpg:cNvPr id="260868781" name="Groupe 260868781"/>
                          <wpg:cNvGrpSpPr/>
                          <wpg:grpSpPr>
                            <a:xfrm>
                              <a:off x="78630" y="-55990"/>
                              <a:ext cx="5858297" cy="946205"/>
                              <a:chOff x="78630" y="-55990"/>
                              <a:chExt cx="5858297" cy="946205"/>
                            </a:xfrm>
                          </wpg:grpSpPr>
                          <wps:wsp>
                            <wps:cNvPr id="953633601" name="Zone de texte 953633601"/>
                            <wps:cNvSpPr txBox="1">
                              <a:spLocks/>
                            </wps:cNvSpPr>
                            <wps:spPr>
                              <a:xfrm>
                                <a:off x="5064252" y="-55990"/>
                                <a:ext cx="872423" cy="946191"/>
                              </a:xfrm>
                              <a:prstGeom prst="rect">
                                <a:avLst/>
                              </a:prstGeom>
                              <a:solidFill>
                                <a:srgbClr val="000099"/>
                              </a:solidFill>
                              <a:ln w="6350">
                                <a:noFill/>
                              </a:ln>
                            </wps:spPr>
                            <wps:txb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500082" name="Rectangle 109500082"/>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4298927" name="Connecteur droit 2054298927"/>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32545658" name="Zone de texte 2"/>
                        <wps:cNvSpPr txBox="1">
                          <a:spLocks noChangeArrowheads="1"/>
                        </wps:cNvSpPr>
                        <wps:spPr bwMode="auto">
                          <a:xfrm>
                            <a:off x="4772025" y="0"/>
                            <a:ext cx="1190625" cy="428625"/>
                          </a:xfrm>
                          <a:prstGeom prst="rect">
                            <a:avLst/>
                          </a:prstGeom>
                          <a:solidFill>
                            <a:srgbClr val="FFFFFF"/>
                          </a:solidFill>
                          <a:ln w="9525">
                            <a:noFill/>
                            <a:miter lim="800000"/>
                            <a:headEnd/>
                            <a:tailEnd/>
                          </a:ln>
                        </wps:spPr>
                        <wps:txb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anchor>
            </w:drawing>
          </mc:Choice>
          <mc:Fallback>
            <w:pict>
              <v:group w14:anchorId="46820F37" id="_x0000_s1114" style="position:absolute;left:0;text-align:left;margin-left:-4.15pt;margin-top:16.8pt;width:464.25pt;height:162.4pt;z-index:251984896;mso-position-horizontal-relative:margin;mso-width-relative:margin" coordsize="59626,20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">
                <v:group id="Groupe 765767395" o:spid="_x0000_s1115"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">
                  <v:group id="Groupe 260868781" o:spid="_x0000_s1116"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">
                    <v:shape id="Zone de texte 953633601" o:spid="_x0000_s1117"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" fillcolor="#009" stroked="f" strokeweight=".5pt">
                      <v:textbo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v:textbox>
                    </v:shape>
                    <v:rect id="Rectangle 109500082" o:spid="_x0000_s1118"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" fillcolor="#009" stroked="f" strokeweight="1pt"/>
                  </v:group>
                  <v:line id="Connecteur droit 2054298927" o:spid="_x0000_s1119"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" strokecolor="#4d3ccc" strokeweight="1.5pt">
                    <v:stroke joinstyle="miter"/>
                    <o:lock v:ext="edit" shapetype="f"/>
                  </v:line>
                </v:group>
                <v:shape id="Zone de texte 2" o:spid="_x0000_s1120" type="#_x0000_t202" style="position:absolute;left:47720;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" stroked="f">
                  <v:textbo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16EDA33D" w14:textId="227A1B5A" w:rsidR="00267DB5" w:rsidRPr="00AE5F86" w:rsidRDefault="00267DB5" w:rsidP="00267DB5">
      <w:pPr>
        <w:jc w:val="right"/>
        <w:rPr>
          <w:rFonts w:ascii="Bodoni MT" w:eastAsiaTheme="majorEastAsia" w:hAnsi="Bodoni MT" w:cstheme="majorBidi"/>
          <w:b/>
          <w:color w:val="000066"/>
          <w:sz w:val="48"/>
          <w:szCs w:val="26"/>
        </w:rPr>
      </w:pPr>
    </w:p>
    <w:p w14:paraId="4136EF14" w14:textId="0F95E3A6" w:rsidR="0022635B" w:rsidRPr="0022635B" w:rsidRDefault="00267DB5" w:rsidP="0022635B">
      <w:pPr>
        <w:pStyle w:val="Titre2"/>
      </w:pPr>
      <w:bookmarkStart w:id="121" w:name="_Hlk197250296"/>
      <w:r w:rsidRPr="00267DB5">
        <w:t xml:space="preserve">INTERPRETATION </w:t>
      </w:r>
      <w:r>
        <w:t xml:space="preserve">ET DISCUSSION </w:t>
      </w:r>
      <w:r w:rsidRPr="00267DB5">
        <w:t>DES RESULTATS</w:t>
      </w:r>
      <w:bookmarkEnd w:id="121"/>
    </w:p>
    <w:p w14:paraId="343143D8" w14:textId="0D180F5B" w:rsidR="00332F37" w:rsidRDefault="0022635B" w:rsidP="00515A0D">
      <w:pPr>
        <w:pBdr>
          <w:top w:val="thinThickSmallGap" w:sz="18" w:space="1" w:color="003399"/>
          <w:bottom w:val="thinThickSmallGap" w:sz="18" w:space="1" w:color="003399"/>
        </w:pBdr>
        <w:shd w:val="clear" w:color="auto" w:fill="F8F8F8"/>
        <w:ind w:left="0"/>
        <w:rPr>
          <w:lang w:val="fr-FR" w:eastAsia="fr-FR"/>
        </w:rPr>
      </w:pPr>
      <w:r w:rsidRPr="00BE3175">
        <w:rPr>
          <w:lang w:val="fr-FR" w:eastAsia="fr-FR"/>
        </w:rPr>
        <w:t>L’évolution de l’économie sénégalaise entre 1980 et 2022 est marquée par une succession de</w:t>
      </w:r>
      <w:r>
        <w:rPr>
          <w:lang w:val="fr-FR" w:eastAsia="fr-FR"/>
        </w:rPr>
        <w:t xml:space="preserve"> </w:t>
      </w:r>
      <w:r w:rsidRPr="00BE3175">
        <w:rPr>
          <w:lang w:val="fr-FR" w:eastAsia="fr-FR"/>
        </w:rPr>
        <w:t>chocs macroéconomiques majeurs. Le début des années 1980 correspond à une période de crise</w:t>
      </w:r>
      <w:r>
        <w:rPr>
          <w:lang w:val="fr-FR" w:eastAsia="fr-FR"/>
        </w:rPr>
        <w:t xml:space="preserve"> </w:t>
      </w:r>
      <w:r w:rsidRPr="00BE3175">
        <w:rPr>
          <w:lang w:val="fr-FR" w:eastAsia="fr-FR"/>
        </w:rPr>
        <w:t xml:space="preserve">économique profonde, caractérisée par la mise en œuvre des programmes d’ajustement </w:t>
      </w:r>
      <w:r w:rsidR="00E452B6" w:rsidRPr="00BE3175">
        <w:rPr>
          <w:lang w:val="fr-FR" w:eastAsia="fr-FR"/>
        </w:rPr>
        <w:t>structurel</w:t>
      </w:r>
      <w:r w:rsidR="00E452B6">
        <w:rPr>
          <w:lang w:val="fr-FR" w:eastAsia="fr-FR"/>
        </w:rPr>
        <w:t xml:space="preserve"> imposés</w:t>
      </w:r>
      <w:r w:rsidRPr="00BE3175">
        <w:rPr>
          <w:lang w:val="fr-FR" w:eastAsia="fr-FR"/>
        </w:rPr>
        <w:t xml:space="preserve"> par le Fonds monétaire international. En 1994, la dévaluation du franc CFA constitue</w:t>
      </w:r>
      <w:r>
        <w:rPr>
          <w:lang w:val="fr-FR" w:eastAsia="fr-FR"/>
        </w:rPr>
        <w:t xml:space="preserve"> </w:t>
      </w:r>
      <w:r w:rsidRPr="00BE3175">
        <w:rPr>
          <w:lang w:val="fr-FR" w:eastAsia="fr-FR"/>
        </w:rPr>
        <w:t>un tournant majeur, affectant les prix relatifs, le pouvoir d’achat et la compétitivité des activités</w:t>
      </w:r>
      <w:r>
        <w:rPr>
          <w:lang w:val="fr-FR" w:eastAsia="fr-FR"/>
        </w:rPr>
        <w:t xml:space="preserve"> </w:t>
      </w:r>
      <w:r w:rsidRPr="00BE3175">
        <w:rPr>
          <w:lang w:val="fr-FR" w:eastAsia="fr-FR"/>
        </w:rPr>
        <w:t>économiques. Par ailleurs, les années 2008–2009 sont marquées par la crise financière mondiale,</w:t>
      </w:r>
      <w:r>
        <w:rPr>
          <w:lang w:val="fr-FR" w:eastAsia="fr-FR"/>
        </w:rPr>
        <w:t xml:space="preserve"> </w:t>
      </w:r>
      <w:r w:rsidRPr="00BE3175">
        <w:rPr>
          <w:lang w:val="fr-FR" w:eastAsia="fr-FR"/>
        </w:rPr>
        <w:t>tandis que la période 2020–2021 est dominée par le choc sans précédent lié à la pandémie de</w:t>
      </w:r>
      <w:r>
        <w:rPr>
          <w:lang w:val="fr-FR" w:eastAsia="fr-FR"/>
        </w:rPr>
        <w:t xml:space="preserve"> COVID-19</w:t>
      </w:r>
    </w:p>
    <w:p w14:paraId="1252CF47" w14:textId="4FF18716" w:rsidR="0022635B" w:rsidRPr="0022635B" w:rsidRDefault="0022635B" w:rsidP="00515A0D">
      <w:pPr>
        <w:pBdr>
          <w:top w:val="thinThickSmallGap" w:sz="18" w:space="1" w:color="003399"/>
          <w:bottom w:val="thinThickSmallGap" w:sz="18" w:space="1" w:color="003399"/>
        </w:pBdr>
        <w:shd w:val="clear" w:color="auto" w:fill="F8F8F8"/>
        <w:ind w:left="0"/>
        <w:rPr>
          <w:lang w:val="fr-FR" w:eastAsia="fr-FR"/>
        </w:rPr>
      </w:pPr>
      <w:r>
        <w:t>Dans ce contexte, il est pertinent de s’interroger sur la manière dont ces chocs se sont manifestés au niveau sectoriel du secteur informel. Plus précisément, dans quelle mesure ces chocs ont-ils affecté les différentes branches de l’informel, et les effets observés relèvent-ils de perturbations transitoires ou traduisent-ils des impacts permanents sur leur dynamique de long terme ?</w:t>
      </w:r>
    </w:p>
    <w:p w14:paraId="59C2E163" w14:textId="0BAD2D06" w:rsidR="009D3BE2" w:rsidRDefault="009D3BE2" w:rsidP="009D3BE2">
      <w:pPr>
        <w:pStyle w:val="Titre3"/>
        <w:numPr>
          <w:ilvl w:val="0"/>
          <w:numId w:val="29"/>
        </w:numPr>
        <w:rPr>
          <w:lang w:val="fr-FR"/>
        </w:rPr>
      </w:pPr>
      <w:r>
        <w:rPr>
          <w:lang w:val="fr-FR"/>
        </w:rPr>
        <w:t>Analyse des séries de valeur ajoutée sectorielles à prix constant</w:t>
      </w:r>
    </w:p>
    <w:p w14:paraId="1365A283" w14:textId="585485F9" w:rsidR="00D65C3A" w:rsidRPr="00D65C3A" w:rsidRDefault="00D65C3A" w:rsidP="00D65C3A">
      <w:pPr>
        <w:rPr>
          <w:lang w:val="fr-FR" w:eastAsia="fr-FR"/>
        </w:rPr>
      </w:pPr>
      <w:r w:rsidRPr="00D65C3A">
        <w:rPr>
          <w:lang w:val="fr-FR" w:eastAsia="fr-FR"/>
        </w:rPr>
        <w:t xml:space="preserve">De 1980 à 2022, l’ensemble des secteurs de l’informel sénégalais semble avoir été confronté à des chocs principalement de nature transitoire (voir figures 1 à 7). C’est notamment le cas du secteur agricole, qui a fait face à de nombreux défis. Malgré les réformes engagées et les investissements réalisés, ce secteur demeure fragile, en particulier face aux aléas climatiques </w:t>
      </w:r>
      <w:r w:rsidR="008766DE">
        <w:rPr>
          <w:lang w:val="fr-FR" w:eastAsia="fr-FR"/>
        </w:rPr>
        <w:fldChar w:fldCharType="begin"/>
      </w:r>
      <w:r w:rsidR="008766DE">
        <w:rPr>
          <w:lang w:val="fr-FR" w:eastAsia="fr-FR"/>
        </w:rPr>
        <w:instrText xml:space="preserve"> ADDIN ZOTERO_ITEM CSL_CITATION {"citationID":"TdjGtqSE","properties":{"formattedCitation":"(Ndiaye et al. 2024)","plainCitation":"(Ndiaye et al. 2024)","noteIndex":0},"citationItems":[{"id":67,"uris":["http://zotero.org/users/local/CIXxoZ9Y/items/FF2UIRRG"],"itemData":{"id":67,"type":"article-journal","abstract":"This article analyses the impact of agro-climatic shocks on the food security of rural households in Senegal using an ordered probit model. The food consumption score method is employed to assess the state of household food security. The study reveals that 14% of rural households have low food consumption, 17% have borderline food consumption, and 69% have acceptable food consumption. The findings also indicate that shocks related to rising agricultural input prices and off-season rains increase the vulnerability of rural farming households to food insecurity.","container-title":"African Journal of Agricultural and Resource Economics","DOI":"10.53936/afjare.2024.19(1).6","ISSN":"19933738, 25219871","issue":"1","journalAbbreviation":"AfJARE","language":"fr","page":"99-110","source":"DOI.org (Crossref)","title":"Impact des chocs agro-climatiques sur la sécurité alimentaire desménages ruraux au Sénégal","volume":"19","author":[{"family":"Ndiaye","given":"Malick"},{"family":"Malick Diallo","given":"Thierno"},{"literal":"Laboratoire de Recherche en Economie de Saint-Louis (LARES), Université Gaston Berger de Saint-Louis, Sénégal"}],"issued":{"date-parts":[["2024",3,30]]}}}],"schema":"https://github.com/citation-style-language/schema/raw/master/csl-citation.json"} </w:instrText>
      </w:r>
      <w:r w:rsidR="008766DE">
        <w:rPr>
          <w:lang w:val="fr-FR" w:eastAsia="fr-FR"/>
        </w:rPr>
        <w:fldChar w:fldCharType="separate"/>
      </w:r>
      <w:r w:rsidR="008766DE" w:rsidRPr="008766DE">
        <w:rPr>
          <w:rFonts w:cs="Times New Roman"/>
        </w:rPr>
        <w:t>(Ndiaye et al. 2024)</w:t>
      </w:r>
      <w:r w:rsidR="008766DE">
        <w:rPr>
          <w:lang w:val="fr-FR" w:eastAsia="fr-FR"/>
        </w:rPr>
        <w:fldChar w:fldCharType="end"/>
      </w:r>
      <w:r w:rsidR="008766DE">
        <w:rPr>
          <w:lang w:val="fr-FR" w:eastAsia="fr-FR"/>
        </w:rPr>
        <w:t>.</w:t>
      </w:r>
      <w:r w:rsidRPr="00D65C3A">
        <w:rPr>
          <w:lang w:val="fr-FR" w:eastAsia="fr-FR"/>
        </w:rPr>
        <w:t xml:space="preserve"> Toutefois, les chocs induits par ces défis climatiques ne semblent </w:t>
      </w:r>
      <w:r w:rsidR="008766DE" w:rsidRPr="00D65C3A">
        <w:rPr>
          <w:lang w:val="fr-FR" w:eastAsia="fr-FR"/>
        </w:rPr>
        <w:t>ni n’avoir persisté</w:t>
      </w:r>
      <w:r w:rsidRPr="00D65C3A">
        <w:rPr>
          <w:lang w:val="fr-FR" w:eastAsia="fr-FR"/>
        </w:rPr>
        <w:t xml:space="preserve"> sur le long terme ni avoir modifié la tendance de la valeur ajoutée.</w:t>
      </w:r>
    </w:p>
    <w:p w14:paraId="3D184060" w14:textId="77777777" w:rsidR="00D65C3A" w:rsidRPr="00D65C3A" w:rsidRDefault="00D65C3A" w:rsidP="00D65C3A">
      <w:pPr>
        <w:rPr>
          <w:lang w:val="fr-FR" w:eastAsia="fr-FR"/>
        </w:rPr>
      </w:pPr>
      <w:r w:rsidRPr="00D65C3A">
        <w:rPr>
          <w:lang w:val="fr-FR" w:eastAsia="fr-FR"/>
        </w:rPr>
        <w:lastRenderedPageBreak/>
        <w:t>S’agissant du secteur commercial informel, la valeur ajoutée suit globalement une tendance haussière. La crise économique du début des années 1980 semble avoir temporairement affecté ce secteur, qui a néanmoins rapidement retrouvé sa trajectoire de croissance. Par ailleurs, ni la dévaluation du franc CFA en 1994 ni la libéralisation du commerce en 2002 ne paraissent avoir eu d’effet significatif sur la dynamique du secteur commercial informel.</w:t>
      </w:r>
    </w:p>
    <w:p w14:paraId="666A72F9" w14:textId="312D8D41" w:rsidR="00D65C3A" w:rsidRPr="00D65C3A" w:rsidRDefault="00D65C3A" w:rsidP="00D65C3A">
      <w:pPr>
        <w:rPr>
          <w:lang w:val="fr-FR" w:eastAsia="fr-FR"/>
        </w:rPr>
      </w:pPr>
      <w:r w:rsidRPr="00D65C3A">
        <w:rPr>
          <w:lang w:val="fr-FR" w:eastAsia="fr-FR"/>
        </w:rPr>
        <w:t xml:space="preserve">Le secteur de l’hébergement et de la restauration a également connu plusieurs chocs sur la période étudiée. Il a été particulièrement affecté par la crise liée à la pandémie de COVID-19 </w:t>
      </w:r>
      <w:r w:rsidR="00A3474F">
        <w:rPr>
          <w:lang w:val="fr-FR" w:eastAsia="fr-FR"/>
        </w:rPr>
        <w:fldChar w:fldCharType="begin"/>
      </w:r>
      <w:r w:rsidR="00A3474F">
        <w:rPr>
          <w:lang w:val="fr-FR" w:eastAsia="fr-FR"/>
        </w:rPr>
        <w:instrText xml:space="preserve"> ADDIN ZOTERO_ITEM CSL_CITATION {"citationID":"S4Jn5XZD","properties":{"formattedCitation":"(Diaw 2024)","plainCitation":"(Diaw 2024)","noteIndex":0},"citationItems":[{"id":68,"uris":["http://zotero.org/users/local/CIXxoZ9Y/items/2FNPP6GX"],"itemData":{"id":68,"type":"thesis","abstract":"This thesis explores the challenges facing tourism in the Diémbéring commune, highlighting\npolitical, security and health crises as the main threats. The Covid-19 pandemic hit the sector\nparticularly hard, resulting in a 71% global drop in tourist flows and, locally, a 71,5 % drop in\nvisitor numbers according to the tourism operators. The effects of this situation included the\nclosure of certain establishments and economic losses of up to 75%. Despite its natural assets,\ntourism in Diémbéring remains vulnerable due to its concentration on seaside tourism, its heavy\ndependence on foreign markets (with France accounting for an average of 40% of visitors), and \nits seasonal nature. The study adopts a hypothetico-deductive approach to analyze the capacity\nof local players (accommodation, transport, catering) and communities to cope with crises. It\nalso highlights aggravating factors such as violence and corruption, which further weaken\ntourism operators and local populations. Although mechanisms such as the Covid-19 fund, the\n2015 tax exemption, and community initiatives exist, resilience remains limited, particularly\nwhere community initiatives are concerned (only 8% of initiatives identified with tourism\noperators were of community origin). This research highlights the need to rethink tourism\npolicies in order to diversify supply, reduce external dependency, and integrate the social,\nhealth, and political dimensions of resilience into crisis management. It calls for strengthening\ncommunity resilience and promoting more sustainable and inclusive tourism development\ncapable of withstanding future crises.","genre":"Theses","publisher":"Université Assane Seck de Ziguinchor (UASZ)","source":"HAL","title":"TOURISME ET CRISE SOCIOPOLITIQUE, SÉCURITAIRE : ENJEUX DELA RÉSILIENCE TERRITORIALE DANS LA COMMUNE DEDIÉMBÉRING.","title-short":"TOURISME ET CRISE SOCIOPOLITIQUE, SÉCURITAIRE","URL":"https://hal.science/tel-05089179","author":[{"family":"Diaw","given":"Pape Mactar"}],"accessed":{"date-parts":[["2026",2,5]]},"issued":{"date-parts":[["2024",12]]}}}],"schema":"https://github.com/citation-style-language/schema/raw/master/csl-citation.json"} </w:instrText>
      </w:r>
      <w:r w:rsidR="00A3474F">
        <w:rPr>
          <w:lang w:val="fr-FR" w:eastAsia="fr-FR"/>
        </w:rPr>
        <w:fldChar w:fldCharType="separate"/>
      </w:r>
      <w:r w:rsidR="00A3474F" w:rsidRPr="00A3474F">
        <w:rPr>
          <w:rFonts w:cs="Times New Roman"/>
        </w:rPr>
        <w:t>(Diaw 2024)</w:t>
      </w:r>
      <w:r w:rsidR="00A3474F">
        <w:rPr>
          <w:lang w:val="fr-FR" w:eastAsia="fr-FR"/>
        </w:rPr>
        <w:fldChar w:fldCharType="end"/>
      </w:r>
      <w:r w:rsidR="00A3474F">
        <w:rPr>
          <w:lang w:val="fr-FR" w:eastAsia="fr-FR"/>
        </w:rPr>
        <w:t>.</w:t>
      </w:r>
      <w:r w:rsidRPr="00D65C3A">
        <w:rPr>
          <w:lang w:val="fr-FR" w:eastAsia="fr-FR"/>
        </w:rPr>
        <w:t xml:space="preserve"> Néanmoins, ces chocs ne semblent pas avoir eu d’effet permanent sur sa trajectoire de croissance.</w:t>
      </w:r>
    </w:p>
    <w:p w14:paraId="1CC99AF8" w14:textId="77777777" w:rsidR="00D65C3A" w:rsidRPr="00D65C3A" w:rsidRDefault="00D65C3A" w:rsidP="00D65C3A">
      <w:pPr>
        <w:rPr>
          <w:lang w:val="fr-FR" w:eastAsia="fr-FR"/>
        </w:rPr>
      </w:pPr>
      <w:r w:rsidRPr="00D65C3A">
        <w:rPr>
          <w:lang w:val="fr-FR" w:eastAsia="fr-FR"/>
        </w:rPr>
        <w:t>Le secteur immobilier apparaît comme le moins exposé aux chocs, affichant une évolution marquée par une croissance soutenue et relativement stable sur l’ensemble de la période.</w:t>
      </w:r>
    </w:p>
    <w:p w14:paraId="7D4ACDC5" w14:textId="5F9A4F91" w:rsidR="00D65C3A" w:rsidRPr="00D65C3A" w:rsidRDefault="00D65C3A" w:rsidP="00D65C3A">
      <w:pPr>
        <w:rPr>
          <w:lang w:val="fr-FR" w:eastAsia="fr-FR"/>
        </w:rPr>
      </w:pPr>
      <w:r w:rsidRPr="00D65C3A">
        <w:rPr>
          <w:lang w:val="fr-FR" w:eastAsia="fr-FR"/>
        </w:rPr>
        <w:t>Enfin, les secteurs manufacturiers, du transport et du reste de l’économie informelle ont été affectés par plusieurs chocs, notamment lors de la crise économique des années 1980 et de la dévaluation de 1994. Cependant, les effets de ces chocs semblent, là encore, être essentiellement transitoires, sans remise en cause durable de la tendance de long terme.</w:t>
      </w:r>
    </w:p>
    <w:p w14:paraId="7452E99F" w14:textId="5164144A" w:rsidR="00061A5D" w:rsidRPr="00061A5D" w:rsidRDefault="00531732" w:rsidP="00061A5D">
      <w:pPr>
        <w:rPr>
          <w:lang w:val="fr-FR" w:eastAsia="fr-SN"/>
        </w:rPr>
      </w:pPr>
      <w:r>
        <w:rPr>
          <w:rFonts w:ascii="Palatino Linotype" w:eastAsia="Palatino Linotype" w:hAnsi="Palatino Linotype" w:cs="Palatino Linotype"/>
          <w:noProof/>
          <w:sz w:val="16"/>
        </w:rPr>
        <w:drawing>
          <wp:anchor distT="0" distB="0" distL="114300" distR="114300" simplePos="0" relativeHeight="252096512" behindDoc="1" locked="0" layoutInCell="1" allowOverlap="1" wp14:anchorId="6F54A082" wp14:editId="11C6AFA0">
            <wp:simplePos x="0" y="0"/>
            <wp:positionH relativeFrom="margin">
              <wp:posOffset>-49530</wp:posOffset>
            </wp:positionH>
            <wp:positionV relativeFrom="paragraph">
              <wp:posOffset>690880</wp:posOffset>
            </wp:positionV>
            <wp:extent cx="5659120" cy="2642235"/>
            <wp:effectExtent l="0" t="0" r="0" b="5715"/>
            <wp:wrapTight wrapText="bothSides">
              <wp:wrapPolygon edited="0">
                <wp:start x="0" y="0"/>
                <wp:lineTo x="0" y="21491"/>
                <wp:lineTo x="21522" y="21491"/>
                <wp:lineTo x="21522" y="0"/>
                <wp:lineTo x="0" y="0"/>
              </wp:wrapPolygon>
            </wp:wrapTight>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26">
                      <a:extLst>
                        <a:ext uri="{28A0092B-C50C-407E-A947-70E740481C1C}">
                          <a14:useLocalDpi xmlns:a14="http://schemas.microsoft.com/office/drawing/2010/main" val="0"/>
                        </a:ext>
                      </a:extLst>
                    </a:blip>
                    <a:stretch>
                      <a:fillRect/>
                    </a:stretch>
                  </pic:blipFill>
                  <pic:spPr>
                    <a:xfrm>
                      <a:off x="0" y="0"/>
                      <a:ext cx="5659120" cy="2642235"/>
                    </a:xfrm>
                    <a:prstGeom prst="rect">
                      <a:avLst/>
                    </a:prstGeom>
                  </pic:spPr>
                </pic:pic>
              </a:graphicData>
            </a:graphic>
            <wp14:sizeRelV relativeFrom="margin">
              <wp14:pctHeight>0</wp14:pctHeight>
            </wp14:sizeRelV>
          </wp:anchor>
        </w:drawing>
      </w:r>
      <w:r w:rsidR="00727445">
        <w:rPr>
          <w:noProof/>
        </w:rPr>
        <mc:AlternateContent>
          <mc:Choice Requires="wps">
            <w:drawing>
              <wp:anchor distT="0" distB="0" distL="114300" distR="114300" simplePos="0" relativeHeight="252098560" behindDoc="1" locked="0" layoutInCell="1" allowOverlap="1" wp14:anchorId="6BC0148C" wp14:editId="0B7FA2EF">
                <wp:simplePos x="0" y="0"/>
                <wp:positionH relativeFrom="margin">
                  <wp:align>left</wp:align>
                </wp:positionH>
                <wp:positionV relativeFrom="paragraph">
                  <wp:posOffset>254370</wp:posOffset>
                </wp:positionV>
                <wp:extent cx="5861050" cy="216535"/>
                <wp:effectExtent l="0" t="0" r="6350" b="0"/>
                <wp:wrapTight wrapText="bothSides">
                  <wp:wrapPolygon edited="0">
                    <wp:start x="0" y="0"/>
                    <wp:lineTo x="0" y="19003"/>
                    <wp:lineTo x="21553" y="19003"/>
                    <wp:lineTo x="21553" y="0"/>
                    <wp:lineTo x="0" y="0"/>
                  </wp:wrapPolygon>
                </wp:wrapTight>
                <wp:docPr id="34" name="Zone de texte 34"/>
                <wp:cNvGraphicFramePr/>
                <a:graphic xmlns:a="http://schemas.openxmlformats.org/drawingml/2006/main">
                  <a:graphicData uri="http://schemas.microsoft.com/office/word/2010/wordprocessingShape">
                    <wps:wsp>
                      <wps:cNvSpPr txBox="1"/>
                      <wps:spPr>
                        <a:xfrm>
                          <a:off x="0" y="0"/>
                          <a:ext cx="5861050" cy="216535"/>
                        </a:xfrm>
                        <a:prstGeom prst="rect">
                          <a:avLst/>
                        </a:prstGeom>
                        <a:solidFill>
                          <a:prstClr val="white"/>
                        </a:solidFill>
                        <a:ln>
                          <a:noFill/>
                        </a:ln>
                      </wps:spPr>
                      <wps:txbx>
                        <w:txbxContent>
                          <w:p w14:paraId="264039B7" w14:textId="288B79E8" w:rsidR="000A186B" w:rsidRPr="000A186B" w:rsidRDefault="000A186B" w:rsidP="000A186B">
                            <w:pPr>
                              <w:pStyle w:val="Lgende"/>
                              <w:rPr>
                                <w:rFonts w:ascii="Palatino Linotype" w:eastAsia="Palatino Linotype" w:hAnsi="Palatino Linotype" w:cs="Palatino Linotype"/>
                                <w:b/>
                                <w:bCs/>
                                <w:noProof/>
                                <w:szCs w:val="20"/>
                              </w:rPr>
                            </w:pPr>
                            <w:r>
                              <w:rPr>
                                <w:b/>
                                <w:bCs/>
                                <w:sz w:val="20"/>
                                <w:szCs w:val="20"/>
                              </w:rPr>
                              <w:t xml:space="preserve">     </w:t>
                            </w:r>
                            <w:r w:rsidRPr="000A186B">
                              <w:rPr>
                                <w:b/>
                                <w:bCs/>
                                <w:sz w:val="20"/>
                                <w:szCs w:val="20"/>
                              </w:rPr>
                              <w:t xml:space="preserve">Figure </w:t>
                            </w:r>
                            <w:r w:rsidR="007B5A75">
                              <w:rPr>
                                <w:b/>
                                <w:bCs/>
                                <w:sz w:val="20"/>
                                <w:szCs w:val="20"/>
                              </w:rPr>
                              <w:t>1</w:t>
                            </w:r>
                            <w:r w:rsidR="007B5A75" w:rsidRPr="000A186B">
                              <w:rPr>
                                <w:b/>
                                <w:bCs/>
                                <w:sz w:val="20"/>
                                <w:szCs w:val="20"/>
                              </w:rPr>
                              <w:t xml:space="preserve"> :</w:t>
                            </w:r>
                            <w:r w:rsidRPr="000A186B">
                              <w:rPr>
                                <w:b/>
                                <w:bCs/>
                                <w:sz w:val="20"/>
                                <w:szCs w:val="20"/>
                              </w:rPr>
                              <w:t xml:space="preserve"> Valeur ajoutée du secteur agricole informel en prix constants (en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C0148C" id="Zone de texte 34" o:spid="_x0000_s1121" type="#_x0000_t202" style="position:absolute;left:0;text-align:left;margin-left:0;margin-top:20.05pt;width:461.5pt;height:17.05pt;z-index:-2512179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" stroked="f">
                <v:textbox inset="0,0,0,0">
                  <w:txbxContent>
                    <w:p w14:paraId="264039B7" w14:textId="288B79E8" w:rsidR="000A186B" w:rsidRPr="000A186B" w:rsidRDefault="000A186B" w:rsidP="000A186B">
                      <w:pPr>
                        <w:pStyle w:val="Lgende"/>
                        <w:rPr>
                          <w:rFonts w:ascii="Palatino Linotype" w:eastAsia="Palatino Linotype" w:hAnsi="Palatino Linotype" w:cs="Palatino Linotype"/>
                          <w:b/>
                          <w:bCs/>
                          <w:noProof/>
                          <w:szCs w:val="20"/>
                        </w:rPr>
                      </w:pPr>
                      <w:r>
                        <w:rPr>
                          <w:b/>
                          <w:bCs/>
                          <w:sz w:val="20"/>
                          <w:szCs w:val="20"/>
                        </w:rPr>
                        <w:t xml:space="preserve">     </w:t>
                      </w:r>
                      <w:r w:rsidRPr="000A186B">
                        <w:rPr>
                          <w:b/>
                          <w:bCs/>
                          <w:sz w:val="20"/>
                          <w:szCs w:val="20"/>
                        </w:rPr>
                        <w:t xml:space="preserve">Figure </w:t>
                      </w:r>
                      <w:r w:rsidR="007B5A75">
                        <w:rPr>
                          <w:b/>
                          <w:bCs/>
                          <w:sz w:val="20"/>
                          <w:szCs w:val="20"/>
                        </w:rPr>
                        <w:t>1</w:t>
                      </w:r>
                      <w:r w:rsidR="007B5A75" w:rsidRPr="000A186B">
                        <w:rPr>
                          <w:b/>
                          <w:bCs/>
                          <w:sz w:val="20"/>
                          <w:szCs w:val="20"/>
                        </w:rPr>
                        <w:t xml:space="preserve"> :</w:t>
                      </w:r>
                      <w:r w:rsidRPr="000A186B">
                        <w:rPr>
                          <w:b/>
                          <w:bCs/>
                          <w:sz w:val="20"/>
                          <w:szCs w:val="20"/>
                        </w:rPr>
                        <w:t xml:space="preserve"> Valeur ajoutée du secteur agricole informel en prix constants (en logarithme)</w:t>
                      </w:r>
                    </w:p>
                  </w:txbxContent>
                </v:textbox>
                <w10:wrap type="tight" anchorx="margin"/>
              </v:shape>
            </w:pict>
          </mc:Fallback>
        </mc:AlternateContent>
      </w:r>
    </w:p>
    <w:p w14:paraId="5F55BBC5" w14:textId="5E9EC83A" w:rsidR="00CF645E" w:rsidRDefault="00531732" w:rsidP="00CF645E">
      <w:pPr>
        <w:rPr>
          <w:lang w:eastAsia="fr-SN"/>
        </w:rPr>
      </w:pPr>
      <w:r>
        <w:rPr>
          <w:rFonts w:ascii="Palatino Linotype" w:eastAsia="Palatino Linotype" w:hAnsi="Palatino Linotype" w:cs="Palatino Linotype"/>
          <w:noProof/>
          <w:sz w:val="16"/>
        </w:rPr>
        <mc:AlternateContent>
          <mc:Choice Requires="wps">
            <w:drawing>
              <wp:anchor distT="0" distB="0" distL="114300" distR="114300" simplePos="0" relativeHeight="252131328" behindDoc="0" locked="0" layoutInCell="1" allowOverlap="1" wp14:anchorId="0C7442F3" wp14:editId="63390AA4">
                <wp:simplePos x="0" y="0"/>
                <wp:positionH relativeFrom="margin">
                  <wp:posOffset>0</wp:posOffset>
                </wp:positionH>
                <wp:positionV relativeFrom="paragraph">
                  <wp:posOffset>2979420</wp:posOffset>
                </wp:positionV>
                <wp:extent cx="2616347" cy="385845"/>
                <wp:effectExtent l="0" t="0" r="0" b="0"/>
                <wp:wrapNone/>
                <wp:docPr id="43" name="Zone de texte 4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E38A855" w14:textId="77777777"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7442F3" id="Zone de texte 43" o:spid="_x0000_s1122" type="#_x0000_t202" style="position:absolute;left:0;text-align:left;margin-left:0;margin-top:234.6pt;width:206pt;height:30.4pt;z-index:25213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WWXOA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" filled="f" stroked="f" strokeweight=".5pt">
                <v:textbox>
                  <w:txbxContent>
                    <w:p w14:paraId="7E38A855" w14:textId="77777777" w:rsidR="00531732" w:rsidRDefault="00531732" w:rsidP="00531732">
                      <w:pPr>
                        <w:ind w:left="0"/>
                      </w:pPr>
                      <w:r>
                        <w:t>Source : ANSD, calculs des auteurs</w:t>
                      </w:r>
                    </w:p>
                  </w:txbxContent>
                </v:textbox>
                <w10:wrap anchorx="margin"/>
              </v:shape>
            </w:pict>
          </mc:Fallback>
        </mc:AlternateContent>
      </w:r>
    </w:p>
    <w:p w14:paraId="2C612391" w14:textId="148A50AF" w:rsidR="00CF645E" w:rsidRPr="00CF645E" w:rsidRDefault="00CF645E" w:rsidP="00CF645E">
      <w:pPr>
        <w:rPr>
          <w:lang w:eastAsia="fr-SN"/>
        </w:rPr>
      </w:pPr>
    </w:p>
    <w:p w14:paraId="75CC3F6C" w14:textId="2DA0F344" w:rsidR="001076D6" w:rsidRDefault="001076D6" w:rsidP="00116C6C">
      <w:pPr>
        <w:tabs>
          <w:tab w:val="clear" w:pos="567"/>
          <w:tab w:val="left" w:pos="1540"/>
        </w:tabs>
        <w:rPr>
          <w:rFonts w:ascii="Palatino Linotype" w:eastAsia="Palatino Linotype" w:hAnsi="Palatino Linotype" w:cs="Palatino Linotype"/>
          <w:sz w:val="16"/>
        </w:rPr>
      </w:pPr>
    </w:p>
    <w:p w14:paraId="10AC5A5E" w14:textId="51BC6830" w:rsidR="001076D6" w:rsidRDefault="001076D6" w:rsidP="00116C6C">
      <w:pPr>
        <w:tabs>
          <w:tab w:val="clear" w:pos="567"/>
          <w:tab w:val="left" w:pos="1540"/>
        </w:tabs>
        <w:rPr>
          <w:rFonts w:ascii="Palatino Linotype" w:eastAsia="Palatino Linotype" w:hAnsi="Palatino Linotype" w:cs="Palatino Linotype"/>
          <w:sz w:val="16"/>
        </w:rPr>
      </w:pPr>
    </w:p>
    <w:p w14:paraId="456CEAAB" w14:textId="5C7410AA" w:rsidR="007B5A75" w:rsidRDefault="00531732" w:rsidP="00116C6C">
      <w:pPr>
        <w:tabs>
          <w:tab w:val="clear" w:pos="567"/>
          <w:tab w:val="left" w:pos="1540"/>
        </w:tabs>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04704" behindDoc="1" locked="0" layoutInCell="1" allowOverlap="1" wp14:anchorId="4276CCC7" wp14:editId="6BB03354">
                <wp:simplePos x="0" y="0"/>
                <wp:positionH relativeFrom="margin">
                  <wp:align>right</wp:align>
                </wp:positionH>
                <wp:positionV relativeFrom="paragraph">
                  <wp:posOffset>3414035</wp:posOffset>
                </wp:positionV>
                <wp:extent cx="5935345" cy="179705"/>
                <wp:effectExtent l="0" t="0" r="8255" b="0"/>
                <wp:wrapTight wrapText="bothSides">
                  <wp:wrapPolygon edited="0">
                    <wp:start x="0" y="0"/>
                    <wp:lineTo x="0" y="18318"/>
                    <wp:lineTo x="21561" y="18318"/>
                    <wp:lineTo x="21561" y="0"/>
                    <wp:lineTo x="0" y="0"/>
                  </wp:wrapPolygon>
                </wp:wrapTight>
                <wp:docPr id="42" name="Zone de texte 42"/>
                <wp:cNvGraphicFramePr/>
                <a:graphic xmlns:a="http://schemas.openxmlformats.org/drawingml/2006/main">
                  <a:graphicData uri="http://schemas.microsoft.com/office/word/2010/wordprocessingShape">
                    <wps:wsp>
                      <wps:cNvSpPr txBox="1"/>
                      <wps:spPr>
                        <a:xfrm>
                          <a:off x="0" y="0"/>
                          <a:ext cx="5935345" cy="179705"/>
                        </a:xfrm>
                        <a:prstGeom prst="rect">
                          <a:avLst/>
                        </a:prstGeom>
                        <a:solidFill>
                          <a:prstClr val="white"/>
                        </a:solidFill>
                        <a:ln>
                          <a:noFill/>
                        </a:ln>
                      </wps:spPr>
                      <wps:txbx>
                        <w:txbxContent>
                          <w:p w14:paraId="1571963B" w14:textId="3B3CCE7D" w:rsidR="007B5A75" w:rsidRPr="00F839A9" w:rsidRDefault="007B5A75" w:rsidP="007B5A75">
                            <w:pPr>
                              <w:pStyle w:val="Lgende"/>
                              <w:rPr>
                                <w:rFonts w:ascii="Palatino Linotype" w:eastAsia="Palatino Linotype" w:hAnsi="Palatino Linotype" w:cs="Palatino Linotype"/>
                                <w:noProof/>
                                <w:sz w:val="16"/>
                              </w:rPr>
                            </w:pPr>
                            <w:r>
                              <w:t xml:space="preserve">    </w:t>
                            </w:r>
                            <w:r w:rsidRPr="004A64C7">
                              <w:rPr>
                                <w:b/>
                                <w:bCs/>
                                <w:sz w:val="20"/>
                                <w:szCs w:val="20"/>
                              </w:rPr>
                              <w:t xml:space="preserve">Figure </w:t>
                            </w:r>
                            <w:r w:rsidR="006B54B5">
                              <w:rPr>
                                <w:b/>
                                <w:bCs/>
                                <w:sz w:val="20"/>
                                <w:szCs w:val="20"/>
                              </w:rPr>
                              <w:t>3</w:t>
                            </w:r>
                            <w:r w:rsidRPr="004A64C7">
                              <w:rPr>
                                <w:b/>
                                <w:bCs/>
                                <w:sz w:val="20"/>
                                <w:szCs w:val="20"/>
                              </w:rPr>
                              <w:t> : Valeur ajoutée du secteur de l’hébergement</w:t>
                            </w:r>
                            <w:r w:rsidR="009C4498">
                              <w:rPr>
                                <w:b/>
                                <w:bCs/>
                                <w:sz w:val="20"/>
                                <w:szCs w:val="20"/>
                              </w:rPr>
                              <w:t xml:space="preserve"> et la restauration</w:t>
                            </w:r>
                            <w:r w:rsidRPr="004A64C7">
                              <w:rPr>
                                <w:b/>
                                <w:bCs/>
                                <w:sz w:val="20"/>
                                <w:szCs w:val="20"/>
                              </w:rPr>
                              <w:t xml:space="preserve"> informel </w:t>
                            </w:r>
                            <w:r w:rsidR="004A64C7" w:rsidRPr="004A64C7">
                              <w:rPr>
                                <w:b/>
                                <w:bCs/>
                                <w:sz w:val="20"/>
                                <w:szCs w:val="20"/>
                              </w:rPr>
                              <w:t>en prix constant (logarithme)</w:t>
                            </w:r>
                            <w:r w:rsidR="004A64C7">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76CCC7" id="Zone de texte 42" o:spid="_x0000_s1123" type="#_x0000_t202" style="position:absolute;left:0;text-align:left;margin-left:416.15pt;margin-top:268.8pt;width:467.35pt;height:14.15pt;z-index:-2512117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" stroked="f">
                <v:textbox inset="0,0,0,0">
                  <w:txbxContent>
                    <w:p w14:paraId="1571963B" w14:textId="3B3CCE7D" w:rsidR="007B5A75" w:rsidRPr="00F839A9" w:rsidRDefault="007B5A75" w:rsidP="007B5A75">
                      <w:pPr>
                        <w:pStyle w:val="Lgende"/>
                        <w:rPr>
                          <w:rFonts w:ascii="Palatino Linotype" w:eastAsia="Palatino Linotype" w:hAnsi="Palatino Linotype" w:cs="Palatino Linotype"/>
                          <w:noProof/>
                          <w:sz w:val="16"/>
                        </w:rPr>
                      </w:pPr>
                      <w:r>
                        <w:t xml:space="preserve">    </w:t>
                      </w:r>
                      <w:r w:rsidRPr="004A64C7">
                        <w:rPr>
                          <w:b/>
                          <w:bCs/>
                          <w:sz w:val="20"/>
                          <w:szCs w:val="20"/>
                        </w:rPr>
                        <w:t xml:space="preserve">Figure </w:t>
                      </w:r>
                      <w:r w:rsidR="006B54B5">
                        <w:rPr>
                          <w:b/>
                          <w:bCs/>
                          <w:sz w:val="20"/>
                          <w:szCs w:val="20"/>
                        </w:rPr>
                        <w:t>3</w:t>
                      </w:r>
                      <w:r w:rsidRPr="004A64C7">
                        <w:rPr>
                          <w:b/>
                          <w:bCs/>
                          <w:sz w:val="20"/>
                          <w:szCs w:val="20"/>
                        </w:rPr>
                        <w:t> : Valeur ajoutée du secteur de l’hébergement</w:t>
                      </w:r>
                      <w:r w:rsidR="009C4498">
                        <w:rPr>
                          <w:b/>
                          <w:bCs/>
                          <w:sz w:val="20"/>
                          <w:szCs w:val="20"/>
                        </w:rPr>
                        <w:t xml:space="preserve"> et la restauration</w:t>
                      </w:r>
                      <w:r w:rsidRPr="004A64C7">
                        <w:rPr>
                          <w:b/>
                          <w:bCs/>
                          <w:sz w:val="20"/>
                          <w:szCs w:val="20"/>
                        </w:rPr>
                        <w:t xml:space="preserve"> informel </w:t>
                      </w:r>
                      <w:r w:rsidR="004A64C7" w:rsidRPr="004A64C7">
                        <w:rPr>
                          <w:b/>
                          <w:bCs/>
                          <w:sz w:val="20"/>
                          <w:szCs w:val="20"/>
                        </w:rPr>
                        <w:t>en prix constant (logarithme)</w:t>
                      </w:r>
                      <w:r w:rsidR="004A64C7">
                        <w:rPr>
                          <w:b/>
                          <w:bCs/>
                          <w:sz w:val="20"/>
                          <w:szCs w:val="20"/>
                        </w:rPr>
                        <w:t xml:space="preserve"> </w:t>
                      </w:r>
                    </w:p>
                  </w:txbxContent>
                </v:textbox>
                <w10:wrap type="tight" anchorx="margin"/>
              </v:shape>
            </w:pict>
          </mc:Fallback>
        </mc:AlternateContent>
      </w:r>
      <w:r>
        <w:rPr>
          <w:rFonts w:ascii="Palatino Linotype" w:eastAsia="Palatino Linotype" w:hAnsi="Palatino Linotype" w:cs="Palatino Linotype"/>
          <w:noProof/>
          <w:sz w:val="16"/>
        </w:rPr>
        <mc:AlternateContent>
          <mc:Choice Requires="wps">
            <w:drawing>
              <wp:anchor distT="0" distB="0" distL="114300" distR="114300" simplePos="0" relativeHeight="252107776" behindDoc="0" locked="0" layoutInCell="1" allowOverlap="1" wp14:anchorId="51624B09" wp14:editId="3DA85CA3">
                <wp:simplePos x="0" y="0"/>
                <wp:positionH relativeFrom="column">
                  <wp:posOffset>-7620</wp:posOffset>
                </wp:positionH>
                <wp:positionV relativeFrom="paragraph">
                  <wp:posOffset>2982885</wp:posOffset>
                </wp:positionV>
                <wp:extent cx="2616347" cy="385845"/>
                <wp:effectExtent l="0" t="0" r="0" b="0"/>
                <wp:wrapNone/>
                <wp:docPr id="44" name="Zone de texte 4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32FB5791" w14:textId="5CA6073A" w:rsidR="007B5A75" w:rsidRDefault="007B5A75" w:rsidP="007B5A7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624B09" id="Zone de texte 44" o:spid="_x0000_s1124" type="#_x0000_t202" style="position:absolute;left:0;text-align:left;margin-left:-.6pt;margin-top:234.85pt;width:206pt;height:30.4pt;z-index:252107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" filled="f" stroked="f" strokeweight=".5pt">
                <v:textbox>
                  <w:txbxContent>
                    <w:p w14:paraId="32FB5791" w14:textId="5CA6073A" w:rsidR="007B5A75" w:rsidRDefault="007B5A75" w:rsidP="007B5A75">
                      <w:pPr>
                        <w:ind w:left="0"/>
                      </w:pPr>
                      <w:r>
                        <w:t>Source : ANSD, calculs des auteurs</w:t>
                      </w:r>
                    </w:p>
                  </w:txbxContent>
                </v:textbox>
              </v:shape>
            </w:pict>
          </mc:Fallback>
        </mc:AlternateContent>
      </w:r>
      <w:r>
        <w:rPr>
          <w:rFonts w:ascii="Palatino Linotype" w:eastAsia="Palatino Linotype" w:hAnsi="Palatino Linotype" w:cs="Palatino Linotype"/>
          <w:noProof/>
          <w:sz w:val="16"/>
        </w:rPr>
        <w:drawing>
          <wp:anchor distT="0" distB="0" distL="114300" distR="114300" simplePos="0" relativeHeight="252099584" behindDoc="1" locked="0" layoutInCell="1" allowOverlap="1" wp14:anchorId="3E7F0B8E" wp14:editId="758D9CE0">
            <wp:simplePos x="0" y="0"/>
            <wp:positionH relativeFrom="margin">
              <wp:posOffset>-1179</wp:posOffset>
            </wp:positionH>
            <wp:positionV relativeFrom="paragraph">
              <wp:posOffset>311649</wp:posOffset>
            </wp:positionV>
            <wp:extent cx="5681345" cy="2620010"/>
            <wp:effectExtent l="0" t="0" r="0" b="8890"/>
            <wp:wrapTight wrapText="bothSides">
              <wp:wrapPolygon edited="0">
                <wp:start x="0" y="0"/>
                <wp:lineTo x="0" y="21516"/>
                <wp:lineTo x="21511" y="21516"/>
                <wp:lineTo x="21511" y="0"/>
                <wp:lineTo x="0" y="0"/>
              </wp:wrapPolygon>
            </wp:wrapTight>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27">
                      <a:extLst>
                        <a:ext uri="{28A0092B-C50C-407E-A947-70E740481C1C}">
                          <a14:useLocalDpi xmlns:a14="http://schemas.microsoft.com/office/drawing/2010/main" val="0"/>
                        </a:ext>
                      </a:extLst>
                    </a:blip>
                    <a:stretch>
                      <a:fillRect/>
                    </a:stretch>
                  </pic:blipFill>
                  <pic:spPr>
                    <a:xfrm>
                      <a:off x="0" y="0"/>
                      <a:ext cx="5681345" cy="2620010"/>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2101632" behindDoc="1" locked="0" layoutInCell="1" allowOverlap="1" wp14:anchorId="2308A07C" wp14:editId="500F3988">
                <wp:simplePos x="0" y="0"/>
                <wp:positionH relativeFrom="margin">
                  <wp:posOffset>-32892</wp:posOffset>
                </wp:positionH>
                <wp:positionV relativeFrom="paragraph">
                  <wp:posOffset>610</wp:posOffset>
                </wp:positionV>
                <wp:extent cx="5681345" cy="210820"/>
                <wp:effectExtent l="0" t="0" r="0" b="0"/>
                <wp:wrapTight wrapText="bothSides">
                  <wp:wrapPolygon edited="0">
                    <wp:start x="0" y="0"/>
                    <wp:lineTo x="0" y="19518"/>
                    <wp:lineTo x="21511" y="19518"/>
                    <wp:lineTo x="21511" y="0"/>
                    <wp:lineTo x="0" y="0"/>
                  </wp:wrapPolygon>
                </wp:wrapTight>
                <wp:docPr id="39" name="Zone de texte 39"/>
                <wp:cNvGraphicFramePr/>
                <a:graphic xmlns:a="http://schemas.openxmlformats.org/drawingml/2006/main">
                  <a:graphicData uri="http://schemas.microsoft.com/office/word/2010/wordprocessingShape">
                    <wps:wsp>
                      <wps:cNvSpPr txBox="1"/>
                      <wps:spPr>
                        <a:xfrm>
                          <a:off x="0" y="0"/>
                          <a:ext cx="5681345" cy="210820"/>
                        </a:xfrm>
                        <a:prstGeom prst="rect">
                          <a:avLst/>
                        </a:prstGeom>
                        <a:solidFill>
                          <a:prstClr val="white"/>
                        </a:solidFill>
                        <a:ln>
                          <a:noFill/>
                        </a:ln>
                      </wps:spPr>
                      <wps:txbx>
                        <w:txbxContent>
                          <w:p w14:paraId="2197DA4B" w14:textId="108DA1C1" w:rsidR="001076D6" w:rsidRPr="00F266C3" w:rsidRDefault="001076D6" w:rsidP="001076D6">
                            <w:pPr>
                              <w:pStyle w:val="Lgende"/>
                              <w:rPr>
                                <w:rFonts w:ascii="Palatino Linotype" w:eastAsia="Palatino Linotype" w:hAnsi="Palatino Linotype" w:cs="Palatino Linotype"/>
                                <w:noProof/>
                                <w:sz w:val="16"/>
                              </w:rPr>
                            </w:pPr>
                            <w:r>
                              <w:rPr>
                                <w:b/>
                                <w:bCs/>
                                <w:sz w:val="20"/>
                                <w:szCs w:val="20"/>
                              </w:rPr>
                              <w:t xml:space="preserve">   </w:t>
                            </w:r>
                            <w:r w:rsidRPr="001076D6">
                              <w:rPr>
                                <w:b/>
                                <w:bCs/>
                                <w:sz w:val="20"/>
                                <w:szCs w:val="20"/>
                              </w:rPr>
                              <w:t xml:space="preserve">Figure </w:t>
                            </w:r>
                            <w:r w:rsidR="007B5A75">
                              <w:rPr>
                                <w:b/>
                                <w:bCs/>
                                <w:sz w:val="20"/>
                                <w:szCs w:val="20"/>
                              </w:rPr>
                              <w:t>2</w:t>
                            </w:r>
                            <w:r w:rsidR="007B5A75" w:rsidRPr="001076D6">
                              <w:rPr>
                                <w:b/>
                                <w:bCs/>
                                <w:sz w:val="20"/>
                                <w:szCs w:val="20"/>
                              </w:rPr>
                              <w:t xml:space="preserve">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308A07C" id="Zone de texte 39" o:spid="_x0000_s1125" type="#_x0000_t202" style="position:absolute;left:0;text-align:left;margin-left:-2.6pt;margin-top:.05pt;width:447.35pt;height:16.6pt;z-index:-2512148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" stroked="f">
                <v:textbox inset="0,0,0,0">
                  <w:txbxContent>
                    <w:p w14:paraId="2197DA4B" w14:textId="108DA1C1" w:rsidR="001076D6" w:rsidRPr="00F266C3" w:rsidRDefault="001076D6" w:rsidP="001076D6">
                      <w:pPr>
                        <w:pStyle w:val="Lgende"/>
                        <w:rPr>
                          <w:rFonts w:ascii="Palatino Linotype" w:eastAsia="Palatino Linotype" w:hAnsi="Palatino Linotype" w:cs="Palatino Linotype"/>
                          <w:noProof/>
                          <w:sz w:val="16"/>
                        </w:rPr>
                      </w:pPr>
                      <w:r>
                        <w:rPr>
                          <w:b/>
                          <w:bCs/>
                          <w:sz w:val="20"/>
                          <w:szCs w:val="20"/>
                        </w:rPr>
                        <w:t xml:space="preserve">   </w:t>
                      </w:r>
                      <w:r w:rsidRPr="001076D6">
                        <w:rPr>
                          <w:b/>
                          <w:bCs/>
                          <w:sz w:val="20"/>
                          <w:szCs w:val="20"/>
                        </w:rPr>
                        <w:t xml:space="preserve">Figure </w:t>
                      </w:r>
                      <w:r w:rsidR="007B5A75">
                        <w:rPr>
                          <w:b/>
                          <w:bCs/>
                          <w:sz w:val="20"/>
                          <w:szCs w:val="20"/>
                        </w:rPr>
                        <w:t>2</w:t>
                      </w:r>
                      <w:r w:rsidR="007B5A75" w:rsidRPr="001076D6">
                        <w:rPr>
                          <w:b/>
                          <w:bCs/>
                          <w:sz w:val="20"/>
                          <w:szCs w:val="20"/>
                        </w:rPr>
                        <w:t xml:space="preserve">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v:textbox>
                <w10:wrap type="tight" anchorx="margin"/>
              </v:shape>
            </w:pict>
          </mc:Fallback>
        </mc:AlternateContent>
      </w:r>
    </w:p>
    <w:p w14:paraId="36174EB6" w14:textId="6F828B88" w:rsidR="00CF645E" w:rsidRDefault="00531732" w:rsidP="00116C6C">
      <w:pPr>
        <w:tabs>
          <w:tab w:val="clear" w:pos="567"/>
          <w:tab w:val="left" w:pos="1540"/>
        </w:tabs>
        <w:rPr>
          <w:rFonts w:ascii="Palatino Linotype" w:eastAsia="Palatino Linotype" w:hAnsi="Palatino Linotype" w:cs="Palatino Linotype"/>
          <w:sz w:val="16"/>
        </w:rPr>
      </w:pPr>
      <w:r>
        <w:rPr>
          <w:rFonts w:ascii="Palatino Linotype" w:eastAsia="Palatino Linotype" w:hAnsi="Palatino Linotype" w:cs="Palatino Linotype"/>
          <w:noProof/>
          <w:sz w:val="16"/>
        </w:rPr>
        <w:drawing>
          <wp:anchor distT="0" distB="0" distL="114300" distR="114300" simplePos="0" relativeHeight="252133376" behindDoc="1" locked="0" layoutInCell="1" allowOverlap="1" wp14:anchorId="715989F4" wp14:editId="53724D77">
            <wp:simplePos x="0" y="0"/>
            <wp:positionH relativeFrom="margin">
              <wp:posOffset>-110453</wp:posOffset>
            </wp:positionH>
            <wp:positionV relativeFrom="paragraph">
              <wp:posOffset>412030</wp:posOffset>
            </wp:positionV>
            <wp:extent cx="5760085" cy="2589530"/>
            <wp:effectExtent l="0" t="0" r="0" b="1270"/>
            <wp:wrapTight wrapText="bothSides">
              <wp:wrapPolygon edited="0">
                <wp:start x="0" y="0"/>
                <wp:lineTo x="0" y="21452"/>
                <wp:lineTo x="21502" y="21452"/>
                <wp:lineTo x="21502" y="0"/>
                <wp:lineTo x="0" y="0"/>
              </wp:wrapPolygon>
            </wp:wrapTight>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28">
                      <a:extLst>
                        <a:ext uri="{28A0092B-C50C-407E-A947-70E740481C1C}">
                          <a14:useLocalDpi xmlns:a14="http://schemas.microsoft.com/office/drawing/2010/main" val="0"/>
                        </a:ext>
                      </a:extLst>
                    </a:blip>
                    <a:stretch>
                      <a:fillRect/>
                    </a:stretch>
                  </pic:blipFill>
                  <pic:spPr>
                    <a:xfrm>
                      <a:off x="0" y="0"/>
                      <a:ext cx="5760085" cy="2589530"/>
                    </a:xfrm>
                    <a:prstGeom prst="rect">
                      <a:avLst/>
                    </a:prstGeom>
                  </pic:spPr>
                </pic:pic>
              </a:graphicData>
            </a:graphic>
            <wp14:sizeRelH relativeFrom="margin">
              <wp14:pctWidth>0</wp14:pctWidth>
            </wp14:sizeRelH>
            <wp14:sizeRelV relativeFrom="margin">
              <wp14:pctHeight>0</wp14:pctHeight>
            </wp14:sizeRelV>
          </wp:anchor>
        </w:drawing>
      </w:r>
    </w:p>
    <w:p w14:paraId="73FFF6C1" w14:textId="7BBBF5B8" w:rsidR="00CF645E" w:rsidRDefault="00531732" w:rsidP="000158FE">
      <w:pPr>
        <w:tabs>
          <w:tab w:val="clear" w:pos="567"/>
          <w:tab w:val="left" w:pos="1540"/>
        </w:tabs>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35424" behindDoc="0" locked="0" layoutInCell="1" allowOverlap="1" wp14:anchorId="74CE9910" wp14:editId="34D2F984">
                <wp:simplePos x="0" y="0"/>
                <wp:positionH relativeFrom="column">
                  <wp:posOffset>0</wp:posOffset>
                </wp:positionH>
                <wp:positionV relativeFrom="paragraph">
                  <wp:posOffset>2466975</wp:posOffset>
                </wp:positionV>
                <wp:extent cx="2616347" cy="385845"/>
                <wp:effectExtent l="0" t="0" r="0" b="0"/>
                <wp:wrapNone/>
                <wp:docPr id="49" name="Zone de texte 49"/>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544F27F0" w14:textId="77777777"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CE9910" id="Zone de texte 49" o:spid="_x0000_s1126" type="#_x0000_t202" style="position:absolute;left:0;text-align:left;margin-left:0;margin-top:194.25pt;width:206pt;height:30.4pt;z-index:252135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" filled="f" stroked="f" strokeweight=".5pt">
                <v:textbox>
                  <w:txbxContent>
                    <w:p w14:paraId="544F27F0" w14:textId="77777777" w:rsidR="00531732" w:rsidRDefault="00531732" w:rsidP="00531732">
                      <w:pPr>
                        <w:ind w:left="0"/>
                      </w:pPr>
                      <w:r>
                        <w:t>Source : ANSD, calculs des auteurs</w:t>
                      </w:r>
                    </w:p>
                  </w:txbxContent>
                </v:textbox>
              </v:shape>
            </w:pict>
          </mc:Fallback>
        </mc:AlternateContent>
      </w:r>
    </w:p>
    <w:p w14:paraId="3D58CDE7" w14:textId="0ADC03BD" w:rsidR="001076D6" w:rsidRDefault="001076D6" w:rsidP="00524BA5">
      <w:pPr>
        <w:pStyle w:val="Titre3"/>
        <w:numPr>
          <w:ilvl w:val="0"/>
          <w:numId w:val="0"/>
        </w:numPr>
      </w:pPr>
    </w:p>
    <w:p w14:paraId="116CC139" w14:textId="3091AD96" w:rsidR="001076D6" w:rsidRDefault="001076D6" w:rsidP="000158FE">
      <w:pPr>
        <w:tabs>
          <w:tab w:val="clear" w:pos="567"/>
          <w:tab w:val="left" w:pos="1540"/>
        </w:tabs>
        <w:ind w:left="0"/>
        <w:rPr>
          <w:rFonts w:ascii="Palatino Linotype" w:eastAsia="Palatino Linotype" w:hAnsi="Palatino Linotype" w:cs="Palatino Linotype"/>
          <w:sz w:val="16"/>
        </w:rPr>
      </w:pPr>
    </w:p>
    <w:p w14:paraId="11A08316" w14:textId="1BA4CC26" w:rsidR="007B5A75" w:rsidRDefault="007B5A75" w:rsidP="000158FE">
      <w:pPr>
        <w:tabs>
          <w:tab w:val="clear" w:pos="567"/>
          <w:tab w:val="left" w:pos="1540"/>
        </w:tabs>
        <w:ind w:left="0"/>
        <w:rPr>
          <w:rFonts w:ascii="Palatino Linotype" w:eastAsia="Palatino Linotype" w:hAnsi="Palatino Linotype" w:cs="Palatino Linotype"/>
          <w:sz w:val="16"/>
        </w:rPr>
      </w:pPr>
    </w:p>
    <w:p w14:paraId="6352B91A" w14:textId="7FD95CFE" w:rsidR="007B5A75" w:rsidRDefault="007B5A75" w:rsidP="000158FE">
      <w:pPr>
        <w:tabs>
          <w:tab w:val="clear" w:pos="567"/>
          <w:tab w:val="left" w:pos="1540"/>
        </w:tabs>
        <w:ind w:left="0"/>
        <w:rPr>
          <w:rFonts w:ascii="Palatino Linotype" w:eastAsia="Palatino Linotype" w:hAnsi="Palatino Linotype" w:cs="Palatino Linotype"/>
          <w:sz w:val="16"/>
        </w:rPr>
      </w:pPr>
    </w:p>
    <w:p w14:paraId="50F2D995" w14:textId="2BBA0986" w:rsidR="004A64C7" w:rsidRPr="004A64C7" w:rsidRDefault="004A64C7" w:rsidP="00531732">
      <w:pPr>
        <w:tabs>
          <w:tab w:val="clear" w:pos="567"/>
          <w:tab w:val="left" w:pos="1540"/>
        </w:tabs>
        <w:ind w:left="0"/>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10848" behindDoc="1" locked="0" layoutInCell="1" allowOverlap="1" wp14:anchorId="0D0B11C1" wp14:editId="7DAABC3D">
                <wp:simplePos x="0" y="0"/>
                <wp:positionH relativeFrom="margin">
                  <wp:posOffset>34870</wp:posOffset>
                </wp:positionH>
                <wp:positionV relativeFrom="paragraph">
                  <wp:posOffset>351687</wp:posOffset>
                </wp:positionV>
                <wp:extent cx="5766435" cy="269240"/>
                <wp:effectExtent l="0" t="0" r="5715" b="0"/>
                <wp:wrapTight wrapText="bothSides">
                  <wp:wrapPolygon edited="0">
                    <wp:start x="0" y="0"/>
                    <wp:lineTo x="0" y="19868"/>
                    <wp:lineTo x="21550" y="19868"/>
                    <wp:lineTo x="21550" y="0"/>
                    <wp:lineTo x="0" y="0"/>
                  </wp:wrapPolygon>
                </wp:wrapTight>
                <wp:docPr id="46" name="Zone de texte 46"/>
                <wp:cNvGraphicFramePr/>
                <a:graphic xmlns:a="http://schemas.openxmlformats.org/drawingml/2006/main">
                  <a:graphicData uri="http://schemas.microsoft.com/office/word/2010/wordprocessingShape">
                    <wps:wsp>
                      <wps:cNvSpPr txBox="1"/>
                      <wps:spPr>
                        <a:xfrm>
                          <a:off x="0" y="0"/>
                          <a:ext cx="5766435" cy="269240"/>
                        </a:xfrm>
                        <a:prstGeom prst="rect">
                          <a:avLst/>
                        </a:prstGeom>
                        <a:solidFill>
                          <a:prstClr val="white"/>
                        </a:solidFill>
                        <a:ln>
                          <a:noFill/>
                        </a:ln>
                      </wps:spPr>
                      <wps:txbx>
                        <w:txbxContent>
                          <w:p w14:paraId="7F000841" w14:textId="60954312" w:rsidR="004A64C7" w:rsidRPr="004A64C7" w:rsidRDefault="004A64C7" w:rsidP="004A64C7">
                            <w:pPr>
                              <w:pStyle w:val="Lgende"/>
                              <w:rPr>
                                <w:b/>
                                <w:bCs/>
                                <w:sz w:val="20"/>
                                <w:szCs w:val="20"/>
                              </w:rPr>
                            </w:pPr>
                            <w:r>
                              <w:rPr>
                                <w:b/>
                                <w:bCs/>
                                <w:sz w:val="20"/>
                                <w:szCs w:val="20"/>
                              </w:rPr>
                              <w:t xml:space="preserve">   </w:t>
                            </w:r>
                            <w:r w:rsidRPr="004A64C7">
                              <w:rPr>
                                <w:b/>
                                <w:bCs/>
                                <w:sz w:val="20"/>
                                <w:szCs w:val="20"/>
                              </w:rPr>
                              <w:t xml:space="preserve">Figure </w:t>
                            </w:r>
                            <w:r w:rsidR="006B54B5">
                              <w:rPr>
                                <w:b/>
                                <w:bCs/>
                                <w:sz w:val="20"/>
                                <w:szCs w:val="20"/>
                              </w:rPr>
                              <w:t>4</w:t>
                            </w:r>
                            <w:r w:rsidR="006B54B5" w:rsidRPr="004A64C7">
                              <w:rPr>
                                <w:b/>
                                <w:bCs/>
                                <w:sz w:val="20"/>
                                <w:szCs w:val="20"/>
                              </w:rPr>
                              <w:t xml:space="preserve"> :</w:t>
                            </w:r>
                            <w:r w:rsidRPr="004A64C7">
                              <w:rPr>
                                <w:b/>
                                <w:bCs/>
                                <w:sz w:val="20"/>
                                <w:szCs w:val="20"/>
                              </w:rPr>
                              <w:t xml:space="preserve"> Valeur ajoutée du secteur de l’immobilier en prix constant (logarithme)</w:t>
                            </w:r>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0B11C1" id="Zone de texte 46" o:spid="_x0000_s1127" type="#_x0000_t202" style="position:absolute;left:0;text-align:left;margin-left:2.75pt;margin-top:27.7pt;width:454.05pt;height:21.2pt;z-index:-2512056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" stroked="f">
                <v:textbox inset="0,0,0,0">
                  <w:txbxContent>
                    <w:p w14:paraId="7F000841" w14:textId="60954312" w:rsidR="004A64C7" w:rsidRPr="004A64C7" w:rsidRDefault="004A64C7" w:rsidP="004A64C7">
                      <w:pPr>
                        <w:pStyle w:val="Lgende"/>
                        <w:rPr>
                          <w:b/>
                          <w:bCs/>
                          <w:sz w:val="20"/>
                          <w:szCs w:val="20"/>
                        </w:rPr>
                      </w:pPr>
                      <w:r>
                        <w:rPr>
                          <w:b/>
                          <w:bCs/>
                          <w:sz w:val="20"/>
                          <w:szCs w:val="20"/>
                        </w:rPr>
                        <w:t xml:space="preserve">   </w:t>
                      </w:r>
                      <w:r w:rsidRPr="004A64C7">
                        <w:rPr>
                          <w:b/>
                          <w:bCs/>
                          <w:sz w:val="20"/>
                          <w:szCs w:val="20"/>
                        </w:rPr>
                        <w:t xml:space="preserve">Figure </w:t>
                      </w:r>
                      <w:r w:rsidR="006B54B5">
                        <w:rPr>
                          <w:b/>
                          <w:bCs/>
                          <w:sz w:val="20"/>
                          <w:szCs w:val="20"/>
                        </w:rPr>
                        <w:t>4</w:t>
                      </w:r>
                      <w:r w:rsidR="006B54B5" w:rsidRPr="004A64C7">
                        <w:rPr>
                          <w:b/>
                          <w:bCs/>
                          <w:sz w:val="20"/>
                          <w:szCs w:val="20"/>
                        </w:rPr>
                        <w:t xml:space="preserve"> :</w:t>
                      </w:r>
                      <w:r w:rsidRPr="004A64C7">
                        <w:rPr>
                          <w:b/>
                          <w:bCs/>
                          <w:sz w:val="20"/>
                          <w:szCs w:val="20"/>
                        </w:rPr>
                        <w:t xml:space="preserve"> Valeur ajoutée du secteur de l’immobilier en prix constant (logarithme)</w:t>
                      </w:r>
                      <w:r>
                        <w:rPr>
                          <w:b/>
                          <w:bCs/>
                          <w:sz w:val="20"/>
                          <w:szCs w:val="20"/>
                        </w:rPr>
                        <w:t xml:space="preserve"> </w:t>
                      </w:r>
                    </w:p>
                  </w:txbxContent>
                </v:textbox>
                <w10:wrap type="tight" anchorx="margin"/>
              </v:shape>
            </w:pict>
          </mc:Fallback>
        </mc:AlternateContent>
      </w:r>
      <w:r>
        <w:rPr>
          <w:rFonts w:ascii="Palatino Linotype" w:eastAsia="Palatino Linotype" w:hAnsi="Palatino Linotype" w:cs="Palatino Linotype"/>
          <w:noProof/>
          <w:sz w:val="16"/>
        </w:rPr>
        <w:drawing>
          <wp:anchor distT="0" distB="0" distL="114300" distR="114300" simplePos="0" relativeHeight="252108800" behindDoc="1" locked="0" layoutInCell="1" allowOverlap="1" wp14:anchorId="3541F88A" wp14:editId="294DC897">
            <wp:simplePos x="0" y="0"/>
            <wp:positionH relativeFrom="column">
              <wp:posOffset>-28575</wp:posOffset>
            </wp:positionH>
            <wp:positionV relativeFrom="paragraph">
              <wp:posOffset>689610</wp:posOffset>
            </wp:positionV>
            <wp:extent cx="5766435" cy="2587625"/>
            <wp:effectExtent l="0" t="0" r="5715" b="3175"/>
            <wp:wrapTight wrapText="bothSides">
              <wp:wrapPolygon edited="0">
                <wp:start x="0" y="0"/>
                <wp:lineTo x="0" y="21467"/>
                <wp:lineTo x="21550" y="21467"/>
                <wp:lineTo x="21550" y="0"/>
                <wp:lineTo x="0" y="0"/>
              </wp:wrapPolygon>
            </wp:wrapTight>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29">
                      <a:extLst>
                        <a:ext uri="{28A0092B-C50C-407E-A947-70E740481C1C}">
                          <a14:useLocalDpi xmlns:a14="http://schemas.microsoft.com/office/drawing/2010/main" val="0"/>
                        </a:ext>
                      </a:extLst>
                    </a:blip>
                    <a:stretch>
                      <a:fillRect/>
                    </a:stretch>
                  </pic:blipFill>
                  <pic:spPr>
                    <a:xfrm>
                      <a:off x="0" y="0"/>
                      <a:ext cx="5766435" cy="2587625"/>
                    </a:xfrm>
                    <a:prstGeom prst="rect">
                      <a:avLst/>
                    </a:prstGeom>
                  </pic:spPr>
                </pic:pic>
              </a:graphicData>
            </a:graphic>
            <wp14:sizeRelH relativeFrom="margin">
              <wp14:pctWidth>0</wp14:pctWidth>
            </wp14:sizeRelH>
            <wp14:sizeRelV relativeFrom="margin">
              <wp14:pctHeight>0</wp14:pctHeight>
            </wp14:sizeRelV>
          </wp:anchor>
        </w:drawing>
      </w:r>
      <w:r>
        <w:rPr>
          <w:rFonts w:ascii="Palatino Linotype" w:eastAsia="Palatino Linotype" w:hAnsi="Palatino Linotype" w:cs="Palatino Linotype"/>
          <w:sz w:val="16"/>
        </w:rPr>
        <w:tab/>
      </w:r>
    </w:p>
    <w:p w14:paraId="6DE228C6" w14:textId="67B06503" w:rsidR="004A64C7" w:rsidRPr="004A64C7" w:rsidRDefault="006B54B5"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19040" behindDoc="0" locked="0" layoutInCell="1" allowOverlap="1" wp14:anchorId="76853909" wp14:editId="7B0F7860">
                <wp:simplePos x="0" y="0"/>
                <wp:positionH relativeFrom="column">
                  <wp:posOffset>-26427</wp:posOffset>
                </wp:positionH>
                <wp:positionV relativeFrom="paragraph">
                  <wp:posOffset>3121469</wp:posOffset>
                </wp:positionV>
                <wp:extent cx="2616347" cy="385845"/>
                <wp:effectExtent l="0" t="0" r="0" b="0"/>
                <wp:wrapNone/>
                <wp:docPr id="50" name="Zone de texte 50"/>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396FBD0C" w14:textId="77777777" w:rsidR="006B54B5" w:rsidRDefault="006B54B5" w:rsidP="006B54B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6853909" id="Zone de texte 50" o:spid="_x0000_s1128" type="#_x0000_t202" style="position:absolute;left:0;text-align:left;margin-left:-2.1pt;margin-top:245.8pt;width:206pt;height:30.4pt;z-index:252119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" filled="f" stroked="f" strokeweight=".5pt">
                <v:textbox>
                  <w:txbxContent>
                    <w:p w14:paraId="396FBD0C" w14:textId="77777777" w:rsidR="006B54B5" w:rsidRDefault="006B54B5" w:rsidP="006B54B5">
                      <w:pPr>
                        <w:ind w:left="0"/>
                      </w:pPr>
                      <w:r>
                        <w:t>Source : ANSD, calculs des auteurs</w:t>
                      </w:r>
                    </w:p>
                  </w:txbxContent>
                </v:textbox>
              </v:shape>
            </w:pict>
          </mc:Fallback>
        </mc:AlternateContent>
      </w:r>
    </w:p>
    <w:p w14:paraId="63EEFCC9" w14:textId="606790AE" w:rsidR="004A64C7" w:rsidRPr="004A64C7" w:rsidRDefault="00531732"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w:drawing>
          <wp:anchor distT="0" distB="0" distL="114300" distR="114300" simplePos="0" relativeHeight="252139520" behindDoc="1" locked="0" layoutInCell="1" allowOverlap="1" wp14:anchorId="4075503C" wp14:editId="08B84FE0">
            <wp:simplePos x="0" y="0"/>
            <wp:positionH relativeFrom="margin">
              <wp:posOffset>-62920</wp:posOffset>
            </wp:positionH>
            <wp:positionV relativeFrom="paragraph">
              <wp:posOffset>679645</wp:posOffset>
            </wp:positionV>
            <wp:extent cx="5812790" cy="2587625"/>
            <wp:effectExtent l="0" t="0" r="0" b="3175"/>
            <wp:wrapTight wrapText="bothSides">
              <wp:wrapPolygon edited="0">
                <wp:start x="0" y="0"/>
                <wp:lineTo x="0" y="21467"/>
                <wp:lineTo x="21520" y="21467"/>
                <wp:lineTo x="21520" y="0"/>
                <wp:lineTo x="0" y="0"/>
              </wp:wrapPolygon>
            </wp:wrapTight>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30">
                      <a:extLst>
                        <a:ext uri="{28A0092B-C50C-407E-A947-70E740481C1C}">
                          <a14:useLocalDpi xmlns:a14="http://schemas.microsoft.com/office/drawing/2010/main" val="0"/>
                        </a:ext>
                      </a:extLst>
                    </a:blip>
                    <a:stretch>
                      <a:fillRect/>
                    </a:stretch>
                  </pic:blipFill>
                  <pic:spPr>
                    <a:xfrm>
                      <a:off x="0" y="0"/>
                      <a:ext cx="5812790" cy="2587625"/>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2137472" behindDoc="1" locked="0" layoutInCell="1" allowOverlap="1" wp14:anchorId="31333B61" wp14:editId="50B25455">
                <wp:simplePos x="0" y="0"/>
                <wp:positionH relativeFrom="margin">
                  <wp:posOffset>-63427</wp:posOffset>
                </wp:positionH>
                <wp:positionV relativeFrom="paragraph">
                  <wp:posOffset>254628</wp:posOffset>
                </wp:positionV>
                <wp:extent cx="5812790" cy="221615"/>
                <wp:effectExtent l="0" t="0" r="0" b="6985"/>
                <wp:wrapTight wrapText="bothSides">
                  <wp:wrapPolygon edited="0">
                    <wp:start x="0" y="0"/>
                    <wp:lineTo x="0" y="20424"/>
                    <wp:lineTo x="21520" y="20424"/>
                    <wp:lineTo x="21520" y="0"/>
                    <wp:lineTo x="0" y="0"/>
                  </wp:wrapPolygon>
                </wp:wrapTight>
                <wp:docPr id="48" name="Zone de texte 48"/>
                <wp:cNvGraphicFramePr/>
                <a:graphic xmlns:a="http://schemas.openxmlformats.org/drawingml/2006/main">
                  <a:graphicData uri="http://schemas.microsoft.com/office/word/2010/wordprocessingShape">
                    <wps:wsp>
                      <wps:cNvSpPr txBox="1"/>
                      <wps:spPr>
                        <a:xfrm>
                          <a:off x="0" y="0"/>
                          <a:ext cx="5812790" cy="221615"/>
                        </a:xfrm>
                        <a:prstGeom prst="rect">
                          <a:avLst/>
                        </a:prstGeom>
                        <a:solidFill>
                          <a:prstClr val="white"/>
                        </a:solidFill>
                        <a:ln>
                          <a:noFill/>
                        </a:ln>
                      </wps:spPr>
                      <wps:txbx>
                        <w:txbxContent>
                          <w:p w14:paraId="1CB99DB8" w14:textId="77777777" w:rsidR="00531732" w:rsidRPr="007D2A98" w:rsidRDefault="00531732" w:rsidP="00531732">
                            <w:pPr>
                              <w:pStyle w:val="Lgende"/>
                              <w:rPr>
                                <w:rFonts w:ascii="Palatino Linotype" w:eastAsia="Palatino Linotype" w:hAnsi="Palatino Linotype" w:cs="Palatino Linotype"/>
                                <w:noProof/>
                                <w:sz w:val="16"/>
                              </w:rPr>
                            </w:pPr>
                            <w:r>
                              <w:t xml:space="preserve">     </w:t>
                            </w:r>
                            <w:r w:rsidRPr="006B54B5">
                              <w:rPr>
                                <w:b/>
                                <w:bCs/>
                                <w:sz w:val="20"/>
                                <w:szCs w:val="20"/>
                              </w:rPr>
                              <w:t xml:space="preserve">Figure </w:t>
                            </w:r>
                            <w:r>
                              <w:rPr>
                                <w:b/>
                                <w:bCs/>
                                <w:sz w:val="20"/>
                                <w:szCs w:val="20"/>
                              </w:rPr>
                              <w:t>5</w:t>
                            </w:r>
                            <w:r w:rsidRPr="006B54B5">
                              <w:rPr>
                                <w:b/>
                                <w:bCs/>
                                <w:sz w:val="20"/>
                                <w:szCs w:val="20"/>
                              </w:rPr>
                              <w:t xml:space="preserve"> : Valeur ajoutée du secteur Manufacturière </w:t>
                            </w:r>
                            <w:r>
                              <w:rPr>
                                <w:b/>
                                <w:bCs/>
                                <w:sz w:val="20"/>
                                <w:szCs w:val="20"/>
                              </w:rPr>
                              <w:t xml:space="preserve">informel </w:t>
                            </w:r>
                            <w:r w:rsidRPr="006B54B5">
                              <w:rPr>
                                <w:b/>
                                <w:bCs/>
                                <w:sz w:val="20"/>
                                <w:szCs w:val="20"/>
                              </w:rPr>
                              <w:t>en prix constant (logarithme)</w:t>
                            </w:r>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1333B61" id="Zone de texte 48" o:spid="_x0000_s1129" type="#_x0000_t202" style="position:absolute;left:0;text-align:left;margin-left:-5pt;margin-top:20.05pt;width:457.7pt;height:17.45pt;z-index:-2511790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" stroked="f">
                <v:textbox inset="0,0,0,0">
                  <w:txbxContent>
                    <w:p w14:paraId="1CB99DB8" w14:textId="77777777" w:rsidR="00531732" w:rsidRPr="007D2A98" w:rsidRDefault="00531732" w:rsidP="00531732">
                      <w:pPr>
                        <w:pStyle w:val="Lgende"/>
                        <w:rPr>
                          <w:rFonts w:ascii="Palatino Linotype" w:eastAsia="Palatino Linotype" w:hAnsi="Palatino Linotype" w:cs="Palatino Linotype"/>
                          <w:noProof/>
                          <w:sz w:val="16"/>
                        </w:rPr>
                      </w:pPr>
                      <w:r>
                        <w:t xml:space="preserve">     </w:t>
                      </w:r>
                      <w:r w:rsidRPr="006B54B5">
                        <w:rPr>
                          <w:b/>
                          <w:bCs/>
                          <w:sz w:val="20"/>
                          <w:szCs w:val="20"/>
                        </w:rPr>
                        <w:t xml:space="preserve">Figure </w:t>
                      </w:r>
                      <w:r>
                        <w:rPr>
                          <w:b/>
                          <w:bCs/>
                          <w:sz w:val="20"/>
                          <w:szCs w:val="20"/>
                        </w:rPr>
                        <w:t>5</w:t>
                      </w:r>
                      <w:r w:rsidRPr="006B54B5">
                        <w:rPr>
                          <w:b/>
                          <w:bCs/>
                          <w:sz w:val="20"/>
                          <w:szCs w:val="20"/>
                        </w:rPr>
                        <w:t xml:space="preserve"> : Valeur ajoutée du secteur Manufacturière </w:t>
                      </w:r>
                      <w:r>
                        <w:rPr>
                          <w:b/>
                          <w:bCs/>
                          <w:sz w:val="20"/>
                          <w:szCs w:val="20"/>
                        </w:rPr>
                        <w:t xml:space="preserve">informel </w:t>
                      </w:r>
                      <w:r w:rsidRPr="006B54B5">
                        <w:rPr>
                          <w:b/>
                          <w:bCs/>
                          <w:sz w:val="20"/>
                          <w:szCs w:val="20"/>
                        </w:rPr>
                        <w:t>en prix constant (logarithme)</w:t>
                      </w:r>
                      <w:r>
                        <w:rPr>
                          <w:b/>
                          <w:bCs/>
                          <w:sz w:val="20"/>
                          <w:szCs w:val="20"/>
                        </w:rPr>
                        <w:t xml:space="preserve"> </w:t>
                      </w:r>
                    </w:p>
                  </w:txbxContent>
                </v:textbox>
                <w10:wrap type="tight" anchorx="margin"/>
              </v:shape>
            </w:pict>
          </mc:Fallback>
        </mc:AlternateContent>
      </w:r>
    </w:p>
    <w:p w14:paraId="481B3D22" w14:textId="3A1DACED" w:rsidR="004A64C7" w:rsidRPr="004A64C7" w:rsidRDefault="00531732"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41568" behindDoc="0" locked="0" layoutInCell="1" allowOverlap="1" wp14:anchorId="7AA9643F" wp14:editId="66FA6C95">
                <wp:simplePos x="0" y="0"/>
                <wp:positionH relativeFrom="column">
                  <wp:posOffset>-73997</wp:posOffset>
                </wp:positionH>
                <wp:positionV relativeFrom="paragraph">
                  <wp:posOffset>3100327</wp:posOffset>
                </wp:positionV>
                <wp:extent cx="2616347" cy="385845"/>
                <wp:effectExtent l="0" t="0" r="0" b="0"/>
                <wp:wrapNone/>
                <wp:docPr id="51" name="Zone de texte 51"/>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B3B4B06" w14:textId="77777777"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A9643F" id="Zone de texte 51" o:spid="_x0000_s1130" type="#_x0000_t202" style="position:absolute;left:0;text-align:left;margin-left:-5.85pt;margin-top:244.1pt;width:206pt;height:30.4pt;z-index:252141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" filled="f" stroked="f" strokeweight=".5pt">
                <v:textbox>
                  <w:txbxContent>
                    <w:p w14:paraId="7B3B4B06" w14:textId="77777777" w:rsidR="00531732" w:rsidRDefault="00531732" w:rsidP="00531732">
                      <w:pPr>
                        <w:ind w:left="0"/>
                      </w:pPr>
                      <w:r>
                        <w:t>Source : ANSD, calculs des auteurs</w:t>
                      </w:r>
                    </w:p>
                  </w:txbxContent>
                </v:textbox>
              </v:shape>
            </w:pict>
          </mc:Fallback>
        </mc:AlternateContent>
      </w:r>
    </w:p>
    <w:p w14:paraId="571656CA" w14:textId="7ED12FA4" w:rsidR="004A64C7" w:rsidRPr="004A64C7" w:rsidRDefault="004A64C7" w:rsidP="004A64C7">
      <w:pPr>
        <w:rPr>
          <w:rFonts w:ascii="Palatino Linotype" w:eastAsia="Palatino Linotype" w:hAnsi="Palatino Linotype" w:cs="Palatino Linotype"/>
          <w:sz w:val="16"/>
        </w:rPr>
      </w:pPr>
    </w:p>
    <w:p w14:paraId="6BC81E31" w14:textId="6239A3B2" w:rsidR="004A64C7" w:rsidRPr="004A64C7" w:rsidRDefault="004A64C7" w:rsidP="004A64C7">
      <w:pPr>
        <w:rPr>
          <w:rFonts w:ascii="Palatino Linotype" w:eastAsia="Palatino Linotype" w:hAnsi="Palatino Linotype" w:cs="Palatino Linotype"/>
          <w:sz w:val="16"/>
        </w:rPr>
      </w:pPr>
    </w:p>
    <w:p w14:paraId="338D8327" w14:textId="460315FB" w:rsidR="004A64C7" w:rsidRPr="004A64C7" w:rsidRDefault="004A64C7" w:rsidP="004A64C7">
      <w:pPr>
        <w:rPr>
          <w:rFonts w:ascii="Palatino Linotype" w:eastAsia="Palatino Linotype" w:hAnsi="Palatino Linotype" w:cs="Palatino Linotype"/>
          <w:sz w:val="16"/>
        </w:rPr>
      </w:pPr>
    </w:p>
    <w:p w14:paraId="670E2F4B" w14:textId="1A59DA10" w:rsidR="004A64C7" w:rsidRPr="004A64C7" w:rsidRDefault="004A64C7" w:rsidP="004A64C7">
      <w:pPr>
        <w:rPr>
          <w:rFonts w:ascii="Palatino Linotype" w:eastAsia="Palatino Linotype" w:hAnsi="Palatino Linotype" w:cs="Palatino Linotype"/>
          <w:sz w:val="16"/>
        </w:rPr>
      </w:pPr>
    </w:p>
    <w:p w14:paraId="7CFF3F01" w14:textId="07008704" w:rsidR="004A64C7" w:rsidRDefault="004A64C7" w:rsidP="004A64C7">
      <w:pPr>
        <w:rPr>
          <w:rFonts w:ascii="Palatino Linotype" w:eastAsia="Palatino Linotype" w:hAnsi="Palatino Linotype" w:cs="Palatino Linotype"/>
          <w:sz w:val="16"/>
        </w:rPr>
      </w:pPr>
    </w:p>
    <w:p w14:paraId="094FF7F7" w14:textId="17692034" w:rsidR="00EF4E9E" w:rsidRPr="00531732" w:rsidRDefault="00EF4E9E" w:rsidP="00531732">
      <w:pPr>
        <w:ind w:left="0"/>
        <w:rPr>
          <w:b/>
          <w:bCs/>
          <w:i/>
          <w:iCs/>
          <w:color w:val="44546A" w:themeColor="text2"/>
          <w:sz w:val="20"/>
          <w:szCs w:val="20"/>
        </w:rPr>
      </w:pPr>
      <w:r w:rsidRPr="00531732">
        <w:rPr>
          <w:b/>
          <w:bCs/>
          <w:i/>
          <w:iCs/>
          <w:color w:val="44546A" w:themeColor="text2"/>
          <w:sz w:val="20"/>
          <w:szCs w:val="20"/>
        </w:rPr>
        <w:lastRenderedPageBreak/>
        <w:t>Figure 6 : Valeur ajoutée du secteur de transport informel en prix constant (logarithme)</w:t>
      </w:r>
      <w:r w:rsidR="00531732">
        <w:rPr>
          <w:b/>
          <w:bCs/>
          <w:i/>
          <w:iCs/>
          <w:color w:val="44546A" w:themeColor="text2"/>
          <w:sz w:val="20"/>
          <w:szCs w:val="20"/>
        </w:rPr>
        <w:t xml:space="preserve"> </w:t>
      </w:r>
    </w:p>
    <w:p w14:paraId="22537D25" w14:textId="1F75EDE4" w:rsidR="006B54B5" w:rsidRDefault="006B54B5" w:rsidP="006B54B5">
      <w:pPr>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w:drawing>
          <wp:inline distT="0" distB="0" distL="0" distR="0" wp14:anchorId="0A340F5D" wp14:editId="60B5865B">
            <wp:extent cx="5819390" cy="2588029"/>
            <wp:effectExtent l="0" t="0" r="0" b="317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31">
                      <a:extLst>
                        <a:ext uri="{28A0092B-C50C-407E-A947-70E740481C1C}">
                          <a14:useLocalDpi xmlns:a14="http://schemas.microsoft.com/office/drawing/2010/main" val="0"/>
                        </a:ext>
                      </a:extLst>
                    </a:blip>
                    <a:stretch>
                      <a:fillRect/>
                    </a:stretch>
                  </pic:blipFill>
                  <pic:spPr>
                    <a:xfrm>
                      <a:off x="0" y="0"/>
                      <a:ext cx="5861256" cy="2606648"/>
                    </a:xfrm>
                    <a:prstGeom prst="rect">
                      <a:avLst/>
                    </a:prstGeom>
                  </pic:spPr>
                </pic:pic>
              </a:graphicData>
            </a:graphic>
          </wp:inline>
        </w:drawing>
      </w:r>
    </w:p>
    <w:p w14:paraId="44BD8D6C" w14:textId="5C47F85A" w:rsidR="00EF4E9E" w:rsidRDefault="00EF4E9E" w:rsidP="00531732">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23136" behindDoc="0" locked="0" layoutInCell="1" allowOverlap="1" wp14:anchorId="4DB9774F" wp14:editId="5F22F5CD">
                <wp:simplePos x="0" y="0"/>
                <wp:positionH relativeFrom="column">
                  <wp:posOffset>0</wp:posOffset>
                </wp:positionH>
                <wp:positionV relativeFrom="paragraph">
                  <wp:posOffset>0</wp:posOffset>
                </wp:positionV>
                <wp:extent cx="2616347" cy="385845"/>
                <wp:effectExtent l="0" t="0" r="0" b="0"/>
                <wp:wrapNone/>
                <wp:docPr id="53" name="Zone de texte 5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14E395E7" w14:textId="77777777" w:rsidR="00EF4E9E" w:rsidRDefault="00EF4E9E" w:rsidP="00EF4E9E">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B9774F" id="Zone de texte 53" o:spid="_x0000_s1131" type="#_x0000_t202" style="position:absolute;left:0;text-align:left;margin-left:0;margin-top:0;width:206pt;height:30.4pt;z-index:252123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G+M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" filled="f" stroked="f" strokeweight=".5pt">
                <v:textbox>
                  <w:txbxContent>
                    <w:p w14:paraId="14E395E7" w14:textId="77777777" w:rsidR="00EF4E9E" w:rsidRDefault="00EF4E9E" w:rsidP="00EF4E9E">
                      <w:pPr>
                        <w:ind w:left="0"/>
                      </w:pPr>
                      <w:r>
                        <w:t>Source : ANSD, calculs des auteurs</w:t>
                      </w:r>
                    </w:p>
                  </w:txbxContent>
                </v:textbox>
              </v:shape>
            </w:pict>
          </mc:Fallback>
        </mc:AlternateContent>
      </w:r>
      <w:r w:rsidR="006B54B5">
        <w:rPr>
          <w:rFonts w:ascii="Palatino Linotype" w:eastAsia="Palatino Linotype" w:hAnsi="Palatino Linotype" w:cs="Palatino Linotype"/>
          <w:sz w:val="16"/>
        </w:rPr>
        <w:tab/>
      </w:r>
    </w:p>
    <w:p w14:paraId="1864715E" w14:textId="619CC40A" w:rsidR="00EF4E9E" w:rsidRDefault="005A5283" w:rsidP="00EF4E9E">
      <w:pPr>
        <w:ind w:firstLine="708"/>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29280" behindDoc="0" locked="0" layoutInCell="1" allowOverlap="1" wp14:anchorId="5619AE4A" wp14:editId="324033FC">
                <wp:simplePos x="0" y="0"/>
                <wp:positionH relativeFrom="column">
                  <wp:posOffset>0</wp:posOffset>
                </wp:positionH>
                <wp:positionV relativeFrom="paragraph">
                  <wp:posOffset>2878455</wp:posOffset>
                </wp:positionV>
                <wp:extent cx="2616347" cy="385845"/>
                <wp:effectExtent l="0" t="0" r="0" b="0"/>
                <wp:wrapNone/>
                <wp:docPr id="56" name="Zone de texte 5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35B79BB" w14:textId="77777777" w:rsidR="005A5283" w:rsidRDefault="005A5283" w:rsidP="005A528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19AE4A" id="Zone de texte 56" o:spid="_x0000_s1132" type="#_x0000_t202" style="position:absolute;left:0;text-align:left;margin-left:0;margin-top:226.65pt;width:206pt;height:30.4pt;z-index:252129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8J1v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" filled="f" stroked="f" strokeweight=".5pt">
                <v:textbox>
                  <w:txbxContent>
                    <w:p w14:paraId="635B79BB" w14:textId="77777777" w:rsidR="005A5283" w:rsidRDefault="005A5283" w:rsidP="005A5283">
                      <w:pPr>
                        <w:ind w:left="0"/>
                      </w:pPr>
                      <w:r>
                        <w:t>Source : ANSD, calculs des auteurs</w:t>
                      </w:r>
                    </w:p>
                  </w:txbxContent>
                </v:textbox>
              </v:shape>
            </w:pict>
          </mc:Fallback>
        </mc:AlternateContent>
      </w:r>
      <w:r w:rsidR="00EF4E9E">
        <w:rPr>
          <w:noProof/>
        </w:rPr>
        <mc:AlternateContent>
          <mc:Choice Requires="wps">
            <w:drawing>
              <wp:anchor distT="0" distB="0" distL="114300" distR="114300" simplePos="0" relativeHeight="252127232" behindDoc="1" locked="0" layoutInCell="1" allowOverlap="1" wp14:anchorId="3855D95F" wp14:editId="3B364121">
                <wp:simplePos x="0" y="0"/>
                <wp:positionH relativeFrom="margin">
                  <wp:align>left</wp:align>
                </wp:positionH>
                <wp:positionV relativeFrom="paragraph">
                  <wp:posOffset>0</wp:posOffset>
                </wp:positionV>
                <wp:extent cx="5935345" cy="194945"/>
                <wp:effectExtent l="0" t="0" r="8255" b="0"/>
                <wp:wrapTight wrapText="bothSides">
                  <wp:wrapPolygon edited="0">
                    <wp:start x="0" y="0"/>
                    <wp:lineTo x="0" y="18997"/>
                    <wp:lineTo x="21561" y="18997"/>
                    <wp:lineTo x="21561" y="0"/>
                    <wp:lineTo x="0" y="0"/>
                  </wp:wrapPolygon>
                </wp:wrapTight>
                <wp:docPr id="55" name="Zone de texte 55"/>
                <wp:cNvGraphicFramePr/>
                <a:graphic xmlns:a="http://schemas.openxmlformats.org/drawingml/2006/main">
                  <a:graphicData uri="http://schemas.microsoft.com/office/word/2010/wordprocessingShape">
                    <wps:wsp>
                      <wps:cNvSpPr txBox="1"/>
                      <wps:spPr>
                        <a:xfrm>
                          <a:off x="0" y="0"/>
                          <a:ext cx="5935345" cy="194945"/>
                        </a:xfrm>
                        <a:prstGeom prst="rect">
                          <a:avLst/>
                        </a:prstGeom>
                        <a:solidFill>
                          <a:prstClr val="white"/>
                        </a:solidFill>
                        <a:ln>
                          <a:noFill/>
                        </a:ln>
                      </wps:spPr>
                      <wps:txbx>
                        <w:txbxContent>
                          <w:p w14:paraId="7C634514" w14:textId="37600D45" w:rsidR="00EF4E9E" w:rsidRPr="00EF4E9E" w:rsidRDefault="00EF4E9E" w:rsidP="00EF4E9E">
                            <w:pPr>
                              <w:pStyle w:val="Lgende"/>
                              <w:rPr>
                                <w:b/>
                                <w:bCs/>
                                <w:sz w:val="20"/>
                                <w:szCs w:val="20"/>
                              </w:rPr>
                            </w:pPr>
                            <w:r>
                              <w:rPr>
                                <w:b/>
                                <w:bCs/>
                                <w:sz w:val="20"/>
                                <w:szCs w:val="20"/>
                              </w:rPr>
                              <w:t xml:space="preserve">   </w:t>
                            </w:r>
                            <w:r w:rsidRPr="00EF4E9E">
                              <w:rPr>
                                <w:b/>
                                <w:bCs/>
                                <w:sz w:val="20"/>
                                <w:szCs w:val="20"/>
                              </w:rPr>
                              <w:t xml:space="preserve">Figure </w:t>
                            </w:r>
                            <w:r w:rsidR="003E0BD0">
                              <w:rPr>
                                <w:b/>
                                <w:bCs/>
                                <w:sz w:val="20"/>
                                <w:szCs w:val="20"/>
                              </w:rPr>
                              <w:t>7</w:t>
                            </w:r>
                            <w:r w:rsidR="003E0BD0" w:rsidRPr="00EF4E9E">
                              <w:rPr>
                                <w:b/>
                                <w:bCs/>
                                <w:sz w:val="20"/>
                                <w:szCs w:val="20"/>
                              </w:rPr>
                              <w:t xml:space="preserve"> :</w:t>
                            </w:r>
                            <w:r w:rsidRPr="00EF4E9E">
                              <w:rPr>
                                <w:b/>
                                <w:bCs/>
                                <w:sz w:val="20"/>
                                <w:szCs w:val="20"/>
                              </w:rPr>
                              <w:t xml:space="preserve"> Valeur ajoutée du reste de l’informel en prix constant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55D95F" id="Zone de texte 55" o:spid="_x0000_s1133" type="#_x0000_t202" style="position:absolute;left:0;text-align:left;margin-left:0;margin-top:0;width:467.35pt;height:15.35pt;z-index:-25118924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" stroked="f">
                <v:textbox inset="0,0,0,0">
                  <w:txbxContent>
                    <w:p w14:paraId="7C634514" w14:textId="37600D45" w:rsidR="00EF4E9E" w:rsidRPr="00EF4E9E" w:rsidRDefault="00EF4E9E" w:rsidP="00EF4E9E">
                      <w:pPr>
                        <w:pStyle w:val="Lgende"/>
                        <w:rPr>
                          <w:b/>
                          <w:bCs/>
                          <w:sz w:val="20"/>
                          <w:szCs w:val="20"/>
                        </w:rPr>
                      </w:pPr>
                      <w:r>
                        <w:rPr>
                          <w:b/>
                          <w:bCs/>
                          <w:sz w:val="20"/>
                          <w:szCs w:val="20"/>
                        </w:rPr>
                        <w:t xml:space="preserve">   </w:t>
                      </w:r>
                      <w:r w:rsidRPr="00EF4E9E">
                        <w:rPr>
                          <w:b/>
                          <w:bCs/>
                          <w:sz w:val="20"/>
                          <w:szCs w:val="20"/>
                        </w:rPr>
                        <w:t xml:space="preserve">Figure </w:t>
                      </w:r>
                      <w:r w:rsidR="003E0BD0">
                        <w:rPr>
                          <w:b/>
                          <w:bCs/>
                          <w:sz w:val="20"/>
                          <w:szCs w:val="20"/>
                        </w:rPr>
                        <w:t>7</w:t>
                      </w:r>
                      <w:r w:rsidR="003E0BD0" w:rsidRPr="00EF4E9E">
                        <w:rPr>
                          <w:b/>
                          <w:bCs/>
                          <w:sz w:val="20"/>
                          <w:szCs w:val="20"/>
                        </w:rPr>
                        <w:t xml:space="preserve"> :</w:t>
                      </w:r>
                      <w:r w:rsidRPr="00EF4E9E">
                        <w:rPr>
                          <w:b/>
                          <w:bCs/>
                          <w:sz w:val="20"/>
                          <w:szCs w:val="20"/>
                        </w:rPr>
                        <w:t xml:space="preserve"> Valeur ajoutée du reste de l’informel en prix constant (logarithme)</w:t>
                      </w:r>
                    </w:p>
                  </w:txbxContent>
                </v:textbox>
                <w10:wrap type="tight" anchorx="margin"/>
              </v:shape>
            </w:pict>
          </mc:Fallback>
        </mc:AlternateContent>
      </w:r>
      <w:r w:rsidR="00EF4E9E">
        <w:rPr>
          <w:rFonts w:ascii="Palatino Linotype" w:eastAsia="Palatino Linotype" w:hAnsi="Palatino Linotype" w:cs="Palatino Linotype"/>
          <w:noProof/>
          <w:sz w:val="16"/>
        </w:rPr>
        <w:drawing>
          <wp:anchor distT="0" distB="0" distL="114300" distR="114300" simplePos="0" relativeHeight="252125184" behindDoc="1" locked="0" layoutInCell="1" allowOverlap="1" wp14:anchorId="0A02952E" wp14:editId="67321969">
            <wp:simplePos x="0" y="0"/>
            <wp:positionH relativeFrom="margin">
              <wp:align>left</wp:align>
            </wp:positionH>
            <wp:positionV relativeFrom="paragraph">
              <wp:posOffset>304165</wp:posOffset>
            </wp:positionV>
            <wp:extent cx="5935345" cy="2587625"/>
            <wp:effectExtent l="0" t="0" r="8255" b="3175"/>
            <wp:wrapTight wrapText="bothSides">
              <wp:wrapPolygon edited="0">
                <wp:start x="0" y="0"/>
                <wp:lineTo x="0" y="21467"/>
                <wp:lineTo x="21561" y="21467"/>
                <wp:lineTo x="21561" y="0"/>
                <wp:lineTo x="0" y="0"/>
              </wp:wrapPolygon>
            </wp:wrapTight>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32">
                      <a:extLst>
                        <a:ext uri="{28A0092B-C50C-407E-A947-70E740481C1C}">
                          <a14:useLocalDpi xmlns:a14="http://schemas.microsoft.com/office/drawing/2010/main" val="0"/>
                        </a:ext>
                      </a:extLst>
                    </a:blip>
                    <a:stretch>
                      <a:fillRect/>
                    </a:stretch>
                  </pic:blipFill>
                  <pic:spPr>
                    <a:xfrm>
                      <a:off x="0" y="0"/>
                      <a:ext cx="5935345" cy="2587625"/>
                    </a:xfrm>
                    <a:prstGeom prst="rect">
                      <a:avLst/>
                    </a:prstGeom>
                  </pic:spPr>
                </pic:pic>
              </a:graphicData>
            </a:graphic>
            <wp14:sizeRelH relativeFrom="margin">
              <wp14:pctWidth>0</wp14:pctWidth>
            </wp14:sizeRelH>
            <wp14:sizeRelV relativeFrom="margin">
              <wp14:pctHeight>0</wp14:pctHeight>
            </wp14:sizeRelV>
          </wp:anchor>
        </w:drawing>
      </w:r>
    </w:p>
    <w:p w14:paraId="18599694" w14:textId="5EB0C4E6" w:rsidR="00E477B8" w:rsidRDefault="00EF4E9E" w:rsidP="00524BA5">
      <w:pPr>
        <w:pStyle w:val="Titre3"/>
      </w:pPr>
      <w:r>
        <w:tab/>
      </w:r>
      <w:r w:rsidR="00524BA5">
        <w:t xml:space="preserve">Analyse de la persistance dans </w:t>
      </w:r>
      <w:r w:rsidR="00E63610">
        <w:t>les différents secteurs</w:t>
      </w:r>
      <w:r w:rsidR="00524BA5">
        <w:t xml:space="preserve"> de l’informel     </w:t>
      </w:r>
    </w:p>
    <w:p w14:paraId="3E7EA1B8" w14:textId="1AC800B8" w:rsidR="00EA7C10" w:rsidRPr="00EA7C10" w:rsidRDefault="00EA7C10" w:rsidP="00EA7C10">
      <w:pPr>
        <w:pStyle w:val="Titre4"/>
        <w:numPr>
          <w:ilvl w:val="0"/>
          <w:numId w:val="40"/>
        </w:numPr>
        <w:rPr>
          <w:lang w:eastAsia="fr-SN"/>
        </w:rPr>
      </w:pPr>
      <w:r>
        <w:rPr>
          <w:lang w:eastAsia="fr-SN"/>
        </w:rPr>
        <w:t>Spécification économétrique des chocs</w:t>
      </w:r>
    </w:p>
    <w:p w14:paraId="01694AF7" w14:textId="6646D770" w:rsidR="00EF4C43" w:rsidRDefault="00E477B8" w:rsidP="00E0055F">
      <w:r>
        <w:t>Le modèle multisectoriel développé ci-dessus a été utilisé, da</w:t>
      </w:r>
      <w:r w:rsidRPr="00E477B8">
        <w:t>ns cette</w:t>
      </w:r>
      <w:r>
        <w:t xml:space="preserve"> section, pour analyser la croissance de la valeur ajoutée des sept secteurs de l’économie informelle sénégalaise. Ces secteurs couvrent la totalité de la valeur ajoutée dans le secteur informel. La première étape dans </w:t>
      </w:r>
      <w:r>
        <w:lastRenderedPageBreak/>
        <w:t>l’analyse consiste à déterminer les propriétés stochastiques de</w:t>
      </w:r>
      <w:r w:rsidR="002C1B0C">
        <w:t>s valeurs ajoutées des secteurs de l’informel</w:t>
      </w:r>
      <w:r w:rsidR="00626F47">
        <w:t xml:space="preserve"> sur la base de la statistique </w:t>
      </w:r>
      <w:r w:rsidR="00FE3D26">
        <w:t>de Dickey Fuller augmenté (DFA)</w:t>
      </w:r>
      <w:r w:rsidR="00626F47">
        <w:t xml:space="preserve">. </w:t>
      </w:r>
      <w:r w:rsidR="002125F0">
        <w:rPr>
          <w:rStyle w:val="Appelnotedebasdep"/>
        </w:rPr>
        <w:footnoteReference w:id="4"/>
      </w:r>
      <w:r w:rsidR="003D3D16">
        <w:t>Le critère AIC a été utilisé pour retenir le p optimal</w:t>
      </w:r>
      <w:r w:rsidR="002125F0">
        <w:rPr>
          <w:rStyle w:val="Appelnotedebasdep"/>
        </w:rPr>
        <w:footnoteReference w:id="5"/>
      </w:r>
      <w:r w:rsidR="00986C25">
        <w:t>.</w:t>
      </w:r>
    </w:p>
    <w:p w14:paraId="327B90AD" w14:textId="15ACB9B5" w:rsidR="001A61D1" w:rsidRDefault="00FE3D26" w:rsidP="00E0055F">
      <w:r>
        <w:t xml:space="preserve"> </w:t>
      </w:r>
      <w:r w:rsidR="0002089A">
        <w:t>Les résultats obtenus montrent que, pour l’ensemble des secteurs, les p-values associées à la statistique du test ADF sont supérieures au seuil de 5 %. Par conséquent, l’hypothèse nulle de présence d’une racine unitaire ne peut être rejetée, ce qui indique que les séries sont non stationnaires en niveau.</w:t>
      </w:r>
    </w:p>
    <w:p w14:paraId="591FC3F1" w14:textId="55B25128" w:rsidR="001A61D1" w:rsidRPr="00EF4C43" w:rsidRDefault="001A61D1" w:rsidP="001A61D1">
      <w:pPr>
        <w:pStyle w:val="Lgende"/>
        <w:keepNext/>
        <w:rPr>
          <w:b/>
          <w:bCs/>
          <w:sz w:val="20"/>
          <w:szCs w:val="20"/>
        </w:rPr>
      </w:pPr>
      <w:r w:rsidRPr="00EF4C43">
        <w:rPr>
          <w:b/>
          <w:bCs/>
          <w:sz w:val="20"/>
          <w:szCs w:val="20"/>
        </w:rPr>
        <w:t xml:space="preserve">Tableau </w:t>
      </w:r>
      <w:r w:rsidRPr="00EF4C43">
        <w:rPr>
          <w:b/>
          <w:bCs/>
          <w:sz w:val="20"/>
          <w:szCs w:val="20"/>
        </w:rPr>
        <w:fldChar w:fldCharType="begin"/>
      </w:r>
      <w:r w:rsidRPr="00EF4C43">
        <w:rPr>
          <w:b/>
          <w:bCs/>
          <w:sz w:val="20"/>
          <w:szCs w:val="20"/>
        </w:rPr>
        <w:instrText xml:space="preserve"> SEQ Tableau \* ARABIC </w:instrText>
      </w:r>
      <w:r w:rsidRPr="00EF4C43">
        <w:rPr>
          <w:b/>
          <w:bCs/>
          <w:sz w:val="20"/>
          <w:szCs w:val="20"/>
        </w:rPr>
        <w:fldChar w:fldCharType="separate"/>
      </w:r>
      <w:r w:rsidR="00903817">
        <w:rPr>
          <w:b/>
          <w:bCs/>
          <w:noProof/>
          <w:sz w:val="20"/>
          <w:szCs w:val="20"/>
        </w:rPr>
        <w:t>1</w:t>
      </w:r>
      <w:r w:rsidRPr="00EF4C43">
        <w:rPr>
          <w:b/>
          <w:bCs/>
          <w:sz w:val="20"/>
          <w:szCs w:val="20"/>
        </w:rPr>
        <w:fldChar w:fldCharType="end"/>
      </w:r>
      <w:r w:rsidRPr="00EF4C43">
        <w:rPr>
          <w:b/>
          <w:bCs/>
          <w:sz w:val="20"/>
          <w:szCs w:val="20"/>
        </w:rPr>
        <w:t>:Statistiques DFA pour tester la racine unitaire dans la valeur ajoutée</w:t>
      </w:r>
      <w:r w:rsidR="00EF4C43">
        <w:rPr>
          <w:b/>
          <w:bCs/>
          <w:sz w:val="20"/>
          <w:szCs w:val="20"/>
        </w:rPr>
        <w:t xml:space="preserve"> </w:t>
      </w:r>
      <w:r w:rsidRPr="00EF4C43">
        <w:rPr>
          <w:b/>
          <w:bCs/>
          <w:sz w:val="20"/>
          <w:szCs w:val="20"/>
        </w:rPr>
        <w:t>(en logarithme) sectorielle de l'informel sénégalais</w:t>
      </w:r>
      <w:r w:rsidR="00EF4C43">
        <w:rPr>
          <w:b/>
          <w:bCs/>
          <w:sz w:val="20"/>
          <w:szCs w:val="20"/>
        </w:rPr>
        <w:t xml:space="preserve"> </w:t>
      </w:r>
    </w:p>
    <w:tbl>
      <w:tblPr>
        <w:tblStyle w:val="Grilledutableau"/>
        <w:tblW w:w="10490" w:type="dxa"/>
        <w:tblInd w:w="-715" w:type="dxa"/>
        <w:tblLook w:val="04A0" w:firstRow="1" w:lastRow="0" w:firstColumn="1" w:lastColumn="0" w:noHBand="0" w:noVBand="1"/>
      </w:tblPr>
      <w:tblGrid>
        <w:gridCol w:w="2553"/>
        <w:gridCol w:w="3432"/>
        <w:gridCol w:w="1413"/>
        <w:gridCol w:w="3092"/>
      </w:tblGrid>
      <w:tr w:rsidR="004529CA" w14:paraId="72ED107B" w14:textId="77777777" w:rsidTr="00F850F3">
        <w:tc>
          <w:tcPr>
            <w:tcW w:w="2553" w:type="dxa"/>
            <w:vAlign w:val="center"/>
          </w:tcPr>
          <w:p w14:paraId="0608252F" w14:textId="48EA6470" w:rsidR="004529CA" w:rsidRDefault="004529CA" w:rsidP="003D3D16">
            <w:pPr>
              <w:ind w:left="0"/>
              <w:jc w:val="center"/>
            </w:pPr>
            <w:r w:rsidRPr="001A61D1">
              <w:rPr>
                <w:rFonts w:ascii="Calibri" w:eastAsia="Times New Roman" w:hAnsi="Calibri" w:cs="Calibri"/>
                <w:b/>
                <w:bCs/>
                <w:color w:val="000000"/>
                <w:szCs w:val="24"/>
                <w:lang w:val="fr-FR" w:eastAsia="fr-FR"/>
              </w:rPr>
              <w:t>Secteurs</w:t>
            </w:r>
          </w:p>
        </w:tc>
        <w:tc>
          <w:tcPr>
            <w:tcW w:w="3432" w:type="dxa"/>
          </w:tcPr>
          <w:p w14:paraId="04A1A994" w14:textId="718F6C28" w:rsidR="004529CA" w:rsidRDefault="00F850F3" w:rsidP="003D3D16">
            <w:pPr>
              <w:ind w:left="0"/>
              <w:jc w:val="center"/>
            </w:pPr>
            <w:r>
              <w:t>Spécification</w:t>
            </w:r>
          </w:p>
        </w:tc>
        <w:tc>
          <w:tcPr>
            <w:tcW w:w="1413" w:type="dxa"/>
            <w:vAlign w:val="center"/>
          </w:tcPr>
          <w:p w14:paraId="0146413B" w14:textId="36A575B6" w:rsidR="004529CA" w:rsidRDefault="004529CA" w:rsidP="003D3D16">
            <w:pPr>
              <w:ind w:left="0"/>
              <w:jc w:val="center"/>
            </w:pPr>
            <w:r>
              <w:t>P optimal</w:t>
            </w:r>
          </w:p>
        </w:tc>
        <w:tc>
          <w:tcPr>
            <w:tcW w:w="3092" w:type="dxa"/>
            <w:vAlign w:val="center"/>
          </w:tcPr>
          <w:p w14:paraId="7F413385" w14:textId="7BCFCF28" w:rsidR="004529CA" w:rsidRDefault="004529CA" w:rsidP="003D3D16">
            <w:pPr>
              <w:ind w:left="0"/>
              <w:jc w:val="center"/>
            </w:pPr>
            <w:r>
              <w:t>P value</w:t>
            </w:r>
          </w:p>
        </w:tc>
      </w:tr>
      <w:tr w:rsidR="004529CA" w14:paraId="5729CFEA" w14:textId="77777777" w:rsidTr="00F850F3">
        <w:tc>
          <w:tcPr>
            <w:tcW w:w="2553" w:type="dxa"/>
            <w:vAlign w:val="center"/>
          </w:tcPr>
          <w:p w14:paraId="37CE01B3" w14:textId="631C06C9" w:rsidR="004529CA" w:rsidRDefault="004529CA" w:rsidP="003D3D16">
            <w:pPr>
              <w:ind w:left="0"/>
              <w:jc w:val="center"/>
            </w:pPr>
            <w:r w:rsidRPr="001A61D1">
              <w:rPr>
                <w:rFonts w:ascii="Calibri" w:eastAsia="Times New Roman" w:hAnsi="Calibri" w:cs="Calibri"/>
                <w:color w:val="000000"/>
                <w:szCs w:val="24"/>
                <w:lang w:val="fr-FR" w:eastAsia="fr-FR"/>
              </w:rPr>
              <w:t>Agriculture</w:t>
            </w:r>
          </w:p>
        </w:tc>
        <w:tc>
          <w:tcPr>
            <w:tcW w:w="3432" w:type="dxa"/>
          </w:tcPr>
          <w:p w14:paraId="35FD5FAA" w14:textId="543C01BE" w:rsidR="004529CA" w:rsidRDefault="00F850F3" w:rsidP="00986C25">
            <w:pPr>
              <w:ind w:left="0"/>
              <w:jc w:val="center"/>
            </w:pPr>
            <w:r>
              <w:t>Intercept</w:t>
            </w:r>
          </w:p>
        </w:tc>
        <w:tc>
          <w:tcPr>
            <w:tcW w:w="1413" w:type="dxa"/>
            <w:vAlign w:val="center"/>
          </w:tcPr>
          <w:p w14:paraId="0B9E268A" w14:textId="48F339CE" w:rsidR="004529CA" w:rsidRDefault="004529CA" w:rsidP="00986C25">
            <w:pPr>
              <w:ind w:left="0"/>
              <w:jc w:val="center"/>
            </w:pPr>
            <w:r>
              <w:t>3</w:t>
            </w:r>
          </w:p>
        </w:tc>
        <w:tc>
          <w:tcPr>
            <w:tcW w:w="3092" w:type="dxa"/>
            <w:vAlign w:val="center"/>
          </w:tcPr>
          <w:p w14:paraId="4D392651" w14:textId="600498F2" w:rsidR="004529CA" w:rsidRDefault="004529CA" w:rsidP="00986C25">
            <w:pPr>
              <w:ind w:left="0"/>
              <w:jc w:val="center"/>
            </w:pPr>
            <w:r>
              <w:t>0,9998</w:t>
            </w:r>
          </w:p>
        </w:tc>
      </w:tr>
      <w:tr w:rsidR="004529CA" w14:paraId="1B193B33" w14:textId="77777777" w:rsidTr="00F850F3">
        <w:tc>
          <w:tcPr>
            <w:tcW w:w="2553" w:type="dxa"/>
            <w:vAlign w:val="center"/>
          </w:tcPr>
          <w:p w14:paraId="0317013A" w14:textId="453D2EA7" w:rsidR="004529CA" w:rsidRDefault="004529CA" w:rsidP="003D3D16">
            <w:pPr>
              <w:ind w:left="0"/>
              <w:jc w:val="center"/>
            </w:pPr>
            <w:r w:rsidRPr="001A61D1">
              <w:rPr>
                <w:rFonts w:ascii="Calibri" w:eastAsia="Times New Roman" w:hAnsi="Calibri" w:cs="Calibri"/>
                <w:color w:val="000000"/>
                <w:szCs w:val="24"/>
                <w:lang w:val="fr-FR" w:eastAsia="fr-FR"/>
              </w:rPr>
              <w:t>Manufacture</w:t>
            </w:r>
          </w:p>
        </w:tc>
        <w:tc>
          <w:tcPr>
            <w:tcW w:w="3432" w:type="dxa"/>
          </w:tcPr>
          <w:p w14:paraId="7B6C0926" w14:textId="15080E28" w:rsidR="004529CA" w:rsidRDefault="00F850F3" w:rsidP="00986C25">
            <w:pPr>
              <w:ind w:left="0"/>
              <w:jc w:val="center"/>
            </w:pPr>
            <w:r>
              <w:t>Intercept</w:t>
            </w:r>
          </w:p>
        </w:tc>
        <w:tc>
          <w:tcPr>
            <w:tcW w:w="1413" w:type="dxa"/>
            <w:vAlign w:val="center"/>
          </w:tcPr>
          <w:p w14:paraId="7A1A3080" w14:textId="544BCFB4" w:rsidR="004529CA" w:rsidRDefault="004529CA" w:rsidP="00986C25">
            <w:pPr>
              <w:ind w:left="0"/>
              <w:jc w:val="center"/>
            </w:pPr>
            <w:r>
              <w:t>0</w:t>
            </w:r>
          </w:p>
        </w:tc>
        <w:tc>
          <w:tcPr>
            <w:tcW w:w="3092" w:type="dxa"/>
            <w:vAlign w:val="center"/>
          </w:tcPr>
          <w:p w14:paraId="59C39F4D" w14:textId="25CCC1D5" w:rsidR="004529CA" w:rsidRDefault="004529CA" w:rsidP="00986C25">
            <w:pPr>
              <w:ind w:left="0"/>
              <w:jc w:val="center"/>
            </w:pPr>
            <w:r>
              <w:t>0,1145</w:t>
            </w:r>
          </w:p>
        </w:tc>
      </w:tr>
      <w:tr w:rsidR="004529CA" w14:paraId="65700BF7" w14:textId="77777777" w:rsidTr="00F850F3">
        <w:tc>
          <w:tcPr>
            <w:tcW w:w="2553" w:type="dxa"/>
            <w:vAlign w:val="center"/>
          </w:tcPr>
          <w:p w14:paraId="477D5EAC" w14:textId="57338A25" w:rsidR="004529CA" w:rsidRDefault="004529CA" w:rsidP="003D3D16">
            <w:pPr>
              <w:ind w:left="0"/>
              <w:jc w:val="center"/>
            </w:pPr>
            <w:r w:rsidRPr="001A61D1">
              <w:rPr>
                <w:rFonts w:ascii="Calibri" w:eastAsia="Times New Roman" w:hAnsi="Calibri" w:cs="Calibri"/>
                <w:color w:val="000000"/>
                <w:szCs w:val="24"/>
                <w:lang w:val="fr-FR" w:eastAsia="fr-FR"/>
              </w:rPr>
              <w:t>Commerce</w:t>
            </w:r>
          </w:p>
        </w:tc>
        <w:tc>
          <w:tcPr>
            <w:tcW w:w="3432" w:type="dxa"/>
          </w:tcPr>
          <w:p w14:paraId="17FE2203" w14:textId="0A4CB1DC" w:rsidR="004529CA" w:rsidRDefault="00F850F3" w:rsidP="00986C25">
            <w:pPr>
              <w:ind w:left="0"/>
              <w:jc w:val="center"/>
            </w:pPr>
            <w:r>
              <w:t>Trend et intercept</w:t>
            </w:r>
          </w:p>
        </w:tc>
        <w:tc>
          <w:tcPr>
            <w:tcW w:w="1413" w:type="dxa"/>
            <w:vAlign w:val="center"/>
          </w:tcPr>
          <w:p w14:paraId="3200E0A1" w14:textId="7AA7F20F" w:rsidR="004529CA" w:rsidRDefault="004529CA" w:rsidP="00986C25">
            <w:pPr>
              <w:ind w:left="0"/>
              <w:jc w:val="center"/>
            </w:pPr>
            <w:r>
              <w:t>0</w:t>
            </w:r>
          </w:p>
        </w:tc>
        <w:tc>
          <w:tcPr>
            <w:tcW w:w="3092" w:type="dxa"/>
            <w:vAlign w:val="center"/>
          </w:tcPr>
          <w:p w14:paraId="66B656CE" w14:textId="5B0EA128" w:rsidR="004529CA" w:rsidRDefault="004529CA" w:rsidP="00986C25">
            <w:pPr>
              <w:ind w:left="0"/>
              <w:jc w:val="center"/>
            </w:pPr>
            <w:r>
              <w:t>0,5583</w:t>
            </w:r>
          </w:p>
        </w:tc>
      </w:tr>
      <w:tr w:rsidR="004529CA" w14:paraId="287373AC" w14:textId="77777777" w:rsidTr="00F850F3">
        <w:tc>
          <w:tcPr>
            <w:tcW w:w="2553" w:type="dxa"/>
            <w:vAlign w:val="center"/>
          </w:tcPr>
          <w:p w14:paraId="03352CAB" w14:textId="6F47803C" w:rsidR="004529CA" w:rsidRDefault="004529CA" w:rsidP="003D3D16">
            <w:pPr>
              <w:ind w:left="0"/>
              <w:jc w:val="center"/>
            </w:pPr>
            <w:r w:rsidRPr="001A61D1">
              <w:rPr>
                <w:rFonts w:ascii="Calibri" w:eastAsia="Times New Roman" w:hAnsi="Calibri" w:cs="Calibri"/>
                <w:color w:val="000000"/>
                <w:szCs w:val="24"/>
                <w:lang w:val="fr-FR" w:eastAsia="fr-FR"/>
              </w:rPr>
              <w:t>Transport</w:t>
            </w:r>
          </w:p>
        </w:tc>
        <w:tc>
          <w:tcPr>
            <w:tcW w:w="3432" w:type="dxa"/>
          </w:tcPr>
          <w:p w14:paraId="37B13B05" w14:textId="6B980E08" w:rsidR="004529CA" w:rsidRDefault="00F850F3" w:rsidP="00986C25">
            <w:pPr>
              <w:ind w:left="0"/>
              <w:jc w:val="center"/>
            </w:pPr>
            <w:r>
              <w:t>Trend et intercept</w:t>
            </w:r>
          </w:p>
        </w:tc>
        <w:tc>
          <w:tcPr>
            <w:tcW w:w="1413" w:type="dxa"/>
            <w:vAlign w:val="center"/>
          </w:tcPr>
          <w:p w14:paraId="1687E5DD" w14:textId="0B6B8A9C" w:rsidR="004529CA" w:rsidRDefault="004529CA" w:rsidP="00986C25">
            <w:pPr>
              <w:ind w:left="0"/>
              <w:jc w:val="center"/>
            </w:pPr>
            <w:r>
              <w:t>1</w:t>
            </w:r>
          </w:p>
        </w:tc>
        <w:tc>
          <w:tcPr>
            <w:tcW w:w="3092" w:type="dxa"/>
            <w:vAlign w:val="center"/>
          </w:tcPr>
          <w:p w14:paraId="768A0EAC" w14:textId="1D1BF767" w:rsidR="004529CA" w:rsidRDefault="004529CA" w:rsidP="00986C25">
            <w:pPr>
              <w:ind w:left="0"/>
              <w:jc w:val="center"/>
            </w:pPr>
            <w:r>
              <w:t>0,</w:t>
            </w:r>
            <w:r w:rsidR="00F850F3">
              <w:t>3551</w:t>
            </w:r>
          </w:p>
        </w:tc>
      </w:tr>
      <w:tr w:rsidR="004529CA" w14:paraId="2D61CD2A" w14:textId="77777777" w:rsidTr="00F850F3">
        <w:tc>
          <w:tcPr>
            <w:tcW w:w="2553" w:type="dxa"/>
            <w:vAlign w:val="center"/>
          </w:tcPr>
          <w:p w14:paraId="424A1602" w14:textId="250F72FD" w:rsidR="004529CA" w:rsidRDefault="004529CA" w:rsidP="003D3D16">
            <w:pPr>
              <w:ind w:left="0"/>
              <w:jc w:val="center"/>
            </w:pPr>
            <w:r w:rsidRPr="001A61D1">
              <w:rPr>
                <w:rFonts w:ascii="Calibri" w:eastAsia="Times New Roman" w:hAnsi="Calibri" w:cs="Calibri"/>
                <w:color w:val="000000"/>
                <w:szCs w:val="24"/>
                <w:lang w:val="fr-FR" w:eastAsia="fr-FR"/>
              </w:rPr>
              <w:t>Hébergement</w:t>
            </w:r>
          </w:p>
        </w:tc>
        <w:tc>
          <w:tcPr>
            <w:tcW w:w="3432" w:type="dxa"/>
          </w:tcPr>
          <w:p w14:paraId="092D019B" w14:textId="19320F01" w:rsidR="004529CA" w:rsidRDefault="00F850F3" w:rsidP="00986C25">
            <w:pPr>
              <w:ind w:left="0"/>
              <w:jc w:val="center"/>
            </w:pPr>
            <w:r>
              <w:t>Trend et intercept</w:t>
            </w:r>
          </w:p>
        </w:tc>
        <w:tc>
          <w:tcPr>
            <w:tcW w:w="1413" w:type="dxa"/>
            <w:vAlign w:val="center"/>
          </w:tcPr>
          <w:p w14:paraId="70295184" w14:textId="2531F913" w:rsidR="004529CA" w:rsidRDefault="004529CA" w:rsidP="00986C25">
            <w:pPr>
              <w:ind w:left="0"/>
              <w:jc w:val="center"/>
            </w:pPr>
            <w:r>
              <w:t>0</w:t>
            </w:r>
          </w:p>
        </w:tc>
        <w:tc>
          <w:tcPr>
            <w:tcW w:w="3092" w:type="dxa"/>
            <w:vAlign w:val="center"/>
          </w:tcPr>
          <w:p w14:paraId="7C293274" w14:textId="59BDFD39" w:rsidR="004529CA" w:rsidRDefault="004529CA" w:rsidP="00986C25">
            <w:pPr>
              <w:ind w:left="0"/>
              <w:jc w:val="center"/>
            </w:pPr>
            <w:r>
              <w:t>0,0699</w:t>
            </w:r>
          </w:p>
        </w:tc>
      </w:tr>
      <w:tr w:rsidR="004529CA" w14:paraId="44EDCDDE" w14:textId="77777777" w:rsidTr="00F850F3">
        <w:tc>
          <w:tcPr>
            <w:tcW w:w="2553" w:type="dxa"/>
            <w:vAlign w:val="center"/>
          </w:tcPr>
          <w:p w14:paraId="0941B402" w14:textId="5CBB0AAE" w:rsidR="004529CA" w:rsidRDefault="004529CA" w:rsidP="003D3D16">
            <w:pPr>
              <w:ind w:left="0"/>
              <w:jc w:val="center"/>
            </w:pPr>
            <w:r w:rsidRPr="001A61D1">
              <w:rPr>
                <w:rFonts w:ascii="Calibri" w:eastAsia="Times New Roman" w:hAnsi="Calibri" w:cs="Calibri"/>
                <w:color w:val="000000"/>
                <w:szCs w:val="24"/>
                <w:lang w:val="fr-FR" w:eastAsia="fr-FR"/>
              </w:rPr>
              <w:t>Immobilier</w:t>
            </w:r>
          </w:p>
        </w:tc>
        <w:tc>
          <w:tcPr>
            <w:tcW w:w="3432" w:type="dxa"/>
          </w:tcPr>
          <w:p w14:paraId="7B617CB4" w14:textId="73C750AB" w:rsidR="004529CA" w:rsidRDefault="0096542D" w:rsidP="00986C25">
            <w:pPr>
              <w:ind w:left="0"/>
              <w:jc w:val="center"/>
            </w:pPr>
            <w:r>
              <w:t>Trend et intercept</w:t>
            </w:r>
          </w:p>
        </w:tc>
        <w:tc>
          <w:tcPr>
            <w:tcW w:w="1413" w:type="dxa"/>
            <w:vAlign w:val="center"/>
          </w:tcPr>
          <w:p w14:paraId="1C0887D8" w14:textId="1EA35786" w:rsidR="004529CA" w:rsidRDefault="004529CA" w:rsidP="00986C25">
            <w:pPr>
              <w:ind w:left="0"/>
              <w:jc w:val="center"/>
            </w:pPr>
            <w:r>
              <w:t>3</w:t>
            </w:r>
          </w:p>
        </w:tc>
        <w:tc>
          <w:tcPr>
            <w:tcW w:w="3092" w:type="dxa"/>
            <w:vAlign w:val="center"/>
          </w:tcPr>
          <w:p w14:paraId="0E503D2B" w14:textId="15D561EC" w:rsidR="004529CA" w:rsidRDefault="004529CA" w:rsidP="00986C25">
            <w:pPr>
              <w:ind w:left="0"/>
              <w:jc w:val="center"/>
            </w:pPr>
            <w:r>
              <w:t>0,0768</w:t>
            </w:r>
          </w:p>
        </w:tc>
      </w:tr>
      <w:tr w:rsidR="004529CA" w14:paraId="47C21E3E" w14:textId="77777777" w:rsidTr="00F850F3">
        <w:tc>
          <w:tcPr>
            <w:tcW w:w="2553" w:type="dxa"/>
            <w:vAlign w:val="center"/>
          </w:tcPr>
          <w:p w14:paraId="71199B9C" w14:textId="0E95ACF3" w:rsidR="004529CA" w:rsidRDefault="004529CA" w:rsidP="003D3D16">
            <w:pPr>
              <w:ind w:left="0"/>
              <w:jc w:val="center"/>
            </w:pPr>
            <w:r>
              <w:rPr>
                <w:rFonts w:ascii="Calibri" w:eastAsia="Times New Roman" w:hAnsi="Calibri" w:cs="Calibri"/>
                <w:color w:val="000000"/>
                <w:szCs w:val="24"/>
                <w:lang w:val="fr-FR" w:eastAsia="fr-FR"/>
              </w:rPr>
              <w:t>Reste de l’informel</w:t>
            </w:r>
          </w:p>
        </w:tc>
        <w:tc>
          <w:tcPr>
            <w:tcW w:w="3432" w:type="dxa"/>
          </w:tcPr>
          <w:p w14:paraId="4222FC12" w14:textId="45217B67" w:rsidR="004529CA" w:rsidRDefault="008413F6" w:rsidP="00986C25">
            <w:pPr>
              <w:ind w:left="0"/>
              <w:jc w:val="center"/>
            </w:pPr>
            <w:r>
              <w:t>Trend et intercept</w:t>
            </w:r>
          </w:p>
        </w:tc>
        <w:tc>
          <w:tcPr>
            <w:tcW w:w="1413" w:type="dxa"/>
            <w:vAlign w:val="center"/>
          </w:tcPr>
          <w:p w14:paraId="71FF9383" w14:textId="65F9FB1A" w:rsidR="004529CA" w:rsidRDefault="004529CA" w:rsidP="00986C25">
            <w:pPr>
              <w:ind w:left="0"/>
              <w:jc w:val="center"/>
            </w:pPr>
            <w:r>
              <w:t>0</w:t>
            </w:r>
          </w:p>
        </w:tc>
        <w:tc>
          <w:tcPr>
            <w:tcW w:w="3092" w:type="dxa"/>
            <w:vAlign w:val="center"/>
          </w:tcPr>
          <w:p w14:paraId="74CB0EEF" w14:textId="63080A71" w:rsidR="004529CA" w:rsidRDefault="004529CA" w:rsidP="00986C25">
            <w:pPr>
              <w:ind w:left="0"/>
              <w:jc w:val="center"/>
            </w:pPr>
            <w:r>
              <w:t>03689</w:t>
            </w:r>
          </w:p>
        </w:tc>
      </w:tr>
    </w:tbl>
    <w:p w14:paraId="1FEEC1F3" w14:textId="72C24D9E" w:rsidR="00E0055F" w:rsidRPr="00E0055F" w:rsidRDefault="00EF4C43" w:rsidP="00E0055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43616" behindDoc="0" locked="0" layoutInCell="1" allowOverlap="1" wp14:anchorId="55D74A84" wp14:editId="3F527EB3">
                <wp:simplePos x="0" y="0"/>
                <wp:positionH relativeFrom="column">
                  <wp:posOffset>0</wp:posOffset>
                </wp:positionH>
                <wp:positionV relativeFrom="paragraph">
                  <wp:posOffset>-635</wp:posOffset>
                </wp:positionV>
                <wp:extent cx="2616347" cy="385845"/>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57A28382" w14:textId="77777777" w:rsidR="00EF4C43" w:rsidRDefault="00EF4C43" w:rsidP="00EF4C4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5D74A84" id="Zone de texte 14" o:spid="_x0000_s1134" type="#_x0000_t202" style="position:absolute;left:0;text-align:left;margin-left:0;margin-top:-.05pt;width:206pt;height:30.4pt;z-index:252143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" filled="f" stroked="f" strokeweight=".5pt">
                <v:textbox>
                  <w:txbxContent>
                    <w:p w14:paraId="57A28382" w14:textId="77777777" w:rsidR="00EF4C43" w:rsidRDefault="00EF4C43" w:rsidP="00EF4C43">
                      <w:pPr>
                        <w:ind w:left="0"/>
                      </w:pPr>
                      <w:r>
                        <w:t>Source : ANSD, calculs des auteurs</w:t>
                      </w:r>
                    </w:p>
                  </w:txbxContent>
                </v:textbox>
              </v:shape>
            </w:pict>
          </mc:Fallback>
        </mc:AlternateContent>
      </w:r>
    </w:p>
    <w:p w14:paraId="259358A7" w14:textId="77777777" w:rsidR="00E0055F" w:rsidRPr="00E0055F" w:rsidRDefault="00E0055F" w:rsidP="00E0055F">
      <w:pPr>
        <w:rPr>
          <w:lang w:val="fr-FR" w:eastAsia="fr-FR"/>
        </w:rPr>
      </w:pPr>
      <w:r w:rsidRPr="00E0055F">
        <w:rPr>
          <w:lang w:val="fr-FR" w:eastAsia="fr-FR"/>
        </w:rPr>
        <w:t>Dans le but de confirmer les résultats obtenus à partir du test de Dickey-Fuller augmenté (ADF), nous appliquons également les tests de Phillips-Perron (PP) et de KPSS (Kwiatkowski, Phillips, Schmidt et Shin).</w:t>
      </w:r>
    </w:p>
    <w:p w14:paraId="20BCBC30" w14:textId="77777777" w:rsidR="00E0055F" w:rsidRPr="00E0055F" w:rsidRDefault="00E0055F" w:rsidP="00E0055F">
      <w:pPr>
        <w:rPr>
          <w:lang w:val="fr-FR" w:eastAsia="fr-FR"/>
        </w:rPr>
      </w:pPr>
      <w:r w:rsidRPr="00E0055F">
        <w:rPr>
          <w:lang w:val="fr-FR" w:eastAsia="fr-FR"/>
        </w:rPr>
        <w:t>Le test de Phillips-Perron constitue une extension du test de Dickey-Fuller. Il corrige les éventuels problèmes d’hétéroscédasticité et d’autocorrélation des erreurs au moyen d’une correction non paramétrique. Quant au test KPSS, il se distingue des deux précédents par le fait qu’il pose la stationnarité comme hypothèse nulle, contrairement aux tests ADF et PP qui testent l’hypothèse nulle de racine unitaire.</w:t>
      </w:r>
    </w:p>
    <w:p w14:paraId="038C35CA" w14:textId="77777777" w:rsidR="00E0055F" w:rsidRPr="00E0055F" w:rsidRDefault="00E0055F" w:rsidP="00E0055F">
      <w:pPr>
        <w:rPr>
          <w:lang w:val="fr-FR" w:eastAsia="fr-FR"/>
        </w:rPr>
      </w:pPr>
      <w:r w:rsidRPr="00E0055F">
        <w:rPr>
          <w:lang w:val="fr-FR" w:eastAsia="fr-FR"/>
        </w:rPr>
        <w:t>Ainsi, dans le cadre du test KPSS, une série est considérée comme stationnaire lorsque la statistique calculée est inférieure à la valeur critique.</w:t>
      </w:r>
    </w:p>
    <w:p w14:paraId="34F82A46" w14:textId="77777777" w:rsidR="00E0055F" w:rsidRPr="00E0055F" w:rsidRDefault="00E0055F" w:rsidP="00E0055F">
      <w:pPr>
        <w:rPr>
          <w:lang w:val="fr-FR" w:eastAsia="fr-FR"/>
        </w:rPr>
      </w:pPr>
      <w:r w:rsidRPr="00E0055F">
        <w:rPr>
          <w:lang w:val="fr-FR" w:eastAsia="fr-FR"/>
        </w:rPr>
        <w:lastRenderedPageBreak/>
        <w:t>Les résultats obtenus montrent que, pour l’ensemble des secteurs, les p-values du test de Phillips-Perron, tout comme celles du test de Dickey-Fuller augmenté, sont supérieures au seuil de 5 %. Il est donc impossible de rejeter l’hypothèse nulle de non-stationnarité, ce qui suggère que les séries sont non stationnaires en niveau.</w:t>
      </w:r>
    </w:p>
    <w:p w14:paraId="2F7A997F" w14:textId="77777777" w:rsidR="00E0055F" w:rsidRPr="00E0055F" w:rsidRDefault="00E0055F" w:rsidP="00E0055F">
      <w:pPr>
        <w:rPr>
          <w:lang w:val="fr-FR" w:eastAsia="fr-FR"/>
        </w:rPr>
      </w:pPr>
      <w:r w:rsidRPr="00E0055F">
        <w:rPr>
          <w:lang w:val="fr-FR" w:eastAsia="fr-FR"/>
        </w:rPr>
        <w:t>Concernant le test KPSS, la même spécification incluant constante et tendance a été retenue pour tous les secteurs. La valeur critique au seuil de 5 % est égale à 0,146. La statistique KPSS est supérieure à cette valeur critique pour les secteurs de l’agriculture, du commerce, du transport ainsi que pour le reste de l’informel, conduisant au rejet de l’hypothèse nulle de stationnarité et confirmant ainsi la non-stationnarité de ces séries.</w:t>
      </w:r>
    </w:p>
    <w:p w14:paraId="2B290FF2" w14:textId="20EFAE73" w:rsidR="00DD0022" w:rsidRDefault="00E0055F" w:rsidP="00E0055F">
      <w:pPr>
        <w:rPr>
          <w:lang w:val="fr-FR" w:eastAsia="fr-FR"/>
        </w:rPr>
      </w:pPr>
      <w:r w:rsidRPr="00E0055F">
        <w:rPr>
          <w:lang w:val="fr-FR" w:eastAsia="fr-FR"/>
        </w:rPr>
        <w:t>Dans la mesure où les tests ADF et Phillips-Perron concluent à la non-stationnarité, et où les résultats du test KPSS corroborent ces conclusions pour plusieurs secteurs, nous retenons l’hypothèse de non-stationnarité des séries en niveau pour l’ensemble des secteurs étudiés.</w:t>
      </w:r>
    </w:p>
    <w:p w14:paraId="38B67AF2" w14:textId="657AA11C" w:rsidR="00E0055F" w:rsidRDefault="00E0055F" w:rsidP="00E0055F">
      <w:pPr>
        <w:pStyle w:val="Lgende"/>
        <w:keepNext/>
      </w:pPr>
      <w:r w:rsidRPr="00E0055F">
        <w:rPr>
          <w:b/>
          <w:bCs/>
          <w:sz w:val="20"/>
          <w:szCs w:val="20"/>
        </w:rPr>
        <w:t xml:space="preserve">Tableau </w:t>
      </w:r>
      <w:r w:rsidRPr="00E0055F">
        <w:rPr>
          <w:b/>
          <w:bCs/>
          <w:sz w:val="20"/>
          <w:szCs w:val="20"/>
        </w:rPr>
        <w:fldChar w:fldCharType="begin"/>
      </w:r>
      <w:r w:rsidRPr="00E0055F">
        <w:rPr>
          <w:b/>
          <w:bCs/>
          <w:sz w:val="20"/>
          <w:szCs w:val="20"/>
        </w:rPr>
        <w:instrText xml:space="preserve"> SEQ Tableau \* ARABIC </w:instrText>
      </w:r>
      <w:r w:rsidRPr="00E0055F">
        <w:rPr>
          <w:b/>
          <w:bCs/>
          <w:sz w:val="20"/>
          <w:szCs w:val="20"/>
        </w:rPr>
        <w:fldChar w:fldCharType="separate"/>
      </w:r>
      <w:r w:rsidR="00903817">
        <w:rPr>
          <w:b/>
          <w:bCs/>
          <w:noProof/>
          <w:sz w:val="20"/>
          <w:szCs w:val="20"/>
        </w:rPr>
        <w:t>2</w:t>
      </w:r>
      <w:r w:rsidRPr="00E0055F">
        <w:rPr>
          <w:b/>
          <w:bCs/>
          <w:sz w:val="20"/>
          <w:szCs w:val="20"/>
        </w:rPr>
        <w:fldChar w:fldCharType="end"/>
      </w:r>
      <w:r w:rsidRPr="00E0055F">
        <w:rPr>
          <w:b/>
          <w:bCs/>
          <w:sz w:val="20"/>
          <w:szCs w:val="20"/>
        </w:rPr>
        <w:t>:</w:t>
      </w:r>
      <w:r>
        <w:t xml:space="preserve"> </w:t>
      </w:r>
      <w:r w:rsidRPr="00EF4C43">
        <w:rPr>
          <w:b/>
          <w:bCs/>
          <w:sz w:val="20"/>
          <w:szCs w:val="20"/>
        </w:rPr>
        <w:t xml:space="preserve">Statistiques </w:t>
      </w:r>
      <w:r>
        <w:rPr>
          <w:b/>
          <w:bCs/>
          <w:sz w:val="20"/>
          <w:szCs w:val="20"/>
        </w:rPr>
        <w:t>PP et KPSS</w:t>
      </w:r>
      <w:r w:rsidRPr="00EF4C43">
        <w:rPr>
          <w:b/>
          <w:bCs/>
          <w:sz w:val="20"/>
          <w:szCs w:val="20"/>
        </w:rPr>
        <w:t xml:space="preserve"> pour tester la racine unitaire dans la valeur ajoutée</w:t>
      </w:r>
      <w:r>
        <w:rPr>
          <w:b/>
          <w:bCs/>
          <w:sz w:val="20"/>
          <w:szCs w:val="20"/>
        </w:rPr>
        <w:t xml:space="preserve"> </w:t>
      </w:r>
      <w:r w:rsidRPr="00EF4C43">
        <w:rPr>
          <w:b/>
          <w:bCs/>
          <w:sz w:val="20"/>
          <w:szCs w:val="20"/>
        </w:rPr>
        <w:t>(en logarithme) sectorielle de l'informel sénégalais</w:t>
      </w:r>
      <w:r>
        <w:rPr>
          <w:b/>
          <w:bCs/>
          <w:sz w:val="20"/>
          <w:szCs w:val="20"/>
        </w:rPr>
        <w:t xml:space="preserve"> </w:t>
      </w:r>
    </w:p>
    <w:tbl>
      <w:tblPr>
        <w:tblStyle w:val="Grilledutableau"/>
        <w:tblW w:w="0" w:type="auto"/>
        <w:tblInd w:w="-57" w:type="dxa"/>
        <w:tblLook w:val="04A0" w:firstRow="1" w:lastRow="0" w:firstColumn="1" w:lastColumn="0" w:noHBand="0" w:noVBand="1"/>
      </w:tblPr>
      <w:tblGrid>
        <w:gridCol w:w="3020"/>
        <w:gridCol w:w="3020"/>
        <w:gridCol w:w="3020"/>
      </w:tblGrid>
      <w:tr w:rsidR="002E4EDC" w14:paraId="7B59B625" w14:textId="77777777" w:rsidTr="002E4EDC">
        <w:tc>
          <w:tcPr>
            <w:tcW w:w="3020" w:type="dxa"/>
            <w:vAlign w:val="center"/>
          </w:tcPr>
          <w:p w14:paraId="7791B117" w14:textId="48FD4F2F" w:rsidR="002E4EDC" w:rsidRDefault="002E4EDC" w:rsidP="002E4EDC">
            <w:pPr>
              <w:ind w:left="0"/>
              <w:jc w:val="center"/>
              <w:rPr>
                <w:lang w:val="fr-FR" w:eastAsia="fr-FR"/>
              </w:rPr>
            </w:pPr>
            <w:r>
              <w:rPr>
                <w:lang w:val="fr-FR" w:eastAsia="fr-FR"/>
              </w:rPr>
              <w:t>Secteurs</w:t>
            </w:r>
          </w:p>
        </w:tc>
        <w:tc>
          <w:tcPr>
            <w:tcW w:w="3020" w:type="dxa"/>
            <w:vAlign w:val="center"/>
          </w:tcPr>
          <w:p w14:paraId="2B43C029" w14:textId="4543867F" w:rsidR="002E4EDC" w:rsidRDefault="002E4EDC" w:rsidP="002E4EDC">
            <w:pPr>
              <w:ind w:left="0"/>
              <w:jc w:val="center"/>
              <w:rPr>
                <w:lang w:val="fr-FR" w:eastAsia="fr-FR"/>
              </w:rPr>
            </w:pPr>
            <w:r>
              <w:rPr>
                <w:lang w:val="fr-FR" w:eastAsia="fr-FR"/>
              </w:rPr>
              <w:t>P value PP</w:t>
            </w:r>
          </w:p>
        </w:tc>
        <w:tc>
          <w:tcPr>
            <w:tcW w:w="3020" w:type="dxa"/>
            <w:vAlign w:val="center"/>
          </w:tcPr>
          <w:p w14:paraId="612FA1A9" w14:textId="43B5FBA7" w:rsidR="002E4EDC" w:rsidRDefault="002E4EDC" w:rsidP="002E4EDC">
            <w:pPr>
              <w:ind w:left="0"/>
              <w:jc w:val="center"/>
              <w:rPr>
                <w:lang w:val="fr-FR" w:eastAsia="fr-FR"/>
              </w:rPr>
            </w:pPr>
            <w:r>
              <w:rPr>
                <w:lang w:val="fr-FR" w:eastAsia="fr-FR"/>
              </w:rPr>
              <w:t>Statistique KPSS</w:t>
            </w:r>
          </w:p>
        </w:tc>
      </w:tr>
      <w:tr w:rsidR="002E4EDC" w14:paraId="79B29B3D" w14:textId="77777777" w:rsidTr="002E4EDC">
        <w:tc>
          <w:tcPr>
            <w:tcW w:w="3020" w:type="dxa"/>
            <w:vAlign w:val="center"/>
          </w:tcPr>
          <w:p w14:paraId="3BAD9CE8" w14:textId="72DEDCB6" w:rsidR="002E4EDC" w:rsidRDefault="002E4EDC" w:rsidP="002E4EDC">
            <w:pPr>
              <w:ind w:left="0"/>
              <w:jc w:val="center"/>
              <w:rPr>
                <w:lang w:val="fr-FR" w:eastAsia="fr-FR"/>
              </w:rPr>
            </w:pPr>
            <w:r>
              <w:rPr>
                <w:rFonts w:ascii="Calibri" w:hAnsi="Calibri" w:cs="Calibri"/>
                <w:color w:val="000000"/>
              </w:rPr>
              <w:t>Agriculture</w:t>
            </w:r>
          </w:p>
        </w:tc>
        <w:tc>
          <w:tcPr>
            <w:tcW w:w="3020" w:type="dxa"/>
            <w:vAlign w:val="center"/>
          </w:tcPr>
          <w:p w14:paraId="0E6946AD" w14:textId="07BDF807" w:rsidR="002E4EDC" w:rsidRDefault="002E4EDC" w:rsidP="002E4EDC">
            <w:pPr>
              <w:ind w:left="0"/>
              <w:jc w:val="center"/>
              <w:rPr>
                <w:lang w:val="fr-FR" w:eastAsia="fr-FR"/>
              </w:rPr>
            </w:pPr>
            <w:r>
              <w:rPr>
                <w:color w:val="000000"/>
              </w:rPr>
              <w:t>0,3026</w:t>
            </w:r>
          </w:p>
        </w:tc>
        <w:tc>
          <w:tcPr>
            <w:tcW w:w="3020" w:type="dxa"/>
            <w:vAlign w:val="center"/>
          </w:tcPr>
          <w:p w14:paraId="77C91EE1" w14:textId="4BE64257" w:rsidR="002E4EDC" w:rsidRDefault="002E4EDC" w:rsidP="002E4EDC">
            <w:pPr>
              <w:ind w:left="0"/>
              <w:jc w:val="center"/>
              <w:rPr>
                <w:lang w:val="fr-FR" w:eastAsia="fr-FR"/>
              </w:rPr>
            </w:pPr>
            <w:r>
              <w:rPr>
                <w:color w:val="000000"/>
              </w:rPr>
              <w:t>0,216306</w:t>
            </w:r>
          </w:p>
        </w:tc>
      </w:tr>
      <w:tr w:rsidR="002E4EDC" w14:paraId="2A47A843" w14:textId="77777777" w:rsidTr="002E4EDC">
        <w:tc>
          <w:tcPr>
            <w:tcW w:w="3020" w:type="dxa"/>
            <w:vAlign w:val="center"/>
          </w:tcPr>
          <w:p w14:paraId="53FA7CF4" w14:textId="6AC617F1" w:rsidR="002E4EDC" w:rsidRDefault="002E4EDC" w:rsidP="002E4EDC">
            <w:pPr>
              <w:ind w:left="0"/>
              <w:jc w:val="center"/>
              <w:rPr>
                <w:lang w:val="fr-FR" w:eastAsia="fr-FR"/>
              </w:rPr>
            </w:pPr>
            <w:r>
              <w:rPr>
                <w:rFonts w:ascii="Calibri" w:hAnsi="Calibri" w:cs="Calibri"/>
                <w:color w:val="000000"/>
              </w:rPr>
              <w:t>Manufacture</w:t>
            </w:r>
          </w:p>
        </w:tc>
        <w:tc>
          <w:tcPr>
            <w:tcW w:w="3020" w:type="dxa"/>
            <w:vAlign w:val="center"/>
          </w:tcPr>
          <w:p w14:paraId="4B9877FA" w14:textId="1DE0CCEF" w:rsidR="002E4EDC" w:rsidRDefault="002E4EDC" w:rsidP="002E4EDC">
            <w:pPr>
              <w:ind w:left="0"/>
              <w:jc w:val="center"/>
              <w:rPr>
                <w:lang w:val="fr-FR" w:eastAsia="fr-FR"/>
              </w:rPr>
            </w:pPr>
            <w:r>
              <w:rPr>
                <w:color w:val="000000"/>
              </w:rPr>
              <w:t>0,1145</w:t>
            </w:r>
          </w:p>
        </w:tc>
        <w:tc>
          <w:tcPr>
            <w:tcW w:w="3020" w:type="dxa"/>
            <w:vAlign w:val="center"/>
          </w:tcPr>
          <w:p w14:paraId="333F9BC5" w14:textId="5B8BE59C" w:rsidR="002E4EDC" w:rsidRDefault="002E4EDC" w:rsidP="002E4EDC">
            <w:pPr>
              <w:ind w:left="0"/>
              <w:jc w:val="center"/>
              <w:rPr>
                <w:lang w:val="fr-FR" w:eastAsia="fr-FR"/>
              </w:rPr>
            </w:pPr>
            <w:r>
              <w:rPr>
                <w:color w:val="000000"/>
              </w:rPr>
              <w:t>0,084664</w:t>
            </w:r>
          </w:p>
        </w:tc>
      </w:tr>
      <w:tr w:rsidR="002E4EDC" w14:paraId="1D808D59" w14:textId="77777777" w:rsidTr="002E4EDC">
        <w:tc>
          <w:tcPr>
            <w:tcW w:w="3020" w:type="dxa"/>
            <w:vAlign w:val="center"/>
          </w:tcPr>
          <w:p w14:paraId="1A0EE80F" w14:textId="4C91730F" w:rsidR="002E4EDC" w:rsidRDefault="002E4EDC" w:rsidP="002E4EDC">
            <w:pPr>
              <w:ind w:left="0"/>
              <w:jc w:val="center"/>
              <w:rPr>
                <w:lang w:val="fr-FR" w:eastAsia="fr-FR"/>
              </w:rPr>
            </w:pPr>
            <w:r>
              <w:rPr>
                <w:rFonts w:ascii="Calibri" w:hAnsi="Calibri" w:cs="Calibri"/>
                <w:color w:val="000000"/>
              </w:rPr>
              <w:t>Commerce</w:t>
            </w:r>
          </w:p>
        </w:tc>
        <w:tc>
          <w:tcPr>
            <w:tcW w:w="3020" w:type="dxa"/>
            <w:vAlign w:val="center"/>
          </w:tcPr>
          <w:p w14:paraId="48E9597F" w14:textId="54229CA1" w:rsidR="002E4EDC" w:rsidRDefault="002E4EDC" w:rsidP="002E4EDC">
            <w:pPr>
              <w:ind w:left="0"/>
              <w:jc w:val="center"/>
              <w:rPr>
                <w:lang w:val="fr-FR" w:eastAsia="fr-FR"/>
              </w:rPr>
            </w:pPr>
            <w:r>
              <w:rPr>
                <w:color w:val="000000"/>
              </w:rPr>
              <w:t>0,5583</w:t>
            </w:r>
          </w:p>
        </w:tc>
        <w:tc>
          <w:tcPr>
            <w:tcW w:w="3020" w:type="dxa"/>
            <w:vAlign w:val="center"/>
          </w:tcPr>
          <w:p w14:paraId="3B1B3301" w14:textId="20F481FE" w:rsidR="002E4EDC" w:rsidRDefault="002E4EDC" w:rsidP="002E4EDC">
            <w:pPr>
              <w:ind w:left="0"/>
              <w:jc w:val="center"/>
              <w:rPr>
                <w:lang w:val="fr-FR" w:eastAsia="fr-FR"/>
              </w:rPr>
            </w:pPr>
            <w:r>
              <w:rPr>
                <w:color w:val="000000"/>
              </w:rPr>
              <w:t>0,174614</w:t>
            </w:r>
          </w:p>
        </w:tc>
      </w:tr>
      <w:tr w:rsidR="002E4EDC" w14:paraId="6CAD9868" w14:textId="77777777" w:rsidTr="002E4EDC">
        <w:tc>
          <w:tcPr>
            <w:tcW w:w="3020" w:type="dxa"/>
            <w:vAlign w:val="center"/>
          </w:tcPr>
          <w:p w14:paraId="67BB5CF5" w14:textId="02F7DFB1" w:rsidR="002E4EDC" w:rsidRDefault="002E4EDC" w:rsidP="002E4EDC">
            <w:pPr>
              <w:ind w:left="0"/>
              <w:jc w:val="center"/>
              <w:rPr>
                <w:lang w:val="fr-FR" w:eastAsia="fr-FR"/>
              </w:rPr>
            </w:pPr>
            <w:r>
              <w:rPr>
                <w:rFonts w:ascii="Calibri" w:hAnsi="Calibri" w:cs="Calibri"/>
                <w:color w:val="000000"/>
              </w:rPr>
              <w:t>Transport</w:t>
            </w:r>
          </w:p>
        </w:tc>
        <w:tc>
          <w:tcPr>
            <w:tcW w:w="3020" w:type="dxa"/>
            <w:vAlign w:val="center"/>
          </w:tcPr>
          <w:p w14:paraId="19EA03BD" w14:textId="4EDFA1FB" w:rsidR="002E4EDC" w:rsidRDefault="002E4EDC" w:rsidP="002E4EDC">
            <w:pPr>
              <w:ind w:left="0"/>
              <w:jc w:val="center"/>
              <w:rPr>
                <w:lang w:val="fr-FR" w:eastAsia="fr-FR"/>
              </w:rPr>
            </w:pPr>
            <w:r>
              <w:rPr>
                <w:color w:val="000000"/>
              </w:rPr>
              <w:t>0,9935</w:t>
            </w:r>
          </w:p>
        </w:tc>
        <w:tc>
          <w:tcPr>
            <w:tcW w:w="3020" w:type="dxa"/>
            <w:vAlign w:val="center"/>
          </w:tcPr>
          <w:p w14:paraId="419E303E" w14:textId="5F2BAB76" w:rsidR="002E4EDC" w:rsidRDefault="002E4EDC" w:rsidP="002E4EDC">
            <w:pPr>
              <w:ind w:left="0"/>
              <w:jc w:val="center"/>
              <w:rPr>
                <w:lang w:val="fr-FR" w:eastAsia="fr-FR"/>
              </w:rPr>
            </w:pPr>
            <w:r>
              <w:rPr>
                <w:color w:val="000000"/>
              </w:rPr>
              <w:t>0,15189</w:t>
            </w:r>
          </w:p>
        </w:tc>
      </w:tr>
      <w:tr w:rsidR="002E4EDC" w14:paraId="08C9478E" w14:textId="77777777" w:rsidTr="002E4EDC">
        <w:tc>
          <w:tcPr>
            <w:tcW w:w="3020" w:type="dxa"/>
            <w:vAlign w:val="center"/>
          </w:tcPr>
          <w:p w14:paraId="5ABCBE79" w14:textId="7A4D4996" w:rsidR="002E4EDC" w:rsidRDefault="002E4EDC" w:rsidP="002E4EDC">
            <w:pPr>
              <w:ind w:left="0"/>
              <w:jc w:val="center"/>
              <w:rPr>
                <w:lang w:val="fr-FR" w:eastAsia="fr-FR"/>
              </w:rPr>
            </w:pPr>
            <w:r>
              <w:rPr>
                <w:rFonts w:ascii="Calibri" w:hAnsi="Calibri" w:cs="Calibri"/>
                <w:color w:val="000000"/>
              </w:rPr>
              <w:t>Hébergement</w:t>
            </w:r>
          </w:p>
        </w:tc>
        <w:tc>
          <w:tcPr>
            <w:tcW w:w="3020" w:type="dxa"/>
            <w:vAlign w:val="center"/>
          </w:tcPr>
          <w:p w14:paraId="15E408FE" w14:textId="7455FDAF" w:rsidR="002E4EDC" w:rsidRDefault="002E4EDC" w:rsidP="002E4EDC">
            <w:pPr>
              <w:ind w:left="0"/>
              <w:jc w:val="center"/>
              <w:rPr>
                <w:lang w:val="fr-FR" w:eastAsia="fr-FR"/>
              </w:rPr>
            </w:pPr>
            <w:r>
              <w:rPr>
                <w:color w:val="000000"/>
              </w:rPr>
              <w:t>0,0667</w:t>
            </w:r>
          </w:p>
        </w:tc>
        <w:tc>
          <w:tcPr>
            <w:tcW w:w="3020" w:type="dxa"/>
            <w:vAlign w:val="center"/>
          </w:tcPr>
          <w:p w14:paraId="6839B45D" w14:textId="295DC4EE" w:rsidR="002E4EDC" w:rsidRDefault="002E4EDC" w:rsidP="002E4EDC">
            <w:pPr>
              <w:ind w:left="0"/>
              <w:jc w:val="center"/>
              <w:rPr>
                <w:lang w:val="fr-FR" w:eastAsia="fr-FR"/>
              </w:rPr>
            </w:pPr>
            <w:r>
              <w:rPr>
                <w:color w:val="000000"/>
              </w:rPr>
              <w:t>0,076885</w:t>
            </w:r>
          </w:p>
        </w:tc>
      </w:tr>
      <w:tr w:rsidR="002E4EDC" w14:paraId="37510425" w14:textId="77777777" w:rsidTr="002E4EDC">
        <w:tc>
          <w:tcPr>
            <w:tcW w:w="3020" w:type="dxa"/>
            <w:vAlign w:val="center"/>
          </w:tcPr>
          <w:p w14:paraId="2CCAB80D" w14:textId="020CF9DB" w:rsidR="002E4EDC" w:rsidRDefault="002E4EDC" w:rsidP="002E4EDC">
            <w:pPr>
              <w:ind w:left="0"/>
              <w:jc w:val="center"/>
              <w:rPr>
                <w:lang w:val="fr-FR" w:eastAsia="fr-FR"/>
              </w:rPr>
            </w:pPr>
            <w:r>
              <w:rPr>
                <w:rFonts w:ascii="Calibri" w:hAnsi="Calibri" w:cs="Calibri"/>
                <w:color w:val="000000"/>
              </w:rPr>
              <w:t>Immobilier</w:t>
            </w:r>
          </w:p>
        </w:tc>
        <w:tc>
          <w:tcPr>
            <w:tcW w:w="3020" w:type="dxa"/>
            <w:vAlign w:val="center"/>
          </w:tcPr>
          <w:p w14:paraId="78039DAA" w14:textId="57BAF220" w:rsidR="002E4EDC" w:rsidRDefault="002313DF" w:rsidP="002E4EDC">
            <w:pPr>
              <w:ind w:left="0"/>
              <w:jc w:val="center"/>
              <w:rPr>
                <w:lang w:val="fr-FR" w:eastAsia="fr-FR"/>
              </w:rPr>
            </w:pPr>
            <w:r>
              <w:rPr>
                <w:lang w:val="fr-FR" w:eastAsia="fr-FR"/>
              </w:rPr>
              <w:t>0,3570</w:t>
            </w:r>
          </w:p>
        </w:tc>
        <w:tc>
          <w:tcPr>
            <w:tcW w:w="3020" w:type="dxa"/>
            <w:vAlign w:val="center"/>
          </w:tcPr>
          <w:p w14:paraId="3DC485E2" w14:textId="0D58A9FE" w:rsidR="002E4EDC" w:rsidRDefault="002E4EDC" w:rsidP="002E4EDC">
            <w:pPr>
              <w:ind w:left="0"/>
              <w:jc w:val="center"/>
              <w:rPr>
                <w:lang w:val="fr-FR" w:eastAsia="fr-FR"/>
              </w:rPr>
            </w:pPr>
            <w:r>
              <w:rPr>
                <w:color w:val="000000"/>
              </w:rPr>
              <w:t>0,0726</w:t>
            </w:r>
          </w:p>
        </w:tc>
      </w:tr>
      <w:tr w:rsidR="002E4EDC" w14:paraId="6A7FBAD5" w14:textId="77777777" w:rsidTr="002E4EDC">
        <w:tc>
          <w:tcPr>
            <w:tcW w:w="3020" w:type="dxa"/>
            <w:vAlign w:val="center"/>
          </w:tcPr>
          <w:p w14:paraId="3A18DF80" w14:textId="46DA026D" w:rsidR="002E4EDC" w:rsidRDefault="002E4EDC" w:rsidP="002E4EDC">
            <w:pPr>
              <w:ind w:left="0"/>
              <w:jc w:val="center"/>
              <w:rPr>
                <w:lang w:val="fr-FR" w:eastAsia="fr-FR"/>
              </w:rPr>
            </w:pPr>
            <w:r>
              <w:rPr>
                <w:rFonts w:ascii="Calibri" w:hAnsi="Calibri" w:cs="Calibri"/>
                <w:color w:val="000000"/>
              </w:rPr>
              <w:t>Reste de l’informel</w:t>
            </w:r>
          </w:p>
        </w:tc>
        <w:tc>
          <w:tcPr>
            <w:tcW w:w="3020" w:type="dxa"/>
            <w:vAlign w:val="center"/>
          </w:tcPr>
          <w:p w14:paraId="67430618" w14:textId="626EEF8E" w:rsidR="002E4EDC" w:rsidRDefault="002E4EDC" w:rsidP="002E4EDC">
            <w:pPr>
              <w:ind w:left="0"/>
              <w:jc w:val="center"/>
              <w:rPr>
                <w:lang w:val="fr-FR" w:eastAsia="fr-FR"/>
              </w:rPr>
            </w:pPr>
            <w:r>
              <w:rPr>
                <w:color w:val="000000"/>
              </w:rPr>
              <w:t>0,3733</w:t>
            </w:r>
          </w:p>
        </w:tc>
        <w:tc>
          <w:tcPr>
            <w:tcW w:w="3020" w:type="dxa"/>
            <w:vAlign w:val="center"/>
          </w:tcPr>
          <w:p w14:paraId="114DA355" w14:textId="1D7E2C59" w:rsidR="002E4EDC" w:rsidRDefault="002E4EDC" w:rsidP="002E4EDC">
            <w:pPr>
              <w:ind w:left="0"/>
              <w:jc w:val="center"/>
              <w:rPr>
                <w:lang w:val="fr-FR" w:eastAsia="fr-FR"/>
              </w:rPr>
            </w:pPr>
            <w:r>
              <w:rPr>
                <w:color w:val="000000"/>
              </w:rPr>
              <w:t>0,145507</w:t>
            </w:r>
          </w:p>
        </w:tc>
      </w:tr>
    </w:tbl>
    <w:p w14:paraId="6261C727" w14:textId="4D0F901C" w:rsidR="00F52534" w:rsidRDefault="00607080" w:rsidP="00CB4B19">
      <w:pPr>
        <w:rPr>
          <w:lang w:val="fr-FR"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47712" behindDoc="0" locked="0" layoutInCell="1" allowOverlap="1" wp14:anchorId="714D7FFE" wp14:editId="453420E5">
                <wp:simplePos x="0" y="0"/>
                <wp:positionH relativeFrom="column">
                  <wp:posOffset>0</wp:posOffset>
                </wp:positionH>
                <wp:positionV relativeFrom="paragraph">
                  <wp:posOffset>-635</wp:posOffset>
                </wp:positionV>
                <wp:extent cx="2616347" cy="385845"/>
                <wp:effectExtent l="0" t="0" r="0" b="0"/>
                <wp:wrapNone/>
                <wp:docPr id="15" name="Zone de texte 15"/>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403311C" w14:textId="77777777" w:rsidR="00607080" w:rsidRDefault="00607080" w:rsidP="00607080">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4D7FFE" id="Zone de texte 15" o:spid="_x0000_s1135" type="#_x0000_t202" style="position:absolute;left:0;text-align:left;margin-left:0;margin-top:-.05pt;width:206pt;height:30.4pt;z-index:252147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" filled="f" stroked="f" strokeweight=".5pt">
                <v:textbox>
                  <w:txbxContent>
                    <w:p w14:paraId="7403311C" w14:textId="77777777" w:rsidR="00607080" w:rsidRDefault="00607080" w:rsidP="00607080">
                      <w:pPr>
                        <w:ind w:left="0"/>
                      </w:pPr>
                      <w:r>
                        <w:t>Source : ANSD, calculs des auteurs</w:t>
                      </w:r>
                    </w:p>
                  </w:txbxContent>
                </v:textbox>
              </v:shape>
            </w:pict>
          </mc:Fallback>
        </mc:AlternateContent>
      </w:r>
    </w:p>
    <w:p w14:paraId="6027AC52" w14:textId="1CE5DFC8" w:rsidR="00AE7BA3" w:rsidRPr="00AE7BA3" w:rsidRDefault="00AE7BA3" w:rsidP="00AE7BA3">
      <w:r>
        <w:t xml:space="preserve">Avant d’estimer le modèle multisectoriel, il est nécessaire de vérifier la stationnarité des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r>
          <w:rPr>
            <w:rFonts w:ascii="Cambria Math" w:hAnsi="Cambria Math"/>
            <w:lang w:val="fr-FR" w:eastAsia="fr-FR"/>
          </w:rPr>
          <m:t xml:space="preserve">. </m:t>
        </m:r>
      </m:oMath>
      <w:r>
        <w:t xml:space="preserve">Le tableau 3 présente les statistiques des tests de </w:t>
      </w:r>
      <w:r w:rsidRPr="00AE7BA3">
        <w:rPr>
          <w:rStyle w:val="whitespace-normal"/>
        </w:rPr>
        <w:t>Augmented Dickey–Fuller test</w:t>
      </w:r>
      <w:r w:rsidRPr="00AE7BA3">
        <w:t xml:space="preserve">, de </w:t>
      </w:r>
      <w:r w:rsidRPr="00AE7BA3">
        <w:rPr>
          <w:rStyle w:val="whitespace-normal"/>
        </w:rPr>
        <w:t>Phillips–Perron test</w:t>
      </w:r>
      <w:r w:rsidRPr="00AE7BA3">
        <w:t xml:space="preserve"> et du </w:t>
      </w:r>
      <w:r w:rsidRPr="00AE7BA3">
        <w:rPr>
          <w:rStyle w:val="whitespace-normal"/>
        </w:rPr>
        <w:t>KPSS test</w:t>
      </w:r>
      <w:r w:rsidRPr="00AE7BA3">
        <w:t>.</w:t>
      </w:r>
    </w:p>
    <w:p w14:paraId="6D0AA937" w14:textId="77777777" w:rsidR="00AE7BA3" w:rsidRDefault="00AE7BA3" w:rsidP="00AE7BA3">
      <w:r>
        <w:t>Les p-values associées aux tests ADF et Phillips-Perron sont toutes significatives, ce qui conduit à rejeter l’hypothèse nulle de présence d’une racine unitaire, et donc de non-stationnarité.</w:t>
      </w:r>
    </w:p>
    <w:p w14:paraId="4D0AA49B" w14:textId="77777777" w:rsidR="00AE7BA3" w:rsidRDefault="00AE7BA3" w:rsidP="00AE7BA3">
      <w:r>
        <w:t xml:space="preserve">Concernant le test KPSS, la différenciation a permis d’éliminer la tendance. Les résultats indiquent que la tendance n’est pas significative. La valeur critique du test KPSS sans tendance </w:t>
      </w:r>
      <w:r>
        <w:lastRenderedPageBreak/>
        <w:t>au seuil de 5 % est de 0,463. Or, les statistiques de test obtenues sont toutes inférieures à cette valeur critique, ce qui signifie que l’on ne peut pas rejeter l’hypothèse nulle de stationnarité.</w:t>
      </w:r>
    </w:p>
    <w:p w14:paraId="66C31FB2" w14:textId="3B97433A" w:rsidR="00C4126B" w:rsidRPr="00AE7BA3" w:rsidRDefault="00AE7BA3" w:rsidP="00AE7BA3">
      <w:r>
        <w:t xml:space="preserve">Ainsi, l’ensemble des tests effectués indique que les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oMath>
      <w:r>
        <w:rPr>
          <w:rStyle w:val="vlist-s"/>
        </w:rPr>
        <w:t>​</w:t>
      </w:r>
      <w:r>
        <w:t xml:space="preserve"> sont stationnaires, ce qui permet de poursuivre l’estimation du modèle multisectoriel.</w:t>
      </w:r>
    </w:p>
    <w:p w14:paraId="75C4D1CE" w14:textId="45E05420" w:rsidR="003B0B4B" w:rsidRPr="00F142DA" w:rsidRDefault="003B0B4B" w:rsidP="003B0B4B">
      <w:pPr>
        <w:pStyle w:val="Lgende"/>
        <w:keepNext/>
        <w:rPr>
          <w:b/>
          <w:bCs/>
          <w:sz w:val="20"/>
          <w:szCs w:val="20"/>
        </w:rPr>
      </w:pPr>
      <w:r w:rsidRPr="00F142DA">
        <w:rPr>
          <w:b/>
          <w:bCs/>
          <w:sz w:val="20"/>
          <w:szCs w:val="20"/>
        </w:rPr>
        <w:t xml:space="preserve">Tableau </w:t>
      </w:r>
      <w:r w:rsidRPr="00F142DA">
        <w:rPr>
          <w:b/>
          <w:bCs/>
          <w:sz w:val="20"/>
          <w:szCs w:val="20"/>
        </w:rPr>
        <w:fldChar w:fldCharType="begin"/>
      </w:r>
      <w:r w:rsidRPr="00F142DA">
        <w:rPr>
          <w:b/>
          <w:bCs/>
          <w:sz w:val="20"/>
          <w:szCs w:val="20"/>
        </w:rPr>
        <w:instrText xml:space="preserve"> SEQ Tableau \* ARABIC </w:instrText>
      </w:r>
      <w:r w:rsidRPr="00F142DA">
        <w:rPr>
          <w:b/>
          <w:bCs/>
          <w:sz w:val="20"/>
          <w:szCs w:val="20"/>
        </w:rPr>
        <w:fldChar w:fldCharType="separate"/>
      </w:r>
      <w:r w:rsidR="00903817">
        <w:rPr>
          <w:b/>
          <w:bCs/>
          <w:noProof/>
          <w:sz w:val="20"/>
          <w:szCs w:val="20"/>
        </w:rPr>
        <w:t>3</w:t>
      </w:r>
      <w:r w:rsidRPr="00F142DA">
        <w:rPr>
          <w:b/>
          <w:bCs/>
          <w:sz w:val="20"/>
          <w:szCs w:val="20"/>
        </w:rPr>
        <w:fldChar w:fldCharType="end"/>
      </w:r>
      <w:r w:rsidRPr="00F142DA">
        <w:rPr>
          <w:b/>
          <w:bCs/>
          <w:sz w:val="20"/>
          <w:szCs w:val="20"/>
        </w:rPr>
        <w:t> : Statistique DFA</w:t>
      </w:r>
      <w:r w:rsidR="008616D3">
        <w:rPr>
          <w:b/>
          <w:bCs/>
          <w:sz w:val="20"/>
          <w:szCs w:val="20"/>
        </w:rPr>
        <w:t>, PP et KPSS</w:t>
      </w:r>
      <w:r>
        <w:t xml:space="preserve"> </w:t>
      </w:r>
      <w:r w:rsidRPr="00F142DA">
        <w:rPr>
          <w:b/>
          <w:bCs/>
          <w:sz w:val="20"/>
          <w:szCs w:val="20"/>
        </w:rPr>
        <w:t>pour</w:t>
      </w:r>
      <w:r>
        <w:t xml:space="preserve"> </w:t>
      </w:r>
      <w:r w:rsidRPr="00F142DA">
        <w:rPr>
          <w:b/>
          <w:bCs/>
          <w:sz w:val="20"/>
          <w:szCs w:val="20"/>
        </w:rPr>
        <w:t xml:space="preserve">tester la racine unitaire dans le taux de croissance de la valeur ajoutée </w:t>
      </w:r>
      <w:r w:rsidR="00F142DA">
        <w:rPr>
          <w:b/>
          <w:bCs/>
          <w:sz w:val="20"/>
          <w:szCs w:val="20"/>
        </w:rPr>
        <w:t xml:space="preserve"> </w:t>
      </w:r>
    </w:p>
    <w:tbl>
      <w:tblPr>
        <w:tblStyle w:val="Grilledutableau"/>
        <w:tblW w:w="0" w:type="auto"/>
        <w:tblInd w:w="-57" w:type="dxa"/>
        <w:tblLook w:val="04A0" w:firstRow="1" w:lastRow="0" w:firstColumn="1" w:lastColumn="0" w:noHBand="0" w:noVBand="1"/>
      </w:tblPr>
      <w:tblGrid>
        <w:gridCol w:w="2494"/>
        <w:gridCol w:w="2244"/>
        <w:gridCol w:w="2007"/>
        <w:gridCol w:w="2372"/>
      </w:tblGrid>
      <w:tr w:rsidR="00E44D94" w14:paraId="1F6E7E06" w14:textId="77777777" w:rsidTr="00E44D94">
        <w:tc>
          <w:tcPr>
            <w:tcW w:w="2494" w:type="dxa"/>
            <w:vAlign w:val="center"/>
          </w:tcPr>
          <w:p w14:paraId="0A8B4259" w14:textId="77777777" w:rsidR="00E44D94" w:rsidRDefault="00E44D94" w:rsidP="003451F7">
            <w:pPr>
              <w:ind w:left="0"/>
              <w:jc w:val="center"/>
              <w:rPr>
                <w:lang w:val="fr-FR" w:eastAsia="fr-FR"/>
              </w:rPr>
            </w:pPr>
            <w:r>
              <w:rPr>
                <w:lang w:val="fr-FR" w:eastAsia="fr-FR"/>
              </w:rPr>
              <w:t>Secteurs</w:t>
            </w:r>
          </w:p>
        </w:tc>
        <w:tc>
          <w:tcPr>
            <w:tcW w:w="2244" w:type="dxa"/>
            <w:vAlign w:val="center"/>
          </w:tcPr>
          <w:p w14:paraId="1B7CF86C" w14:textId="70255E8D" w:rsidR="00E44D94" w:rsidRDefault="00E44D94" w:rsidP="003451F7">
            <w:pPr>
              <w:ind w:left="0"/>
              <w:jc w:val="center"/>
              <w:rPr>
                <w:lang w:val="fr-FR" w:eastAsia="fr-FR"/>
              </w:rPr>
            </w:pPr>
            <w:r>
              <w:rPr>
                <w:lang w:val="fr-FR" w:eastAsia="fr-FR"/>
              </w:rPr>
              <w:t>P value DFA</w:t>
            </w:r>
          </w:p>
        </w:tc>
        <w:tc>
          <w:tcPr>
            <w:tcW w:w="2007" w:type="dxa"/>
          </w:tcPr>
          <w:p w14:paraId="277F5BFA" w14:textId="48D67104" w:rsidR="00E44D94" w:rsidRDefault="00E44D94" w:rsidP="003451F7">
            <w:pPr>
              <w:ind w:left="0"/>
              <w:jc w:val="center"/>
              <w:rPr>
                <w:lang w:val="fr-FR" w:eastAsia="fr-FR"/>
              </w:rPr>
            </w:pPr>
            <w:r>
              <w:rPr>
                <w:lang w:val="fr-FR" w:eastAsia="fr-FR"/>
              </w:rPr>
              <w:t>P value PP</w:t>
            </w:r>
          </w:p>
        </w:tc>
        <w:tc>
          <w:tcPr>
            <w:tcW w:w="2372" w:type="dxa"/>
            <w:vAlign w:val="center"/>
          </w:tcPr>
          <w:p w14:paraId="24530188" w14:textId="07A38704" w:rsidR="00E44D94" w:rsidRDefault="00E44D94" w:rsidP="003451F7">
            <w:pPr>
              <w:ind w:left="0"/>
              <w:jc w:val="center"/>
              <w:rPr>
                <w:lang w:val="fr-FR" w:eastAsia="fr-FR"/>
              </w:rPr>
            </w:pPr>
            <w:r>
              <w:rPr>
                <w:lang w:val="fr-FR" w:eastAsia="fr-FR"/>
              </w:rPr>
              <w:t>Statistique KPSS</w:t>
            </w:r>
          </w:p>
        </w:tc>
      </w:tr>
      <w:tr w:rsidR="00E44D94" w14:paraId="485C5FDA" w14:textId="77777777" w:rsidTr="00E44D94">
        <w:tc>
          <w:tcPr>
            <w:tcW w:w="2494" w:type="dxa"/>
            <w:vAlign w:val="center"/>
          </w:tcPr>
          <w:p w14:paraId="6CE567D2" w14:textId="77777777" w:rsidR="00E44D94" w:rsidRDefault="00E44D94" w:rsidP="003451F7">
            <w:pPr>
              <w:ind w:left="0"/>
              <w:jc w:val="center"/>
              <w:rPr>
                <w:lang w:val="fr-FR" w:eastAsia="fr-FR"/>
              </w:rPr>
            </w:pPr>
            <w:r>
              <w:rPr>
                <w:rFonts w:ascii="Calibri" w:hAnsi="Calibri" w:cs="Calibri"/>
                <w:color w:val="000000"/>
              </w:rPr>
              <w:t>Agriculture</w:t>
            </w:r>
          </w:p>
        </w:tc>
        <w:tc>
          <w:tcPr>
            <w:tcW w:w="2244" w:type="dxa"/>
            <w:vAlign w:val="center"/>
          </w:tcPr>
          <w:p w14:paraId="37CCD39B" w14:textId="746F85D5" w:rsidR="00E44D94" w:rsidRDefault="00E44D94" w:rsidP="003451F7">
            <w:pPr>
              <w:ind w:left="0"/>
              <w:jc w:val="center"/>
              <w:rPr>
                <w:lang w:val="fr-FR" w:eastAsia="fr-FR"/>
              </w:rPr>
            </w:pPr>
            <w:r>
              <w:rPr>
                <w:lang w:val="fr-FR" w:eastAsia="fr-FR"/>
              </w:rPr>
              <w:t>0,0000</w:t>
            </w:r>
          </w:p>
        </w:tc>
        <w:tc>
          <w:tcPr>
            <w:tcW w:w="2007" w:type="dxa"/>
          </w:tcPr>
          <w:p w14:paraId="6027A2D6" w14:textId="25FC3D08" w:rsidR="00E44D94" w:rsidRDefault="009654B6" w:rsidP="003451F7">
            <w:pPr>
              <w:ind w:left="0"/>
              <w:jc w:val="center"/>
              <w:rPr>
                <w:color w:val="000000"/>
              </w:rPr>
            </w:pPr>
            <w:r>
              <w:rPr>
                <w:color w:val="000000"/>
              </w:rPr>
              <w:t>0,0000</w:t>
            </w:r>
          </w:p>
        </w:tc>
        <w:tc>
          <w:tcPr>
            <w:tcW w:w="2372" w:type="dxa"/>
            <w:vAlign w:val="center"/>
          </w:tcPr>
          <w:p w14:paraId="47DEC5F0" w14:textId="508250F5" w:rsidR="00E44D94" w:rsidRDefault="00D42BD3" w:rsidP="003451F7">
            <w:pPr>
              <w:ind w:left="0"/>
              <w:jc w:val="center"/>
              <w:rPr>
                <w:lang w:val="fr-FR" w:eastAsia="fr-FR"/>
              </w:rPr>
            </w:pPr>
            <w:r>
              <w:rPr>
                <w:lang w:val="fr-FR" w:eastAsia="fr-FR"/>
              </w:rPr>
              <w:t>0,248</w:t>
            </w:r>
          </w:p>
        </w:tc>
      </w:tr>
      <w:tr w:rsidR="00E44D94" w14:paraId="0B58C1B7" w14:textId="77777777" w:rsidTr="00E44D94">
        <w:tc>
          <w:tcPr>
            <w:tcW w:w="2494" w:type="dxa"/>
            <w:vAlign w:val="center"/>
          </w:tcPr>
          <w:p w14:paraId="1AD61BF8" w14:textId="77777777" w:rsidR="00E44D94" w:rsidRDefault="00E44D94" w:rsidP="003451F7">
            <w:pPr>
              <w:ind w:left="0"/>
              <w:jc w:val="center"/>
              <w:rPr>
                <w:lang w:val="fr-FR" w:eastAsia="fr-FR"/>
              </w:rPr>
            </w:pPr>
            <w:r>
              <w:rPr>
                <w:rFonts w:ascii="Calibri" w:hAnsi="Calibri" w:cs="Calibri"/>
                <w:color w:val="000000"/>
              </w:rPr>
              <w:t>Manufacture</w:t>
            </w:r>
          </w:p>
        </w:tc>
        <w:tc>
          <w:tcPr>
            <w:tcW w:w="2244" w:type="dxa"/>
            <w:vAlign w:val="center"/>
          </w:tcPr>
          <w:p w14:paraId="22FBB08B" w14:textId="2F00226D" w:rsidR="00E44D94" w:rsidRDefault="009336D7" w:rsidP="003451F7">
            <w:pPr>
              <w:ind w:left="0"/>
              <w:jc w:val="center"/>
              <w:rPr>
                <w:lang w:val="fr-FR" w:eastAsia="fr-FR"/>
              </w:rPr>
            </w:pPr>
            <w:r>
              <w:rPr>
                <w:lang w:val="fr-FR" w:eastAsia="fr-FR"/>
              </w:rPr>
              <w:t>0,0000</w:t>
            </w:r>
          </w:p>
        </w:tc>
        <w:tc>
          <w:tcPr>
            <w:tcW w:w="2007" w:type="dxa"/>
          </w:tcPr>
          <w:p w14:paraId="465947EE" w14:textId="58BE2F4D" w:rsidR="00E44D94" w:rsidRDefault="000C5990" w:rsidP="003451F7">
            <w:pPr>
              <w:ind w:left="0"/>
              <w:jc w:val="center"/>
              <w:rPr>
                <w:color w:val="000000"/>
              </w:rPr>
            </w:pPr>
            <w:r>
              <w:rPr>
                <w:lang w:val="fr-FR" w:eastAsia="fr-FR"/>
              </w:rPr>
              <w:t>0,0000</w:t>
            </w:r>
          </w:p>
        </w:tc>
        <w:tc>
          <w:tcPr>
            <w:tcW w:w="2372" w:type="dxa"/>
            <w:vAlign w:val="center"/>
          </w:tcPr>
          <w:p w14:paraId="2CB087DC" w14:textId="63537489" w:rsidR="00E44D94" w:rsidRDefault="00D42BD3" w:rsidP="003451F7">
            <w:pPr>
              <w:ind w:left="0"/>
              <w:jc w:val="center"/>
              <w:rPr>
                <w:lang w:val="fr-FR" w:eastAsia="fr-FR"/>
              </w:rPr>
            </w:pPr>
            <w:r>
              <w:rPr>
                <w:lang w:val="fr-FR" w:eastAsia="fr-FR"/>
              </w:rPr>
              <w:t>0,159</w:t>
            </w:r>
          </w:p>
        </w:tc>
      </w:tr>
      <w:tr w:rsidR="00E44D94" w14:paraId="0DC34AB1" w14:textId="77777777" w:rsidTr="00E44D94">
        <w:tc>
          <w:tcPr>
            <w:tcW w:w="2494" w:type="dxa"/>
            <w:vAlign w:val="center"/>
          </w:tcPr>
          <w:p w14:paraId="670C4532" w14:textId="77777777" w:rsidR="00E44D94" w:rsidRDefault="00E44D94" w:rsidP="003451F7">
            <w:pPr>
              <w:ind w:left="0"/>
              <w:jc w:val="center"/>
              <w:rPr>
                <w:lang w:val="fr-FR" w:eastAsia="fr-FR"/>
              </w:rPr>
            </w:pPr>
            <w:r>
              <w:rPr>
                <w:rFonts w:ascii="Calibri" w:hAnsi="Calibri" w:cs="Calibri"/>
                <w:color w:val="000000"/>
              </w:rPr>
              <w:t>Commerce</w:t>
            </w:r>
          </w:p>
        </w:tc>
        <w:tc>
          <w:tcPr>
            <w:tcW w:w="2244" w:type="dxa"/>
            <w:vAlign w:val="center"/>
          </w:tcPr>
          <w:p w14:paraId="5CC78673" w14:textId="33357AC0" w:rsidR="00E44D94" w:rsidRDefault="009336D7" w:rsidP="003451F7">
            <w:pPr>
              <w:ind w:left="0"/>
              <w:jc w:val="center"/>
              <w:rPr>
                <w:lang w:val="fr-FR" w:eastAsia="fr-FR"/>
              </w:rPr>
            </w:pPr>
            <w:r>
              <w:rPr>
                <w:lang w:val="fr-FR" w:eastAsia="fr-FR"/>
              </w:rPr>
              <w:t>0,0000</w:t>
            </w:r>
          </w:p>
        </w:tc>
        <w:tc>
          <w:tcPr>
            <w:tcW w:w="2007" w:type="dxa"/>
          </w:tcPr>
          <w:p w14:paraId="4BBD66B3" w14:textId="13297D2F" w:rsidR="00E44D94" w:rsidRDefault="000C5990" w:rsidP="003451F7">
            <w:pPr>
              <w:ind w:left="0"/>
              <w:jc w:val="center"/>
              <w:rPr>
                <w:color w:val="000000"/>
              </w:rPr>
            </w:pPr>
            <w:r>
              <w:rPr>
                <w:lang w:val="fr-FR" w:eastAsia="fr-FR"/>
              </w:rPr>
              <w:t>0,0000</w:t>
            </w:r>
          </w:p>
        </w:tc>
        <w:tc>
          <w:tcPr>
            <w:tcW w:w="2372" w:type="dxa"/>
            <w:vAlign w:val="center"/>
          </w:tcPr>
          <w:p w14:paraId="6D7DCA35" w14:textId="7052D169" w:rsidR="00E44D94" w:rsidRDefault="000D64E3" w:rsidP="003451F7">
            <w:pPr>
              <w:ind w:left="0"/>
              <w:jc w:val="center"/>
              <w:rPr>
                <w:lang w:val="fr-FR" w:eastAsia="fr-FR"/>
              </w:rPr>
            </w:pPr>
            <w:r>
              <w:rPr>
                <w:lang w:val="fr-FR" w:eastAsia="fr-FR"/>
              </w:rPr>
              <w:t>0,207</w:t>
            </w:r>
          </w:p>
        </w:tc>
      </w:tr>
      <w:tr w:rsidR="00E44D94" w14:paraId="1395B687" w14:textId="77777777" w:rsidTr="00E44D94">
        <w:tc>
          <w:tcPr>
            <w:tcW w:w="2494" w:type="dxa"/>
            <w:vAlign w:val="center"/>
          </w:tcPr>
          <w:p w14:paraId="18153076" w14:textId="77777777" w:rsidR="00E44D94" w:rsidRDefault="00E44D94" w:rsidP="003451F7">
            <w:pPr>
              <w:ind w:left="0"/>
              <w:jc w:val="center"/>
              <w:rPr>
                <w:lang w:val="fr-FR" w:eastAsia="fr-FR"/>
              </w:rPr>
            </w:pPr>
            <w:r>
              <w:rPr>
                <w:rFonts w:ascii="Calibri" w:hAnsi="Calibri" w:cs="Calibri"/>
                <w:color w:val="000000"/>
              </w:rPr>
              <w:t>Transport</w:t>
            </w:r>
          </w:p>
        </w:tc>
        <w:tc>
          <w:tcPr>
            <w:tcW w:w="2244" w:type="dxa"/>
            <w:vAlign w:val="center"/>
          </w:tcPr>
          <w:p w14:paraId="7FF0CF44" w14:textId="25B2F8B6" w:rsidR="00E44D94" w:rsidRDefault="009336D7" w:rsidP="003451F7">
            <w:pPr>
              <w:ind w:left="0"/>
              <w:jc w:val="center"/>
              <w:rPr>
                <w:lang w:val="fr-FR" w:eastAsia="fr-FR"/>
              </w:rPr>
            </w:pPr>
            <w:r>
              <w:rPr>
                <w:lang w:val="fr-FR" w:eastAsia="fr-FR"/>
              </w:rPr>
              <w:t>0,0000</w:t>
            </w:r>
          </w:p>
        </w:tc>
        <w:tc>
          <w:tcPr>
            <w:tcW w:w="2007" w:type="dxa"/>
          </w:tcPr>
          <w:p w14:paraId="41F4AA64" w14:textId="39B4303E" w:rsidR="00E44D94" w:rsidRDefault="000C5990" w:rsidP="003451F7">
            <w:pPr>
              <w:ind w:left="0"/>
              <w:jc w:val="center"/>
              <w:rPr>
                <w:color w:val="000000"/>
              </w:rPr>
            </w:pPr>
            <w:r>
              <w:rPr>
                <w:lang w:val="fr-FR" w:eastAsia="fr-FR"/>
              </w:rPr>
              <w:t>0,0000</w:t>
            </w:r>
          </w:p>
        </w:tc>
        <w:tc>
          <w:tcPr>
            <w:tcW w:w="2372" w:type="dxa"/>
            <w:vAlign w:val="center"/>
          </w:tcPr>
          <w:p w14:paraId="544C70F1" w14:textId="60C55880" w:rsidR="00E44D94" w:rsidRDefault="000D64E3" w:rsidP="003451F7">
            <w:pPr>
              <w:ind w:left="0"/>
              <w:jc w:val="center"/>
              <w:rPr>
                <w:lang w:val="fr-FR" w:eastAsia="fr-FR"/>
              </w:rPr>
            </w:pPr>
            <w:r>
              <w:rPr>
                <w:lang w:val="fr-FR" w:eastAsia="fr-FR"/>
              </w:rPr>
              <w:t>0,08</w:t>
            </w:r>
          </w:p>
        </w:tc>
      </w:tr>
      <w:tr w:rsidR="00E44D94" w14:paraId="0D4803C0" w14:textId="77777777" w:rsidTr="00E44D94">
        <w:tc>
          <w:tcPr>
            <w:tcW w:w="2494" w:type="dxa"/>
            <w:vAlign w:val="center"/>
          </w:tcPr>
          <w:p w14:paraId="71881EE0" w14:textId="10A4B757" w:rsidR="00E44D94" w:rsidRDefault="00E44D94" w:rsidP="003451F7">
            <w:pPr>
              <w:ind w:left="0"/>
              <w:jc w:val="center"/>
              <w:rPr>
                <w:lang w:val="fr-FR" w:eastAsia="fr-FR"/>
              </w:rPr>
            </w:pPr>
            <w:r>
              <w:rPr>
                <w:rFonts w:ascii="Calibri" w:hAnsi="Calibri" w:cs="Calibri"/>
                <w:color w:val="000000"/>
              </w:rPr>
              <w:t>Hébergement</w:t>
            </w:r>
          </w:p>
        </w:tc>
        <w:tc>
          <w:tcPr>
            <w:tcW w:w="2244" w:type="dxa"/>
            <w:vAlign w:val="center"/>
          </w:tcPr>
          <w:p w14:paraId="0E155C4F" w14:textId="5DFC133D" w:rsidR="00E44D94" w:rsidRDefault="009336D7" w:rsidP="003451F7">
            <w:pPr>
              <w:ind w:left="0"/>
              <w:jc w:val="center"/>
              <w:rPr>
                <w:lang w:val="fr-FR" w:eastAsia="fr-FR"/>
              </w:rPr>
            </w:pPr>
            <w:r>
              <w:rPr>
                <w:lang w:val="fr-FR" w:eastAsia="fr-FR"/>
              </w:rPr>
              <w:t>0,0000</w:t>
            </w:r>
          </w:p>
        </w:tc>
        <w:tc>
          <w:tcPr>
            <w:tcW w:w="2007" w:type="dxa"/>
          </w:tcPr>
          <w:p w14:paraId="54E04EB1" w14:textId="53F903AC" w:rsidR="00E44D94" w:rsidRDefault="008616D3" w:rsidP="003451F7">
            <w:pPr>
              <w:ind w:left="0"/>
              <w:jc w:val="center"/>
              <w:rPr>
                <w:color w:val="000000"/>
              </w:rPr>
            </w:pPr>
            <w:r>
              <w:rPr>
                <w:lang w:val="fr-FR" w:eastAsia="fr-FR"/>
              </w:rPr>
              <w:t>0,0000</w:t>
            </w:r>
          </w:p>
        </w:tc>
        <w:tc>
          <w:tcPr>
            <w:tcW w:w="2372" w:type="dxa"/>
            <w:vAlign w:val="center"/>
          </w:tcPr>
          <w:p w14:paraId="6482E996" w14:textId="750BF433" w:rsidR="00E44D94" w:rsidRDefault="000D64E3" w:rsidP="003451F7">
            <w:pPr>
              <w:ind w:left="0"/>
              <w:jc w:val="center"/>
              <w:rPr>
                <w:lang w:val="fr-FR" w:eastAsia="fr-FR"/>
              </w:rPr>
            </w:pPr>
            <w:r>
              <w:rPr>
                <w:lang w:val="fr-FR" w:eastAsia="fr-FR"/>
              </w:rPr>
              <w:t>0,132</w:t>
            </w:r>
          </w:p>
        </w:tc>
      </w:tr>
      <w:tr w:rsidR="00E44D94" w14:paraId="53DD0075" w14:textId="77777777" w:rsidTr="00E44D94">
        <w:tc>
          <w:tcPr>
            <w:tcW w:w="2494" w:type="dxa"/>
            <w:vAlign w:val="center"/>
          </w:tcPr>
          <w:p w14:paraId="1EC49194" w14:textId="79FFEA34" w:rsidR="00E44D94" w:rsidRDefault="00E44D94" w:rsidP="003451F7">
            <w:pPr>
              <w:ind w:left="0"/>
              <w:jc w:val="center"/>
              <w:rPr>
                <w:lang w:val="fr-FR" w:eastAsia="fr-FR"/>
              </w:rPr>
            </w:pPr>
            <w:r>
              <w:rPr>
                <w:rFonts w:ascii="Calibri" w:hAnsi="Calibri" w:cs="Calibri"/>
                <w:color w:val="000000"/>
              </w:rPr>
              <w:t>Immobilier</w:t>
            </w:r>
          </w:p>
        </w:tc>
        <w:tc>
          <w:tcPr>
            <w:tcW w:w="2244" w:type="dxa"/>
            <w:vAlign w:val="center"/>
          </w:tcPr>
          <w:p w14:paraId="76119069" w14:textId="7F7CDA7D" w:rsidR="00E44D94" w:rsidRDefault="009336D7" w:rsidP="003451F7">
            <w:pPr>
              <w:ind w:left="0"/>
              <w:jc w:val="center"/>
              <w:rPr>
                <w:lang w:val="fr-FR" w:eastAsia="fr-FR"/>
              </w:rPr>
            </w:pPr>
            <w:r>
              <w:rPr>
                <w:lang w:val="fr-FR" w:eastAsia="fr-FR"/>
              </w:rPr>
              <w:t>0,0048</w:t>
            </w:r>
          </w:p>
        </w:tc>
        <w:tc>
          <w:tcPr>
            <w:tcW w:w="2007" w:type="dxa"/>
          </w:tcPr>
          <w:p w14:paraId="40E8CE06" w14:textId="130EAF62" w:rsidR="00E44D94" w:rsidRDefault="008616D3" w:rsidP="003451F7">
            <w:pPr>
              <w:ind w:left="0"/>
              <w:jc w:val="center"/>
              <w:rPr>
                <w:color w:val="000000"/>
              </w:rPr>
            </w:pPr>
            <w:r>
              <w:rPr>
                <w:lang w:val="fr-FR" w:eastAsia="fr-FR"/>
              </w:rPr>
              <w:t>0,0000</w:t>
            </w:r>
          </w:p>
        </w:tc>
        <w:tc>
          <w:tcPr>
            <w:tcW w:w="2372" w:type="dxa"/>
            <w:vAlign w:val="center"/>
          </w:tcPr>
          <w:p w14:paraId="1ADE0E73" w14:textId="4733F977" w:rsidR="00E44D94" w:rsidRDefault="000D64E3" w:rsidP="003451F7">
            <w:pPr>
              <w:ind w:left="0"/>
              <w:jc w:val="center"/>
              <w:rPr>
                <w:lang w:val="fr-FR" w:eastAsia="fr-FR"/>
              </w:rPr>
            </w:pPr>
            <w:r>
              <w:rPr>
                <w:lang w:val="fr-FR" w:eastAsia="fr-FR"/>
              </w:rPr>
              <w:t>0,065</w:t>
            </w:r>
          </w:p>
        </w:tc>
      </w:tr>
      <w:tr w:rsidR="00E44D94" w14:paraId="3D4CE826" w14:textId="77777777" w:rsidTr="00E44D94">
        <w:tc>
          <w:tcPr>
            <w:tcW w:w="2494" w:type="dxa"/>
            <w:vAlign w:val="center"/>
          </w:tcPr>
          <w:p w14:paraId="6067688F" w14:textId="535BB651" w:rsidR="00E44D94" w:rsidRDefault="00E44D94" w:rsidP="003451F7">
            <w:pPr>
              <w:ind w:left="0"/>
              <w:jc w:val="center"/>
              <w:rPr>
                <w:lang w:val="fr-FR" w:eastAsia="fr-FR"/>
              </w:rPr>
            </w:pPr>
            <w:r>
              <w:rPr>
                <w:rFonts w:ascii="Calibri" w:hAnsi="Calibri" w:cs="Calibri"/>
                <w:color w:val="000000"/>
              </w:rPr>
              <w:t>Reste de l’informel</w:t>
            </w:r>
          </w:p>
        </w:tc>
        <w:tc>
          <w:tcPr>
            <w:tcW w:w="2244" w:type="dxa"/>
            <w:vAlign w:val="center"/>
          </w:tcPr>
          <w:p w14:paraId="7A2330E7" w14:textId="73D6DB7A" w:rsidR="00E44D94" w:rsidRDefault="009336D7" w:rsidP="003451F7">
            <w:pPr>
              <w:ind w:left="0"/>
              <w:jc w:val="center"/>
              <w:rPr>
                <w:lang w:val="fr-FR" w:eastAsia="fr-FR"/>
              </w:rPr>
            </w:pPr>
            <w:r>
              <w:rPr>
                <w:lang w:val="fr-FR" w:eastAsia="fr-FR"/>
              </w:rPr>
              <w:t>0,0000</w:t>
            </w:r>
          </w:p>
        </w:tc>
        <w:tc>
          <w:tcPr>
            <w:tcW w:w="2007" w:type="dxa"/>
          </w:tcPr>
          <w:p w14:paraId="04BC34DA" w14:textId="356B0A89" w:rsidR="00E44D94" w:rsidRDefault="008616D3" w:rsidP="003451F7">
            <w:pPr>
              <w:ind w:left="0"/>
              <w:jc w:val="center"/>
              <w:rPr>
                <w:color w:val="000000"/>
              </w:rPr>
            </w:pPr>
            <w:r>
              <w:rPr>
                <w:lang w:val="fr-FR" w:eastAsia="fr-FR"/>
              </w:rPr>
              <w:t>0,0000</w:t>
            </w:r>
          </w:p>
        </w:tc>
        <w:tc>
          <w:tcPr>
            <w:tcW w:w="2372" w:type="dxa"/>
            <w:vAlign w:val="center"/>
          </w:tcPr>
          <w:p w14:paraId="331810E5" w14:textId="4870337F" w:rsidR="00E44D94" w:rsidRDefault="000D64E3" w:rsidP="003451F7">
            <w:pPr>
              <w:ind w:left="0"/>
              <w:jc w:val="center"/>
              <w:rPr>
                <w:lang w:val="fr-FR" w:eastAsia="fr-FR"/>
              </w:rPr>
            </w:pPr>
            <w:r>
              <w:rPr>
                <w:lang w:val="fr-FR" w:eastAsia="fr-FR"/>
              </w:rPr>
              <w:t>0,140</w:t>
            </w:r>
          </w:p>
        </w:tc>
      </w:tr>
    </w:tbl>
    <w:p w14:paraId="1401278F" w14:textId="006E12E1" w:rsidR="00E44D94" w:rsidRDefault="00E44D94" w:rsidP="00E44D94">
      <w:r>
        <w:rPr>
          <w:rFonts w:ascii="Palatino Linotype" w:eastAsia="Palatino Linotype" w:hAnsi="Palatino Linotype" w:cs="Palatino Linotype"/>
          <w:noProof/>
          <w:sz w:val="16"/>
        </w:rPr>
        <mc:AlternateContent>
          <mc:Choice Requires="wps">
            <w:drawing>
              <wp:anchor distT="0" distB="0" distL="114300" distR="114300" simplePos="0" relativeHeight="252145664" behindDoc="0" locked="0" layoutInCell="1" allowOverlap="1" wp14:anchorId="37523EC4" wp14:editId="704BC2AD">
                <wp:simplePos x="0" y="0"/>
                <wp:positionH relativeFrom="column">
                  <wp:posOffset>-81280</wp:posOffset>
                </wp:positionH>
                <wp:positionV relativeFrom="paragraph">
                  <wp:posOffset>113031</wp:posOffset>
                </wp:positionV>
                <wp:extent cx="2616347" cy="241300"/>
                <wp:effectExtent l="0" t="0" r="0" b="6350"/>
                <wp:wrapNone/>
                <wp:docPr id="12" name="Zone de texte 12"/>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6100AF1C" w14:textId="77777777" w:rsidR="00F142DA" w:rsidRDefault="00F142DA" w:rsidP="00F142DA">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523EC4" id="Zone de texte 12" o:spid="_x0000_s1136" type="#_x0000_t202" style="position:absolute;left:0;text-align:left;margin-left:-6.4pt;margin-top:8.9pt;width:206pt;height:19pt;z-index:25214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" filled="f" stroked="f" strokeweight=".5pt">
                <v:textbox>
                  <w:txbxContent>
                    <w:p w14:paraId="6100AF1C" w14:textId="77777777" w:rsidR="00F142DA" w:rsidRDefault="00F142DA" w:rsidP="00F142DA">
                      <w:pPr>
                        <w:ind w:left="0"/>
                      </w:pPr>
                      <w:r>
                        <w:t>Source : ANSD, calculs des auteurs</w:t>
                      </w:r>
                    </w:p>
                  </w:txbxContent>
                </v:textbox>
              </v:shape>
            </w:pict>
          </mc:Fallback>
        </mc:AlternateContent>
      </w:r>
    </w:p>
    <w:p w14:paraId="7108FCF0" w14:textId="77777777" w:rsidR="00FB52AA" w:rsidRPr="00FB52AA" w:rsidRDefault="00FB52AA" w:rsidP="00FB52AA">
      <w:pPr>
        <w:rPr>
          <w:lang w:val="fr-FR" w:eastAsia="fr-FR"/>
        </w:rPr>
      </w:pPr>
      <w:r w:rsidRPr="00FB52AA">
        <w:rPr>
          <w:lang w:val="fr-FR" w:eastAsia="fr-FR"/>
        </w:rPr>
        <w:t>Nous avons également mobilisé la procédure du maximum de vraisemblance de Johansen (1988, 1989) afin d’analyser les relations de cointégration entre les valeurs ajoutées des différentes branches étudiées. Les critères d’information conduisent à retenir un nombre optimal de quatre retards. Les résultats du test de Johansen indiquent l’existence de cinq relations de cointégration de long terme, conclusion confirmée à la fois par le test de la trace et celui de la valeur propre maximale (λ max), dont les statistiques dépassent les valeurs critiques au seuil de 5 %.</w:t>
      </w:r>
    </w:p>
    <w:p w14:paraId="01D84A8A" w14:textId="4C2DA2D3" w:rsidR="00FB52AA" w:rsidRPr="00FB52AA" w:rsidRDefault="00FB52AA" w:rsidP="008A57A1">
      <w:pPr>
        <w:rPr>
          <w:lang w:val="fr-FR" w:eastAsia="fr-FR"/>
        </w:rPr>
      </w:pPr>
      <w:r w:rsidRPr="00FB52AA">
        <w:rPr>
          <w:lang w:val="fr-FR" w:eastAsia="fr-FR"/>
        </w:rPr>
        <w:t xml:space="preserve">L’identification </w:t>
      </w:r>
      <w:r w:rsidR="003A5A82">
        <w:rPr>
          <w:lang w:val="fr-FR" w:eastAsia="fr-FR"/>
        </w:rPr>
        <w:t>de cinq relations de cointégrations signifient qu’à long terme les branches sont liées</w:t>
      </w:r>
      <w:r w:rsidRPr="00FB52AA">
        <w:rPr>
          <w:lang w:val="fr-FR" w:eastAsia="fr-FR"/>
        </w:rPr>
        <w:t xml:space="preserve">. </w:t>
      </w:r>
      <w:r w:rsidR="003A5A82">
        <w:rPr>
          <w:lang w:val="fr-FR" w:eastAsia="fr-FR"/>
        </w:rPr>
        <w:t xml:space="preserve">Il existe cependant deux tendances stochastiques. </w:t>
      </w:r>
      <w:r w:rsidRPr="00FB52AA">
        <w:rPr>
          <w:lang w:val="fr-FR" w:eastAsia="fr-FR"/>
        </w:rPr>
        <w:t xml:space="preserve">Ce constat justifie dès lors une </w:t>
      </w:r>
      <w:r w:rsidR="00CB1585">
        <w:rPr>
          <w:lang w:val="fr-FR" w:eastAsia="fr-FR"/>
        </w:rPr>
        <w:t xml:space="preserve">utilisation de l’approche multisectorielle pour une </w:t>
      </w:r>
      <w:r w:rsidRPr="00FB52AA">
        <w:rPr>
          <w:lang w:val="fr-FR" w:eastAsia="fr-FR"/>
        </w:rPr>
        <w:t>analyse approfondie des chocs propres à chaque branche, lesquels semblent jouer un rôle dans la dynamique des fluctuations observées.</w:t>
      </w:r>
    </w:p>
    <w:p w14:paraId="024E3465" w14:textId="76C9934C" w:rsidR="00903817" w:rsidRPr="008A57A1" w:rsidRDefault="00903817" w:rsidP="00903817">
      <w:pPr>
        <w:pStyle w:val="Lgende"/>
        <w:keepNext/>
        <w:rPr>
          <w:b/>
          <w:bCs/>
          <w:sz w:val="20"/>
          <w:szCs w:val="20"/>
        </w:rPr>
      </w:pPr>
      <w:r w:rsidRPr="008A57A1">
        <w:rPr>
          <w:b/>
          <w:bCs/>
          <w:sz w:val="20"/>
          <w:szCs w:val="20"/>
        </w:rPr>
        <w:t xml:space="preserve">Tableau </w:t>
      </w:r>
      <w:r w:rsidRPr="008A57A1">
        <w:rPr>
          <w:b/>
          <w:bCs/>
          <w:sz w:val="20"/>
          <w:szCs w:val="20"/>
        </w:rPr>
        <w:fldChar w:fldCharType="begin"/>
      </w:r>
      <w:r w:rsidRPr="008A57A1">
        <w:rPr>
          <w:b/>
          <w:bCs/>
          <w:sz w:val="20"/>
          <w:szCs w:val="20"/>
        </w:rPr>
        <w:instrText xml:space="preserve"> SEQ Tableau \* ARABIC </w:instrText>
      </w:r>
      <w:r w:rsidRPr="008A57A1">
        <w:rPr>
          <w:b/>
          <w:bCs/>
          <w:sz w:val="20"/>
          <w:szCs w:val="20"/>
        </w:rPr>
        <w:fldChar w:fldCharType="separate"/>
      </w:r>
      <w:r w:rsidRPr="008A57A1">
        <w:rPr>
          <w:b/>
          <w:bCs/>
          <w:sz w:val="20"/>
          <w:szCs w:val="20"/>
        </w:rPr>
        <w:t>4</w:t>
      </w:r>
      <w:r w:rsidRPr="008A57A1">
        <w:rPr>
          <w:b/>
          <w:bCs/>
          <w:sz w:val="20"/>
          <w:szCs w:val="20"/>
        </w:rPr>
        <w:fldChar w:fldCharType="end"/>
      </w:r>
      <w:r w:rsidRPr="008A57A1">
        <w:rPr>
          <w:b/>
          <w:bCs/>
          <w:sz w:val="20"/>
          <w:szCs w:val="20"/>
        </w:rPr>
        <w:t>: Tests de cointégration basés sur la procédure de Johansen</w:t>
      </w:r>
      <w:r w:rsidR="008A57A1">
        <w:rPr>
          <w:b/>
          <w:bCs/>
          <w:sz w:val="20"/>
          <w:szCs w:val="20"/>
        </w:rPr>
        <w:t xml:space="preserve"> </w:t>
      </w:r>
    </w:p>
    <w:tbl>
      <w:tblPr>
        <w:tblStyle w:val="Grilledutableau"/>
        <w:tblW w:w="0" w:type="auto"/>
        <w:tblLook w:val="04A0" w:firstRow="1" w:lastRow="0" w:firstColumn="1" w:lastColumn="0" w:noHBand="0" w:noVBand="1"/>
      </w:tblPr>
      <w:tblGrid>
        <w:gridCol w:w="1889"/>
        <w:gridCol w:w="1934"/>
        <w:gridCol w:w="1701"/>
        <w:gridCol w:w="1586"/>
        <w:gridCol w:w="1950"/>
      </w:tblGrid>
      <w:tr w:rsidR="00EC4984" w14:paraId="210D938E" w14:textId="77777777" w:rsidTr="00EC4984">
        <w:tc>
          <w:tcPr>
            <w:tcW w:w="1889" w:type="dxa"/>
            <w:vMerge w:val="restart"/>
            <w:vAlign w:val="center"/>
          </w:tcPr>
          <w:p w14:paraId="35A9FADE" w14:textId="0720F65E" w:rsidR="00EC4984" w:rsidRDefault="00EC4984" w:rsidP="00EC4984">
            <w:pPr>
              <w:ind w:left="0"/>
              <w:jc w:val="center"/>
            </w:pPr>
            <w:r>
              <w:t>Nombre de relations</w:t>
            </w:r>
          </w:p>
        </w:tc>
        <w:tc>
          <w:tcPr>
            <w:tcW w:w="3635" w:type="dxa"/>
            <w:gridSpan w:val="2"/>
            <w:vAlign w:val="center"/>
          </w:tcPr>
          <w:p w14:paraId="5509DDD4" w14:textId="5259F362" w:rsidR="00EC4984" w:rsidRDefault="00EC4984" w:rsidP="00EC4984">
            <w:pPr>
              <w:ind w:left="0"/>
              <w:jc w:val="center"/>
            </w:pPr>
            <w:r>
              <w:t>Trace</w:t>
            </w:r>
          </w:p>
        </w:tc>
        <w:tc>
          <w:tcPr>
            <w:tcW w:w="3536" w:type="dxa"/>
            <w:gridSpan w:val="2"/>
            <w:vAlign w:val="center"/>
          </w:tcPr>
          <w:p w14:paraId="0CF4A93F" w14:textId="10669458" w:rsidR="00EC4984" w:rsidRDefault="00EC4984" w:rsidP="00EC4984">
            <w:pPr>
              <w:ind w:left="0"/>
              <w:jc w:val="center"/>
            </w:pPr>
            <m:oMathPara>
              <m:oMath>
                <m:r>
                  <w:rPr>
                    <w:rFonts w:ascii="Cambria Math" w:hAnsi="Cambria Math"/>
                  </w:rPr>
                  <m:t>λmax</m:t>
                </m:r>
              </m:oMath>
            </m:oMathPara>
          </w:p>
        </w:tc>
      </w:tr>
      <w:tr w:rsidR="00EC4984" w14:paraId="584DF761" w14:textId="77777777" w:rsidTr="00EC4984">
        <w:tc>
          <w:tcPr>
            <w:tcW w:w="1889" w:type="dxa"/>
            <w:vMerge/>
            <w:vAlign w:val="center"/>
          </w:tcPr>
          <w:p w14:paraId="20E274DF" w14:textId="77777777" w:rsidR="00EC4984" w:rsidRDefault="00EC4984" w:rsidP="00EC4984">
            <w:pPr>
              <w:ind w:left="0"/>
              <w:jc w:val="center"/>
            </w:pPr>
          </w:p>
        </w:tc>
        <w:tc>
          <w:tcPr>
            <w:tcW w:w="1934" w:type="dxa"/>
            <w:vAlign w:val="center"/>
          </w:tcPr>
          <w:p w14:paraId="336CB000" w14:textId="49BE65A7" w:rsidR="00EC4984" w:rsidRDefault="00EC4984" w:rsidP="00EC4984">
            <w:pPr>
              <w:ind w:left="0"/>
              <w:jc w:val="center"/>
            </w:pPr>
            <w:r>
              <w:t>Statistique de test</w:t>
            </w:r>
          </w:p>
        </w:tc>
        <w:tc>
          <w:tcPr>
            <w:tcW w:w="1701" w:type="dxa"/>
            <w:vAlign w:val="center"/>
          </w:tcPr>
          <w:p w14:paraId="2AAA5106" w14:textId="6BBD56F3" w:rsidR="00EC4984" w:rsidRDefault="00EC4984" w:rsidP="00EC4984">
            <w:pPr>
              <w:ind w:left="0"/>
              <w:jc w:val="center"/>
            </w:pPr>
            <w:r>
              <w:t>Valeur critique</w:t>
            </w:r>
          </w:p>
        </w:tc>
        <w:tc>
          <w:tcPr>
            <w:tcW w:w="1586" w:type="dxa"/>
            <w:vAlign w:val="center"/>
          </w:tcPr>
          <w:p w14:paraId="62F32DFE" w14:textId="03B0C20F" w:rsidR="00EC4984" w:rsidRDefault="00EC4984" w:rsidP="00EC4984">
            <w:pPr>
              <w:ind w:left="0"/>
              <w:jc w:val="center"/>
            </w:pPr>
            <w:r>
              <w:t>Statistique de test</w:t>
            </w:r>
          </w:p>
        </w:tc>
        <w:tc>
          <w:tcPr>
            <w:tcW w:w="1950" w:type="dxa"/>
            <w:vAlign w:val="center"/>
          </w:tcPr>
          <w:p w14:paraId="263848CF" w14:textId="0EB25564" w:rsidR="00EC4984" w:rsidRDefault="00EC4984" w:rsidP="00EC4984">
            <w:pPr>
              <w:ind w:left="0"/>
              <w:jc w:val="center"/>
            </w:pPr>
            <w:r>
              <w:t>Valeur critique</w:t>
            </w:r>
          </w:p>
        </w:tc>
      </w:tr>
      <w:tr w:rsidR="00EC4984" w14:paraId="221331D2" w14:textId="77777777" w:rsidTr="00EC4984">
        <w:tc>
          <w:tcPr>
            <w:tcW w:w="1889" w:type="dxa"/>
            <w:vAlign w:val="center"/>
          </w:tcPr>
          <w:p w14:paraId="42181755" w14:textId="6C3D00A4" w:rsidR="00EC4984" w:rsidRDefault="00EC4984" w:rsidP="00EC4984">
            <w:pPr>
              <w:ind w:left="0"/>
              <w:jc w:val="center"/>
            </w:pPr>
            <w:r>
              <w:t>0</w:t>
            </w:r>
          </w:p>
        </w:tc>
        <w:tc>
          <w:tcPr>
            <w:tcW w:w="1934" w:type="dxa"/>
            <w:vAlign w:val="center"/>
          </w:tcPr>
          <w:p w14:paraId="40ED4179" w14:textId="1B7FBF58" w:rsidR="00EC4984" w:rsidRDefault="00EC4984" w:rsidP="00EC4984">
            <w:pPr>
              <w:ind w:left="0"/>
              <w:jc w:val="center"/>
            </w:pPr>
            <w:r w:rsidRPr="00EC4984">
              <w:t>264.6477</w:t>
            </w:r>
          </w:p>
        </w:tc>
        <w:tc>
          <w:tcPr>
            <w:tcW w:w="1701" w:type="dxa"/>
            <w:vAlign w:val="center"/>
          </w:tcPr>
          <w:p w14:paraId="31440294" w14:textId="014A3AA3" w:rsidR="00EC4984" w:rsidRDefault="00EC4984" w:rsidP="00EC4984">
            <w:pPr>
              <w:ind w:left="0"/>
              <w:jc w:val="center"/>
            </w:pPr>
            <w:r w:rsidRPr="00EC4984">
              <w:t>124.24</w:t>
            </w:r>
          </w:p>
        </w:tc>
        <w:tc>
          <w:tcPr>
            <w:tcW w:w="1586" w:type="dxa"/>
            <w:vAlign w:val="center"/>
          </w:tcPr>
          <w:p w14:paraId="1923B46C" w14:textId="5C13B161" w:rsidR="00EC4984" w:rsidRDefault="00EC4984" w:rsidP="00EC4984">
            <w:pPr>
              <w:ind w:left="0"/>
              <w:jc w:val="center"/>
            </w:pPr>
            <w:r w:rsidRPr="00EC4984">
              <w:t>94.5751</w:t>
            </w:r>
          </w:p>
        </w:tc>
        <w:tc>
          <w:tcPr>
            <w:tcW w:w="1950" w:type="dxa"/>
            <w:vAlign w:val="center"/>
          </w:tcPr>
          <w:p w14:paraId="09CD3FBF" w14:textId="663F4F16" w:rsidR="00EC4984" w:rsidRDefault="00D66F3F" w:rsidP="00EC4984">
            <w:pPr>
              <w:ind w:left="0"/>
              <w:jc w:val="center"/>
            </w:pPr>
            <w:r w:rsidRPr="00D66F3F">
              <w:t>45.28</w:t>
            </w:r>
          </w:p>
        </w:tc>
      </w:tr>
      <w:tr w:rsidR="00EC4984" w14:paraId="785701A7" w14:textId="77777777" w:rsidTr="00EC4984">
        <w:tc>
          <w:tcPr>
            <w:tcW w:w="1889" w:type="dxa"/>
            <w:vAlign w:val="center"/>
          </w:tcPr>
          <w:p w14:paraId="556AF7F1" w14:textId="7B4E743B" w:rsidR="00EC4984" w:rsidRDefault="00EC4984" w:rsidP="00EC4984">
            <w:pPr>
              <w:ind w:left="0"/>
              <w:jc w:val="center"/>
            </w:pPr>
            <w:r>
              <w:t>1</w:t>
            </w:r>
          </w:p>
        </w:tc>
        <w:tc>
          <w:tcPr>
            <w:tcW w:w="1934" w:type="dxa"/>
            <w:vAlign w:val="center"/>
          </w:tcPr>
          <w:p w14:paraId="3189150F" w14:textId="208E5575" w:rsidR="00EC4984" w:rsidRDefault="00EC4984" w:rsidP="00EC4984">
            <w:pPr>
              <w:ind w:left="0"/>
              <w:jc w:val="center"/>
            </w:pPr>
            <w:r w:rsidRPr="00EC4984">
              <w:t>170.0725</w:t>
            </w:r>
          </w:p>
        </w:tc>
        <w:tc>
          <w:tcPr>
            <w:tcW w:w="1701" w:type="dxa"/>
            <w:vAlign w:val="center"/>
          </w:tcPr>
          <w:p w14:paraId="03B6AA4D" w14:textId="16DA3D74" w:rsidR="00EC4984" w:rsidRDefault="00EC4984" w:rsidP="00EC4984">
            <w:pPr>
              <w:ind w:left="0"/>
              <w:jc w:val="center"/>
            </w:pPr>
            <w:r w:rsidRPr="00EC4984">
              <w:t>94.15</w:t>
            </w:r>
          </w:p>
        </w:tc>
        <w:tc>
          <w:tcPr>
            <w:tcW w:w="1586" w:type="dxa"/>
            <w:vAlign w:val="center"/>
          </w:tcPr>
          <w:p w14:paraId="11B005F8" w14:textId="2C2BC3EB" w:rsidR="00EC4984" w:rsidRDefault="00EC4984" w:rsidP="00EC4984">
            <w:pPr>
              <w:ind w:left="0"/>
              <w:jc w:val="center"/>
            </w:pPr>
            <w:r w:rsidRPr="00EC4984">
              <w:t>55.1601</w:t>
            </w:r>
          </w:p>
        </w:tc>
        <w:tc>
          <w:tcPr>
            <w:tcW w:w="1950" w:type="dxa"/>
            <w:vAlign w:val="center"/>
          </w:tcPr>
          <w:p w14:paraId="28E1C533" w14:textId="6DF9CE36" w:rsidR="00EC4984" w:rsidRDefault="00D66F3F" w:rsidP="00EC4984">
            <w:pPr>
              <w:ind w:left="0"/>
              <w:jc w:val="center"/>
            </w:pPr>
            <w:r w:rsidRPr="00D66F3F">
              <w:t>39.37</w:t>
            </w:r>
          </w:p>
        </w:tc>
      </w:tr>
      <w:tr w:rsidR="00EC4984" w14:paraId="4754B36D" w14:textId="77777777" w:rsidTr="00EC4984">
        <w:tc>
          <w:tcPr>
            <w:tcW w:w="1889" w:type="dxa"/>
            <w:vAlign w:val="center"/>
          </w:tcPr>
          <w:p w14:paraId="3CE7527D" w14:textId="0BCE07ED" w:rsidR="00EC4984" w:rsidRDefault="00EC4984" w:rsidP="00EC4984">
            <w:pPr>
              <w:ind w:left="0"/>
              <w:jc w:val="center"/>
            </w:pPr>
            <w:r>
              <w:lastRenderedPageBreak/>
              <w:t>2</w:t>
            </w:r>
          </w:p>
        </w:tc>
        <w:tc>
          <w:tcPr>
            <w:tcW w:w="1934" w:type="dxa"/>
            <w:vAlign w:val="center"/>
          </w:tcPr>
          <w:p w14:paraId="6DFCE220" w14:textId="31947B37" w:rsidR="00EC4984" w:rsidRDefault="00EC4984" w:rsidP="00EC4984">
            <w:pPr>
              <w:ind w:left="0"/>
              <w:jc w:val="center"/>
            </w:pPr>
            <w:r w:rsidRPr="00EC4984">
              <w:t>114.9124</w:t>
            </w:r>
          </w:p>
        </w:tc>
        <w:tc>
          <w:tcPr>
            <w:tcW w:w="1701" w:type="dxa"/>
            <w:vAlign w:val="center"/>
          </w:tcPr>
          <w:p w14:paraId="115451C4" w14:textId="22948504" w:rsidR="00EC4984" w:rsidRDefault="00EC4984" w:rsidP="00EC4984">
            <w:pPr>
              <w:ind w:left="0"/>
              <w:jc w:val="center"/>
            </w:pPr>
            <w:r w:rsidRPr="00EC4984">
              <w:t>68.52</w:t>
            </w:r>
          </w:p>
        </w:tc>
        <w:tc>
          <w:tcPr>
            <w:tcW w:w="1586" w:type="dxa"/>
            <w:vAlign w:val="center"/>
          </w:tcPr>
          <w:p w14:paraId="6AD18333" w14:textId="68F9C7CF" w:rsidR="00EC4984" w:rsidRDefault="00EC4984" w:rsidP="00EC4984">
            <w:pPr>
              <w:ind w:left="0"/>
              <w:jc w:val="center"/>
            </w:pPr>
            <w:r w:rsidRPr="00EC4984">
              <w:t>41.7246</w:t>
            </w:r>
          </w:p>
        </w:tc>
        <w:tc>
          <w:tcPr>
            <w:tcW w:w="1950" w:type="dxa"/>
            <w:vAlign w:val="center"/>
          </w:tcPr>
          <w:p w14:paraId="02A321CF" w14:textId="1C8628ED" w:rsidR="00EC4984" w:rsidRDefault="00D66F3F" w:rsidP="00EC4984">
            <w:pPr>
              <w:ind w:left="0"/>
              <w:jc w:val="center"/>
            </w:pPr>
            <w:r w:rsidRPr="00D66F3F">
              <w:t>33.46</w:t>
            </w:r>
          </w:p>
        </w:tc>
      </w:tr>
      <w:tr w:rsidR="00EC4984" w14:paraId="14140458" w14:textId="77777777" w:rsidTr="00EC4984">
        <w:tc>
          <w:tcPr>
            <w:tcW w:w="1889" w:type="dxa"/>
            <w:vAlign w:val="center"/>
          </w:tcPr>
          <w:p w14:paraId="775E07E1" w14:textId="38C458F9" w:rsidR="00EC4984" w:rsidRDefault="00EC4984" w:rsidP="00EC4984">
            <w:pPr>
              <w:ind w:left="0"/>
              <w:jc w:val="center"/>
            </w:pPr>
            <w:r>
              <w:t>3</w:t>
            </w:r>
          </w:p>
        </w:tc>
        <w:tc>
          <w:tcPr>
            <w:tcW w:w="1934" w:type="dxa"/>
            <w:vAlign w:val="center"/>
          </w:tcPr>
          <w:p w14:paraId="6D6134ED" w14:textId="221B282D" w:rsidR="00EC4984" w:rsidRDefault="00EC4984" w:rsidP="00EC4984">
            <w:pPr>
              <w:ind w:left="0"/>
              <w:jc w:val="center"/>
            </w:pPr>
            <w:r w:rsidRPr="00EC4984">
              <w:t>73.1878</w:t>
            </w:r>
          </w:p>
        </w:tc>
        <w:tc>
          <w:tcPr>
            <w:tcW w:w="1701" w:type="dxa"/>
            <w:vAlign w:val="center"/>
          </w:tcPr>
          <w:p w14:paraId="45386168" w14:textId="012C0A7C" w:rsidR="00EC4984" w:rsidRDefault="00EC4984" w:rsidP="00EC4984">
            <w:pPr>
              <w:ind w:left="0"/>
              <w:jc w:val="center"/>
            </w:pPr>
            <w:r w:rsidRPr="00EC4984">
              <w:t>47.21</w:t>
            </w:r>
          </w:p>
        </w:tc>
        <w:tc>
          <w:tcPr>
            <w:tcW w:w="1586" w:type="dxa"/>
            <w:vAlign w:val="center"/>
          </w:tcPr>
          <w:p w14:paraId="1EFDAF9F" w14:textId="1BA7606B" w:rsidR="00EC4984" w:rsidRDefault="00EC4984" w:rsidP="00EC4984">
            <w:pPr>
              <w:ind w:left="0"/>
              <w:jc w:val="center"/>
            </w:pPr>
            <w:r w:rsidRPr="00EC4984">
              <w:t>34.7434</w:t>
            </w:r>
          </w:p>
        </w:tc>
        <w:tc>
          <w:tcPr>
            <w:tcW w:w="1950" w:type="dxa"/>
            <w:vAlign w:val="center"/>
          </w:tcPr>
          <w:p w14:paraId="05471C44" w14:textId="24835B63" w:rsidR="00EC4984" w:rsidRDefault="00D66F3F" w:rsidP="00EC4984">
            <w:pPr>
              <w:ind w:left="0"/>
              <w:jc w:val="center"/>
            </w:pPr>
            <w:r w:rsidRPr="00D66F3F">
              <w:t>27.07</w:t>
            </w:r>
          </w:p>
        </w:tc>
      </w:tr>
      <w:tr w:rsidR="00EC4984" w14:paraId="792C6FA7" w14:textId="77777777" w:rsidTr="00EC4984">
        <w:tc>
          <w:tcPr>
            <w:tcW w:w="1889" w:type="dxa"/>
            <w:vAlign w:val="center"/>
          </w:tcPr>
          <w:p w14:paraId="6530F3B2" w14:textId="5F96134F" w:rsidR="00EC4984" w:rsidRDefault="00EC4984" w:rsidP="00EC4984">
            <w:pPr>
              <w:ind w:left="0"/>
              <w:jc w:val="center"/>
            </w:pPr>
            <w:r>
              <w:t>4</w:t>
            </w:r>
          </w:p>
        </w:tc>
        <w:tc>
          <w:tcPr>
            <w:tcW w:w="1934" w:type="dxa"/>
            <w:vAlign w:val="center"/>
          </w:tcPr>
          <w:p w14:paraId="2201F12C" w14:textId="07521C41" w:rsidR="00EC4984" w:rsidRDefault="00EC4984" w:rsidP="00EC4984">
            <w:pPr>
              <w:ind w:left="0"/>
              <w:jc w:val="center"/>
            </w:pPr>
            <w:r w:rsidRPr="00EC4984">
              <w:t>38.4444</w:t>
            </w:r>
          </w:p>
        </w:tc>
        <w:tc>
          <w:tcPr>
            <w:tcW w:w="1701" w:type="dxa"/>
            <w:vAlign w:val="center"/>
          </w:tcPr>
          <w:p w14:paraId="3F8DE1FA" w14:textId="12456D24" w:rsidR="00EC4984" w:rsidRDefault="00EC4984" w:rsidP="00EC4984">
            <w:pPr>
              <w:ind w:left="0"/>
              <w:jc w:val="center"/>
            </w:pPr>
            <w:r w:rsidRPr="00EC4984">
              <w:t>29.68</w:t>
            </w:r>
          </w:p>
        </w:tc>
        <w:tc>
          <w:tcPr>
            <w:tcW w:w="1586" w:type="dxa"/>
            <w:vAlign w:val="center"/>
          </w:tcPr>
          <w:p w14:paraId="4123081D" w14:textId="73011539" w:rsidR="00EC4984" w:rsidRDefault="00EC4984" w:rsidP="00EC4984">
            <w:pPr>
              <w:ind w:left="0"/>
              <w:jc w:val="center"/>
            </w:pPr>
            <w:r w:rsidRPr="00EC4984">
              <w:t>31.7466</w:t>
            </w:r>
          </w:p>
        </w:tc>
        <w:tc>
          <w:tcPr>
            <w:tcW w:w="1950" w:type="dxa"/>
            <w:vAlign w:val="center"/>
          </w:tcPr>
          <w:p w14:paraId="77FB27A2" w14:textId="369B10EC" w:rsidR="00EC4984" w:rsidRDefault="00D66F3F" w:rsidP="00EC4984">
            <w:pPr>
              <w:ind w:left="0"/>
              <w:jc w:val="center"/>
            </w:pPr>
            <w:r w:rsidRPr="00D66F3F">
              <w:t>20.97</w:t>
            </w:r>
          </w:p>
        </w:tc>
      </w:tr>
      <w:tr w:rsidR="00EC4984" w14:paraId="05E3852A" w14:textId="77777777" w:rsidTr="00EC4984">
        <w:tc>
          <w:tcPr>
            <w:tcW w:w="1889" w:type="dxa"/>
            <w:vAlign w:val="center"/>
          </w:tcPr>
          <w:p w14:paraId="774F8A50" w14:textId="1B6FA926" w:rsidR="00EC4984" w:rsidRDefault="00EC4984" w:rsidP="00EC4984">
            <w:pPr>
              <w:ind w:left="0"/>
              <w:jc w:val="center"/>
            </w:pPr>
            <w:r>
              <w:t>5</w:t>
            </w:r>
          </w:p>
        </w:tc>
        <w:tc>
          <w:tcPr>
            <w:tcW w:w="1934" w:type="dxa"/>
            <w:vAlign w:val="center"/>
          </w:tcPr>
          <w:p w14:paraId="417A191F" w14:textId="78C25E96" w:rsidR="00EC4984" w:rsidRDefault="00EC4984" w:rsidP="00EC4984">
            <w:pPr>
              <w:ind w:left="0"/>
              <w:jc w:val="center"/>
            </w:pPr>
            <w:r w:rsidRPr="00EC4984">
              <w:t>6.6978</w:t>
            </w:r>
          </w:p>
        </w:tc>
        <w:tc>
          <w:tcPr>
            <w:tcW w:w="1701" w:type="dxa"/>
            <w:vAlign w:val="center"/>
          </w:tcPr>
          <w:p w14:paraId="0422900F" w14:textId="76175498" w:rsidR="00EC4984" w:rsidRDefault="00EC4984" w:rsidP="00EC4984">
            <w:pPr>
              <w:ind w:left="0"/>
              <w:jc w:val="center"/>
            </w:pPr>
            <w:r w:rsidRPr="00EC4984">
              <w:t>15.41</w:t>
            </w:r>
          </w:p>
        </w:tc>
        <w:tc>
          <w:tcPr>
            <w:tcW w:w="1586" w:type="dxa"/>
            <w:vAlign w:val="center"/>
          </w:tcPr>
          <w:p w14:paraId="3CFD421A" w14:textId="6550ED4A" w:rsidR="00EC4984" w:rsidRDefault="00EC4984" w:rsidP="00EC4984">
            <w:pPr>
              <w:ind w:left="0"/>
              <w:jc w:val="center"/>
            </w:pPr>
            <w:r w:rsidRPr="00EC4984">
              <w:t>6.0441</w:t>
            </w:r>
          </w:p>
        </w:tc>
        <w:tc>
          <w:tcPr>
            <w:tcW w:w="1950" w:type="dxa"/>
            <w:vAlign w:val="center"/>
          </w:tcPr>
          <w:p w14:paraId="5ADDB131" w14:textId="776390E0" w:rsidR="00EC4984" w:rsidRDefault="00D66F3F" w:rsidP="00EC4984">
            <w:pPr>
              <w:ind w:left="0"/>
              <w:jc w:val="center"/>
            </w:pPr>
            <w:r w:rsidRPr="00D66F3F">
              <w:t>14.07</w:t>
            </w:r>
          </w:p>
        </w:tc>
      </w:tr>
      <w:tr w:rsidR="00EC4984" w14:paraId="65CE03DE" w14:textId="77777777" w:rsidTr="00EC4984">
        <w:tc>
          <w:tcPr>
            <w:tcW w:w="1889" w:type="dxa"/>
            <w:vAlign w:val="center"/>
          </w:tcPr>
          <w:p w14:paraId="08056456" w14:textId="25B8DC6A" w:rsidR="00EC4984" w:rsidRDefault="00EC4984" w:rsidP="00EC4984">
            <w:pPr>
              <w:ind w:left="0"/>
              <w:jc w:val="center"/>
            </w:pPr>
            <w:r>
              <w:t>6</w:t>
            </w:r>
          </w:p>
        </w:tc>
        <w:tc>
          <w:tcPr>
            <w:tcW w:w="1934" w:type="dxa"/>
            <w:vAlign w:val="center"/>
          </w:tcPr>
          <w:p w14:paraId="51E6F954" w14:textId="64DBB4FB" w:rsidR="00EC4984" w:rsidRDefault="00EC4984" w:rsidP="00EC4984">
            <w:pPr>
              <w:ind w:left="0"/>
              <w:jc w:val="center"/>
            </w:pPr>
            <w:r w:rsidRPr="00EC4984">
              <w:t>0.6537</w:t>
            </w:r>
          </w:p>
        </w:tc>
        <w:tc>
          <w:tcPr>
            <w:tcW w:w="1701" w:type="dxa"/>
            <w:vAlign w:val="center"/>
          </w:tcPr>
          <w:p w14:paraId="24F7ED4D" w14:textId="370D7988" w:rsidR="00EC4984" w:rsidRDefault="00EC4984" w:rsidP="00EC4984">
            <w:pPr>
              <w:ind w:left="0"/>
              <w:jc w:val="center"/>
            </w:pPr>
            <w:r w:rsidRPr="00EC4984">
              <w:t>3.76</w:t>
            </w:r>
          </w:p>
        </w:tc>
        <w:tc>
          <w:tcPr>
            <w:tcW w:w="1586" w:type="dxa"/>
            <w:vAlign w:val="center"/>
          </w:tcPr>
          <w:p w14:paraId="56575805" w14:textId="6FAF97CC" w:rsidR="00EC4984" w:rsidRDefault="00EC4984" w:rsidP="00EC4984">
            <w:pPr>
              <w:ind w:left="0"/>
              <w:jc w:val="center"/>
            </w:pPr>
            <w:r w:rsidRPr="00EC4984">
              <w:t>0.6537</w:t>
            </w:r>
          </w:p>
        </w:tc>
        <w:tc>
          <w:tcPr>
            <w:tcW w:w="1950" w:type="dxa"/>
            <w:vAlign w:val="center"/>
          </w:tcPr>
          <w:p w14:paraId="6FD8A8BB" w14:textId="6A220F2F" w:rsidR="00EC4984" w:rsidRDefault="00D66F3F" w:rsidP="00EC4984">
            <w:pPr>
              <w:ind w:left="0"/>
              <w:jc w:val="center"/>
            </w:pPr>
            <w:r w:rsidRPr="00D66F3F">
              <w:t>3.76</w:t>
            </w:r>
          </w:p>
        </w:tc>
      </w:tr>
    </w:tbl>
    <w:p w14:paraId="3F721EBD" w14:textId="13A4948F" w:rsidR="008044C2" w:rsidRDefault="008A57A1" w:rsidP="00D66F3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51808" behindDoc="0" locked="0" layoutInCell="1" allowOverlap="1" wp14:anchorId="7C7CD5DD" wp14:editId="5C257632">
                <wp:simplePos x="0" y="0"/>
                <wp:positionH relativeFrom="column">
                  <wp:posOffset>0</wp:posOffset>
                </wp:positionH>
                <wp:positionV relativeFrom="paragraph">
                  <wp:posOffset>0</wp:posOffset>
                </wp:positionV>
                <wp:extent cx="2616347" cy="241300"/>
                <wp:effectExtent l="0" t="0" r="0" b="6350"/>
                <wp:wrapNone/>
                <wp:docPr id="17" name="Zone de texte 1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36A6D10E" w14:textId="77777777" w:rsidR="008A57A1" w:rsidRDefault="008A57A1" w:rsidP="008A57A1">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CD5DD" id="Zone de texte 17" o:spid="_x0000_s1137" type="#_x0000_t202" style="position:absolute;left:0;text-align:left;margin-left:0;margin-top:0;width:206pt;height:19pt;z-index:252151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" filled="f" stroked="f" strokeweight=".5pt">
                <v:textbox>
                  <w:txbxContent>
                    <w:p w14:paraId="36A6D10E" w14:textId="77777777" w:rsidR="008A57A1" w:rsidRDefault="008A57A1" w:rsidP="008A57A1">
                      <w:pPr>
                        <w:ind w:left="0"/>
                      </w:pPr>
                      <w:r>
                        <w:t>Source : ANSD, calculs des auteurs</w:t>
                      </w:r>
                    </w:p>
                  </w:txbxContent>
                </v:textbox>
              </v:shape>
            </w:pict>
          </mc:Fallback>
        </mc:AlternateContent>
      </w:r>
    </w:p>
    <w:p w14:paraId="0E45522B" w14:textId="77777777" w:rsidR="0040475B" w:rsidRDefault="00624098" w:rsidP="008A57A1">
      <w:pPr>
        <w:ind w:left="0"/>
        <w:rPr>
          <w:rFonts w:eastAsiaTheme="minorEastAsia"/>
        </w:rPr>
      </w:pPr>
      <w:r>
        <w:t xml:space="preserve">Dans un premier temps, nous estimons un modèle sans procéder à l’identification des chocs propres au secteur formel, afin d’obtenir des estimations globales. Le modèle considéré </w:t>
      </w:r>
      <w:r w:rsidR="0040475B">
        <w:t xml:space="preserve">s’écrit :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=α+A</m:t>
        </m:r>
        <m:d>
          <m:dPr>
            <m:ctrlPr>
              <w:rPr>
                <w:rFonts w:ascii="Cambria Math" w:hAnsi="Cambria Math"/>
                <w:i/>
              </w:rPr>
            </m:ctrlPr>
          </m:dPr>
          <m:e>
            <m:r>
              <w:rPr>
                <w:rFonts w:ascii="Cambria Math" w:hAnsi="Cambria Math"/>
              </w:rPr>
              <m:t>L</m:t>
            </m:r>
          </m:e>
        </m:d>
        <m:sSub>
          <m:sSubPr>
            <m:ctrlPr>
              <w:rPr>
                <w:rFonts w:ascii="Cambria Math" w:hAnsi="Cambria Math"/>
                <w:i/>
              </w:rPr>
            </m:ctrlPr>
          </m:sSubPr>
          <m:e>
            <m:r>
              <w:rPr>
                <w:rFonts w:ascii="Cambria Math" w:hAnsi="Cambria Math"/>
              </w:rPr>
              <m:t>ϵ</m:t>
            </m:r>
          </m:e>
          <m:sub>
            <m:r>
              <w:rPr>
                <w:rFonts w:ascii="Cambria Math" w:hAnsi="Cambria Math"/>
              </w:rPr>
              <m:t>t</m:t>
            </m:r>
          </m:sub>
        </m:sSub>
      </m:oMath>
      <w:r w:rsidR="00C35215">
        <w:rPr>
          <w:rFonts w:eastAsiaTheme="minorEastAsia"/>
        </w:rPr>
        <w:t xml:space="preserve">. </w:t>
      </w:r>
    </w:p>
    <w:p w14:paraId="46572B8F" w14:textId="77777777" w:rsidR="0040475B" w:rsidRDefault="0040475B" w:rsidP="008A57A1">
      <w:pPr>
        <w:ind w:left="0"/>
      </w:pPr>
      <w:r>
        <w:t>En supposant que la contribution du secteur formel à la persistance du secteur informel est nulle, la persistance estimée peut être interprétée comme une mesure de la persistance globale.</w:t>
      </w:r>
    </w:p>
    <w:p w14:paraId="4036D4AA" w14:textId="201CB01B" w:rsidR="008A57A1" w:rsidRDefault="0040475B" w:rsidP="008A57A1">
      <w:pPr>
        <w:ind w:left="0"/>
      </w:pPr>
      <w:r>
        <w:t xml:space="preserve">Ainsi, pour évaluer ces mesures de persistance, nous retenons les différentes spécifications de modèles VAR(r) présentées ci-dessus, où </w:t>
      </w:r>
      <w:r>
        <w:rPr>
          <w:rStyle w:val="katex-mathml"/>
        </w:rPr>
        <w:t xml:space="preserve">r </w:t>
      </w:r>
      <w:r>
        <w:t>désigne le nombre de retards.</w:t>
      </w:r>
    </w:p>
    <w:p w14:paraId="638F898B" w14:textId="50AF9D53" w:rsidR="001A21AF" w:rsidRDefault="00C942FA" w:rsidP="008A57A1">
      <w:pPr>
        <w:ind w:left="0"/>
      </w:pPr>
      <w:r>
        <w:t>Le premier modèle, définit par (1) et qui comprend (rm+</w:t>
      </w:r>
      <w:r w:rsidR="007368B4">
        <w:t>1) m</w:t>
      </w:r>
      <w:r>
        <w:t xml:space="preserve"> paramètres, est un modèle VAR non restreint, il explique la croissance de la production du secteur i,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t xml:space="preserve"> en termes de la croissance de la valeur ajoutée </w:t>
      </w:r>
      <w:r w:rsidR="001A21AF">
        <w:t xml:space="preserve">de tous les secteurs y </w:t>
      </w:r>
      <w:r w:rsidR="00244145">
        <w:t>compris</w:t>
      </w:r>
      <w:r w:rsidR="001A21AF">
        <w:t xml:space="preserve"> le secteur i à r retards. </w:t>
      </w:r>
    </w:p>
    <w:p w14:paraId="079CCB3D" w14:textId="15F330C8" w:rsidR="00C942FA" w:rsidRDefault="001A21AF" w:rsidP="004F5FDA">
      <w:pPr>
        <w:ind w:left="0"/>
        <w:jc w:val="center"/>
      </w:pP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i,t-s</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j≤ m</m:t>
                    </m:r>
                  </m:e>
                  <m:e>
                    <m:r>
                      <w:rPr>
                        <w:rFonts w:ascii="Cambria Math" w:hAnsi="Cambria Math"/>
                      </w:rPr>
                      <m:t>j≠i</m:t>
                    </m:r>
                  </m:e>
                </m:eqArr>
              </m:sub>
              <m:sup/>
              <m:e>
                <m:nary>
                  <m:naryPr>
                    <m:chr m:val="∑"/>
                    <m:limLoc m:val="subSup"/>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δ</m:t>
                        </m:r>
                      </m:e>
                      <m:sub>
                        <m:r>
                          <w:rPr>
                            <w:rFonts w:ascii="Cambria Math" w:hAnsi="Cambria Math"/>
                          </w:rPr>
                          <m:t>s,ij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j,t-s</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it</m:t>
                        </m:r>
                      </m:sub>
                    </m:sSub>
                  </m:e>
                </m:nary>
              </m:e>
            </m:nary>
          </m:e>
        </m:nary>
      </m:oMath>
      <w:r>
        <w:t xml:space="preserve"> </w:t>
      </w:r>
      <w:r w:rsidR="003F0499">
        <w:t>Où i =1…m (1)</w:t>
      </w:r>
    </w:p>
    <w:p w14:paraId="57ECD33A" w14:textId="77777777" w:rsidR="00024749" w:rsidRDefault="007368B4" w:rsidP="008A57A1">
      <w:pPr>
        <w:ind w:left="0"/>
        <w:rPr>
          <w:rFonts w:eastAsiaTheme="minorEastAsia"/>
        </w:rPr>
      </w:pPr>
      <w:r>
        <w:t xml:space="preserve">Le second modèle, caractérisé par 2 est une version de 2 avec rm(m-2) contraintes ; il explique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rPr>
          <w:rFonts w:eastAsiaTheme="minorEastAsia"/>
        </w:rPr>
        <w:t xml:space="preserve"> en termes de taux de croissance de la production retardée du secteur i et d’une agrégation des taux de croissance </w:t>
      </w:r>
      <w:r w:rsidR="00024749">
        <w:rPr>
          <w:rFonts w:eastAsiaTheme="minorEastAsia"/>
        </w:rPr>
        <w:t>retardés des autres valeurs ajoutées définies comme suit :</w:t>
      </w:r>
    </w:p>
    <w:p w14:paraId="2D894339" w14:textId="355B1B67" w:rsidR="003F0499" w:rsidRPr="00C86FF5" w:rsidRDefault="00024749" w:rsidP="004F5FDA">
      <w:pPr>
        <w:ind w:left="0"/>
        <w:jc w:val="center"/>
        <w:rPr>
          <w:rFonts w:eastAsiaTheme="minorEastAsia"/>
          <w:lang w:val="en-US"/>
        </w:rPr>
      </w:pPr>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r>
                  <w:rPr>
                    <w:rFonts w:ascii="Cambria Math" w:hAnsi="Cambria Math"/>
                  </w:rPr>
                  <m:t>u</m:t>
                </m:r>
              </m:e>
              <m:sub>
                <m:r>
                  <w:rPr>
                    <w:rFonts w:ascii="Cambria Math" w:hAnsi="Cambria Math"/>
                  </w:rPr>
                  <m:t>it</m:t>
                </m:r>
              </m:sub>
            </m:sSub>
            <m:r>
              <w:rPr>
                <w:rFonts w:ascii="Cambria Math" w:hAnsi="Cambria Math"/>
                <w:lang w:val="en-US"/>
              </w:rPr>
              <m:t xml:space="preserve"> </m:t>
            </m:r>
          </m:e>
        </m:nary>
      </m:oMath>
      <w:r w:rsidR="004F5FDA" w:rsidRPr="00C86FF5">
        <w:rPr>
          <w:rFonts w:eastAsiaTheme="minorEastAsia"/>
          <w:lang w:val="en-US"/>
        </w:rPr>
        <w:t>i= 1…m</w:t>
      </w:r>
      <w:r w:rsidR="00705628" w:rsidRPr="00C86FF5">
        <w:rPr>
          <w:rFonts w:eastAsiaTheme="minorEastAsia"/>
          <w:lang w:val="en-US"/>
        </w:rPr>
        <w:t xml:space="preserve"> (2)</w:t>
      </w:r>
    </w:p>
    <w:p w14:paraId="58A99A06" w14:textId="7D4549AA" w:rsidR="004F5FDA" w:rsidRPr="00024749" w:rsidRDefault="00E66740" w:rsidP="004F5FDA">
      <w:r>
        <w:t xml:space="preserve">Où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i ≤ m</m:t>
                </m:r>
              </m:e>
              <m:e>
                <m:r>
                  <w:rPr>
                    <w:rFonts w:ascii="Cambria Math" w:hAnsi="Cambria Math"/>
                  </w:rPr>
                  <m:t>j≠i</m:t>
                </m:r>
              </m:e>
            </m:eqAr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m:t>
                </m:r>
              </m:sub>
            </m:sSub>
          </m:e>
        </m:nary>
      </m:oMath>
      <w:r w:rsidR="004F5FDA">
        <w:t xml:space="preserve"> </w:t>
      </w:r>
      <w:r w:rsidR="004F5FDA">
        <w:tab/>
      </w:r>
    </w:p>
    <w:p w14:paraId="3962A0B9" w14:textId="6688EA4D" w:rsidR="008A57A1" w:rsidRDefault="00705628" w:rsidP="008A57A1">
      <w:pPr>
        <w:ind w:left="0"/>
      </w:pPr>
      <w:r>
        <w:t xml:space="preserve">Le troisième modèle caractérisé par (3), impose des restrictions sur le modèle (2) en prenant uniquement les coefficients significatifs. </w:t>
      </w:r>
    </w:p>
    <w:p w14:paraId="2D9170FB" w14:textId="28E7DFE5" w:rsidR="005E01EC" w:rsidRDefault="005E01EC" w:rsidP="005E01EC">
      <w:pPr>
        <w:pStyle w:val="Titre4"/>
      </w:pPr>
      <w:r>
        <w:t>Estimation économétrique et résultats empiriques</w:t>
      </w:r>
    </w:p>
    <w:p w14:paraId="17C43EFA" w14:textId="77777777" w:rsidR="00EA7C10" w:rsidRDefault="00EA7C10" w:rsidP="008A57A1">
      <w:pPr>
        <w:ind w:left="0"/>
      </w:pPr>
    </w:p>
    <w:p w14:paraId="397ECF73" w14:textId="77777777" w:rsidR="008A57A1" w:rsidRDefault="008A57A1" w:rsidP="008A57A1">
      <w:pPr>
        <w:ind w:left="0"/>
      </w:pPr>
    </w:p>
    <w:p w14:paraId="21DB5854" w14:textId="77777777" w:rsidR="008A57A1" w:rsidRDefault="008A57A1" w:rsidP="008A57A1">
      <w:pPr>
        <w:ind w:left="0"/>
      </w:pPr>
    </w:p>
    <w:p w14:paraId="65ACCDCD" w14:textId="77777777" w:rsidR="008A57A1" w:rsidRDefault="008A57A1" w:rsidP="008A57A1">
      <w:pPr>
        <w:ind w:left="0"/>
      </w:pPr>
    </w:p>
    <w:p w14:paraId="4D9BC25A" w14:textId="77777777" w:rsidR="008A57A1" w:rsidRDefault="008A57A1" w:rsidP="008A57A1">
      <w:pPr>
        <w:ind w:left="0"/>
      </w:pPr>
    </w:p>
    <w:p w14:paraId="0B0F8602" w14:textId="77777777" w:rsidR="008A57A1" w:rsidRDefault="008A57A1" w:rsidP="008A57A1">
      <w:pPr>
        <w:ind w:left="0"/>
      </w:pPr>
    </w:p>
    <w:p w14:paraId="7F1C2DD5" w14:textId="77777777" w:rsidR="008A57A1" w:rsidRDefault="008A57A1" w:rsidP="008A57A1">
      <w:pPr>
        <w:ind w:left="0"/>
      </w:pPr>
    </w:p>
    <w:p w14:paraId="4FB7FC04" w14:textId="77777777" w:rsidR="008A57A1" w:rsidRDefault="008A57A1" w:rsidP="008A57A1">
      <w:pPr>
        <w:ind w:left="0"/>
      </w:pPr>
    </w:p>
    <w:p w14:paraId="619B8EBD" w14:textId="77777777" w:rsidR="008A57A1" w:rsidRDefault="008A57A1" w:rsidP="008A57A1">
      <w:pPr>
        <w:ind w:left="0"/>
      </w:pPr>
    </w:p>
    <w:p w14:paraId="07020739" w14:textId="77777777" w:rsidR="008A57A1" w:rsidRDefault="008A57A1" w:rsidP="008A57A1">
      <w:pPr>
        <w:ind w:left="0"/>
      </w:pPr>
    </w:p>
    <w:p w14:paraId="4FD377FD" w14:textId="77777777" w:rsidR="008A57A1" w:rsidRDefault="008A57A1" w:rsidP="008A57A1">
      <w:pPr>
        <w:ind w:left="0"/>
      </w:pPr>
    </w:p>
    <w:p w14:paraId="1D21BE63" w14:textId="77777777" w:rsidR="008A57A1" w:rsidRDefault="008A57A1" w:rsidP="008A57A1">
      <w:pPr>
        <w:ind w:left="0"/>
      </w:pPr>
    </w:p>
    <w:p w14:paraId="166F25C2" w14:textId="77777777" w:rsidR="008A57A1" w:rsidRDefault="008A57A1" w:rsidP="008A57A1">
      <w:pPr>
        <w:ind w:left="0"/>
      </w:pPr>
    </w:p>
    <w:p w14:paraId="756A26B4" w14:textId="77777777" w:rsidR="008A57A1" w:rsidRDefault="008A57A1" w:rsidP="008A57A1">
      <w:pPr>
        <w:ind w:left="0"/>
      </w:pPr>
    </w:p>
    <w:p w14:paraId="2F6D6F75" w14:textId="410845CA" w:rsidR="008A57A1" w:rsidRPr="008044C2" w:rsidRDefault="008A57A1" w:rsidP="008A57A1">
      <w:pPr>
        <w:ind w:left="0"/>
        <w:sectPr w:rsidR="008A57A1" w:rsidRPr="008044C2" w:rsidSect="00287937">
          <w:headerReference w:type="default" r:id="rId33"/>
          <w:footerReference w:type="default" r:id="rId34"/>
          <w:pgSz w:w="11906" w:h="16838" w:code="9"/>
          <w:pgMar w:top="1418" w:right="1418" w:bottom="1418" w:left="1418" w:header="284" w:footer="397" w:gutter="0"/>
          <w:pgNumType w:start="23"/>
          <w:cols w:space="708"/>
          <w:titlePg/>
          <w:docGrid w:linePitch="360"/>
        </w:sectPr>
      </w:pPr>
    </w:p>
    <w:p w14:paraId="3A0AD193" w14:textId="2B4BAEAC" w:rsidR="007B16A6" w:rsidRPr="00AE5F86" w:rsidRDefault="00BE4AAC" w:rsidP="007B16A6">
      <w:pPr>
        <w:ind w:left="0"/>
      </w:pPr>
      <w:r w:rsidRPr="00AE5F86">
        <w:rPr>
          <w:noProof/>
          <w:lang w:val="fr-FR" w:eastAsia="fr-FR"/>
        </w:rPr>
        <w:lastRenderedPageBreak/>
        <mc:AlternateContent>
          <mc:Choice Requires="wpg">
            <w:drawing>
              <wp:anchor distT="0" distB="0" distL="114300" distR="114300" simplePos="0" relativeHeight="251987968" behindDoc="0" locked="0" layoutInCell="1" allowOverlap="1" wp14:anchorId="2FD974CC" wp14:editId="55FA859B">
                <wp:simplePos x="0" y="0"/>
                <wp:positionH relativeFrom="margin">
                  <wp:posOffset>763905</wp:posOffset>
                </wp:positionH>
                <wp:positionV relativeFrom="paragraph">
                  <wp:posOffset>11099</wp:posOffset>
                </wp:positionV>
                <wp:extent cx="4390390" cy="502920"/>
                <wp:effectExtent l="0" t="0" r="0" b="0"/>
                <wp:wrapNone/>
                <wp:docPr id="584327744" name="Groupe 584327744"/>
                <wp:cNvGraphicFramePr/>
                <a:graphic xmlns:a="http://schemas.openxmlformats.org/drawingml/2006/main">
                  <a:graphicData uri="http://schemas.microsoft.com/office/word/2010/wordprocessingGroup">
                    <wpg:wgp>
                      <wpg:cNvGrpSpPr/>
                      <wpg:grpSpPr>
                        <a:xfrm>
                          <a:off x="0" y="0"/>
                          <a:ext cx="4390390" cy="502920"/>
                          <a:chOff x="0" y="-13"/>
                          <a:chExt cx="1825825" cy="432845"/>
                        </a:xfrm>
                      </wpg:grpSpPr>
                      <pic:pic xmlns:pic="http://schemas.openxmlformats.org/drawingml/2006/picture">
                        <pic:nvPicPr>
                          <pic:cNvPr id="408315553"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54268478" name="Zone de texte 254268478"/>
                        <wps:cNvSpPr txBox="1"/>
                        <wps:spPr>
                          <a:xfrm>
                            <a:off x="173550" y="12182"/>
                            <a:ext cx="1511300" cy="420650"/>
                          </a:xfrm>
                          <a:prstGeom prst="rect">
                            <a:avLst/>
                          </a:prstGeom>
                          <a:noFill/>
                          <a:ln w="6350">
                            <a:noFill/>
                          </a:ln>
                        </wps:spPr>
                        <wps:txbx>
                          <w:txbxContent>
                            <w:p w14:paraId="32E1300B" w14:textId="35C76CDF"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FCF23D" w14:textId="77777777" w:rsidR="00340C6D" w:rsidRDefault="00340C6D"/>
                            <w:p w14:paraId="19E5B247"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BF51667" w14:textId="77777777" w:rsidR="007B16A6" w:rsidRDefault="007B16A6"/>
                            <w:p w14:paraId="24692145"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702E2237" w14:textId="77777777" w:rsidR="00340C6D" w:rsidRDefault="00340C6D"/>
                            <w:p w14:paraId="34E3832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72A593D" w14:textId="77777777" w:rsidR="007B16A6" w:rsidRDefault="007B16A6"/>
                            <w:p w14:paraId="4EAE413E"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E09B753" w14:textId="77777777" w:rsidR="00340C6D" w:rsidRDefault="00340C6D"/>
                            <w:p w14:paraId="25CAAFCA"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C69A8B" w14:textId="77777777" w:rsidR="007B16A6" w:rsidRDefault="007B16A6"/>
                            <w:p w14:paraId="3D23AF3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D06DB55" w14:textId="77777777" w:rsidR="00340C6D" w:rsidRDefault="00340C6D"/>
                            <w:p w14:paraId="2B18FE6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8E3B969" w14:textId="77777777" w:rsidR="007B16A6" w:rsidRDefault="007B16A6"/>
                            <w:p w14:paraId="534CD9BE" w14:textId="77777777" w:rsidR="00DF3F9C" w:rsidRPr="00DF3F9C" w:rsidRDefault="00DF3F9C" w:rsidP="00DF3F9C">
                              <w:pPr>
                                <w:pStyle w:val="Titre1"/>
                                <w:rPr>
                                  <w:sz w:val="36"/>
                                  <w:szCs w:val="36"/>
                                  <w:lang w:val="fr-FR"/>
                                </w:rPr>
                              </w:pPr>
                              <w:r>
                                <w:rPr>
                                  <w:sz w:val="28"/>
                                  <w:szCs w:val="28"/>
                                  <w:lang w:val="fr-FR"/>
                                </w:rPr>
                                <w:t>Annexes</w:t>
                              </w:r>
                            </w:p>
                            <w:p w14:paraId="464A3DBE" w14:textId="77777777" w:rsidR="00A9754E" w:rsidRDefault="00A9754E"/>
                            <w:p w14:paraId="292F7532" w14:textId="77777777" w:rsidR="00DF3F9C" w:rsidRPr="00DF3F9C" w:rsidRDefault="00DF3F9C" w:rsidP="00DF3F9C">
                              <w:pPr>
                                <w:pStyle w:val="Titre1"/>
                                <w:rPr>
                                  <w:sz w:val="36"/>
                                  <w:szCs w:val="36"/>
                                  <w:lang w:val="fr-FR"/>
                                </w:rPr>
                              </w:pPr>
                              <w:r>
                                <w:rPr>
                                  <w:sz w:val="28"/>
                                  <w:szCs w:val="28"/>
                                  <w:lang w:val="fr-FR"/>
                                </w:rPr>
                                <w:t>Annexes</w:t>
                              </w:r>
                            </w:p>
                            <w:p w14:paraId="1CAFCA78" w14:textId="77777777" w:rsidR="00DF3F9C" w:rsidRDefault="00DF3F9C"/>
                            <w:p w14:paraId="1EF72620" w14:textId="77777777" w:rsidR="00DF3F9C" w:rsidRPr="00DF3F9C" w:rsidRDefault="00DF3F9C" w:rsidP="00DF3F9C">
                              <w:pPr>
                                <w:pStyle w:val="Titre1"/>
                                <w:rPr>
                                  <w:sz w:val="36"/>
                                  <w:szCs w:val="36"/>
                                  <w:lang w:val="fr-FR"/>
                                </w:rPr>
                              </w:pPr>
                              <w:r>
                                <w:rPr>
                                  <w:sz w:val="28"/>
                                  <w:szCs w:val="28"/>
                                  <w:lang w:val="fr-FR"/>
                                </w:rPr>
                                <w:t>Annexes</w:t>
                              </w:r>
                            </w:p>
                            <w:p w14:paraId="0A7E6CE0" w14:textId="77777777" w:rsidR="00A9754E" w:rsidRDefault="00A9754E"/>
                            <w:p w14:paraId="2F237949" w14:textId="77777777" w:rsidR="00DF3F9C" w:rsidRPr="00DF3F9C" w:rsidRDefault="00DF3F9C" w:rsidP="00DF3F9C">
                              <w:pPr>
                                <w:pStyle w:val="Titre1"/>
                                <w:rPr>
                                  <w:sz w:val="36"/>
                                  <w:szCs w:val="36"/>
                                  <w:lang w:val="fr-FR"/>
                                </w:rPr>
                              </w:pPr>
                              <w:r>
                                <w:rPr>
                                  <w:sz w:val="28"/>
                                  <w:szCs w:val="28"/>
                                  <w:lang w:val="fr-FR"/>
                                </w:rPr>
                                <w:t>Annexes</w:t>
                              </w:r>
                            </w:p>
                            <w:p w14:paraId="7EF0A9ED" w14:textId="77777777" w:rsidR="00DF3F9C" w:rsidRDefault="00DF3F9C"/>
                            <w:p w14:paraId="36E39283" w14:textId="71B3E314"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37869C8" w14:textId="77777777" w:rsidR="00340C6D" w:rsidRDefault="00340C6D"/>
                            <w:p w14:paraId="4D7EEE5B"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98AE497" w14:textId="77777777" w:rsidR="007B16A6" w:rsidRDefault="007B16A6"/>
                            <w:p w14:paraId="00702BE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6A521057" w14:textId="77777777" w:rsidR="00340C6D" w:rsidRDefault="00340C6D"/>
                            <w:p w14:paraId="6949D35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503E8275" w14:textId="77777777" w:rsidR="007B16A6" w:rsidRDefault="007B16A6"/>
                            <w:p w14:paraId="23CC3BB6" w14:textId="091F9D05"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6D1B7F4B" w14:textId="77777777" w:rsidR="00340C6D" w:rsidRDefault="00340C6D"/>
                            <w:p w14:paraId="52EF59B4" w14:textId="77777777" w:rsidR="007B16A6" w:rsidRPr="007B16A6" w:rsidRDefault="007B16A6" w:rsidP="007B16A6">
                              <w:pPr>
                                <w:pStyle w:val="Titre1"/>
                                <w:rPr>
                                  <w:sz w:val="36"/>
                                  <w:szCs w:val="36"/>
                                </w:rPr>
                              </w:pPr>
                              <w:bookmarkStart w:id="122" w:name="_Toc197361104"/>
                              <w:r w:rsidRPr="007B16A6">
                                <w:rPr>
                                  <w:sz w:val="28"/>
                                  <w:szCs w:val="28"/>
                                </w:rPr>
                                <w:t>C</w:t>
                              </w:r>
                              <w:r w:rsidRPr="007B16A6">
                                <w:rPr>
                                  <w:sz w:val="36"/>
                                  <w:szCs w:val="36"/>
                                </w:rPr>
                                <w:t>onclusion et recommandations</w:t>
                              </w:r>
                              <w:bookmarkEnd w:id="122"/>
                            </w:p>
                            <w:p w14:paraId="4351392A" w14:textId="77777777" w:rsidR="007B16A6" w:rsidRDefault="007B16A6"/>
                            <w:p w14:paraId="3C42282E" w14:textId="1E0AD3E1" w:rsidR="007B16A6" w:rsidRPr="007B16A6" w:rsidRDefault="00DF3F9C" w:rsidP="007B16A6">
                              <w:pPr>
                                <w:pStyle w:val="Titre1"/>
                                <w:rPr>
                                  <w:sz w:val="36"/>
                                  <w:szCs w:val="36"/>
                                </w:rPr>
                              </w:pPr>
                              <w:bookmarkStart w:id="123" w:name="_Toc197361105"/>
                              <w:r>
                                <w:rPr>
                                  <w:sz w:val="28"/>
                                  <w:szCs w:val="28"/>
                                  <w:lang w:val="fr-FR"/>
                                </w:rPr>
                                <w:t>Annexes</w:t>
                              </w:r>
                              <w:r w:rsidR="007B16A6" w:rsidRPr="007B16A6">
                                <w:rPr>
                                  <w:sz w:val="28"/>
                                  <w:szCs w:val="28"/>
                                </w:rPr>
                                <w:t>C</w:t>
                              </w:r>
                              <w:r w:rsidR="007B16A6" w:rsidRPr="007B16A6">
                                <w:rPr>
                                  <w:sz w:val="36"/>
                                  <w:szCs w:val="36"/>
                                </w:rPr>
                                <w:t>onclusion et recommandations</w:t>
                              </w:r>
                              <w:bookmarkEnd w:id="123"/>
                            </w:p>
                            <w:p w14:paraId="510C3218" w14:textId="77777777" w:rsidR="00340C6D" w:rsidRDefault="00340C6D"/>
                            <w:p w14:paraId="03FEE1E9" w14:textId="5BEAA433" w:rsidR="007B16A6" w:rsidRPr="007B16A6" w:rsidRDefault="007B16A6" w:rsidP="007B16A6">
                              <w:pPr>
                                <w:pStyle w:val="Titre1"/>
                                <w:rPr>
                                  <w:sz w:val="36"/>
                                  <w:szCs w:val="36"/>
                                </w:rPr>
                              </w:pPr>
                              <w:bookmarkStart w:id="124" w:name="_Toc197361106"/>
                              <w:r w:rsidRPr="007B16A6">
                                <w:rPr>
                                  <w:sz w:val="28"/>
                                  <w:szCs w:val="28"/>
                                </w:rPr>
                                <w:t>C</w:t>
                              </w:r>
                              <w:r w:rsidRPr="007B16A6">
                                <w:rPr>
                                  <w:sz w:val="36"/>
                                  <w:szCs w:val="36"/>
                                </w:rPr>
                                <w:t>onclusion et recommandations</w:t>
                              </w:r>
                              <w:bookmarkEnd w:id="124"/>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D974CC" id="Groupe 584327744" o:spid="_x0000_s1138" style="position:absolute;left:0;text-align:left;margin-left:60.15pt;margin-top:.85pt;width:345.7pt;height:39.6pt;z-index:251987968;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">
                <v:shape id="Picture 54442" o:spid="_x0000_s1139"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">
                  <v:imagedata r:id="rId13" o:title=""/>
                </v:shape>
                <v:shape id="Zone de texte 254268478" o:spid="_x0000_s1140"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" filled="f" stroked="f" strokeweight=".5pt">
                  <v:textbox>
                    <w:txbxContent>
                      <w:p w14:paraId="32E1300B" w14:textId="35C76CDF"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FCF23D" w14:textId="77777777" w:rsidR="00340C6D" w:rsidRDefault="00340C6D"/>
                      <w:p w14:paraId="19E5B247"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BF51667" w14:textId="77777777" w:rsidR="007B16A6" w:rsidRDefault="007B16A6"/>
                      <w:p w14:paraId="24692145"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702E2237" w14:textId="77777777" w:rsidR="00340C6D" w:rsidRDefault="00340C6D"/>
                      <w:p w14:paraId="34E3832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72A593D" w14:textId="77777777" w:rsidR="007B16A6" w:rsidRDefault="007B16A6"/>
                      <w:p w14:paraId="4EAE413E"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E09B753" w14:textId="77777777" w:rsidR="00340C6D" w:rsidRDefault="00340C6D"/>
                      <w:p w14:paraId="25CAAFCA"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C69A8B" w14:textId="77777777" w:rsidR="007B16A6" w:rsidRDefault="007B16A6"/>
                      <w:p w14:paraId="3D23AF3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D06DB55" w14:textId="77777777" w:rsidR="00340C6D" w:rsidRDefault="00340C6D"/>
                      <w:p w14:paraId="2B18FE6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8E3B969" w14:textId="77777777" w:rsidR="007B16A6" w:rsidRDefault="007B16A6"/>
                      <w:p w14:paraId="534CD9BE" w14:textId="77777777" w:rsidR="00DF3F9C" w:rsidRPr="00DF3F9C" w:rsidRDefault="00DF3F9C" w:rsidP="00DF3F9C">
                        <w:pPr>
                          <w:pStyle w:val="Titre1"/>
                          <w:rPr>
                            <w:sz w:val="36"/>
                            <w:szCs w:val="36"/>
                            <w:lang w:val="fr-FR"/>
                          </w:rPr>
                        </w:pPr>
                        <w:r>
                          <w:rPr>
                            <w:sz w:val="28"/>
                            <w:szCs w:val="28"/>
                            <w:lang w:val="fr-FR"/>
                          </w:rPr>
                          <w:t>Annexes</w:t>
                        </w:r>
                      </w:p>
                      <w:p w14:paraId="464A3DBE" w14:textId="77777777" w:rsidR="00A9754E" w:rsidRDefault="00A9754E"/>
                      <w:p w14:paraId="292F7532" w14:textId="77777777" w:rsidR="00DF3F9C" w:rsidRPr="00DF3F9C" w:rsidRDefault="00DF3F9C" w:rsidP="00DF3F9C">
                        <w:pPr>
                          <w:pStyle w:val="Titre1"/>
                          <w:rPr>
                            <w:sz w:val="36"/>
                            <w:szCs w:val="36"/>
                            <w:lang w:val="fr-FR"/>
                          </w:rPr>
                        </w:pPr>
                        <w:r>
                          <w:rPr>
                            <w:sz w:val="28"/>
                            <w:szCs w:val="28"/>
                            <w:lang w:val="fr-FR"/>
                          </w:rPr>
                          <w:t>Annexes</w:t>
                        </w:r>
                      </w:p>
                      <w:p w14:paraId="1CAFCA78" w14:textId="77777777" w:rsidR="00DF3F9C" w:rsidRDefault="00DF3F9C"/>
                      <w:p w14:paraId="1EF72620" w14:textId="77777777" w:rsidR="00DF3F9C" w:rsidRPr="00DF3F9C" w:rsidRDefault="00DF3F9C" w:rsidP="00DF3F9C">
                        <w:pPr>
                          <w:pStyle w:val="Titre1"/>
                          <w:rPr>
                            <w:sz w:val="36"/>
                            <w:szCs w:val="36"/>
                            <w:lang w:val="fr-FR"/>
                          </w:rPr>
                        </w:pPr>
                        <w:r>
                          <w:rPr>
                            <w:sz w:val="28"/>
                            <w:szCs w:val="28"/>
                            <w:lang w:val="fr-FR"/>
                          </w:rPr>
                          <w:t>Annexes</w:t>
                        </w:r>
                      </w:p>
                      <w:p w14:paraId="0A7E6CE0" w14:textId="77777777" w:rsidR="00A9754E" w:rsidRDefault="00A9754E"/>
                      <w:p w14:paraId="2F237949" w14:textId="77777777" w:rsidR="00DF3F9C" w:rsidRPr="00DF3F9C" w:rsidRDefault="00DF3F9C" w:rsidP="00DF3F9C">
                        <w:pPr>
                          <w:pStyle w:val="Titre1"/>
                          <w:rPr>
                            <w:sz w:val="36"/>
                            <w:szCs w:val="36"/>
                            <w:lang w:val="fr-FR"/>
                          </w:rPr>
                        </w:pPr>
                        <w:r>
                          <w:rPr>
                            <w:sz w:val="28"/>
                            <w:szCs w:val="28"/>
                            <w:lang w:val="fr-FR"/>
                          </w:rPr>
                          <w:t>Annexes</w:t>
                        </w:r>
                      </w:p>
                      <w:p w14:paraId="7EF0A9ED" w14:textId="77777777" w:rsidR="00DF3F9C" w:rsidRDefault="00DF3F9C"/>
                      <w:p w14:paraId="36E39283" w14:textId="71B3E314"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37869C8" w14:textId="77777777" w:rsidR="00340C6D" w:rsidRDefault="00340C6D"/>
                      <w:p w14:paraId="4D7EEE5B"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98AE497" w14:textId="77777777" w:rsidR="007B16A6" w:rsidRDefault="007B16A6"/>
                      <w:p w14:paraId="00702BE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6A521057" w14:textId="77777777" w:rsidR="00340C6D" w:rsidRDefault="00340C6D"/>
                      <w:p w14:paraId="6949D35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503E8275" w14:textId="77777777" w:rsidR="007B16A6" w:rsidRDefault="007B16A6"/>
                      <w:p w14:paraId="23CC3BB6" w14:textId="091F9D05"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6D1B7F4B" w14:textId="77777777" w:rsidR="00340C6D" w:rsidRDefault="00340C6D"/>
                      <w:p w14:paraId="52EF59B4" w14:textId="77777777" w:rsidR="007B16A6" w:rsidRPr="007B16A6" w:rsidRDefault="007B16A6" w:rsidP="007B16A6">
                        <w:pPr>
                          <w:pStyle w:val="Titre1"/>
                          <w:rPr>
                            <w:sz w:val="36"/>
                            <w:szCs w:val="36"/>
                          </w:rPr>
                        </w:pPr>
                        <w:bookmarkStart w:id="125" w:name="_Toc197361104"/>
                        <w:r w:rsidRPr="007B16A6">
                          <w:rPr>
                            <w:sz w:val="28"/>
                            <w:szCs w:val="28"/>
                          </w:rPr>
                          <w:t>C</w:t>
                        </w:r>
                        <w:r w:rsidRPr="007B16A6">
                          <w:rPr>
                            <w:sz w:val="36"/>
                            <w:szCs w:val="36"/>
                          </w:rPr>
                          <w:t>onclusion et recommandations</w:t>
                        </w:r>
                        <w:bookmarkEnd w:id="125"/>
                      </w:p>
                      <w:p w14:paraId="4351392A" w14:textId="77777777" w:rsidR="007B16A6" w:rsidRDefault="007B16A6"/>
                      <w:p w14:paraId="3C42282E" w14:textId="1E0AD3E1" w:rsidR="007B16A6" w:rsidRPr="007B16A6" w:rsidRDefault="00DF3F9C" w:rsidP="007B16A6">
                        <w:pPr>
                          <w:pStyle w:val="Titre1"/>
                          <w:rPr>
                            <w:sz w:val="36"/>
                            <w:szCs w:val="36"/>
                          </w:rPr>
                        </w:pPr>
                        <w:bookmarkStart w:id="126" w:name="_Toc197361105"/>
                        <w:r>
                          <w:rPr>
                            <w:sz w:val="28"/>
                            <w:szCs w:val="28"/>
                            <w:lang w:val="fr-FR"/>
                          </w:rPr>
                          <w:t>Annexes</w:t>
                        </w:r>
                        <w:r w:rsidR="007B16A6" w:rsidRPr="007B16A6">
                          <w:rPr>
                            <w:sz w:val="28"/>
                            <w:szCs w:val="28"/>
                          </w:rPr>
                          <w:t>C</w:t>
                        </w:r>
                        <w:r w:rsidR="007B16A6" w:rsidRPr="007B16A6">
                          <w:rPr>
                            <w:sz w:val="36"/>
                            <w:szCs w:val="36"/>
                          </w:rPr>
                          <w:t>onclusion et recommandations</w:t>
                        </w:r>
                        <w:bookmarkEnd w:id="126"/>
                      </w:p>
                      <w:p w14:paraId="510C3218" w14:textId="77777777" w:rsidR="00340C6D" w:rsidRDefault="00340C6D"/>
                      <w:p w14:paraId="03FEE1E9" w14:textId="5BEAA433" w:rsidR="007B16A6" w:rsidRPr="007B16A6" w:rsidRDefault="007B16A6" w:rsidP="007B16A6">
                        <w:pPr>
                          <w:pStyle w:val="Titre1"/>
                          <w:rPr>
                            <w:sz w:val="36"/>
                            <w:szCs w:val="36"/>
                          </w:rPr>
                        </w:pPr>
                        <w:bookmarkStart w:id="127" w:name="_Toc197361106"/>
                        <w:r w:rsidRPr="007B16A6">
                          <w:rPr>
                            <w:sz w:val="28"/>
                            <w:szCs w:val="28"/>
                          </w:rPr>
                          <w:t>C</w:t>
                        </w:r>
                        <w:r w:rsidRPr="007B16A6">
                          <w:rPr>
                            <w:sz w:val="36"/>
                            <w:szCs w:val="36"/>
                          </w:rPr>
                          <w:t>onclusion et recommandations</w:t>
                        </w:r>
                        <w:bookmarkEnd w:id="127"/>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86944" behindDoc="0" locked="0" layoutInCell="1" allowOverlap="1" wp14:anchorId="14199060" wp14:editId="53E1381D">
                <wp:simplePos x="0" y="0"/>
                <wp:positionH relativeFrom="margin">
                  <wp:posOffset>0</wp:posOffset>
                </wp:positionH>
                <wp:positionV relativeFrom="paragraph">
                  <wp:posOffset>19353</wp:posOffset>
                </wp:positionV>
                <wp:extent cx="5760720" cy="0"/>
                <wp:effectExtent l="0" t="0" r="0" b="0"/>
                <wp:wrapNone/>
                <wp:docPr id="1332554088" name="Connecteur droit 1332554088"/>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06914E56" id="Connecteur droit 1332554088" o:spid="_x0000_s1026" style="position:absolute;flip:y;z-index:25198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5pt" to="453.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" strokecolor="#4472c4" strokeweight="1.5pt">
                <v:stroke joinstyle="miter"/>
                <w10:wrap anchorx="margin"/>
              </v:line>
            </w:pict>
          </mc:Fallback>
        </mc:AlternateContent>
      </w:r>
    </w:p>
    <w:p w14:paraId="74116F0A" w14:textId="2986037C" w:rsidR="00423107" w:rsidRDefault="007B16A6" w:rsidP="00192A7E">
      <w:r w:rsidRPr="00AE5F86">
        <w:tab/>
      </w:r>
    </w:p>
    <w:p w14:paraId="1540867D" w14:textId="6774261A" w:rsidR="000F7AED" w:rsidRDefault="000F7AED" w:rsidP="00192A7E"/>
    <w:p w14:paraId="6DE6923A" w14:textId="4184B2A8" w:rsidR="000F7AED" w:rsidRDefault="000F7AED" w:rsidP="00192A7E"/>
    <w:p w14:paraId="1AC6ACFA" w14:textId="52E6B368" w:rsidR="000F7AED" w:rsidRDefault="000F7AED" w:rsidP="00192A7E"/>
    <w:p w14:paraId="777D8CA5" w14:textId="26899D6A" w:rsidR="000F7AED" w:rsidRDefault="000F7AED" w:rsidP="00192A7E"/>
    <w:p w14:paraId="0868AE93" w14:textId="32FDE052" w:rsidR="000F7AED" w:rsidRDefault="000F7AED" w:rsidP="00192A7E"/>
    <w:p w14:paraId="509375FE" w14:textId="442260B3" w:rsidR="000F7AED" w:rsidRDefault="000F7AED" w:rsidP="00192A7E"/>
    <w:p w14:paraId="75E47B2E" w14:textId="595690D7" w:rsidR="000F7AED" w:rsidRDefault="000F7AED" w:rsidP="00192A7E"/>
    <w:p w14:paraId="68FF6F21" w14:textId="2A573BD4" w:rsidR="000F7AED" w:rsidRDefault="000F7AED" w:rsidP="00192A7E"/>
    <w:p w14:paraId="6F9EEAA3" w14:textId="3E9C5904" w:rsidR="000F7AED" w:rsidRDefault="000F7AED" w:rsidP="00192A7E"/>
    <w:p w14:paraId="0F0FB437" w14:textId="68815993" w:rsidR="000F7AED" w:rsidRDefault="000F7AED" w:rsidP="00192A7E"/>
    <w:p w14:paraId="45565410" w14:textId="1BE3C6BA" w:rsidR="000F7AED" w:rsidRDefault="000F7AED" w:rsidP="00192A7E"/>
    <w:p w14:paraId="0C4B8A0A" w14:textId="48FB6B83" w:rsidR="000F7AED" w:rsidRDefault="000F7AED" w:rsidP="00192A7E"/>
    <w:p w14:paraId="70585E2C" w14:textId="0921B92C" w:rsidR="000F7AED" w:rsidRDefault="000F7AED" w:rsidP="00192A7E"/>
    <w:p w14:paraId="6DC971C6" w14:textId="641E99E3" w:rsidR="000F7AED" w:rsidRDefault="000F7AED" w:rsidP="00192A7E"/>
    <w:p w14:paraId="0502751B" w14:textId="4A5345E7" w:rsidR="000F7AED" w:rsidRDefault="000F7AED" w:rsidP="00192A7E"/>
    <w:p w14:paraId="77AD987D" w14:textId="59BFF0FD" w:rsidR="000F7AED" w:rsidRDefault="000F7AED" w:rsidP="00192A7E"/>
    <w:p w14:paraId="338D043C" w14:textId="43E841F8" w:rsidR="000F7AED" w:rsidRDefault="000F7AED" w:rsidP="00192A7E"/>
    <w:p w14:paraId="4037AE92" w14:textId="3330EAF6" w:rsidR="000F7AED" w:rsidRDefault="000F7AED" w:rsidP="00192A7E"/>
    <w:p w14:paraId="76B2A3A0" w14:textId="3E3C1D2C" w:rsidR="000F7AED" w:rsidRDefault="000F7AED" w:rsidP="00192A7E"/>
    <w:p w14:paraId="2337F821" w14:textId="3536C6FB" w:rsidR="000F7AED" w:rsidRDefault="000F7AED" w:rsidP="00192A7E"/>
    <w:p w14:paraId="117C5F7B" w14:textId="6B67B26B" w:rsidR="000F7AED" w:rsidRDefault="000F7AED" w:rsidP="00192A7E"/>
    <w:p w14:paraId="11F3B171" w14:textId="77777777" w:rsidR="009D2036" w:rsidRDefault="009D2036" w:rsidP="00192A7E">
      <w:pPr>
        <w:sectPr w:rsidR="009D2036" w:rsidSect="007B16A6">
          <w:headerReference w:type="default" r:id="rId35"/>
          <w:footerReference w:type="default" r:id="rId36"/>
          <w:headerReference w:type="first" r:id="rId37"/>
          <w:pgSz w:w="11906" w:h="16838" w:code="9"/>
          <w:pgMar w:top="1418" w:right="1418" w:bottom="1418" w:left="1418" w:header="284" w:footer="397" w:gutter="0"/>
          <w:cols w:space="708"/>
          <w:titlePg/>
          <w:docGrid w:linePitch="360"/>
        </w:sectPr>
      </w:pPr>
    </w:p>
    <w:p w14:paraId="0434B0AE" w14:textId="2DF4587E" w:rsidR="000F7AED" w:rsidRDefault="000F7AED" w:rsidP="00192A7E"/>
    <w:p w14:paraId="3CCCD129" w14:textId="77777777" w:rsidR="000F7AED" w:rsidRDefault="000F7AED" w:rsidP="00192A7E"/>
    <w:p w14:paraId="5A273731" w14:textId="734DEE42" w:rsidR="00DF3F9C" w:rsidRPr="00DF3F9C" w:rsidRDefault="004E3AF1" w:rsidP="00DF3F9C">
      <w:pPr>
        <w:rPr>
          <w:lang w:eastAsia="fr-SN"/>
        </w:rPr>
      </w:pPr>
      <w:r w:rsidRPr="00AE5F86">
        <w:rPr>
          <w:noProof/>
          <w:lang w:val="fr-FR" w:eastAsia="fr-FR"/>
        </w:rPr>
        <mc:AlternateContent>
          <mc:Choice Requires="wpg">
            <w:drawing>
              <wp:anchor distT="0" distB="0" distL="114300" distR="114300" simplePos="0" relativeHeight="252093440" behindDoc="0" locked="0" layoutInCell="1" allowOverlap="1" wp14:anchorId="2B3DA417" wp14:editId="68A7B25C">
                <wp:simplePos x="0" y="0"/>
                <wp:positionH relativeFrom="margin">
                  <wp:posOffset>733647</wp:posOffset>
                </wp:positionH>
                <wp:positionV relativeFrom="paragraph">
                  <wp:posOffset>-635</wp:posOffset>
                </wp:positionV>
                <wp:extent cx="4390846" cy="503277"/>
                <wp:effectExtent l="0" t="0" r="0" b="0"/>
                <wp:wrapNone/>
                <wp:docPr id="1039541865" name="Groupe 1039541865"/>
                <wp:cNvGraphicFramePr/>
                <a:graphic xmlns:a="http://schemas.openxmlformats.org/drawingml/2006/main">
                  <a:graphicData uri="http://schemas.microsoft.com/office/word/2010/wordprocessingGroup">
                    <wpg:wgp>
                      <wpg:cNvGrpSpPr/>
                      <wpg:grpSpPr>
                        <a:xfrm>
                          <a:off x="0" y="0"/>
                          <a:ext cx="4390846" cy="503277"/>
                          <a:chOff x="0" y="-13"/>
                          <a:chExt cx="1825825" cy="432845"/>
                        </a:xfrm>
                      </wpg:grpSpPr>
                      <pic:pic xmlns:pic="http://schemas.openxmlformats.org/drawingml/2006/picture">
                        <pic:nvPicPr>
                          <pic:cNvPr id="2104510971"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1875413177" name="Zone de texte 1875413177"/>
                        <wps:cNvSpPr txBox="1"/>
                        <wps:spPr>
                          <a:xfrm>
                            <a:off x="173550" y="12182"/>
                            <a:ext cx="1511300" cy="420650"/>
                          </a:xfrm>
                          <a:prstGeom prst="rect">
                            <a:avLst/>
                          </a:prstGeom>
                          <a:noFill/>
                          <a:ln w="6350">
                            <a:noFill/>
                          </a:ln>
                        </wps:spPr>
                        <wps:txbx>
                          <w:txbxContent>
                            <w:p w14:paraId="70B9281C" w14:textId="00BF96B2" w:rsidR="004E3AF1" w:rsidRPr="00DF3F9C" w:rsidRDefault="004E3AF1" w:rsidP="004E3AF1">
                              <w:pPr>
                                <w:pStyle w:val="Titre1"/>
                                <w:rPr>
                                  <w:sz w:val="36"/>
                                  <w:szCs w:val="36"/>
                                  <w:lang w:val="fr-FR"/>
                                </w:rPr>
                              </w:pPr>
                              <w:r>
                                <w:rPr>
                                  <w:sz w:val="28"/>
                                  <w:szCs w:val="28"/>
                                  <w:lang w:val="fr-FR"/>
                                </w:rPr>
                                <w:t>Bibliographie</w:t>
                              </w:r>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r>
                                <w:rPr>
                                  <w:sz w:val="28"/>
                                  <w:szCs w:val="28"/>
                                  <w:lang w:val="fr-FR"/>
                                </w:rPr>
                                <w:t>Annexes</w:t>
                              </w:r>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r>
                                <w:rPr>
                                  <w:sz w:val="28"/>
                                  <w:szCs w:val="28"/>
                                  <w:lang w:val="fr-FR"/>
                                </w:rPr>
                                <w:t>Annexes</w:t>
                              </w:r>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r>
                                <w:rPr>
                                  <w:sz w:val="28"/>
                                  <w:szCs w:val="28"/>
                                  <w:lang w:val="fr-FR"/>
                                </w:rPr>
                                <w:t>Annexes</w:t>
                              </w:r>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r>
                                <w:rPr>
                                  <w:sz w:val="28"/>
                                  <w:szCs w:val="28"/>
                                  <w:lang w:val="fr-FR"/>
                                </w:rPr>
                                <w:t>Annexes</w:t>
                              </w:r>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r>
                                <w:rPr>
                                  <w:sz w:val="28"/>
                                  <w:szCs w:val="28"/>
                                  <w:lang w:val="fr-FR"/>
                                </w:rPr>
                                <w:t>Annexes</w:t>
                              </w:r>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r>
                                <w:rPr>
                                  <w:sz w:val="28"/>
                                  <w:szCs w:val="28"/>
                                  <w:lang w:val="fr-FR"/>
                                </w:rPr>
                                <w:t>Annexes</w:t>
                              </w:r>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r>
                                <w:rPr>
                                  <w:sz w:val="28"/>
                                  <w:szCs w:val="28"/>
                                  <w:lang w:val="fr-FR"/>
                                </w:rPr>
                                <w:t>Annexes</w:t>
                              </w:r>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r>
                                <w:rPr>
                                  <w:sz w:val="28"/>
                                  <w:szCs w:val="28"/>
                                  <w:lang w:val="fr-FR"/>
                                </w:rPr>
                                <w:t>Annexes</w:t>
                              </w:r>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r>
                                <w:rPr>
                                  <w:sz w:val="28"/>
                                  <w:szCs w:val="28"/>
                                  <w:lang w:val="fr-FR"/>
                                </w:rPr>
                                <w:t>Annexes</w:t>
                              </w:r>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r>
                                <w:rPr>
                                  <w:sz w:val="28"/>
                                  <w:szCs w:val="28"/>
                                  <w:lang w:val="fr-FR"/>
                                </w:rPr>
                                <w:t>Annexes</w:t>
                              </w:r>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r>
                                <w:rPr>
                                  <w:sz w:val="28"/>
                                  <w:szCs w:val="28"/>
                                  <w:lang w:val="fr-FR"/>
                                </w:rPr>
                                <w:t>Annexes</w:t>
                              </w:r>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r>
                                <w:rPr>
                                  <w:sz w:val="28"/>
                                  <w:szCs w:val="28"/>
                                  <w:lang w:val="fr-FR"/>
                                </w:rPr>
                                <w:t>Annexes</w:t>
                              </w:r>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r>
                                <w:rPr>
                                  <w:sz w:val="28"/>
                                  <w:szCs w:val="28"/>
                                  <w:lang w:val="fr-FR"/>
                                </w:rPr>
                                <w:t>Annexes</w:t>
                              </w:r>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r>
                                <w:rPr>
                                  <w:sz w:val="28"/>
                                  <w:szCs w:val="28"/>
                                  <w:lang w:val="fr-FR"/>
                                </w:rPr>
                                <w:t>Annexes</w:t>
                              </w:r>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r>
                                <w:rPr>
                                  <w:sz w:val="28"/>
                                  <w:szCs w:val="28"/>
                                  <w:lang w:val="fr-FR"/>
                                </w:rPr>
                                <w:t>Annexes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B3DA417" id="Groupe 1039541865" o:spid="_x0000_s1141" style="position:absolute;left:0;text-align:left;margin-left:57.75pt;margin-top:-.05pt;width:345.75pt;height:39.65pt;z-index:252093440;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">
                <v:shape id="Picture 54442" o:spid="_x0000_s1142"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">
                  <v:imagedata r:id="rId13" o:title=""/>
                </v:shape>
                <v:shape id="Zone de texte 1875413177" o:spid="_x0000_s1143"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" filled="f" stroked="f" strokeweight=".5pt">
                  <v:textbox>
                    <w:txbxContent>
                      <w:p w14:paraId="70B9281C" w14:textId="00BF96B2" w:rsidR="004E3AF1" w:rsidRPr="00DF3F9C" w:rsidRDefault="004E3AF1" w:rsidP="004E3AF1">
                        <w:pPr>
                          <w:pStyle w:val="Titre1"/>
                          <w:rPr>
                            <w:sz w:val="36"/>
                            <w:szCs w:val="36"/>
                            <w:lang w:val="fr-FR"/>
                          </w:rPr>
                        </w:pPr>
                        <w:r>
                          <w:rPr>
                            <w:sz w:val="28"/>
                            <w:szCs w:val="28"/>
                            <w:lang w:val="fr-FR"/>
                          </w:rPr>
                          <w:t>Bibliographie</w:t>
                        </w:r>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r>
                          <w:rPr>
                            <w:sz w:val="28"/>
                            <w:szCs w:val="28"/>
                            <w:lang w:val="fr-FR"/>
                          </w:rPr>
                          <w:t>Annexes</w:t>
                        </w:r>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r>
                          <w:rPr>
                            <w:sz w:val="28"/>
                            <w:szCs w:val="28"/>
                            <w:lang w:val="fr-FR"/>
                          </w:rPr>
                          <w:t>Annexes</w:t>
                        </w:r>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r>
                          <w:rPr>
                            <w:sz w:val="28"/>
                            <w:szCs w:val="28"/>
                            <w:lang w:val="fr-FR"/>
                          </w:rPr>
                          <w:t>Annexes</w:t>
                        </w:r>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r>
                          <w:rPr>
                            <w:sz w:val="28"/>
                            <w:szCs w:val="28"/>
                            <w:lang w:val="fr-FR"/>
                          </w:rPr>
                          <w:t>Annexes</w:t>
                        </w:r>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r>
                          <w:rPr>
                            <w:sz w:val="28"/>
                            <w:szCs w:val="28"/>
                            <w:lang w:val="fr-FR"/>
                          </w:rPr>
                          <w:t>Annexes</w:t>
                        </w:r>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r>
                          <w:rPr>
                            <w:sz w:val="28"/>
                            <w:szCs w:val="28"/>
                            <w:lang w:val="fr-FR"/>
                          </w:rPr>
                          <w:t>Annexes</w:t>
                        </w:r>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r>
                          <w:rPr>
                            <w:sz w:val="28"/>
                            <w:szCs w:val="28"/>
                            <w:lang w:val="fr-FR"/>
                          </w:rPr>
                          <w:t>Annexes</w:t>
                        </w:r>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r>
                          <w:rPr>
                            <w:sz w:val="28"/>
                            <w:szCs w:val="28"/>
                            <w:lang w:val="fr-FR"/>
                          </w:rPr>
                          <w:t>Annexes</w:t>
                        </w:r>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r>
                          <w:rPr>
                            <w:sz w:val="28"/>
                            <w:szCs w:val="28"/>
                            <w:lang w:val="fr-FR"/>
                          </w:rPr>
                          <w:t>Annexes</w:t>
                        </w:r>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r>
                          <w:rPr>
                            <w:sz w:val="28"/>
                            <w:szCs w:val="28"/>
                            <w:lang w:val="fr-FR"/>
                          </w:rPr>
                          <w:t>Annexes</w:t>
                        </w:r>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r>
                          <w:rPr>
                            <w:sz w:val="28"/>
                            <w:szCs w:val="28"/>
                            <w:lang w:val="fr-FR"/>
                          </w:rPr>
                          <w:t>Annexes</w:t>
                        </w:r>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r>
                          <w:rPr>
                            <w:sz w:val="28"/>
                            <w:szCs w:val="28"/>
                            <w:lang w:val="fr-FR"/>
                          </w:rPr>
                          <w:t>Annexes</w:t>
                        </w:r>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r>
                          <w:rPr>
                            <w:sz w:val="28"/>
                            <w:szCs w:val="28"/>
                            <w:lang w:val="fr-FR"/>
                          </w:rPr>
                          <w:t>Annexes</w:t>
                        </w:r>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r>
                          <w:rPr>
                            <w:sz w:val="28"/>
                            <w:szCs w:val="28"/>
                            <w:lang w:val="fr-FR"/>
                          </w:rPr>
                          <w:t>Annexes</w:t>
                        </w:r>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r>
                          <w:rPr>
                            <w:sz w:val="28"/>
                            <w:szCs w:val="28"/>
                            <w:lang w:val="fr-FR"/>
                          </w:rPr>
                          <w:t>Annexes</w:t>
                        </w:r>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95488" behindDoc="0" locked="0" layoutInCell="1" allowOverlap="1" wp14:anchorId="256EA30D" wp14:editId="6A0E03AB">
                <wp:simplePos x="0" y="0"/>
                <wp:positionH relativeFrom="margin">
                  <wp:posOffset>0</wp:posOffset>
                </wp:positionH>
                <wp:positionV relativeFrom="paragraph">
                  <wp:posOffset>-635</wp:posOffset>
                </wp:positionV>
                <wp:extent cx="5760720" cy="0"/>
                <wp:effectExtent l="0" t="0" r="0" b="0"/>
                <wp:wrapNone/>
                <wp:docPr id="1100781775" name="Connecteur droit 1100781775"/>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23C09A76" id="Connecteur droit 1100781775" o:spid="_x0000_s1026" style="position:absolute;flip:y;z-index:252095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53.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" strokecolor="#4472c4" strokeweight="1.5pt">
                <v:stroke joinstyle="miter"/>
                <w10:wrap anchorx="margin"/>
              </v:line>
            </w:pict>
          </mc:Fallback>
        </mc:AlternateContent>
      </w:r>
    </w:p>
    <w:p w14:paraId="3714F684" w14:textId="77777777" w:rsidR="00DF3F9C" w:rsidRPr="00DF3F9C" w:rsidRDefault="00DF3F9C" w:rsidP="00DF3F9C">
      <w:pPr>
        <w:rPr>
          <w:lang w:eastAsia="fr-SN"/>
        </w:rPr>
      </w:pPr>
    </w:p>
    <w:p w14:paraId="5541B59D" w14:textId="77777777" w:rsidR="00727445" w:rsidRPr="00A94CB0" w:rsidRDefault="00ED406E" w:rsidP="00727445">
      <w:pPr>
        <w:pStyle w:val="Bibliographie"/>
        <w:rPr>
          <w:rFonts w:cs="Times New Roman"/>
        </w:rPr>
      </w:pPr>
      <w:r w:rsidRPr="00A94CB0">
        <w:rPr>
          <w:lang w:val="fr-FR" w:eastAsia="fr-SN"/>
        </w:rPr>
        <w:fldChar w:fldCharType="begin"/>
      </w:r>
      <w:r w:rsidR="00727445" w:rsidRPr="00A94CB0">
        <w:rPr>
          <w:lang w:val="fr-FR" w:eastAsia="fr-SN"/>
        </w:rPr>
        <w:instrText xml:space="preserve"> ADDIN ZOTERO_BIBL {"uncited":[],"omitted":[],"custom":[]} CSL_BIBLIOGRAPHY </w:instrText>
      </w:r>
      <w:r w:rsidRPr="00A94CB0">
        <w:rPr>
          <w:lang w:val="fr-FR" w:eastAsia="fr-SN"/>
        </w:rPr>
        <w:fldChar w:fldCharType="separate"/>
      </w:r>
      <w:r w:rsidR="00727445" w:rsidRPr="00A94CB0">
        <w:rPr>
          <w:rFonts w:cs="Times New Roman"/>
        </w:rPr>
        <w:t>Diaw, Pape Mactar. 2024. « TOURISME ET CRISE SOCIOPOLITIQUE, SÉCURITAIRE : ENJEUX DELA RÉSILIENCE TERRITORIALE DANS LA COMMUNE DEDIÉMBÉRING. » Theses, Université Assane Seck de Ziguinchor (UASZ). https://hal.science/tel-05089179.</w:t>
      </w:r>
    </w:p>
    <w:p w14:paraId="54E128EB" w14:textId="77777777" w:rsidR="00727445" w:rsidRPr="00A94CB0" w:rsidRDefault="00727445" w:rsidP="00727445">
      <w:pPr>
        <w:pStyle w:val="Bibliographie"/>
        <w:rPr>
          <w:rFonts w:cs="Times New Roman"/>
          <w:lang w:val="en-US"/>
        </w:rPr>
      </w:pPr>
      <w:r w:rsidRPr="00A94CB0">
        <w:rPr>
          <w:rFonts w:cs="Times New Roman"/>
          <w:lang w:val="en-US"/>
        </w:rPr>
        <w:t xml:space="preserve">Dickey, David A., et Wayne A. Fuller. 1981. « Likelihood ratio statistics for autoregressive time series with a unit root ». </w:t>
      </w:r>
      <w:r w:rsidRPr="00A94CB0">
        <w:rPr>
          <w:rFonts w:cs="Times New Roman"/>
          <w:i/>
          <w:iCs/>
          <w:lang w:val="en-US"/>
        </w:rPr>
        <w:t>Econometrica: journal of the Econometric Society</w:t>
      </w:r>
      <w:r w:rsidRPr="00A94CB0">
        <w:rPr>
          <w:rFonts w:cs="Times New Roman"/>
          <w:lang w:val="en-US"/>
        </w:rPr>
        <w:t>, 1057‑72.</w:t>
      </w:r>
    </w:p>
    <w:p w14:paraId="5CEB93E4" w14:textId="77777777" w:rsidR="00727445" w:rsidRPr="00A94CB0" w:rsidRDefault="00727445" w:rsidP="00727445">
      <w:pPr>
        <w:pStyle w:val="Bibliographie"/>
        <w:rPr>
          <w:rFonts w:cs="Times New Roman"/>
          <w:lang w:val="en-US"/>
        </w:rPr>
      </w:pPr>
      <w:r w:rsidRPr="00A94CB0">
        <w:rPr>
          <w:rFonts w:cs="Times New Roman"/>
          <w:lang w:val="en-US"/>
        </w:rPr>
        <w:t xml:space="preserve">Lucas, R. E. 1995. « Understanding Business Cycles ». In </w:t>
      </w:r>
      <w:r w:rsidRPr="00A94CB0">
        <w:rPr>
          <w:rFonts w:cs="Times New Roman"/>
          <w:i/>
          <w:iCs/>
          <w:lang w:val="en-US"/>
        </w:rPr>
        <w:t>Essential Readings in Economics</w:t>
      </w:r>
      <w:r w:rsidRPr="00A94CB0">
        <w:rPr>
          <w:rFonts w:cs="Times New Roman"/>
          <w:lang w:val="en-US"/>
        </w:rPr>
        <w:t>, édité par Saul Estrin et Alan Marin. Macmillan Education UK. https://doi.org/10.1007/978-1-349-24002-9_17.</w:t>
      </w:r>
    </w:p>
    <w:p w14:paraId="54956778" w14:textId="77777777" w:rsidR="00727445" w:rsidRPr="00A94CB0" w:rsidRDefault="00727445" w:rsidP="00727445">
      <w:pPr>
        <w:pStyle w:val="Bibliographie"/>
        <w:rPr>
          <w:rFonts w:cs="Times New Roman"/>
          <w:lang w:val="en-US"/>
        </w:rPr>
      </w:pPr>
      <w:r w:rsidRPr="00A94CB0">
        <w:rPr>
          <w:rFonts w:cs="Times New Roman"/>
          <w:lang w:val="en-US"/>
        </w:rPr>
        <w:t xml:space="preserve">Maloney, William F. 2004. « Informality Revisited ». </w:t>
      </w:r>
      <w:r w:rsidRPr="00A94CB0">
        <w:rPr>
          <w:rFonts w:cs="Times New Roman"/>
          <w:i/>
          <w:iCs/>
          <w:lang w:val="en-US"/>
        </w:rPr>
        <w:t>World Development</w:t>
      </w:r>
      <w:r w:rsidRPr="00A94CB0">
        <w:rPr>
          <w:rFonts w:cs="Times New Roman"/>
          <w:lang w:val="en-US"/>
        </w:rPr>
        <w:t xml:space="preserve"> 32 (7): 1159‑78. https://doi.org/10.1016/j.worlddev.2004.01.008.</w:t>
      </w:r>
    </w:p>
    <w:p w14:paraId="02AF580A" w14:textId="77777777" w:rsidR="00727445" w:rsidRPr="00A94CB0" w:rsidRDefault="00727445" w:rsidP="00727445">
      <w:pPr>
        <w:pStyle w:val="Bibliographie"/>
        <w:rPr>
          <w:rFonts w:cs="Times New Roman"/>
          <w:lang w:val="en-US"/>
        </w:rPr>
      </w:pPr>
      <w:r w:rsidRPr="00A94CB0">
        <w:rPr>
          <w:rFonts w:cs="Times New Roman"/>
        </w:rPr>
        <w:t xml:space="preserve">Ndiaye, Malick, Thierno Malick Diallo, et Laboratoire de Recherche en Economie de Saint-Louis (LARES), Université Gaston Berger de Saint-Louis, Sénégal. 2024. « Impact des chocs agro-climatiques sur la sécurité alimentaire desménages ruraux au Sénégal ». </w:t>
      </w:r>
      <w:r w:rsidRPr="00A94CB0">
        <w:rPr>
          <w:rFonts w:cs="Times New Roman"/>
          <w:i/>
          <w:iCs/>
          <w:lang w:val="en-US"/>
        </w:rPr>
        <w:t>African Journal of Agricultural and Resource Economics</w:t>
      </w:r>
      <w:r w:rsidRPr="00A94CB0">
        <w:rPr>
          <w:rFonts w:cs="Times New Roman"/>
          <w:lang w:val="en-US"/>
        </w:rPr>
        <w:t xml:space="preserve"> 19 (1): 99‑110. https://doi.org/10.53936/afjare.2024.19(1).6.</w:t>
      </w:r>
    </w:p>
    <w:p w14:paraId="1BD12B43" w14:textId="77777777" w:rsidR="00727445" w:rsidRPr="00A94CB0" w:rsidRDefault="00727445" w:rsidP="00727445">
      <w:pPr>
        <w:pStyle w:val="Bibliographie"/>
        <w:rPr>
          <w:rFonts w:cs="Times New Roman"/>
          <w:lang w:val="en-US"/>
        </w:rPr>
      </w:pPr>
      <w:r w:rsidRPr="00A94CB0">
        <w:rPr>
          <w:rFonts w:cs="Times New Roman"/>
        </w:rPr>
        <w:t xml:space="preserve">Nelson, Charles R., et Charles R. Plosser. </w:t>
      </w:r>
      <w:r w:rsidRPr="00A94CB0">
        <w:rPr>
          <w:rFonts w:cs="Times New Roman"/>
          <w:lang w:val="en-US"/>
        </w:rPr>
        <w:t xml:space="preserve">1982. « Trends and random walks in macroeconmic time series: Some evidence and implications ». </w:t>
      </w:r>
      <w:r w:rsidRPr="00A94CB0">
        <w:rPr>
          <w:rFonts w:cs="Times New Roman"/>
          <w:i/>
          <w:iCs/>
          <w:lang w:val="en-US"/>
        </w:rPr>
        <w:t>Journal of Monetary Economics</w:t>
      </w:r>
      <w:r w:rsidRPr="00A94CB0">
        <w:rPr>
          <w:rFonts w:cs="Times New Roman"/>
          <w:lang w:val="en-US"/>
        </w:rPr>
        <w:t xml:space="preserve"> 10 (2): 139‑62. https://doi.org/10.1016/0304-3932(82)90012-5.</w:t>
      </w:r>
    </w:p>
    <w:p w14:paraId="42756296" w14:textId="77777777" w:rsidR="00727445" w:rsidRPr="00A94CB0" w:rsidRDefault="00727445" w:rsidP="00727445">
      <w:pPr>
        <w:pStyle w:val="Bibliographie"/>
        <w:rPr>
          <w:rFonts w:cs="Times New Roman"/>
          <w:lang w:val="en-US"/>
        </w:rPr>
      </w:pPr>
      <w:r w:rsidRPr="00A94CB0">
        <w:rPr>
          <w:rFonts w:cs="Times New Roman"/>
          <w:lang w:val="en-US"/>
        </w:rPr>
        <w:t xml:space="preserve">Ranis, Gustav, et Frances Stewart. 1999. « V‐Goods and the Role of the Urban Informal Sector in Development ». </w:t>
      </w:r>
      <w:r w:rsidRPr="00A94CB0">
        <w:rPr>
          <w:rFonts w:cs="Times New Roman"/>
          <w:i/>
          <w:iCs/>
          <w:lang w:val="en-US"/>
        </w:rPr>
        <w:t>Economic Development and Cultural Change</w:t>
      </w:r>
      <w:r w:rsidRPr="00A94CB0">
        <w:rPr>
          <w:rFonts w:cs="Times New Roman"/>
          <w:lang w:val="en-US"/>
        </w:rPr>
        <w:t xml:space="preserve"> 47 (2): 259‑88. https://doi.org/10.1086/452401.</w:t>
      </w:r>
    </w:p>
    <w:p w14:paraId="2C53FCA5" w14:textId="77777777" w:rsidR="00727445" w:rsidRPr="00A94CB0" w:rsidRDefault="00727445" w:rsidP="00727445">
      <w:pPr>
        <w:pStyle w:val="Bibliographie"/>
        <w:rPr>
          <w:rFonts w:cs="Times New Roman"/>
          <w:lang w:val="en-US"/>
        </w:rPr>
      </w:pPr>
      <w:r w:rsidRPr="00A94CB0">
        <w:rPr>
          <w:rFonts w:cs="Times New Roman"/>
          <w:lang w:val="en-US"/>
        </w:rPr>
        <w:t xml:space="preserve">Solow, Robert M. 1956. « A Contribution to the Theory of Economic Growth ». </w:t>
      </w:r>
      <w:r w:rsidRPr="00A94CB0">
        <w:rPr>
          <w:rFonts w:cs="Times New Roman"/>
          <w:i/>
          <w:iCs/>
          <w:lang w:val="en-US"/>
        </w:rPr>
        <w:t>The Quarterly Journal of Economics</w:t>
      </w:r>
      <w:r w:rsidRPr="00A94CB0">
        <w:rPr>
          <w:rFonts w:cs="Times New Roman"/>
          <w:lang w:val="en-US"/>
        </w:rPr>
        <w:t xml:space="preserve"> 70 (1): 65‑94. https://doi.org/10.2307/1884513.</w:t>
      </w:r>
    </w:p>
    <w:p w14:paraId="2D100BDA" w14:textId="77777777" w:rsidR="00727445" w:rsidRPr="00A94CB0" w:rsidRDefault="00727445" w:rsidP="00727445">
      <w:pPr>
        <w:pStyle w:val="Bibliographie"/>
        <w:rPr>
          <w:rFonts w:cs="Times New Roman"/>
          <w:lang w:val="en-US"/>
        </w:rPr>
      </w:pPr>
      <w:r w:rsidRPr="00A94CB0">
        <w:rPr>
          <w:rFonts w:cs="Times New Roman"/>
          <w:lang w:val="en-US"/>
        </w:rPr>
        <w:t xml:space="preserve">Tokman, Victor E. 1979. « An Exploration into the Nature of Informal—Formal Sector Relationships ». In </w:t>
      </w:r>
      <w:r w:rsidRPr="00A94CB0">
        <w:rPr>
          <w:rFonts w:cs="Times New Roman"/>
          <w:i/>
          <w:iCs/>
          <w:lang w:val="en-US"/>
        </w:rPr>
        <w:t>The Urban Informal Sector</w:t>
      </w:r>
      <w:r w:rsidRPr="00A94CB0">
        <w:rPr>
          <w:rFonts w:cs="Times New Roman"/>
          <w:lang w:val="en-US"/>
        </w:rPr>
        <w:t>. Pergamon. https://doi.org/10.1016/B978-0-08-024270-5.50007-7.</w:t>
      </w:r>
    </w:p>
    <w:p w14:paraId="5BA36FBA" w14:textId="77777777" w:rsidR="00727445" w:rsidRPr="00A94CB0" w:rsidRDefault="00727445" w:rsidP="00727445">
      <w:pPr>
        <w:pStyle w:val="Bibliographie"/>
        <w:rPr>
          <w:rFonts w:cs="Times New Roman"/>
          <w:lang w:val="en-US"/>
        </w:rPr>
      </w:pPr>
      <w:r w:rsidRPr="00A94CB0">
        <w:rPr>
          <w:rFonts w:cs="Times New Roman"/>
          <w:lang w:val="en-US"/>
        </w:rPr>
        <w:t xml:space="preserve">Tokman, Victor E. 2001. « Integrating the informal sector in the modernization process ». </w:t>
      </w:r>
      <w:r w:rsidRPr="00A94CB0">
        <w:rPr>
          <w:rFonts w:cs="Times New Roman"/>
          <w:i/>
          <w:iCs/>
          <w:lang w:val="en-US"/>
        </w:rPr>
        <w:t>SAIS review</w:t>
      </w:r>
      <w:r w:rsidRPr="00A94CB0">
        <w:rPr>
          <w:rFonts w:cs="Times New Roman"/>
          <w:lang w:val="en-US"/>
        </w:rPr>
        <w:t xml:space="preserve"> 21 (1): 45‑60.</w:t>
      </w:r>
    </w:p>
    <w:p w14:paraId="56DA9072" w14:textId="77777777" w:rsidR="00A94CB0" w:rsidRPr="00A94CB0" w:rsidRDefault="00A94CB0" w:rsidP="00A94CB0">
      <w:pPr>
        <w:rPr>
          <w:lang w:val="fr-FR"/>
        </w:rPr>
      </w:pPr>
      <w:r w:rsidRPr="00A94CB0">
        <w:rPr>
          <w:lang w:val="en-US"/>
        </w:rPr>
        <w:t xml:space="preserve">Organisation internationale du Travail (OIT/ILO). (2018). </w:t>
      </w:r>
      <w:r w:rsidRPr="00A94CB0">
        <w:rPr>
          <w:i/>
          <w:iCs/>
          <w:lang w:val="en-US"/>
        </w:rPr>
        <w:t>Women and Men in the Informal Economy: A Statistical Picture</w:t>
      </w:r>
      <w:r w:rsidRPr="00A94CB0">
        <w:rPr>
          <w:lang w:val="en-US"/>
        </w:rPr>
        <w:t xml:space="preserve"> (3e éd.). </w:t>
      </w:r>
      <w:r w:rsidRPr="00A94CB0">
        <w:rPr>
          <w:lang w:val="fr-FR"/>
        </w:rPr>
        <w:t>Genève : OIT. (60% emploi mondial informel, ~2 milliards travailleurs)</w:t>
      </w:r>
    </w:p>
    <w:p w14:paraId="19E459EE" w14:textId="77777777" w:rsidR="00A94CB0" w:rsidRPr="00A94CB0" w:rsidRDefault="00A94CB0" w:rsidP="00A94CB0">
      <w:pPr>
        <w:rPr>
          <w:lang w:val="fr-FR"/>
        </w:rPr>
      </w:pPr>
      <w:r w:rsidRPr="00A94CB0">
        <w:rPr>
          <w:lang w:val="fr-FR"/>
        </w:rPr>
        <w:lastRenderedPageBreak/>
        <w:t xml:space="preserve">Organisation internationale du Travail (OIT). </w:t>
      </w:r>
      <w:r w:rsidRPr="00A94CB0">
        <w:rPr>
          <w:lang w:val="en-US"/>
        </w:rPr>
        <w:t xml:space="preserve">(2026). </w:t>
      </w:r>
      <w:r w:rsidRPr="00A94CB0">
        <w:rPr>
          <w:i/>
          <w:iCs/>
          <w:lang w:val="en-US"/>
        </w:rPr>
        <w:t>World Employment and Social Outlook: Trends 2026</w:t>
      </w:r>
      <w:r w:rsidRPr="00A94CB0">
        <w:rPr>
          <w:lang w:val="en-US"/>
        </w:rPr>
        <w:t xml:space="preserve">. </w:t>
      </w:r>
      <w:r w:rsidRPr="00A94CB0">
        <w:rPr>
          <w:lang w:val="fr-FR"/>
        </w:rPr>
        <w:t>Genève : OIT. (Projections : 2,1 milliards travailleurs informels sur 3,6 milliards, 57,7%)</w:t>
      </w:r>
    </w:p>
    <w:p w14:paraId="685AC43E" w14:textId="77777777" w:rsidR="00A94CB0" w:rsidRPr="00A94CB0" w:rsidRDefault="00A94CB0" w:rsidP="00A94CB0">
      <w:pPr>
        <w:rPr>
          <w:lang w:val="fr-FR"/>
        </w:rPr>
      </w:pPr>
      <w:r w:rsidRPr="00A94CB0">
        <w:rPr>
          <w:lang w:val="fr-FR"/>
        </w:rPr>
        <w:t xml:space="preserve">Banque mondiale. </w:t>
      </w:r>
      <w:r w:rsidRPr="00A94CB0">
        <w:rPr>
          <w:lang w:val="en-US"/>
        </w:rPr>
        <w:t xml:space="preserve">(2019). </w:t>
      </w:r>
      <w:r w:rsidRPr="00A94CB0">
        <w:rPr>
          <w:i/>
          <w:iCs/>
          <w:lang w:val="en-US"/>
        </w:rPr>
        <w:t>Global Economic Prospects, January 2019 : Topical Issue - Informality</w:t>
      </w:r>
      <w:r w:rsidRPr="00A94CB0">
        <w:rPr>
          <w:lang w:val="en-US"/>
        </w:rPr>
        <w:t xml:space="preserve">. </w:t>
      </w:r>
      <w:r w:rsidRPr="00A94CB0">
        <w:rPr>
          <w:lang w:val="fr-FR"/>
        </w:rPr>
        <w:t>Washington, DC : Banque mondiale. (35% PIB, 70% emploi EMDEs ; Afrique subsaharienne 36% PIB)</w:t>
      </w:r>
    </w:p>
    <w:p w14:paraId="7D2774FB" w14:textId="77777777" w:rsidR="00A94CB0" w:rsidRPr="00A94CB0" w:rsidRDefault="00A94CB0" w:rsidP="00A94CB0">
      <w:pPr>
        <w:rPr>
          <w:lang w:val="fr-FR"/>
        </w:rPr>
      </w:pPr>
      <w:r w:rsidRPr="00A94CB0">
        <w:rPr>
          <w:lang w:val="en-US"/>
        </w:rPr>
        <w:t xml:space="preserve">Nations Unies (ONU). (2025). </w:t>
      </w:r>
      <w:r w:rsidRPr="00A94CB0">
        <w:rPr>
          <w:i/>
          <w:iCs/>
          <w:lang w:val="en-US"/>
        </w:rPr>
        <w:t>The Sustainable Development Goals Report 2025 : Extended Report</w:t>
      </w:r>
      <w:r w:rsidRPr="00A94CB0">
        <w:rPr>
          <w:lang w:val="en-US"/>
        </w:rPr>
        <w:t xml:space="preserve">. </w:t>
      </w:r>
      <w:r w:rsidRPr="00A94CB0">
        <w:rPr>
          <w:lang w:val="fr-FR"/>
        </w:rPr>
        <w:t xml:space="preserve">New York : Division de statistique des Nations Unies. (Confirmations OIT 2026) </w:t>
      </w:r>
      <w:hyperlink r:id="rId38" w:tgtFrame="_blank" w:history="1">
        <w:r w:rsidRPr="00A94CB0">
          <w:rPr>
            <w:rStyle w:val="Lienhypertexte"/>
            <w:lang w:val="fr-FR"/>
          </w:rPr>
          <w:t>unstats.un</w:t>
        </w:r>
      </w:hyperlink>
    </w:p>
    <w:p w14:paraId="6DBFC80D" w14:textId="77777777" w:rsidR="00A94CB0" w:rsidRPr="00A94CB0" w:rsidRDefault="00A94CB0" w:rsidP="00A94CB0">
      <w:pPr>
        <w:rPr>
          <w:lang w:val="fr-FR"/>
        </w:rPr>
      </w:pPr>
      <w:r w:rsidRPr="00A94CB0">
        <w:rPr>
          <w:lang w:val="en-US"/>
        </w:rPr>
        <w:t xml:space="preserve">Women in Informal Employment: Globalizing and Organizing (WIEGO) / OIT. (2023-2026). </w:t>
      </w:r>
      <w:r w:rsidRPr="00A94CB0">
        <w:rPr>
          <w:i/>
          <w:iCs/>
          <w:lang w:val="en-US"/>
        </w:rPr>
        <w:t>Statistical Updates on Employment in the Informal Economy</w:t>
      </w:r>
      <w:r w:rsidRPr="00A94CB0">
        <w:rPr>
          <w:lang w:val="en-US"/>
        </w:rPr>
        <w:t xml:space="preserve">. Manchester : WIEGO. </w:t>
      </w:r>
      <w:r w:rsidRPr="00A94CB0">
        <w:rPr>
          <w:lang w:val="fr-FR"/>
        </w:rPr>
        <w:t xml:space="preserve">(70-90% emploi non-agricole Afrique/PED) </w:t>
      </w:r>
      <w:hyperlink r:id="rId39" w:tgtFrame="_blank" w:history="1">
        <w:r w:rsidRPr="00A94CB0">
          <w:rPr>
            <w:rStyle w:val="Lienhypertexte"/>
            <w:lang w:val="fr-FR"/>
          </w:rPr>
          <w:t>wiego</w:t>
        </w:r>
      </w:hyperlink>
    </w:p>
    <w:p w14:paraId="716A9920" w14:textId="77777777" w:rsidR="00A94CB0" w:rsidRPr="00A94CB0" w:rsidRDefault="00A94CB0" w:rsidP="00A94CB0">
      <w:pPr>
        <w:rPr>
          <w:lang w:val="fr-FR"/>
        </w:rPr>
      </w:pPr>
      <w:r w:rsidRPr="00A94CB0">
        <w:rPr>
          <w:lang w:val="fr-FR"/>
        </w:rPr>
        <w:t xml:space="preserve">Fonds monétaire international (FMI) / Direction régionale Afrique. (2017). </w:t>
      </w:r>
      <w:r w:rsidRPr="00A94CB0">
        <w:rPr>
          <w:i/>
          <w:iCs/>
          <w:lang w:val="fr-FR"/>
        </w:rPr>
        <w:t>L'économie informelle en Afrique subsaharienne</w:t>
      </w:r>
      <w:r w:rsidRPr="00A94CB0">
        <w:rPr>
          <w:lang w:val="fr-FR"/>
        </w:rPr>
        <w:t xml:space="preserve">. Chapitre 3, </w:t>
      </w:r>
      <w:r w:rsidRPr="00A94CB0">
        <w:rPr>
          <w:i/>
          <w:iCs/>
          <w:lang w:val="fr-FR"/>
        </w:rPr>
        <w:t>Regional Economic Outlook : Sub-Saharan Africa</w:t>
      </w:r>
      <w:r w:rsidRPr="00A94CB0">
        <w:rPr>
          <w:lang w:val="fr-FR"/>
        </w:rPr>
        <w:t xml:space="preserve">, mai 2017. Washington, DC : FMI. (25-65% PIB, 30-90% emploi non agricole) </w:t>
      </w:r>
      <w:hyperlink r:id="rId40" w:tgtFrame="_blank" w:history="1">
        <w:r w:rsidRPr="00A94CB0">
          <w:rPr>
            <w:rStyle w:val="Lienhypertexte"/>
            <w:lang w:val="fr-FR"/>
          </w:rPr>
          <w:t>imf</w:t>
        </w:r>
      </w:hyperlink>
    </w:p>
    <w:p w14:paraId="72BD7C8E" w14:textId="77777777" w:rsidR="00A94CB0" w:rsidRPr="00A94CB0" w:rsidRDefault="00A94CB0" w:rsidP="00A94CB0"/>
    <w:p w14:paraId="20D8340B" w14:textId="74DEC491" w:rsidR="009D2036" w:rsidRDefault="00ED406E" w:rsidP="00BA40FC">
      <w:pPr>
        <w:rPr>
          <w:lang w:val="fr-FR" w:eastAsia="fr-SN"/>
        </w:rPr>
        <w:sectPr w:rsidR="009D2036" w:rsidSect="009D2036">
          <w:headerReference w:type="default" r:id="rId41"/>
          <w:type w:val="continuous"/>
          <w:pgSz w:w="11906" w:h="16838" w:code="9"/>
          <w:pgMar w:top="1418" w:right="1418" w:bottom="1418" w:left="1418" w:header="284" w:footer="397" w:gutter="0"/>
          <w:cols w:space="708"/>
          <w:titlePg/>
          <w:docGrid w:linePitch="360"/>
        </w:sectPr>
      </w:pPr>
      <w:r w:rsidRPr="00A94CB0">
        <w:rPr>
          <w:lang w:val="fr-FR" w:eastAsia="fr-SN"/>
        </w:rPr>
        <w:fldChar w:fldCharType="end"/>
      </w:r>
    </w:p>
    <w:p w14:paraId="347CC051" w14:textId="29EDBF7F" w:rsidR="00E10365" w:rsidRPr="00BA40FC" w:rsidRDefault="00E10365" w:rsidP="00BA40FC">
      <w:pPr>
        <w:rPr>
          <w:lang w:val="fr-FR" w:eastAsia="fr-SN"/>
        </w:rPr>
      </w:pPr>
    </w:p>
    <w:p w14:paraId="3656ACFC" w14:textId="37972403" w:rsidR="007A7798" w:rsidRDefault="007A7798" w:rsidP="00173289">
      <w:pPr>
        <w:rPr>
          <w:lang w:eastAsia="fr-SN"/>
        </w:rPr>
      </w:pPr>
      <w:r>
        <w:rPr>
          <w:lang w:eastAsia="fr-SN"/>
        </w:rPr>
        <w:br w:type="page"/>
      </w:r>
    </w:p>
    <w:p w14:paraId="5F45B3A0" w14:textId="62846BB4" w:rsidR="004647BA" w:rsidRDefault="007A7798" w:rsidP="007A7798">
      <w:pPr>
        <w:tabs>
          <w:tab w:val="clear" w:pos="567"/>
        </w:tabs>
        <w:spacing w:line="259" w:lineRule="auto"/>
        <w:ind w:left="0" w:right="0"/>
        <w:rPr>
          <w:lang w:eastAsia="fr-SN"/>
        </w:rPr>
      </w:pPr>
      <w:r w:rsidRPr="00AE5F86">
        <w:rPr>
          <w:noProof/>
          <w:lang w:val="fr-FR" w:eastAsia="fr-FR"/>
        </w:rPr>
        <w:lastRenderedPageBreak/>
        <mc:AlternateContent>
          <mc:Choice Requires="wpg">
            <w:drawing>
              <wp:anchor distT="0" distB="0" distL="114300" distR="114300" simplePos="0" relativeHeight="252038144" behindDoc="0" locked="0" layoutInCell="1" allowOverlap="1" wp14:anchorId="5AF4A18E" wp14:editId="739D834C">
                <wp:simplePos x="0" y="0"/>
                <wp:positionH relativeFrom="margin">
                  <wp:posOffset>763905</wp:posOffset>
                </wp:positionH>
                <wp:positionV relativeFrom="paragraph">
                  <wp:posOffset>-11903</wp:posOffset>
                </wp:positionV>
                <wp:extent cx="4390390" cy="502920"/>
                <wp:effectExtent l="0" t="0" r="0" b="0"/>
                <wp:wrapNone/>
                <wp:docPr id="90220788" name="Groupe 90220788"/>
                <wp:cNvGraphicFramePr/>
                <a:graphic xmlns:a="http://schemas.openxmlformats.org/drawingml/2006/main">
                  <a:graphicData uri="http://schemas.microsoft.com/office/word/2010/wordprocessingGroup">
                    <wpg:wgp>
                      <wpg:cNvGrpSpPr/>
                      <wpg:grpSpPr>
                        <a:xfrm>
                          <a:off x="0" y="0"/>
                          <a:ext cx="4390390" cy="502920"/>
                          <a:chOff x="0" y="-13"/>
                          <a:chExt cx="1825825" cy="432845"/>
                        </a:xfrm>
                      </wpg:grpSpPr>
                      <pic:pic xmlns:pic="http://schemas.openxmlformats.org/drawingml/2006/picture">
                        <pic:nvPicPr>
                          <pic:cNvPr id="1898821175"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75930852" name="Zone de texte 275930852"/>
                        <wps:cNvSpPr txBox="1"/>
                        <wps:spPr>
                          <a:xfrm>
                            <a:off x="173550" y="12182"/>
                            <a:ext cx="1511300" cy="420650"/>
                          </a:xfrm>
                          <a:prstGeom prst="rect">
                            <a:avLst/>
                          </a:prstGeom>
                          <a:noFill/>
                          <a:ln w="6350">
                            <a:noFill/>
                          </a:ln>
                        </wps:spPr>
                        <wps:txbx>
                          <w:txbxContent>
                            <w:p w14:paraId="34D3D9C9" w14:textId="3E05864D" w:rsidR="00DF3F9C" w:rsidRPr="00DF3F9C" w:rsidRDefault="00DF3F9C" w:rsidP="00DF3F9C">
                              <w:pPr>
                                <w:pStyle w:val="Titre1"/>
                                <w:rPr>
                                  <w:sz w:val="36"/>
                                  <w:szCs w:val="36"/>
                                  <w:lang w:val="fr-FR"/>
                                </w:rPr>
                              </w:pPr>
                              <w:r>
                                <w:rPr>
                                  <w:sz w:val="28"/>
                                  <w:szCs w:val="28"/>
                                  <w:lang w:val="fr-FR"/>
                                </w:rPr>
                                <w:t>Annexes</w:t>
                              </w:r>
                            </w:p>
                            <w:p w14:paraId="3E56C445" w14:textId="77777777" w:rsidR="00A9754E" w:rsidRDefault="00A9754E"/>
                            <w:p w14:paraId="21B45326" w14:textId="77777777" w:rsidR="00DF3F9C" w:rsidRPr="00DF3F9C" w:rsidRDefault="00DF3F9C" w:rsidP="00DF3F9C">
                              <w:pPr>
                                <w:pStyle w:val="Titre1"/>
                                <w:rPr>
                                  <w:sz w:val="36"/>
                                  <w:szCs w:val="36"/>
                                  <w:lang w:val="fr-FR"/>
                                </w:rPr>
                              </w:pPr>
                              <w:r>
                                <w:rPr>
                                  <w:sz w:val="28"/>
                                  <w:szCs w:val="28"/>
                                  <w:lang w:val="fr-FR"/>
                                </w:rPr>
                                <w:t>Annexes</w:t>
                              </w:r>
                            </w:p>
                            <w:p w14:paraId="1DE6A89B" w14:textId="77777777" w:rsidR="00DF3F9C" w:rsidRDefault="00DF3F9C"/>
                            <w:p w14:paraId="34DF06F2" w14:textId="77777777" w:rsidR="00DF3F9C" w:rsidRPr="00DF3F9C" w:rsidRDefault="00DF3F9C" w:rsidP="00DF3F9C">
                              <w:pPr>
                                <w:pStyle w:val="Titre1"/>
                                <w:rPr>
                                  <w:sz w:val="36"/>
                                  <w:szCs w:val="36"/>
                                  <w:lang w:val="fr-FR"/>
                                </w:rPr>
                              </w:pPr>
                              <w:r>
                                <w:rPr>
                                  <w:sz w:val="28"/>
                                  <w:szCs w:val="28"/>
                                  <w:lang w:val="fr-FR"/>
                                </w:rPr>
                                <w:t>Annexes</w:t>
                              </w:r>
                            </w:p>
                            <w:p w14:paraId="6B1A3413" w14:textId="77777777" w:rsidR="00A9754E" w:rsidRDefault="00A9754E"/>
                            <w:p w14:paraId="674CA5A6" w14:textId="77777777" w:rsidR="00DF3F9C" w:rsidRPr="00DF3F9C" w:rsidRDefault="00DF3F9C" w:rsidP="00DF3F9C">
                              <w:pPr>
                                <w:pStyle w:val="Titre1"/>
                                <w:rPr>
                                  <w:sz w:val="36"/>
                                  <w:szCs w:val="36"/>
                                  <w:lang w:val="fr-FR"/>
                                </w:rPr>
                              </w:pPr>
                              <w:r>
                                <w:rPr>
                                  <w:sz w:val="28"/>
                                  <w:szCs w:val="28"/>
                                  <w:lang w:val="fr-FR"/>
                                </w:rPr>
                                <w:t>Annexes</w:t>
                              </w:r>
                            </w:p>
                            <w:p w14:paraId="027BCF1D" w14:textId="77777777" w:rsidR="00DF3F9C" w:rsidRDefault="00DF3F9C"/>
                            <w:p w14:paraId="62C53E09" w14:textId="77777777" w:rsidR="00DF3F9C" w:rsidRPr="00DF3F9C" w:rsidRDefault="00DF3F9C" w:rsidP="00DF3F9C">
                              <w:pPr>
                                <w:pStyle w:val="Titre1"/>
                                <w:rPr>
                                  <w:sz w:val="36"/>
                                  <w:szCs w:val="36"/>
                                  <w:lang w:val="fr-FR"/>
                                </w:rPr>
                              </w:pPr>
                              <w:r>
                                <w:rPr>
                                  <w:sz w:val="28"/>
                                  <w:szCs w:val="28"/>
                                  <w:lang w:val="fr-FR"/>
                                </w:rPr>
                                <w:t>Annexes</w:t>
                              </w:r>
                            </w:p>
                            <w:p w14:paraId="43E9C972" w14:textId="77777777" w:rsidR="00A9754E" w:rsidRDefault="00A9754E"/>
                            <w:p w14:paraId="7AE1F3A6" w14:textId="77777777" w:rsidR="00DF3F9C" w:rsidRPr="00DF3F9C" w:rsidRDefault="00DF3F9C" w:rsidP="00DF3F9C">
                              <w:pPr>
                                <w:pStyle w:val="Titre1"/>
                                <w:rPr>
                                  <w:sz w:val="36"/>
                                  <w:szCs w:val="36"/>
                                  <w:lang w:val="fr-FR"/>
                                </w:rPr>
                              </w:pPr>
                              <w:r>
                                <w:rPr>
                                  <w:sz w:val="28"/>
                                  <w:szCs w:val="28"/>
                                  <w:lang w:val="fr-FR"/>
                                </w:rPr>
                                <w:t>Annexes</w:t>
                              </w:r>
                            </w:p>
                            <w:p w14:paraId="494D3452" w14:textId="77777777" w:rsidR="00DF3F9C" w:rsidRDefault="00DF3F9C"/>
                            <w:p w14:paraId="31DD01EF" w14:textId="77777777" w:rsidR="00DF3F9C" w:rsidRPr="00DF3F9C" w:rsidRDefault="00DF3F9C" w:rsidP="00DF3F9C">
                              <w:pPr>
                                <w:pStyle w:val="Titre1"/>
                                <w:rPr>
                                  <w:sz w:val="36"/>
                                  <w:szCs w:val="36"/>
                                  <w:lang w:val="fr-FR"/>
                                </w:rPr>
                              </w:pPr>
                              <w:r>
                                <w:rPr>
                                  <w:sz w:val="28"/>
                                  <w:szCs w:val="28"/>
                                  <w:lang w:val="fr-FR"/>
                                </w:rPr>
                                <w:t>Annexes</w:t>
                              </w:r>
                            </w:p>
                            <w:p w14:paraId="06A006FE" w14:textId="77777777" w:rsidR="00A9754E" w:rsidRDefault="00A9754E"/>
                            <w:p w14:paraId="4438F798" w14:textId="77777777" w:rsidR="00DF3F9C" w:rsidRPr="00DF3F9C" w:rsidRDefault="00DF3F9C" w:rsidP="00DF3F9C">
                              <w:pPr>
                                <w:pStyle w:val="Titre1"/>
                                <w:rPr>
                                  <w:sz w:val="36"/>
                                  <w:szCs w:val="36"/>
                                  <w:lang w:val="fr-FR"/>
                                </w:rPr>
                              </w:pPr>
                              <w:r>
                                <w:rPr>
                                  <w:sz w:val="28"/>
                                  <w:szCs w:val="28"/>
                                  <w:lang w:val="fr-FR"/>
                                </w:rPr>
                                <w:t>Annexes</w:t>
                              </w:r>
                            </w:p>
                            <w:p w14:paraId="587F5A55" w14:textId="77777777" w:rsidR="00DF3F9C" w:rsidRDefault="00DF3F9C"/>
                            <w:p w14:paraId="05153674" w14:textId="28B96019" w:rsidR="00DF3F9C" w:rsidRPr="00DF3F9C" w:rsidRDefault="00DF3F9C" w:rsidP="00DF3F9C">
                              <w:pPr>
                                <w:pStyle w:val="Titre1"/>
                                <w:rPr>
                                  <w:sz w:val="36"/>
                                  <w:szCs w:val="36"/>
                                  <w:lang w:val="fr-FR"/>
                                </w:rPr>
                              </w:pPr>
                              <w:r>
                                <w:rPr>
                                  <w:sz w:val="28"/>
                                  <w:szCs w:val="28"/>
                                  <w:lang w:val="fr-FR"/>
                                </w:rPr>
                                <w:t>Annexes</w:t>
                              </w:r>
                            </w:p>
                            <w:p w14:paraId="19D6AB60" w14:textId="77777777" w:rsidR="00A9754E" w:rsidRDefault="00A9754E"/>
                            <w:p w14:paraId="5B79544B" w14:textId="77777777" w:rsidR="00DF3F9C" w:rsidRPr="00DF3F9C" w:rsidRDefault="00DF3F9C" w:rsidP="00DF3F9C">
                              <w:pPr>
                                <w:pStyle w:val="Titre1"/>
                                <w:rPr>
                                  <w:sz w:val="36"/>
                                  <w:szCs w:val="36"/>
                                  <w:lang w:val="fr-FR"/>
                                </w:rPr>
                              </w:pPr>
                              <w:r>
                                <w:rPr>
                                  <w:sz w:val="28"/>
                                  <w:szCs w:val="28"/>
                                  <w:lang w:val="fr-FR"/>
                                </w:rPr>
                                <w:t>Annexes</w:t>
                              </w:r>
                            </w:p>
                            <w:p w14:paraId="58A3B9F4" w14:textId="77777777" w:rsidR="00DF3F9C" w:rsidRDefault="00DF3F9C"/>
                            <w:p w14:paraId="1C21B762" w14:textId="77777777" w:rsidR="00DF3F9C" w:rsidRPr="00DF3F9C" w:rsidRDefault="00DF3F9C" w:rsidP="00DF3F9C">
                              <w:pPr>
                                <w:pStyle w:val="Titre1"/>
                                <w:rPr>
                                  <w:sz w:val="36"/>
                                  <w:szCs w:val="36"/>
                                  <w:lang w:val="fr-FR"/>
                                </w:rPr>
                              </w:pPr>
                              <w:r>
                                <w:rPr>
                                  <w:sz w:val="28"/>
                                  <w:szCs w:val="28"/>
                                  <w:lang w:val="fr-FR"/>
                                </w:rPr>
                                <w:t>Annexes</w:t>
                              </w:r>
                            </w:p>
                            <w:p w14:paraId="5484FA19" w14:textId="77777777" w:rsidR="00A9754E" w:rsidRDefault="00A9754E"/>
                            <w:p w14:paraId="0C7B8693" w14:textId="77777777" w:rsidR="00DF3F9C" w:rsidRPr="00DF3F9C" w:rsidRDefault="00DF3F9C" w:rsidP="00DF3F9C">
                              <w:pPr>
                                <w:pStyle w:val="Titre1"/>
                                <w:rPr>
                                  <w:sz w:val="36"/>
                                  <w:szCs w:val="36"/>
                                  <w:lang w:val="fr-FR"/>
                                </w:rPr>
                              </w:pPr>
                              <w:r>
                                <w:rPr>
                                  <w:sz w:val="28"/>
                                  <w:szCs w:val="28"/>
                                  <w:lang w:val="fr-FR"/>
                                </w:rPr>
                                <w:t>Annexes</w:t>
                              </w:r>
                            </w:p>
                            <w:p w14:paraId="79E661AF" w14:textId="77777777" w:rsidR="00DF3F9C" w:rsidRDefault="00DF3F9C"/>
                            <w:p w14:paraId="251F8AA1" w14:textId="163E5DD4" w:rsidR="00DF3F9C" w:rsidRPr="00DF3F9C" w:rsidRDefault="00DF3F9C" w:rsidP="00DF3F9C">
                              <w:pPr>
                                <w:pStyle w:val="Titre1"/>
                                <w:rPr>
                                  <w:sz w:val="36"/>
                                  <w:szCs w:val="36"/>
                                  <w:lang w:val="fr-FR"/>
                                </w:rPr>
                              </w:pPr>
                              <w:r>
                                <w:rPr>
                                  <w:sz w:val="28"/>
                                  <w:szCs w:val="28"/>
                                  <w:lang w:val="fr-FR"/>
                                </w:rPr>
                                <w:t>Annexes</w:t>
                              </w:r>
                            </w:p>
                            <w:p w14:paraId="4615F91C" w14:textId="77777777" w:rsidR="00A9754E" w:rsidRDefault="00A9754E"/>
                            <w:p w14:paraId="540290F8" w14:textId="77777777" w:rsidR="00DF3F9C" w:rsidRPr="00DF3F9C" w:rsidRDefault="00DF3F9C" w:rsidP="00DF3F9C">
                              <w:pPr>
                                <w:pStyle w:val="Titre1"/>
                                <w:rPr>
                                  <w:sz w:val="36"/>
                                  <w:szCs w:val="36"/>
                                  <w:lang w:val="fr-FR"/>
                                </w:rPr>
                              </w:pPr>
                              <w:bookmarkStart w:id="128" w:name="_Toc197361108"/>
                              <w:r>
                                <w:rPr>
                                  <w:sz w:val="28"/>
                                  <w:szCs w:val="28"/>
                                  <w:lang w:val="fr-FR"/>
                                </w:rPr>
                                <w:t>Annexes</w:t>
                              </w:r>
                              <w:bookmarkEnd w:id="128"/>
                            </w:p>
                            <w:p w14:paraId="01806638" w14:textId="77777777" w:rsidR="00DF3F9C" w:rsidRDefault="00DF3F9C"/>
                            <w:p w14:paraId="3B11C056" w14:textId="35DE29F1" w:rsidR="00DF3F9C" w:rsidRPr="00DF3F9C" w:rsidRDefault="00DF3F9C" w:rsidP="00DF3F9C">
                              <w:pPr>
                                <w:pStyle w:val="Titre1"/>
                                <w:rPr>
                                  <w:sz w:val="36"/>
                                  <w:szCs w:val="36"/>
                                  <w:lang w:val="fr-FR"/>
                                </w:rPr>
                              </w:pPr>
                              <w:bookmarkStart w:id="129" w:name="_Toc197361109"/>
                              <w:r>
                                <w:rPr>
                                  <w:sz w:val="28"/>
                                  <w:szCs w:val="28"/>
                                  <w:lang w:val="fr-FR"/>
                                </w:rPr>
                                <w:t>Annexes</w:t>
                              </w:r>
                              <w:bookmarkEnd w:id="129"/>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130" w:name="_Toc197361110"/>
                              <w:r>
                                <w:rPr>
                                  <w:sz w:val="28"/>
                                  <w:szCs w:val="28"/>
                                  <w:lang w:val="fr-FR"/>
                                </w:rPr>
                                <w:t>Annexes</w:t>
                              </w:r>
                              <w:bookmarkEnd w:id="13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AF4A18E" id="Groupe 90220788" o:spid="_x0000_s1144" style="position:absolute;left:0;text-align:left;margin-left:60.15pt;margin-top:-.95pt;width:345.7pt;height:39.6pt;z-index:252038144;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">
                <v:shape id="Picture 54442" o:spid="_x0000_s1145"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">
                  <v:imagedata r:id="rId13" o:title=""/>
                </v:shape>
                <v:shape id="Zone de texte 275930852" o:spid="_x0000_s1146"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" filled="f" stroked="f" strokeweight=".5pt">
                  <v:textbox>
                    <w:txbxContent>
                      <w:p w14:paraId="34D3D9C9" w14:textId="3E05864D" w:rsidR="00DF3F9C" w:rsidRPr="00DF3F9C" w:rsidRDefault="00DF3F9C" w:rsidP="00DF3F9C">
                        <w:pPr>
                          <w:pStyle w:val="Titre1"/>
                          <w:rPr>
                            <w:sz w:val="36"/>
                            <w:szCs w:val="36"/>
                            <w:lang w:val="fr-FR"/>
                          </w:rPr>
                        </w:pPr>
                        <w:r>
                          <w:rPr>
                            <w:sz w:val="28"/>
                            <w:szCs w:val="28"/>
                            <w:lang w:val="fr-FR"/>
                          </w:rPr>
                          <w:t>Annexes</w:t>
                        </w:r>
                      </w:p>
                      <w:p w14:paraId="3E56C445" w14:textId="77777777" w:rsidR="00A9754E" w:rsidRDefault="00A9754E"/>
                      <w:p w14:paraId="21B45326" w14:textId="77777777" w:rsidR="00DF3F9C" w:rsidRPr="00DF3F9C" w:rsidRDefault="00DF3F9C" w:rsidP="00DF3F9C">
                        <w:pPr>
                          <w:pStyle w:val="Titre1"/>
                          <w:rPr>
                            <w:sz w:val="36"/>
                            <w:szCs w:val="36"/>
                            <w:lang w:val="fr-FR"/>
                          </w:rPr>
                        </w:pPr>
                        <w:r>
                          <w:rPr>
                            <w:sz w:val="28"/>
                            <w:szCs w:val="28"/>
                            <w:lang w:val="fr-FR"/>
                          </w:rPr>
                          <w:t>Annexes</w:t>
                        </w:r>
                      </w:p>
                      <w:p w14:paraId="1DE6A89B" w14:textId="77777777" w:rsidR="00DF3F9C" w:rsidRDefault="00DF3F9C"/>
                      <w:p w14:paraId="34DF06F2" w14:textId="77777777" w:rsidR="00DF3F9C" w:rsidRPr="00DF3F9C" w:rsidRDefault="00DF3F9C" w:rsidP="00DF3F9C">
                        <w:pPr>
                          <w:pStyle w:val="Titre1"/>
                          <w:rPr>
                            <w:sz w:val="36"/>
                            <w:szCs w:val="36"/>
                            <w:lang w:val="fr-FR"/>
                          </w:rPr>
                        </w:pPr>
                        <w:r>
                          <w:rPr>
                            <w:sz w:val="28"/>
                            <w:szCs w:val="28"/>
                            <w:lang w:val="fr-FR"/>
                          </w:rPr>
                          <w:t>Annexes</w:t>
                        </w:r>
                      </w:p>
                      <w:p w14:paraId="6B1A3413" w14:textId="77777777" w:rsidR="00A9754E" w:rsidRDefault="00A9754E"/>
                      <w:p w14:paraId="674CA5A6" w14:textId="77777777" w:rsidR="00DF3F9C" w:rsidRPr="00DF3F9C" w:rsidRDefault="00DF3F9C" w:rsidP="00DF3F9C">
                        <w:pPr>
                          <w:pStyle w:val="Titre1"/>
                          <w:rPr>
                            <w:sz w:val="36"/>
                            <w:szCs w:val="36"/>
                            <w:lang w:val="fr-FR"/>
                          </w:rPr>
                        </w:pPr>
                        <w:r>
                          <w:rPr>
                            <w:sz w:val="28"/>
                            <w:szCs w:val="28"/>
                            <w:lang w:val="fr-FR"/>
                          </w:rPr>
                          <w:t>Annexes</w:t>
                        </w:r>
                      </w:p>
                      <w:p w14:paraId="027BCF1D" w14:textId="77777777" w:rsidR="00DF3F9C" w:rsidRDefault="00DF3F9C"/>
                      <w:p w14:paraId="62C53E09" w14:textId="77777777" w:rsidR="00DF3F9C" w:rsidRPr="00DF3F9C" w:rsidRDefault="00DF3F9C" w:rsidP="00DF3F9C">
                        <w:pPr>
                          <w:pStyle w:val="Titre1"/>
                          <w:rPr>
                            <w:sz w:val="36"/>
                            <w:szCs w:val="36"/>
                            <w:lang w:val="fr-FR"/>
                          </w:rPr>
                        </w:pPr>
                        <w:r>
                          <w:rPr>
                            <w:sz w:val="28"/>
                            <w:szCs w:val="28"/>
                            <w:lang w:val="fr-FR"/>
                          </w:rPr>
                          <w:t>Annexes</w:t>
                        </w:r>
                      </w:p>
                      <w:p w14:paraId="43E9C972" w14:textId="77777777" w:rsidR="00A9754E" w:rsidRDefault="00A9754E"/>
                      <w:p w14:paraId="7AE1F3A6" w14:textId="77777777" w:rsidR="00DF3F9C" w:rsidRPr="00DF3F9C" w:rsidRDefault="00DF3F9C" w:rsidP="00DF3F9C">
                        <w:pPr>
                          <w:pStyle w:val="Titre1"/>
                          <w:rPr>
                            <w:sz w:val="36"/>
                            <w:szCs w:val="36"/>
                            <w:lang w:val="fr-FR"/>
                          </w:rPr>
                        </w:pPr>
                        <w:r>
                          <w:rPr>
                            <w:sz w:val="28"/>
                            <w:szCs w:val="28"/>
                            <w:lang w:val="fr-FR"/>
                          </w:rPr>
                          <w:t>Annexes</w:t>
                        </w:r>
                      </w:p>
                      <w:p w14:paraId="494D3452" w14:textId="77777777" w:rsidR="00DF3F9C" w:rsidRDefault="00DF3F9C"/>
                      <w:p w14:paraId="31DD01EF" w14:textId="77777777" w:rsidR="00DF3F9C" w:rsidRPr="00DF3F9C" w:rsidRDefault="00DF3F9C" w:rsidP="00DF3F9C">
                        <w:pPr>
                          <w:pStyle w:val="Titre1"/>
                          <w:rPr>
                            <w:sz w:val="36"/>
                            <w:szCs w:val="36"/>
                            <w:lang w:val="fr-FR"/>
                          </w:rPr>
                        </w:pPr>
                        <w:r>
                          <w:rPr>
                            <w:sz w:val="28"/>
                            <w:szCs w:val="28"/>
                            <w:lang w:val="fr-FR"/>
                          </w:rPr>
                          <w:t>Annexes</w:t>
                        </w:r>
                      </w:p>
                      <w:p w14:paraId="06A006FE" w14:textId="77777777" w:rsidR="00A9754E" w:rsidRDefault="00A9754E"/>
                      <w:p w14:paraId="4438F798" w14:textId="77777777" w:rsidR="00DF3F9C" w:rsidRPr="00DF3F9C" w:rsidRDefault="00DF3F9C" w:rsidP="00DF3F9C">
                        <w:pPr>
                          <w:pStyle w:val="Titre1"/>
                          <w:rPr>
                            <w:sz w:val="36"/>
                            <w:szCs w:val="36"/>
                            <w:lang w:val="fr-FR"/>
                          </w:rPr>
                        </w:pPr>
                        <w:r>
                          <w:rPr>
                            <w:sz w:val="28"/>
                            <w:szCs w:val="28"/>
                            <w:lang w:val="fr-FR"/>
                          </w:rPr>
                          <w:t>Annexes</w:t>
                        </w:r>
                      </w:p>
                      <w:p w14:paraId="587F5A55" w14:textId="77777777" w:rsidR="00DF3F9C" w:rsidRDefault="00DF3F9C"/>
                      <w:p w14:paraId="05153674" w14:textId="28B96019" w:rsidR="00DF3F9C" w:rsidRPr="00DF3F9C" w:rsidRDefault="00DF3F9C" w:rsidP="00DF3F9C">
                        <w:pPr>
                          <w:pStyle w:val="Titre1"/>
                          <w:rPr>
                            <w:sz w:val="36"/>
                            <w:szCs w:val="36"/>
                            <w:lang w:val="fr-FR"/>
                          </w:rPr>
                        </w:pPr>
                        <w:r>
                          <w:rPr>
                            <w:sz w:val="28"/>
                            <w:szCs w:val="28"/>
                            <w:lang w:val="fr-FR"/>
                          </w:rPr>
                          <w:t>Annexes</w:t>
                        </w:r>
                      </w:p>
                      <w:p w14:paraId="19D6AB60" w14:textId="77777777" w:rsidR="00A9754E" w:rsidRDefault="00A9754E"/>
                      <w:p w14:paraId="5B79544B" w14:textId="77777777" w:rsidR="00DF3F9C" w:rsidRPr="00DF3F9C" w:rsidRDefault="00DF3F9C" w:rsidP="00DF3F9C">
                        <w:pPr>
                          <w:pStyle w:val="Titre1"/>
                          <w:rPr>
                            <w:sz w:val="36"/>
                            <w:szCs w:val="36"/>
                            <w:lang w:val="fr-FR"/>
                          </w:rPr>
                        </w:pPr>
                        <w:r>
                          <w:rPr>
                            <w:sz w:val="28"/>
                            <w:szCs w:val="28"/>
                            <w:lang w:val="fr-FR"/>
                          </w:rPr>
                          <w:t>Annexes</w:t>
                        </w:r>
                      </w:p>
                      <w:p w14:paraId="58A3B9F4" w14:textId="77777777" w:rsidR="00DF3F9C" w:rsidRDefault="00DF3F9C"/>
                      <w:p w14:paraId="1C21B762" w14:textId="77777777" w:rsidR="00DF3F9C" w:rsidRPr="00DF3F9C" w:rsidRDefault="00DF3F9C" w:rsidP="00DF3F9C">
                        <w:pPr>
                          <w:pStyle w:val="Titre1"/>
                          <w:rPr>
                            <w:sz w:val="36"/>
                            <w:szCs w:val="36"/>
                            <w:lang w:val="fr-FR"/>
                          </w:rPr>
                        </w:pPr>
                        <w:r>
                          <w:rPr>
                            <w:sz w:val="28"/>
                            <w:szCs w:val="28"/>
                            <w:lang w:val="fr-FR"/>
                          </w:rPr>
                          <w:t>Annexes</w:t>
                        </w:r>
                      </w:p>
                      <w:p w14:paraId="5484FA19" w14:textId="77777777" w:rsidR="00A9754E" w:rsidRDefault="00A9754E"/>
                      <w:p w14:paraId="0C7B8693" w14:textId="77777777" w:rsidR="00DF3F9C" w:rsidRPr="00DF3F9C" w:rsidRDefault="00DF3F9C" w:rsidP="00DF3F9C">
                        <w:pPr>
                          <w:pStyle w:val="Titre1"/>
                          <w:rPr>
                            <w:sz w:val="36"/>
                            <w:szCs w:val="36"/>
                            <w:lang w:val="fr-FR"/>
                          </w:rPr>
                        </w:pPr>
                        <w:r>
                          <w:rPr>
                            <w:sz w:val="28"/>
                            <w:szCs w:val="28"/>
                            <w:lang w:val="fr-FR"/>
                          </w:rPr>
                          <w:t>Annexes</w:t>
                        </w:r>
                      </w:p>
                      <w:p w14:paraId="79E661AF" w14:textId="77777777" w:rsidR="00DF3F9C" w:rsidRDefault="00DF3F9C"/>
                      <w:p w14:paraId="251F8AA1" w14:textId="163E5DD4" w:rsidR="00DF3F9C" w:rsidRPr="00DF3F9C" w:rsidRDefault="00DF3F9C" w:rsidP="00DF3F9C">
                        <w:pPr>
                          <w:pStyle w:val="Titre1"/>
                          <w:rPr>
                            <w:sz w:val="36"/>
                            <w:szCs w:val="36"/>
                            <w:lang w:val="fr-FR"/>
                          </w:rPr>
                        </w:pPr>
                        <w:r>
                          <w:rPr>
                            <w:sz w:val="28"/>
                            <w:szCs w:val="28"/>
                            <w:lang w:val="fr-FR"/>
                          </w:rPr>
                          <w:t>Annexes</w:t>
                        </w:r>
                      </w:p>
                      <w:p w14:paraId="4615F91C" w14:textId="77777777" w:rsidR="00A9754E" w:rsidRDefault="00A9754E"/>
                      <w:p w14:paraId="540290F8" w14:textId="77777777" w:rsidR="00DF3F9C" w:rsidRPr="00DF3F9C" w:rsidRDefault="00DF3F9C" w:rsidP="00DF3F9C">
                        <w:pPr>
                          <w:pStyle w:val="Titre1"/>
                          <w:rPr>
                            <w:sz w:val="36"/>
                            <w:szCs w:val="36"/>
                            <w:lang w:val="fr-FR"/>
                          </w:rPr>
                        </w:pPr>
                        <w:bookmarkStart w:id="131" w:name="_Toc197361108"/>
                        <w:r>
                          <w:rPr>
                            <w:sz w:val="28"/>
                            <w:szCs w:val="28"/>
                            <w:lang w:val="fr-FR"/>
                          </w:rPr>
                          <w:t>Annexes</w:t>
                        </w:r>
                        <w:bookmarkEnd w:id="131"/>
                      </w:p>
                      <w:p w14:paraId="01806638" w14:textId="77777777" w:rsidR="00DF3F9C" w:rsidRDefault="00DF3F9C"/>
                      <w:p w14:paraId="3B11C056" w14:textId="35DE29F1" w:rsidR="00DF3F9C" w:rsidRPr="00DF3F9C" w:rsidRDefault="00DF3F9C" w:rsidP="00DF3F9C">
                        <w:pPr>
                          <w:pStyle w:val="Titre1"/>
                          <w:rPr>
                            <w:sz w:val="36"/>
                            <w:szCs w:val="36"/>
                            <w:lang w:val="fr-FR"/>
                          </w:rPr>
                        </w:pPr>
                        <w:bookmarkStart w:id="132" w:name="_Toc197361109"/>
                        <w:r>
                          <w:rPr>
                            <w:sz w:val="28"/>
                            <w:szCs w:val="28"/>
                            <w:lang w:val="fr-FR"/>
                          </w:rPr>
                          <w:t>Annexes</w:t>
                        </w:r>
                        <w:bookmarkEnd w:id="132"/>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133" w:name="_Toc197361110"/>
                        <w:r>
                          <w:rPr>
                            <w:sz w:val="28"/>
                            <w:szCs w:val="28"/>
                            <w:lang w:val="fr-FR"/>
                          </w:rPr>
                          <w:t>Annexes</w:t>
                        </w:r>
                        <w:bookmarkEnd w:id="133"/>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37120" behindDoc="0" locked="0" layoutInCell="1" allowOverlap="1" wp14:anchorId="2C6C80DB" wp14:editId="0352D514">
                <wp:simplePos x="0" y="0"/>
                <wp:positionH relativeFrom="margin">
                  <wp:posOffset>0</wp:posOffset>
                </wp:positionH>
                <wp:positionV relativeFrom="paragraph">
                  <wp:posOffset>-8728</wp:posOffset>
                </wp:positionV>
                <wp:extent cx="5760720" cy="0"/>
                <wp:effectExtent l="0" t="0" r="0" b="0"/>
                <wp:wrapNone/>
                <wp:docPr id="60246569" name="Connecteur droit 60246569"/>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710E3B89" id="Connecteur droit 60246569" o:spid="_x0000_s1026" style="position:absolute;flip:y;z-index:252037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7pt" to="453.6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" strokecolor="#4472c4" strokeweight="1.5pt">
                <v:stroke joinstyle="miter"/>
                <w10:wrap anchorx="margin"/>
              </v:line>
            </w:pict>
          </mc:Fallback>
        </mc:AlternateContent>
      </w:r>
    </w:p>
    <w:p w14:paraId="6C77FC54" w14:textId="5C1D1390" w:rsidR="004647BA" w:rsidRDefault="004647BA">
      <w:pPr>
        <w:tabs>
          <w:tab w:val="clear" w:pos="567"/>
        </w:tabs>
        <w:spacing w:line="259" w:lineRule="auto"/>
        <w:ind w:left="0" w:right="0"/>
        <w:jc w:val="left"/>
        <w:rPr>
          <w:lang w:eastAsia="fr-SN"/>
        </w:rPr>
      </w:pPr>
    </w:p>
    <w:p w14:paraId="6F6BC89F" w14:textId="60737407" w:rsidR="00C45CA2" w:rsidRPr="00C45CA2" w:rsidRDefault="00C45CA2" w:rsidP="00C45CA2">
      <w:pPr>
        <w:pStyle w:val="Lgende"/>
        <w:keepNext/>
        <w:rPr>
          <w:b/>
          <w:bCs/>
        </w:rPr>
      </w:pPr>
      <w:r>
        <w:rPr>
          <w:rFonts w:ascii="Palatino Linotype" w:eastAsia="Palatino Linotype" w:hAnsi="Palatino Linotype" w:cs="Palatino Linotype"/>
          <w:noProof/>
          <w:sz w:val="16"/>
        </w:rPr>
        <mc:AlternateContent>
          <mc:Choice Requires="wps">
            <w:drawing>
              <wp:anchor distT="0" distB="0" distL="114300" distR="114300" simplePos="0" relativeHeight="252149760" behindDoc="0" locked="0" layoutInCell="1" allowOverlap="1" wp14:anchorId="3B9D65FD" wp14:editId="2CF9AA2B">
                <wp:simplePos x="0" y="0"/>
                <wp:positionH relativeFrom="column">
                  <wp:posOffset>-463550</wp:posOffset>
                </wp:positionH>
                <wp:positionV relativeFrom="paragraph">
                  <wp:posOffset>8244205</wp:posOffset>
                </wp:positionV>
                <wp:extent cx="2616347" cy="385845"/>
                <wp:effectExtent l="0" t="0" r="0" b="0"/>
                <wp:wrapNone/>
                <wp:docPr id="16" name="Zone de texte 1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FB4ABDA" w14:textId="77777777" w:rsidR="00C45CA2" w:rsidRDefault="00C45CA2" w:rsidP="00C45CA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9D65FD" id="Zone de texte 16" o:spid="_x0000_s1147" type="#_x0000_t202" style="position:absolute;left:0;text-align:left;margin-left:-36.5pt;margin-top:649.15pt;width:206pt;height:30.4pt;z-index:252149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" filled="f" stroked="f" strokeweight=".5pt">
                <v:textbox>
                  <w:txbxContent>
                    <w:p w14:paraId="6FB4ABDA" w14:textId="77777777" w:rsidR="00C45CA2" w:rsidRDefault="00C45CA2" w:rsidP="00C45CA2">
                      <w:pPr>
                        <w:ind w:left="0"/>
                      </w:pPr>
                      <w:r>
                        <w:t>Source : ANSD, calculs des auteurs</w:t>
                      </w:r>
                    </w:p>
                  </w:txbxContent>
                </v:textbox>
              </v:shape>
            </w:pict>
          </mc:Fallback>
        </mc:AlternateContent>
      </w:r>
      <w:r w:rsidRPr="00C45CA2">
        <w:rPr>
          <w:b/>
          <w:bCs/>
        </w:rPr>
        <w:t xml:space="preserve">Tableau 1 : Evolution du poids de la valeur ajoutée du secteur informel dans l’ensemble sur la période 2014 – 2022 </w:t>
      </w:r>
    </w:p>
    <w:tbl>
      <w:tblPr>
        <w:tblW w:w="10384" w:type="dxa"/>
        <w:tblInd w:w="-6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343"/>
        <w:gridCol w:w="523"/>
        <w:gridCol w:w="593"/>
        <w:gridCol w:w="593"/>
        <w:gridCol w:w="593"/>
        <w:gridCol w:w="593"/>
        <w:gridCol w:w="593"/>
        <w:gridCol w:w="593"/>
        <w:gridCol w:w="593"/>
        <w:gridCol w:w="593"/>
        <w:gridCol w:w="1774"/>
      </w:tblGrid>
      <w:tr w:rsidR="0008278B" w:rsidRPr="00B354AC" w14:paraId="18F97CA7" w14:textId="77777777" w:rsidTr="00C45CA2">
        <w:trPr>
          <w:trHeight w:val="57"/>
        </w:trPr>
        <w:tc>
          <w:tcPr>
            <w:tcW w:w="3343" w:type="dxa"/>
            <w:shd w:val="clear" w:color="auto" w:fill="4472C4" w:themeFill="accent1"/>
            <w:noWrap/>
            <w:vAlign w:val="center"/>
          </w:tcPr>
          <w:p w14:paraId="4689394F"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eastAsia="Times New Roman" w:cs="Times New Roman"/>
                <w:b/>
                <w:bCs/>
                <w:color w:val="FFFFFF" w:themeColor="background1"/>
                <w:sz w:val="22"/>
                <w:lang w:eastAsia="fr-FR"/>
              </w:rPr>
              <w:t>BRANCHE D’ACTIVITES</w:t>
            </w:r>
          </w:p>
        </w:tc>
        <w:tc>
          <w:tcPr>
            <w:tcW w:w="523" w:type="dxa"/>
            <w:shd w:val="clear" w:color="auto" w:fill="4472C4" w:themeFill="accent1"/>
            <w:noWrap/>
            <w:vAlign w:val="center"/>
          </w:tcPr>
          <w:p w14:paraId="1968762D"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w:t>
            </w:r>
          </w:p>
        </w:tc>
        <w:tc>
          <w:tcPr>
            <w:tcW w:w="593" w:type="dxa"/>
            <w:shd w:val="clear" w:color="auto" w:fill="4472C4" w:themeFill="accent1"/>
            <w:noWrap/>
            <w:vAlign w:val="center"/>
          </w:tcPr>
          <w:p w14:paraId="578A5418"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2015</w:t>
            </w:r>
          </w:p>
        </w:tc>
        <w:tc>
          <w:tcPr>
            <w:tcW w:w="593" w:type="dxa"/>
            <w:shd w:val="clear" w:color="auto" w:fill="4472C4" w:themeFill="accent1"/>
            <w:noWrap/>
            <w:vAlign w:val="center"/>
          </w:tcPr>
          <w:p w14:paraId="70C8FBF3"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2016</w:t>
            </w:r>
          </w:p>
        </w:tc>
        <w:tc>
          <w:tcPr>
            <w:tcW w:w="593" w:type="dxa"/>
            <w:shd w:val="clear" w:color="auto" w:fill="4472C4" w:themeFill="accent1"/>
            <w:noWrap/>
            <w:vAlign w:val="center"/>
          </w:tcPr>
          <w:p w14:paraId="6976944F"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2017</w:t>
            </w:r>
          </w:p>
        </w:tc>
        <w:tc>
          <w:tcPr>
            <w:tcW w:w="593" w:type="dxa"/>
            <w:shd w:val="clear" w:color="auto" w:fill="4472C4" w:themeFill="accent1"/>
            <w:noWrap/>
            <w:vAlign w:val="center"/>
          </w:tcPr>
          <w:p w14:paraId="05247E6F"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2018</w:t>
            </w:r>
          </w:p>
        </w:tc>
        <w:tc>
          <w:tcPr>
            <w:tcW w:w="593" w:type="dxa"/>
            <w:shd w:val="clear" w:color="auto" w:fill="4472C4" w:themeFill="accent1"/>
            <w:noWrap/>
            <w:vAlign w:val="center"/>
          </w:tcPr>
          <w:p w14:paraId="641312BB"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2019</w:t>
            </w:r>
          </w:p>
        </w:tc>
        <w:tc>
          <w:tcPr>
            <w:tcW w:w="593" w:type="dxa"/>
            <w:shd w:val="clear" w:color="auto" w:fill="4472C4" w:themeFill="accent1"/>
            <w:noWrap/>
            <w:vAlign w:val="center"/>
          </w:tcPr>
          <w:p w14:paraId="4AC288CB"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2020</w:t>
            </w:r>
          </w:p>
        </w:tc>
        <w:tc>
          <w:tcPr>
            <w:tcW w:w="593" w:type="dxa"/>
            <w:shd w:val="clear" w:color="auto" w:fill="4472C4" w:themeFill="accent1"/>
            <w:noWrap/>
            <w:vAlign w:val="center"/>
          </w:tcPr>
          <w:p w14:paraId="2406AD10"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2021</w:t>
            </w:r>
          </w:p>
        </w:tc>
        <w:tc>
          <w:tcPr>
            <w:tcW w:w="593" w:type="dxa"/>
            <w:shd w:val="clear" w:color="auto" w:fill="4472C4" w:themeFill="accent1"/>
            <w:noWrap/>
            <w:vAlign w:val="center"/>
          </w:tcPr>
          <w:p w14:paraId="2F2A0612"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2022</w:t>
            </w:r>
          </w:p>
        </w:tc>
        <w:tc>
          <w:tcPr>
            <w:tcW w:w="1774" w:type="dxa"/>
            <w:shd w:val="clear" w:color="auto" w:fill="4472C4" w:themeFill="accent1"/>
            <w:noWrap/>
            <w:vAlign w:val="center"/>
          </w:tcPr>
          <w:p w14:paraId="7A37B069" w14:textId="5D510ACB" w:rsidR="0008278B" w:rsidRPr="00B354AC" w:rsidRDefault="0008278B" w:rsidP="00B354AC">
            <w:pPr>
              <w:spacing w:after="0" w:line="240" w:lineRule="auto"/>
              <w:jc w:val="center"/>
              <w:rPr>
                <w:rFonts w:cs="Times New Roman"/>
                <w:b/>
                <w:bCs/>
                <w:color w:val="FFFFFF" w:themeColor="background1"/>
                <w:sz w:val="22"/>
              </w:rPr>
            </w:pPr>
            <w:r w:rsidRPr="00B354AC">
              <w:rPr>
                <w:rFonts w:cs="Times New Roman"/>
                <w:b/>
                <w:bCs/>
                <w:color w:val="FFFFFF" w:themeColor="background1"/>
                <w:sz w:val="22"/>
              </w:rPr>
              <w:t>Moyen</w:t>
            </w:r>
          </w:p>
          <w:p w14:paraId="45779E1C"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 et 2022)</w:t>
            </w:r>
          </w:p>
        </w:tc>
      </w:tr>
      <w:tr w:rsidR="00B354AC" w:rsidRPr="00B354AC" w14:paraId="27C8CD35" w14:textId="77777777" w:rsidTr="00C45CA2">
        <w:trPr>
          <w:trHeight w:val="57"/>
        </w:trPr>
        <w:tc>
          <w:tcPr>
            <w:tcW w:w="3343" w:type="dxa"/>
            <w:noWrap/>
            <w:vAlign w:val="center"/>
          </w:tcPr>
          <w:p w14:paraId="362FDC6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AGRICULTURE ET ACTIVITES ANNEXES</w:t>
            </w:r>
          </w:p>
        </w:tc>
        <w:tc>
          <w:tcPr>
            <w:tcW w:w="523" w:type="dxa"/>
            <w:noWrap/>
            <w:vAlign w:val="center"/>
          </w:tcPr>
          <w:p w14:paraId="652704B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593" w:type="dxa"/>
            <w:noWrap/>
            <w:vAlign w:val="center"/>
          </w:tcPr>
          <w:p w14:paraId="24EC4A7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593" w:type="dxa"/>
            <w:noWrap/>
            <w:vAlign w:val="center"/>
          </w:tcPr>
          <w:p w14:paraId="17F10E8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593" w:type="dxa"/>
            <w:noWrap/>
            <w:vAlign w:val="center"/>
          </w:tcPr>
          <w:p w14:paraId="15C7D28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noWrap/>
            <w:vAlign w:val="center"/>
          </w:tcPr>
          <w:p w14:paraId="2DE3307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noWrap/>
            <w:vAlign w:val="center"/>
          </w:tcPr>
          <w:p w14:paraId="7FC75FB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noWrap/>
            <w:vAlign w:val="center"/>
          </w:tcPr>
          <w:p w14:paraId="1EB0779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noWrap/>
            <w:vAlign w:val="center"/>
          </w:tcPr>
          <w:p w14:paraId="72E933B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noWrap/>
            <w:vAlign w:val="center"/>
          </w:tcPr>
          <w:p w14:paraId="777225C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1774" w:type="dxa"/>
            <w:noWrap/>
            <w:vAlign w:val="center"/>
          </w:tcPr>
          <w:p w14:paraId="71215BB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B354AC" w:rsidRPr="00B354AC" w14:paraId="1BE51C0C" w14:textId="77777777" w:rsidTr="00C45CA2">
        <w:trPr>
          <w:trHeight w:val="57"/>
        </w:trPr>
        <w:tc>
          <w:tcPr>
            <w:tcW w:w="3343" w:type="dxa"/>
            <w:noWrap/>
            <w:vAlign w:val="center"/>
            <w:hideMark/>
          </w:tcPr>
          <w:p w14:paraId="5D752D9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ELEVAGE ET CHASSE</w:t>
            </w:r>
          </w:p>
        </w:tc>
        <w:tc>
          <w:tcPr>
            <w:tcW w:w="523" w:type="dxa"/>
            <w:noWrap/>
            <w:vAlign w:val="center"/>
            <w:hideMark/>
          </w:tcPr>
          <w:p w14:paraId="7363C52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noWrap/>
            <w:vAlign w:val="center"/>
            <w:hideMark/>
          </w:tcPr>
          <w:p w14:paraId="5590A48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noWrap/>
            <w:vAlign w:val="center"/>
            <w:hideMark/>
          </w:tcPr>
          <w:p w14:paraId="2904535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noWrap/>
            <w:vAlign w:val="center"/>
            <w:hideMark/>
          </w:tcPr>
          <w:p w14:paraId="25FD0B7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noWrap/>
            <w:vAlign w:val="center"/>
            <w:hideMark/>
          </w:tcPr>
          <w:p w14:paraId="77ADA12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noWrap/>
            <w:vAlign w:val="center"/>
            <w:hideMark/>
          </w:tcPr>
          <w:p w14:paraId="5B0D507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noWrap/>
            <w:vAlign w:val="center"/>
            <w:hideMark/>
          </w:tcPr>
          <w:p w14:paraId="28D45DF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noWrap/>
            <w:vAlign w:val="center"/>
            <w:hideMark/>
          </w:tcPr>
          <w:p w14:paraId="76258ED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593" w:type="dxa"/>
            <w:noWrap/>
            <w:vAlign w:val="center"/>
            <w:hideMark/>
          </w:tcPr>
          <w:p w14:paraId="19E4C9B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1774" w:type="dxa"/>
            <w:noWrap/>
            <w:vAlign w:val="center"/>
            <w:hideMark/>
          </w:tcPr>
          <w:p w14:paraId="791B003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B354AC" w:rsidRPr="00B354AC" w14:paraId="53ADD0CE" w14:textId="77777777" w:rsidTr="00C45CA2">
        <w:trPr>
          <w:trHeight w:val="57"/>
        </w:trPr>
        <w:tc>
          <w:tcPr>
            <w:tcW w:w="3343" w:type="dxa"/>
            <w:noWrap/>
            <w:vAlign w:val="center"/>
            <w:hideMark/>
          </w:tcPr>
          <w:p w14:paraId="3F71C3D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SYLVICULTURE ET ACTIVITÉS DE SOUTIEN</w:t>
            </w:r>
          </w:p>
        </w:tc>
        <w:tc>
          <w:tcPr>
            <w:tcW w:w="523" w:type="dxa"/>
            <w:noWrap/>
            <w:vAlign w:val="center"/>
            <w:hideMark/>
          </w:tcPr>
          <w:p w14:paraId="0A71D90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noWrap/>
            <w:vAlign w:val="center"/>
            <w:hideMark/>
          </w:tcPr>
          <w:p w14:paraId="4C9FD2E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noWrap/>
            <w:vAlign w:val="center"/>
            <w:hideMark/>
          </w:tcPr>
          <w:p w14:paraId="2A6B07A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noWrap/>
            <w:vAlign w:val="center"/>
            <w:hideMark/>
          </w:tcPr>
          <w:p w14:paraId="6711E87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noWrap/>
            <w:vAlign w:val="center"/>
            <w:hideMark/>
          </w:tcPr>
          <w:p w14:paraId="3510D42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noWrap/>
            <w:vAlign w:val="center"/>
            <w:hideMark/>
          </w:tcPr>
          <w:p w14:paraId="61A8E19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noWrap/>
            <w:vAlign w:val="center"/>
            <w:hideMark/>
          </w:tcPr>
          <w:p w14:paraId="26E2775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noWrap/>
            <w:vAlign w:val="center"/>
            <w:hideMark/>
          </w:tcPr>
          <w:p w14:paraId="5909A55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noWrap/>
            <w:vAlign w:val="center"/>
            <w:hideMark/>
          </w:tcPr>
          <w:p w14:paraId="6217E44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1774" w:type="dxa"/>
            <w:noWrap/>
            <w:vAlign w:val="center"/>
            <w:hideMark/>
          </w:tcPr>
          <w:p w14:paraId="499E299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r>
      <w:tr w:rsidR="00B354AC" w:rsidRPr="00B354AC" w14:paraId="542EE7D1" w14:textId="77777777" w:rsidTr="00C45CA2">
        <w:trPr>
          <w:trHeight w:val="57"/>
        </w:trPr>
        <w:tc>
          <w:tcPr>
            <w:tcW w:w="3343" w:type="dxa"/>
            <w:noWrap/>
            <w:vAlign w:val="center"/>
            <w:hideMark/>
          </w:tcPr>
          <w:p w14:paraId="4E3057F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PECHE, PISCICULTURE ET AQUACULTURE</w:t>
            </w:r>
          </w:p>
        </w:tc>
        <w:tc>
          <w:tcPr>
            <w:tcW w:w="523" w:type="dxa"/>
            <w:noWrap/>
            <w:vAlign w:val="center"/>
            <w:hideMark/>
          </w:tcPr>
          <w:p w14:paraId="2FAB4C2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593" w:type="dxa"/>
            <w:noWrap/>
            <w:vAlign w:val="center"/>
            <w:hideMark/>
          </w:tcPr>
          <w:p w14:paraId="5994B76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593" w:type="dxa"/>
            <w:noWrap/>
            <w:vAlign w:val="center"/>
            <w:hideMark/>
          </w:tcPr>
          <w:p w14:paraId="394CB85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593" w:type="dxa"/>
            <w:noWrap/>
            <w:vAlign w:val="center"/>
            <w:hideMark/>
          </w:tcPr>
          <w:p w14:paraId="4F48DE3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0,67</w:t>
            </w:r>
          </w:p>
        </w:tc>
        <w:tc>
          <w:tcPr>
            <w:tcW w:w="593" w:type="dxa"/>
            <w:noWrap/>
            <w:vAlign w:val="center"/>
            <w:hideMark/>
          </w:tcPr>
          <w:p w14:paraId="39819A1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593" w:type="dxa"/>
            <w:noWrap/>
            <w:vAlign w:val="center"/>
            <w:hideMark/>
          </w:tcPr>
          <w:p w14:paraId="3C00D0A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0,73</w:t>
            </w:r>
          </w:p>
        </w:tc>
        <w:tc>
          <w:tcPr>
            <w:tcW w:w="593" w:type="dxa"/>
            <w:noWrap/>
            <w:vAlign w:val="center"/>
            <w:hideMark/>
          </w:tcPr>
          <w:p w14:paraId="065152E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593" w:type="dxa"/>
            <w:noWrap/>
            <w:vAlign w:val="center"/>
            <w:hideMark/>
          </w:tcPr>
          <w:p w14:paraId="78E68FF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593" w:type="dxa"/>
            <w:noWrap/>
            <w:vAlign w:val="center"/>
            <w:hideMark/>
          </w:tcPr>
          <w:p w14:paraId="402E7A2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1774" w:type="dxa"/>
            <w:noWrap/>
            <w:vAlign w:val="center"/>
            <w:hideMark/>
          </w:tcPr>
          <w:p w14:paraId="52103E3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r>
      <w:tr w:rsidR="00B354AC" w:rsidRPr="00B354AC" w14:paraId="118A5262" w14:textId="77777777" w:rsidTr="00C45CA2">
        <w:trPr>
          <w:trHeight w:val="57"/>
        </w:trPr>
        <w:tc>
          <w:tcPr>
            <w:tcW w:w="3343" w:type="dxa"/>
            <w:noWrap/>
            <w:vAlign w:val="center"/>
            <w:hideMark/>
          </w:tcPr>
          <w:p w14:paraId="26802D1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EXTRACTIVES</w:t>
            </w:r>
          </w:p>
        </w:tc>
        <w:tc>
          <w:tcPr>
            <w:tcW w:w="523" w:type="dxa"/>
            <w:noWrap/>
            <w:vAlign w:val="center"/>
            <w:hideMark/>
          </w:tcPr>
          <w:p w14:paraId="1E4EC85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593" w:type="dxa"/>
            <w:noWrap/>
            <w:vAlign w:val="center"/>
            <w:hideMark/>
          </w:tcPr>
          <w:p w14:paraId="4F68642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593" w:type="dxa"/>
            <w:noWrap/>
            <w:vAlign w:val="center"/>
            <w:hideMark/>
          </w:tcPr>
          <w:p w14:paraId="72D829D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593" w:type="dxa"/>
            <w:noWrap/>
            <w:vAlign w:val="center"/>
            <w:hideMark/>
          </w:tcPr>
          <w:p w14:paraId="69CA74A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593" w:type="dxa"/>
            <w:noWrap/>
            <w:vAlign w:val="center"/>
            <w:hideMark/>
          </w:tcPr>
          <w:p w14:paraId="16EADAA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593" w:type="dxa"/>
            <w:noWrap/>
            <w:vAlign w:val="center"/>
            <w:hideMark/>
          </w:tcPr>
          <w:p w14:paraId="4AD30F4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593" w:type="dxa"/>
            <w:noWrap/>
            <w:vAlign w:val="center"/>
            <w:hideMark/>
          </w:tcPr>
          <w:p w14:paraId="1DFE3C7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593" w:type="dxa"/>
            <w:noWrap/>
            <w:vAlign w:val="center"/>
            <w:hideMark/>
          </w:tcPr>
          <w:p w14:paraId="3D6245A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0,29</w:t>
            </w:r>
          </w:p>
        </w:tc>
        <w:tc>
          <w:tcPr>
            <w:tcW w:w="593" w:type="dxa"/>
            <w:noWrap/>
            <w:vAlign w:val="center"/>
            <w:hideMark/>
          </w:tcPr>
          <w:p w14:paraId="7E16AF6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1774" w:type="dxa"/>
            <w:noWrap/>
            <w:vAlign w:val="center"/>
            <w:hideMark/>
          </w:tcPr>
          <w:p w14:paraId="47548BF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r>
      <w:tr w:rsidR="00B354AC" w:rsidRPr="00B354AC" w14:paraId="13128FE5" w14:textId="77777777" w:rsidTr="00C45CA2">
        <w:trPr>
          <w:trHeight w:val="57"/>
        </w:trPr>
        <w:tc>
          <w:tcPr>
            <w:tcW w:w="3343" w:type="dxa"/>
            <w:noWrap/>
            <w:vAlign w:val="center"/>
            <w:hideMark/>
          </w:tcPr>
          <w:p w14:paraId="0287304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AGRO-ALIMENTAIRES</w:t>
            </w:r>
          </w:p>
        </w:tc>
        <w:tc>
          <w:tcPr>
            <w:tcW w:w="523" w:type="dxa"/>
            <w:noWrap/>
            <w:vAlign w:val="center"/>
            <w:hideMark/>
          </w:tcPr>
          <w:p w14:paraId="1754C46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0,52</w:t>
            </w:r>
          </w:p>
        </w:tc>
        <w:tc>
          <w:tcPr>
            <w:tcW w:w="593" w:type="dxa"/>
            <w:noWrap/>
            <w:vAlign w:val="center"/>
            <w:hideMark/>
          </w:tcPr>
          <w:p w14:paraId="29FE7EE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593" w:type="dxa"/>
            <w:noWrap/>
            <w:vAlign w:val="center"/>
            <w:hideMark/>
          </w:tcPr>
          <w:p w14:paraId="23564CB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593" w:type="dxa"/>
            <w:noWrap/>
            <w:vAlign w:val="center"/>
            <w:hideMark/>
          </w:tcPr>
          <w:p w14:paraId="40C9CD3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593" w:type="dxa"/>
            <w:noWrap/>
            <w:vAlign w:val="center"/>
            <w:hideMark/>
          </w:tcPr>
          <w:p w14:paraId="18D199E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593" w:type="dxa"/>
            <w:noWrap/>
            <w:vAlign w:val="center"/>
            <w:hideMark/>
          </w:tcPr>
          <w:p w14:paraId="3C0B241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593" w:type="dxa"/>
            <w:noWrap/>
            <w:vAlign w:val="center"/>
            <w:hideMark/>
          </w:tcPr>
          <w:p w14:paraId="12745E0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593" w:type="dxa"/>
            <w:noWrap/>
            <w:vAlign w:val="center"/>
            <w:hideMark/>
          </w:tcPr>
          <w:p w14:paraId="1547D39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593" w:type="dxa"/>
            <w:noWrap/>
            <w:vAlign w:val="center"/>
            <w:hideMark/>
          </w:tcPr>
          <w:p w14:paraId="7F8CFF4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1774" w:type="dxa"/>
            <w:noWrap/>
            <w:vAlign w:val="center"/>
            <w:hideMark/>
          </w:tcPr>
          <w:p w14:paraId="5F2B16B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r>
      <w:tr w:rsidR="00B354AC" w:rsidRPr="00B354AC" w14:paraId="652B9EC2" w14:textId="77777777" w:rsidTr="00C45CA2">
        <w:trPr>
          <w:trHeight w:val="57"/>
        </w:trPr>
        <w:tc>
          <w:tcPr>
            <w:tcW w:w="3343" w:type="dxa"/>
            <w:noWrap/>
            <w:vAlign w:val="center"/>
            <w:hideMark/>
          </w:tcPr>
          <w:p w14:paraId="4A2706E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RAFFINAGE DU PETROLE ET COKEFACTION</w:t>
            </w:r>
          </w:p>
        </w:tc>
        <w:tc>
          <w:tcPr>
            <w:tcW w:w="523" w:type="dxa"/>
            <w:noWrap/>
            <w:vAlign w:val="center"/>
            <w:hideMark/>
          </w:tcPr>
          <w:p w14:paraId="563FB28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64B138F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7DE2431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6C35163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4BA1E07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1C2D471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100E167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0781123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7DA4EE9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1774" w:type="dxa"/>
            <w:noWrap/>
            <w:vAlign w:val="center"/>
            <w:hideMark/>
          </w:tcPr>
          <w:p w14:paraId="3B63226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B354AC" w:rsidRPr="00B354AC" w14:paraId="42D473B9" w14:textId="77777777" w:rsidTr="00C45CA2">
        <w:trPr>
          <w:trHeight w:val="57"/>
        </w:trPr>
        <w:tc>
          <w:tcPr>
            <w:tcW w:w="3343" w:type="dxa"/>
            <w:noWrap/>
            <w:vAlign w:val="center"/>
            <w:hideMark/>
          </w:tcPr>
          <w:p w14:paraId="5576746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CHIMIQUES DE BASE</w:t>
            </w:r>
          </w:p>
        </w:tc>
        <w:tc>
          <w:tcPr>
            <w:tcW w:w="523" w:type="dxa"/>
            <w:noWrap/>
            <w:vAlign w:val="center"/>
            <w:hideMark/>
          </w:tcPr>
          <w:p w14:paraId="3C5CA44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49162FB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7331AB7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538AE2B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1228909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393F282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46F518D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43C6EFC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41E9B94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1774" w:type="dxa"/>
            <w:noWrap/>
            <w:vAlign w:val="center"/>
            <w:hideMark/>
          </w:tcPr>
          <w:p w14:paraId="3E75A8A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B354AC" w:rsidRPr="00B354AC" w14:paraId="5B213B2F" w14:textId="77777777" w:rsidTr="00C45CA2">
        <w:trPr>
          <w:trHeight w:val="57"/>
        </w:trPr>
        <w:tc>
          <w:tcPr>
            <w:tcW w:w="3343" w:type="dxa"/>
            <w:noWrap/>
            <w:vAlign w:val="center"/>
            <w:hideMark/>
          </w:tcPr>
          <w:p w14:paraId="6B68649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MATERIAUX DE CONSTRUCTION</w:t>
            </w:r>
          </w:p>
        </w:tc>
        <w:tc>
          <w:tcPr>
            <w:tcW w:w="523" w:type="dxa"/>
            <w:noWrap/>
            <w:vAlign w:val="center"/>
            <w:hideMark/>
          </w:tcPr>
          <w:p w14:paraId="1EE89DC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593" w:type="dxa"/>
            <w:noWrap/>
            <w:vAlign w:val="center"/>
            <w:hideMark/>
          </w:tcPr>
          <w:p w14:paraId="5CFA6EF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593" w:type="dxa"/>
            <w:noWrap/>
            <w:vAlign w:val="center"/>
            <w:hideMark/>
          </w:tcPr>
          <w:p w14:paraId="0E7F6A4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0,16</w:t>
            </w:r>
          </w:p>
        </w:tc>
        <w:tc>
          <w:tcPr>
            <w:tcW w:w="593" w:type="dxa"/>
            <w:noWrap/>
            <w:vAlign w:val="center"/>
            <w:hideMark/>
          </w:tcPr>
          <w:p w14:paraId="491DAF6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593" w:type="dxa"/>
            <w:noWrap/>
            <w:vAlign w:val="center"/>
            <w:hideMark/>
          </w:tcPr>
          <w:p w14:paraId="12DF4C2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593" w:type="dxa"/>
            <w:noWrap/>
            <w:vAlign w:val="center"/>
            <w:hideMark/>
          </w:tcPr>
          <w:p w14:paraId="1B78409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593" w:type="dxa"/>
            <w:noWrap/>
            <w:vAlign w:val="center"/>
            <w:hideMark/>
          </w:tcPr>
          <w:p w14:paraId="6F51C57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593" w:type="dxa"/>
            <w:noWrap/>
            <w:vAlign w:val="center"/>
            <w:hideMark/>
          </w:tcPr>
          <w:p w14:paraId="2F10D79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593" w:type="dxa"/>
            <w:noWrap/>
            <w:vAlign w:val="center"/>
            <w:hideMark/>
          </w:tcPr>
          <w:p w14:paraId="342CB89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1774" w:type="dxa"/>
            <w:noWrap/>
            <w:vAlign w:val="center"/>
            <w:hideMark/>
          </w:tcPr>
          <w:p w14:paraId="32B1694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r>
      <w:tr w:rsidR="00B354AC" w:rsidRPr="00B354AC" w14:paraId="3EF9E8C4" w14:textId="77777777" w:rsidTr="00C45CA2">
        <w:trPr>
          <w:trHeight w:val="57"/>
        </w:trPr>
        <w:tc>
          <w:tcPr>
            <w:tcW w:w="3343" w:type="dxa"/>
            <w:noWrap/>
            <w:vAlign w:val="center"/>
            <w:hideMark/>
          </w:tcPr>
          <w:p w14:paraId="24E86B3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D'AUTRES PRODUITS MANUFACT.</w:t>
            </w:r>
          </w:p>
        </w:tc>
        <w:tc>
          <w:tcPr>
            <w:tcW w:w="523" w:type="dxa"/>
            <w:noWrap/>
            <w:vAlign w:val="center"/>
            <w:hideMark/>
          </w:tcPr>
          <w:p w14:paraId="0366017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593" w:type="dxa"/>
            <w:noWrap/>
            <w:vAlign w:val="center"/>
            <w:hideMark/>
          </w:tcPr>
          <w:p w14:paraId="7B52D59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593" w:type="dxa"/>
            <w:noWrap/>
            <w:vAlign w:val="center"/>
            <w:hideMark/>
          </w:tcPr>
          <w:p w14:paraId="33D91E3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593" w:type="dxa"/>
            <w:noWrap/>
            <w:vAlign w:val="center"/>
            <w:hideMark/>
          </w:tcPr>
          <w:p w14:paraId="2B699A9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593" w:type="dxa"/>
            <w:noWrap/>
            <w:vAlign w:val="center"/>
            <w:hideMark/>
          </w:tcPr>
          <w:p w14:paraId="0D5BA46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593" w:type="dxa"/>
            <w:noWrap/>
            <w:vAlign w:val="center"/>
            <w:hideMark/>
          </w:tcPr>
          <w:p w14:paraId="0FBF340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593" w:type="dxa"/>
            <w:noWrap/>
            <w:vAlign w:val="center"/>
            <w:hideMark/>
          </w:tcPr>
          <w:p w14:paraId="353BA8E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593" w:type="dxa"/>
            <w:noWrap/>
            <w:vAlign w:val="center"/>
            <w:hideMark/>
          </w:tcPr>
          <w:p w14:paraId="4CCAFD1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593" w:type="dxa"/>
            <w:noWrap/>
            <w:vAlign w:val="center"/>
            <w:hideMark/>
          </w:tcPr>
          <w:p w14:paraId="225BE8B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1774" w:type="dxa"/>
            <w:noWrap/>
            <w:vAlign w:val="center"/>
            <w:hideMark/>
          </w:tcPr>
          <w:p w14:paraId="3AFAB4E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r>
      <w:tr w:rsidR="00B354AC" w:rsidRPr="00B354AC" w14:paraId="2D4B1EF5" w14:textId="77777777" w:rsidTr="00C45CA2">
        <w:trPr>
          <w:trHeight w:val="57"/>
        </w:trPr>
        <w:tc>
          <w:tcPr>
            <w:tcW w:w="3343" w:type="dxa"/>
            <w:noWrap/>
            <w:vAlign w:val="center"/>
            <w:hideMark/>
          </w:tcPr>
          <w:p w14:paraId="1463768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PRODUCTION ET DISTRIBUTION D'ÉLECTRICITÉ ET D</w:t>
            </w:r>
          </w:p>
        </w:tc>
        <w:tc>
          <w:tcPr>
            <w:tcW w:w="523" w:type="dxa"/>
            <w:noWrap/>
            <w:vAlign w:val="center"/>
            <w:hideMark/>
          </w:tcPr>
          <w:p w14:paraId="46C7E6C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noWrap/>
            <w:vAlign w:val="center"/>
            <w:hideMark/>
          </w:tcPr>
          <w:p w14:paraId="7DED14D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noWrap/>
            <w:vAlign w:val="center"/>
            <w:hideMark/>
          </w:tcPr>
          <w:p w14:paraId="0B447C6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5D664E0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38CBE94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01C17CB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76D9971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148588A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61D8237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1774" w:type="dxa"/>
            <w:noWrap/>
            <w:vAlign w:val="center"/>
            <w:hideMark/>
          </w:tcPr>
          <w:p w14:paraId="3BD674C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B354AC" w:rsidRPr="00B354AC" w14:paraId="3769A2F3" w14:textId="77777777" w:rsidTr="00C45CA2">
        <w:trPr>
          <w:trHeight w:val="57"/>
        </w:trPr>
        <w:tc>
          <w:tcPr>
            <w:tcW w:w="3343" w:type="dxa"/>
            <w:noWrap/>
            <w:vAlign w:val="center"/>
            <w:hideMark/>
          </w:tcPr>
          <w:p w14:paraId="35EF71F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DISTRIBUTION D'EAU, ASSAINIS ET TRAIT. DECHET</w:t>
            </w:r>
          </w:p>
        </w:tc>
        <w:tc>
          <w:tcPr>
            <w:tcW w:w="523" w:type="dxa"/>
            <w:noWrap/>
            <w:vAlign w:val="center"/>
            <w:hideMark/>
          </w:tcPr>
          <w:p w14:paraId="3DF4368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593" w:type="dxa"/>
            <w:noWrap/>
            <w:vAlign w:val="center"/>
            <w:hideMark/>
          </w:tcPr>
          <w:p w14:paraId="5CDD719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593" w:type="dxa"/>
            <w:noWrap/>
            <w:vAlign w:val="center"/>
            <w:hideMark/>
          </w:tcPr>
          <w:p w14:paraId="365AF0A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593" w:type="dxa"/>
            <w:noWrap/>
            <w:vAlign w:val="center"/>
            <w:hideMark/>
          </w:tcPr>
          <w:p w14:paraId="59CE8E0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593" w:type="dxa"/>
            <w:noWrap/>
            <w:vAlign w:val="center"/>
            <w:hideMark/>
          </w:tcPr>
          <w:p w14:paraId="642C9E0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593" w:type="dxa"/>
            <w:noWrap/>
            <w:vAlign w:val="center"/>
            <w:hideMark/>
          </w:tcPr>
          <w:p w14:paraId="1EB8594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593" w:type="dxa"/>
            <w:noWrap/>
            <w:vAlign w:val="center"/>
            <w:hideMark/>
          </w:tcPr>
          <w:p w14:paraId="2146AD2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593" w:type="dxa"/>
            <w:noWrap/>
            <w:vAlign w:val="center"/>
            <w:hideMark/>
          </w:tcPr>
          <w:p w14:paraId="2F6C696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593" w:type="dxa"/>
            <w:noWrap/>
            <w:vAlign w:val="center"/>
            <w:hideMark/>
          </w:tcPr>
          <w:p w14:paraId="6D14B13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0,55</w:t>
            </w:r>
          </w:p>
        </w:tc>
        <w:tc>
          <w:tcPr>
            <w:tcW w:w="1774" w:type="dxa"/>
            <w:noWrap/>
            <w:vAlign w:val="center"/>
            <w:hideMark/>
          </w:tcPr>
          <w:p w14:paraId="4DE0780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r>
      <w:tr w:rsidR="00B354AC" w:rsidRPr="00B354AC" w14:paraId="233578A3" w14:textId="77777777" w:rsidTr="00C45CA2">
        <w:trPr>
          <w:trHeight w:val="57"/>
        </w:trPr>
        <w:tc>
          <w:tcPr>
            <w:tcW w:w="3343" w:type="dxa"/>
            <w:noWrap/>
            <w:vAlign w:val="center"/>
            <w:hideMark/>
          </w:tcPr>
          <w:p w14:paraId="6A9D082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CONSTRUCTION</w:t>
            </w:r>
          </w:p>
        </w:tc>
        <w:tc>
          <w:tcPr>
            <w:tcW w:w="523" w:type="dxa"/>
            <w:noWrap/>
            <w:vAlign w:val="center"/>
            <w:hideMark/>
          </w:tcPr>
          <w:p w14:paraId="254EFC7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593" w:type="dxa"/>
            <w:noWrap/>
            <w:vAlign w:val="center"/>
            <w:hideMark/>
          </w:tcPr>
          <w:p w14:paraId="6238267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0,46</w:t>
            </w:r>
          </w:p>
        </w:tc>
        <w:tc>
          <w:tcPr>
            <w:tcW w:w="593" w:type="dxa"/>
            <w:noWrap/>
            <w:vAlign w:val="center"/>
            <w:hideMark/>
          </w:tcPr>
          <w:p w14:paraId="1F2876C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593" w:type="dxa"/>
            <w:noWrap/>
            <w:vAlign w:val="center"/>
            <w:hideMark/>
          </w:tcPr>
          <w:p w14:paraId="6E61781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593" w:type="dxa"/>
            <w:noWrap/>
            <w:vAlign w:val="center"/>
            <w:hideMark/>
          </w:tcPr>
          <w:p w14:paraId="2C484B3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593" w:type="dxa"/>
            <w:noWrap/>
            <w:vAlign w:val="center"/>
            <w:hideMark/>
          </w:tcPr>
          <w:p w14:paraId="6C796BF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593" w:type="dxa"/>
            <w:noWrap/>
            <w:vAlign w:val="center"/>
            <w:hideMark/>
          </w:tcPr>
          <w:p w14:paraId="0930DD4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593" w:type="dxa"/>
            <w:noWrap/>
            <w:vAlign w:val="center"/>
            <w:hideMark/>
          </w:tcPr>
          <w:p w14:paraId="32A56C6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593" w:type="dxa"/>
            <w:noWrap/>
            <w:vAlign w:val="center"/>
            <w:hideMark/>
          </w:tcPr>
          <w:p w14:paraId="0F3D223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0,33</w:t>
            </w:r>
          </w:p>
        </w:tc>
        <w:tc>
          <w:tcPr>
            <w:tcW w:w="1774" w:type="dxa"/>
            <w:noWrap/>
            <w:vAlign w:val="center"/>
            <w:hideMark/>
          </w:tcPr>
          <w:p w14:paraId="375717B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r>
      <w:tr w:rsidR="00B354AC" w:rsidRPr="00B354AC" w14:paraId="72140163" w14:textId="77777777" w:rsidTr="00C45CA2">
        <w:trPr>
          <w:trHeight w:val="57"/>
        </w:trPr>
        <w:tc>
          <w:tcPr>
            <w:tcW w:w="3343" w:type="dxa"/>
            <w:noWrap/>
            <w:vAlign w:val="center"/>
            <w:hideMark/>
          </w:tcPr>
          <w:p w14:paraId="5561BEA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COMMERCE</w:t>
            </w:r>
          </w:p>
        </w:tc>
        <w:tc>
          <w:tcPr>
            <w:tcW w:w="523" w:type="dxa"/>
            <w:noWrap/>
            <w:vAlign w:val="center"/>
            <w:hideMark/>
          </w:tcPr>
          <w:p w14:paraId="21DD25A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593" w:type="dxa"/>
            <w:noWrap/>
            <w:vAlign w:val="center"/>
            <w:hideMark/>
          </w:tcPr>
          <w:p w14:paraId="3BF9541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593" w:type="dxa"/>
            <w:noWrap/>
            <w:vAlign w:val="center"/>
            <w:hideMark/>
          </w:tcPr>
          <w:p w14:paraId="671C2F4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593" w:type="dxa"/>
            <w:noWrap/>
            <w:vAlign w:val="center"/>
            <w:hideMark/>
          </w:tcPr>
          <w:p w14:paraId="3F4E9BB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593" w:type="dxa"/>
            <w:noWrap/>
            <w:vAlign w:val="center"/>
            <w:hideMark/>
          </w:tcPr>
          <w:p w14:paraId="45B8D56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593" w:type="dxa"/>
            <w:noWrap/>
            <w:vAlign w:val="center"/>
            <w:hideMark/>
          </w:tcPr>
          <w:p w14:paraId="5EDEEDE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593" w:type="dxa"/>
            <w:noWrap/>
            <w:vAlign w:val="center"/>
            <w:hideMark/>
          </w:tcPr>
          <w:p w14:paraId="2958FCC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593" w:type="dxa"/>
            <w:noWrap/>
            <w:vAlign w:val="center"/>
            <w:hideMark/>
          </w:tcPr>
          <w:p w14:paraId="55E6139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593" w:type="dxa"/>
            <w:noWrap/>
            <w:vAlign w:val="center"/>
            <w:hideMark/>
          </w:tcPr>
          <w:p w14:paraId="7689812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1774" w:type="dxa"/>
            <w:noWrap/>
            <w:vAlign w:val="center"/>
            <w:hideMark/>
          </w:tcPr>
          <w:p w14:paraId="142BDEE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r>
      <w:tr w:rsidR="00B354AC" w:rsidRPr="00B354AC" w14:paraId="3F23C36E" w14:textId="77777777" w:rsidTr="00C45CA2">
        <w:trPr>
          <w:trHeight w:val="57"/>
        </w:trPr>
        <w:tc>
          <w:tcPr>
            <w:tcW w:w="3343" w:type="dxa"/>
            <w:noWrap/>
            <w:vAlign w:val="center"/>
            <w:hideMark/>
          </w:tcPr>
          <w:p w14:paraId="0486244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TRANSPORTS</w:t>
            </w:r>
          </w:p>
        </w:tc>
        <w:tc>
          <w:tcPr>
            <w:tcW w:w="523" w:type="dxa"/>
            <w:noWrap/>
            <w:vAlign w:val="center"/>
            <w:hideMark/>
          </w:tcPr>
          <w:p w14:paraId="2929C40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593" w:type="dxa"/>
            <w:noWrap/>
            <w:vAlign w:val="center"/>
            <w:hideMark/>
          </w:tcPr>
          <w:p w14:paraId="4252286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593" w:type="dxa"/>
            <w:noWrap/>
            <w:vAlign w:val="center"/>
            <w:hideMark/>
          </w:tcPr>
          <w:p w14:paraId="64E47B1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593" w:type="dxa"/>
            <w:noWrap/>
            <w:vAlign w:val="center"/>
            <w:hideMark/>
          </w:tcPr>
          <w:p w14:paraId="2C52F76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593" w:type="dxa"/>
            <w:noWrap/>
            <w:vAlign w:val="center"/>
            <w:hideMark/>
          </w:tcPr>
          <w:p w14:paraId="05E8E56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c>
          <w:tcPr>
            <w:tcW w:w="593" w:type="dxa"/>
            <w:noWrap/>
            <w:vAlign w:val="center"/>
            <w:hideMark/>
          </w:tcPr>
          <w:p w14:paraId="52B698B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593" w:type="dxa"/>
            <w:noWrap/>
            <w:vAlign w:val="center"/>
            <w:hideMark/>
          </w:tcPr>
          <w:p w14:paraId="420D393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593" w:type="dxa"/>
            <w:noWrap/>
            <w:vAlign w:val="center"/>
            <w:hideMark/>
          </w:tcPr>
          <w:p w14:paraId="105998B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593" w:type="dxa"/>
            <w:noWrap/>
            <w:vAlign w:val="center"/>
            <w:hideMark/>
          </w:tcPr>
          <w:p w14:paraId="5843E61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1774" w:type="dxa"/>
            <w:noWrap/>
            <w:vAlign w:val="center"/>
            <w:hideMark/>
          </w:tcPr>
          <w:p w14:paraId="3FDDE84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r>
      <w:tr w:rsidR="00B354AC" w:rsidRPr="00B354AC" w14:paraId="4A8C010E" w14:textId="77777777" w:rsidTr="00C45CA2">
        <w:trPr>
          <w:trHeight w:val="57"/>
        </w:trPr>
        <w:tc>
          <w:tcPr>
            <w:tcW w:w="3343" w:type="dxa"/>
            <w:noWrap/>
            <w:vAlign w:val="center"/>
            <w:hideMark/>
          </w:tcPr>
          <w:p w14:paraId="5A0D272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HEBERGEMENT ET RESTAURATION</w:t>
            </w:r>
          </w:p>
        </w:tc>
        <w:tc>
          <w:tcPr>
            <w:tcW w:w="523" w:type="dxa"/>
            <w:noWrap/>
            <w:vAlign w:val="center"/>
            <w:hideMark/>
          </w:tcPr>
          <w:p w14:paraId="45A4EFD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593" w:type="dxa"/>
            <w:noWrap/>
            <w:vAlign w:val="center"/>
            <w:hideMark/>
          </w:tcPr>
          <w:p w14:paraId="63920D0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593" w:type="dxa"/>
            <w:noWrap/>
            <w:vAlign w:val="center"/>
            <w:hideMark/>
          </w:tcPr>
          <w:p w14:paraId="750AC46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593" w:type="dxa"/>
            <w:noWrap/>
            <w:vAlign w:val="center"/>
            <w:hideMark/>
          </w:tcPr>
          <w:p w14:paraId="391D446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593" w:type="dxa"/>
            <w:noWrap/>
            <w:vAlign w:val="center"/>
            <w:hideMark/>
          </w:tcPr>
          <w:p w14:paraId="32D560C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593" w:type="dxa"/>
            <w:noWrap/>
            <w:vAlign w:val="center"/>
            <w:hideMark/>
          </w:tcPr>
          <w:p w14:paraId="3EEFACA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593" w:type="dxa"/>
            <w:noWrap/>
            <w:vAlign w:val="center"/>
            <w:hideMark/>
          </w:tcPr>
          <w:p w14:paraId="0BC073F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0,63</w:t>
            </w:r>
          </w:p>
        </w:tc>
        <w:tc>
          <w:tcPr>
            <w:tcW w:w="593" w:type="dxa"/>
            <w:noWrap/>
            <w:vAlign w:val="center"/>
            <w:hideMark/>
          </w:tcPr>
          <w:p w14:paraId="712E968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593" w:type="dxa"/>
            <w:noWrap/>
            <w:vAlign w:val="center"/>
            <w:hideMark/>
          </w:tcPr>
          <w:p w14:paraId="2351051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1774" w:type="dxa"/>
            <w:noWrap/>
            <w:vAlign w:val="center"/>
            <w:hideMark/>
          </w:tcPr>
          <w:p w14:paraId="763E2E8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r>
      <w:tr w:rsidR="00B354AC" w:rsidRPr="00B354AC" w14:paraId="2B8EE998" w14:textId="77777777" w:rsidTr="00C45CA2">
        <w:trPr>
          <w:trHeight w:val="57"/>
        </w:trPr>
        <w:tc>
          <w:tcPr>
            <w:tcW w:w="3343" w:type="dxa"/>
            <w:noWrap/>
            <w:vAlign w:val="center"/>
            <w:hideMark/>
          </w:tcPr>
          <w:p w14:paraId="7811546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INFORMATION ET COMMUNICATION</w:t>
            </w:r>
          </w:p>
        </w:tc>
        <w:tc>
          <w:tcPr>
            <w:tcW w:w="523" w:type="dxa"/>
            <w:noWrap/>
            <w:vAlign w:val="center"/>
            <w:hideMark/>
          </w:tcPr>
          <w:p w14:paraId="4BE0810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noWrap/>
            <w:vAlign w:val="center"/>
            <w:hideMark/>
          </w:tcPr>
          <w:p w14:paraId="7EC2188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noWrap/>
            <w:vAlign w:val="center"/>
            <w:hideMark/>
          </w:tcPr>
          <w:p w14:paraId="77347F2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noWrap/>
            <w:vAlign w:val="center"/>
            <w:hideMark/>
          </w:tcPr>
          <w:p w14:paraId="33FE384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noWrap/>
            <w:vAlign w:val="center"/>
            <w:hideMark/>
          </w:tcPr>
          <w:p w14:paraId="3AC10E0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noWrap/>
            <w:vAlign w:val="center"/>
            <w:hideMark/>
          </w:tcPr>
          <w:p w14:paraId="1B43D20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noWrap/>
            <w:vAlign w:val="center"/>
            <w:hideMark/>
          </w:tcPr>
          <w:p w14:paraId="13DDF65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noWrap/>
            <w:vAlign w:val="center"/>
            <w:hideMark/>
          </w:tcPr>
          <w:p w14:paraId="45405B9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noWrap/>
            <w:vAlign w:val="center"/>
            <w:hideMark/>
          </w:tcPr>
          <w:p w14:paraId="5106B6F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1774" w:type="dxa"/>
            <w:noWrap/>
            <w:vAlign w:val="center"/>
            <w:hideMark/>
          </w:tcPr>
          <w:p w14:paraId="09A5753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r>
      <w:tr w:rsidR="00B354AC" w:rsidRPr="00B354AC" w14:paraId="19B6E2C1" w14:textId="77777777" w:rsidTr="00C45CA2">
        <w:trPr>
          <w:trHeight w:val="57"/>
        </w:trPr>
        <w:tc>
          <w:tcPr>
            <w:tcW w:w="3343" w:type="dxa"/>
            <w:noWrap/>
            <w:vAlign w:val="center"/>
            <w:hideMark/>
          </w:tcPr>
          <w:p w14:paraId="24A4368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FINANCIERES ET D'ASSURANCE</w:t>
            </w:r>
          </w:p>
        </w:tc>
        <w:tc>
          <w:tcPr>
            <w:tcW w:w="523" w:type="dxa"/>
            <w:noWrap/>
            <w:vAlign w:val="center"/>
            <w:hideMark/>
          </w:tcPr>
          <w:p w14:paraId="4ACD79E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noWrap/>
            <w:vAlign w:val="center"/>
            <w:hideMark/>
          </w:tcPr>
          <w:p w14:paraId="47CA024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593" w:type="dxa"/>
            <w:noWrap/>
            <w:vAlign w:val="center"/>
            <w:hideMark/>
          </w:tcPr>
          <w:p w14:paraId="2BC677E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593" w:type="dxa"/>
            <w:noWrap/>
            <w:vAlign w:val="center"/>
            <w:hideMark/>
          </w:tcPr>
          <w:p w14:paraId="77F3648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593" w:type="dxa"/>
            <w:noWrap/>
            <w:vAlign w:val="center"/>
            <w:hideMark/>
          </w:tcPr>
          <w:p w14:paraId="4F65BB4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593" w:type="dxa"/>
            <w:noWrap/>
            <w:vAlign w:val="center"/>
            <w:hideMark/>
          </w:tcPr>
          <w:p w14:paraId="0CCDAFD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593" w:type="dxa"/>
            <w:noWrap/>
            <w:vAlign w:val="center"/>
            <w:hideMark/>
          </w:tcPr>
          <w:p w14:paraId="49DE9A6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noWrap/>
            <w:vAlign w:val="center"/>
            <w:hideMark/>
          </w:tcPr>
          <w:p w14:paraId="7BD7159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0,07</w:t>
            </w:r>
          </w:p>
        </w:tc>
        <w:tc>
          <w:tcPr>
            <w:tcW w:w="593" w:type="dxa"/>
            <w:noWrap/>
            <w:vAlign w:val="center"/>
            <w:hideMark/>
          </w:tcPr>
          <w:p w14:paraId="05646BC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1774" w:type="dxa"/>
            <w:noWrap/>
            <w:vAlign w:val="center"/>
            <w:hideMark/>
          </w:tcPr>
          <w:p w14:paraId="7888231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B354AC" w:rsidRPr="00B354AC" w14:paraId="59C72FD1" w14:textId="77777777" w:rsidTr="00C45CA2">
        <w:trPr>
          <w:trHeight w:val="57"/>
        </w:trPr>
        <w:tc>
          <w:tcPr>
            <w:tcW w:w="3343" w:type="dxa"/>
            <w:noWrap/>
            <w:vAlign w:val="center"/>
            <w:hideMark/>
          </w:tcPr>
          <w:p w14:paraId="1825BEF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IMMOBILIERES</w:t>
            </w:r>
          </w:p>
        </w:tc>
        <w:tc>
          <w:tcPr>
            <w:tcW w:w="523" w:type="dxa"/>
            <w:noWrap/>
            <w:vAlign w:val="center"/>
            <w:hideMark/>
          </w:tcPr>
          <w:p w14:paraId="7B1C9E3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593" w:type="dxa"/>
            <w:noWrap/>
            <w:vAlign w:val="center"/>
            <w:hideMark/>
          </w:tcPr>
          <w:p w14:paraId="13EE879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593" w:type="dxa"/>
            <w:noWrap/>
            <w:vAlign w:val="center"/>
            <w:hideMark/>
          </w:tcPr>
          <w:p w14:paraId="40D3623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593" w:type="dxa"/>
            <w:noWrap/>
            <w:vAlign w:val="center"/>
            <w:hideMark/>
          </w:tcPr>
          <w:p w14:paraId="086C066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593" w:type="dxa"/>
            <w:noWrap/>
            <w:vAlign w:val="center"/>
            <w:hideMark/>
          </w:tcPr>
          <w:p w14:paraId="333EE4F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593" w:type="dxa"/>
            <w:noWrap/>
            <w:vAlign w:val="center"/>
            <w:hideMark/>
          </w:tcPr>
          <w:p w14:paraId="0EE2335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593" w:type="dxa"/>
            <w:noWrap/>
            <w:vAlign w:val="center"/>
            <w:hideMark/>
          </w:tcPr>
          <w:p w14:paraId="16D779A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593" w:type="dxa"/>
            <w:noWrap/>
            <w:vAlign w:val="center"/>
            <w:hideMark/>
          </w:tcPr>
          <w:p w14:paraId="6361C8B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593" w:type="dxa"/>
            <w:noWrap/>
            <w:vAlign w:val="center"/>
            <w:hideMark/>
          </w:tcPr>
          <w:p w14:paraId="395EDDC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1774" w:type="dxa"/>
            <w:noWrap/>
            <w:vAlign w:val="center"/>
            <w:hideMark/>
          </w:tcPr>
          <w:p w14:paraId="076F742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r>
      <w:tr w:rsidR="00B354AC" w:rsidRPr="00B354AC" w14:paraId="1E0AC6AD" w14:textId="77777777" w:rsidTr="00C45CA2">
        <w:trPr>
          <w:trHeight w:val="57"/>
        </w:trPr>
        <w:tc>
          <w:tcPr>
            <w:tcW w:w="3343" w:type="dxa"/>
            <w:noWrap/>
            <w:vAlign w:val="center"/>
            <w:hideMark/>
          </w:tcPr>
          <w:p w14:paraId="49823B3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SPECIALISEES, SCIENTIFIQUES, TECHNI</w:t>
            </w:r>
          </w:p>
        </w:tc>
        <w:tc>
          <w:tcPr>
            <w:tcW w:w="523" w:type="dxa"/>
            <w:noWrap/>
            <w:vAlign w:val="center"/>
            <w:hideMark/>
          </w:tcPr>
          <w:p w14:paraId="24279CF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1EBD17E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noWrap/>
            <w:vAlign w:val="center"/>
            <w:hideMark/>
          </w:tcPr>
          <w:p w14:paraId="574ADBE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6DE2DE5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3379B7D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5F8F223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111FEFF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1145D71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593" w:type="dxa"/>
            <w:noWrap/>
            <w:vAlign w:val="center"/>
            <w:hideMark/>
          </w:tcPr>
          <w:p w14:paraId="3F59203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1774" w:type="dxa"/>
            <w:noWrap/>
            <w:vAlign w:val="center"/>
            <w:hideMark/>
          </w:tcPr>
          <w:p w14:paraId="5936954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B354AC" w:rsidRPr="00B354AC" w14:paraId="5321D31E" w14:textId="77777777" w:rsidTr="00C45CA2">
        <w:trPr>
          <w:trHeight w:val="57"/>
        </w:trPr>
        <w:tc>
          <w:tcPr>
            <w:tcW w:w="3343" w:type="dxa"/>
            <w:noWrap/>
            <w:vAlign w:val="center"/>
            <w:hideMark/>
          </w:tcPr>
          <w:p w14:paraId="1E749F8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DE SERVICES DE SOUTIEN ET DE BUREAU</w:t>
            </w:r>
          </w:p>
        </w:tc>
        <w:tc>
          <w:tcPr>
            <w:tcW w:w="523" w:type="dxa"/>
            <w:noWrap/>
            <w:vAlign w:val="center"/>
            <w:hideMark/>
          </w:tcPr>
          <w:p w14:paraId="7B19FA1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0,21</w:t>
            </w:r>
          </w:p>
        </w:tc>
        <w:tc>
          <w:tcPr>
            <w:tcW w:w="593" w:type="dxa"/>
            <w:noWrap/>
            <w:vAlign w:val="center"/>
            <w:hideMark/>
          </w:tcPr>
          <w:p w14:paraId="2E9BB5E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593" w:type="dxa"/>
            <w:noWrap/>
            <w:vAlign w:val="center"/>
            <w:hideMark/>
          </w:tcPr>
          <w:p w14:paraId="269DE9E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593" w:type="dxa"/>
            <w:noWrap/>
            <w:vAlign w:val="center"/>
            <w:hideMark/>
          </w:tcPr>
          <w:p w14:paraId="1324443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593" w:type="dxa"/>
            <w:noWrap/>
            <w:vAlign w:val="center"/>
            <w:hideMark/>
          </w:tcPr>
          <w:p w14:paraId="7159323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593" w:type="dxa"/>
            <w:noWrap/>
            <w:vAlign w:val="center"/>
            <w:hideMark/>
          </w:tcPr>
          <w:p w14:paraId="05E8521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593" w:type="dxa"/>
            <w:noWrap/>
            <w:vAlign w:val="center"/>
            <w:hideMark/>
          </w:tcPr>
          <w:p w14:paraId="3CA1AAE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593" w:type="dxa"/>
            <w:noWrap/>
            <w:vAlign w:val="center"/>
            <w:hideMark/>
          </w:tcPr>
          <w:p w14:paraId="2126070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593" w:type="dxa"/>
            <w:noWrap/>
            <w:vAlign w:val="center"/>
            <w:hideMark/>
          </w:tcPr>
          <w:p w14:paraId="4AE890B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1774" w:type="dxa"/>
            <w:noWrap/>
            <w:vAlign w:val="center"/>
            <w:hideMark/>
          </w:tcPr>
          <w:p w14:paraId="5704183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r>
      <w:tr w:rsidR="00B354AC" w:rsidRPr="00B354AC" w14:paraId="4017DBD1" w14:textId="77777777" w:rsidTr="00C45CA2">
        <w:trPr>
          <w:trHeight w:val="57"/>
        </w:trPr>
        <w:tc>
          <w:tcPr>
            <w:tcW w:w="3343" w:type="dxa"/>
            <w:noWrap/>
            <w:vAlign w:val="center"/>
            <w:hideMark/>
          </w:tcPr>
          <w:p w14:paraId="53ACF74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D'ADMINISTRATION PUBLIQUE</w:t>
            </w:r>
          </w:p>
        </w:tc>
        <w:tc>
          <w:tcPr>
            <w:tcW w:w="523" w:type="dxa"/>
            <w:noWrap/>
            <w:vAlign w:val="center"/>
            <w:hideMark/>
          </w:tcPr>
          <w:p w14:paraId="2D96F5F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136623A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50717B6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2C97124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3AA5FA8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0C89C04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1BA1269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1052A32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4D492A3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1774" w:type="dxa"/>
            <w:noWrap/>
            <w:vAlign w:val="center"/>
            <w:hideMark/>
          </w:tcPr>
          <w:p w14:paraId="0AE64CA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B354AC" w:rsidRPr="00B354AC" w14:paraId="2D571414" w14:textId="77777777" w:rsidTr="00C45CA2">
        <w:trPr>
          <w:trHeight w:val="57"/>
        </w:trPr>
        <w:tc>
          <w:tcPr>
            <w:tcW w:w="3343" w:type="dxa"/>
            <w:noWrap/>
            <w:vAlign w:val="center"/>
            <w:hideMark/>
          </w:tcPr>
          <w:p w14:paraId="6E58B46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ENSEIGNEMENT</w:t>
            </w:r>
          </w:p>
        </w:tc>
        <w:tc>
          <w:tcPr>
            <w:tcW w:w="523" w:type="dxa"/>
            <w:noWrap/>
            <w:vAlign w:val="center"/>
            <w:hideMark/>
          </w:tcPr>
          <w:p w14:paraId="5C0D6DD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0A3CBC2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570A401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3F488C3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5D38E59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6ACD8FA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6B0BD3E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593" w:type="dxa"/>
            <w:noWrap/>
            <w:vAlign w:val="center"/>
            <w:hideMark/>
          </w:tcPr>
          <w:p w14:paraId="3FCE0D0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593" w:type="dxa"/>
            <w:noWrap/>
            <w:vAlign w:val="center"/>
            <w:hideMark/>
          </w:tcPr>
          <w:p w14:paraId="5ED6AEF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1774" w:type="dxa"/>
            <w:noWrap/>
            <w:vAlign w:val="center"/>
            <w:hideMark/>
          </w:tcPr>
          <w:p w14:paraId="6D03295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B354AC" w:rsidRPr="00B354AC" w14:paraId="3BE9F720" w14:textId="77777777" w:rsidTr="00C45CA2">
        <w:trPr>
          <w:trHeight w:val="57"/>
        </w:trPr>
        <w:tc>
          <w:tcPr>
            <w:tcW w:w="3343" w:type="dxa"/>
            <w:noWrap/>
            <w:vAlign w:val="center"/>
            <w:hideMark/>
          </w:tcPr>
          <w:p w14:paraId="00AA12C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POUR LA SANTÉ HUMAINE, ACTION SOCI</w:t>
            </w:r>
          </w:p>
        </w:tc>
        <w:tc>
          <w:tcPr>
            <w:tcW w:w="523" w:type="dxa"/>
            <w:noWrap/>
            <w:vAlign w:val="center"/>
            <w:hideMark/>
          </w:tcPr>
          <w:p w14:paraId="179EB85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noWrap/>
            <w:vAlign w:val="center"/>
            <w:hideMark/>
          </w:tcPr>
          <w:p w14:paraId="3F12412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noWrap/>
            <w:vAlign w:val="center"/>
            <w:hideMark/>
          </w:tcPr>
          <w:p w14:paraId="3A5AB4A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noWrap/>
            <w:vAlign w:val="center"/>
            <w:hideMark/>
          </w:tcPr>
          <w:p w14:paraId="44D111E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noWrap/>
            <w:vAlign w:val="center"/>
            <w:hideMark/>
          </w:tcPr>
          <w:p w14:paraId="23A9B83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noWrap/>
            <w:vAlign w:val="center"/>
            <w:hideMark/>
          </w:tcPr>
          <w:p w14:paraId="410C1CB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noWrap/>
            <w:vAlign w:val="center"/>
            <w:hideMark/>
          </w:tcPr>
          <w:p w14:paraId="08B7A94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noWrap/>
            <w:vAlign w:val="center"/>
            <w:hideMark/>
          </w:tcPr>
          <w:p w14:paraId="08E5ACC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noWrap/>
            <w:vAlign w:val="center"/>
            <w:hideMark/>
          </w:tcPr>
          <w:p w14:paraId="6E216F8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1774" w:type="dxa"/>
            <w:noWrap/>
            <w:vAlign w:val="center"/>
            <w:hideMark/>
          </w:tcPr>
          <w:p w14:paraId="13BFB0A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B354AC" w:rsidRPr="00B354AC" w14:paraId="0FED4198" w14:textId="77777777" w:rsidTr="00C45CA2">
        <w:trPr>
          <w:trHeight w:val="57"/>
        </w:trPr>
        <w:tc>
          <w:tcPr>
            <w:tcW w:w="3343" w:type="dxa"/>
            <w:noWrap/>
            <w:vAlign w:val="center"/>
            <w:hideMark/>
          </w:tcPr>
          <w:p w14:paraId="19BA606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ART. CULTU. SPORTIFS ET RECREATIVES</w:t>
            </w:r>
          </w:p>
        </w:tc>
        <w:tc>
          <w:tcPr>
            <w:tcW w:w="523" w:type="dxa"/>
            <w:noWrap/>
            <w:vAlign w:val="center"/>
            <w:hideMark/>
          </w:tcPr>
          <w:p w14:paraId="1E10A70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593" w:type="dxa"/>
            <w:noWrap/>
            <w:vAlign w:val="center"/>
            <w:hideMark/>
          </w:tcPr>
          <w:p w14:paraId="7FE4BB6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0,51</w:t>
            </w:r>
          </w:p>
        </w:tc>
        <w:tc>
          <w:tcPr>
            <w:tcW w:w="593" w:type="dxa"/>
            <w:noWrap/>
            <w:vAlign w:val="center"/>
            <w:hideMark/>
          </w:tcPr>
          <w:p w14:paraId="04F6C5B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0,42</w:t>
            </w:r>
          </w:p>
        </w:tc>
        <w:tc>
          <w:tcPr>
            <w:tcW w:w="593" w:type="dxa"/>
            <w:noWrap/>
            <w:vAlign w:val="center"/>
            <w:hideMark/>
          </w:tcPr>
          <w:p w14:paraId="0A0C198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593" w:type="dxa"/>
            <w:noWrap/>
            <w:vAlign w:val="center"/>
            <w:hideMark/>
          </w:tcPr>
          <w:p w14:paraId="0D3D442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593" w:type="dxa"/>
            <w:noWrap/>
            <w:vAlign w:val="center"/>
            <w:hideMark/>
          </w:tcPr>
          <w:p w14:paraId="026BCD9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593" w:type="dxa"/>
            <w:noWrap/>
            <w:vAlign w:val="center"/>
            <w:hideMark/>
          </w:tcPr>
          <w:p w14:paraId="7CBB737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0,39</w:t>
            </w:r>
          </w:p>
        </w:tc>
        <w:tc>
          <w:tcPr>
            <w:tcW w:w="593" w:type="dxa"/>
            <w:noWrap/>
            <w:vAlign w:val="center"/>
            <w:hideMark/>
          </w:tcPr>
          <w:p w14:paraId="3E48C8D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593" w:type="dxa"/>
            <w:noWrap/>
            <w:vAlign w:val="center"/>
            <w:hideMark/>
          </w:tcPr>
          <w:p w14:paraId="094DA43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1774" w:type="dxa"/>
            <w:noWrap/>
            <w:vAlign w:val="center"/>
            <w:hideMark/>
          </w:tcPr>
          <w:p w14:paraId="02A1B01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r>
      <w:tr w:rsidR="00B354AC" w:rsidRPr="00B354AC" w14:paraId="31287C02" w14:textId="77777777" w:rsidTr="00C45CA2">
        <w:trPr>
          <w:trHeight w:val="57"/>
        </w:trPr>
        <w:tc>
          <w:tcPr>
            <w:tcW w:w="3343" w:type="dxa"/>
            <w:noWrap/>
            <w:vAlign w:val="center"/>
            <w:hideMark/>
          </w:tcPr>
          <w:p w14:paraId="1BFA128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DOMESTIQUES</w:t>
            </w:r>
          </w:p>
        </w:tc>
        <w:tc>
          <w:tcPr>
            <w:tcW w:w="523" w:type="dxa"/>
            <w:noWrap/>
            <w:vAlign w:val="center"/>
            <w:hideMark/>
          </w:tcPr>
          <w:p w14:paraId="63A5994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62F57F7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7F28208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417466C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2998DA9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68074A1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7AB34A9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4B429AE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553DE53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1774" w:type="dxa"/>
            <w:noWrap/>
            <w:vAlign w:val="center"/>
            <w:hideMark/>
          </w:tcPr>
          <w:p w14:paraId="4290340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B354AC" w:rsidRPr="00B354AC" w14:paraId="49DEBC34" w14:textId="77777777" w:rsidTr="00C45CA2">
        <w:trPr>
          <w:trHeight w:val="57"/>
        </w:trPr>
        <w:tc>
          <w:tcPr>
            <w:tcW w:w="3343" w:type="dxa"/>
            <w:noWrap/>
            <w:vAlign w:val="center"/>
            <w:hideMark/>
          </w:tcPr>
          <w:p w14:paraId="792A2A8C" w14:textId="35DC5C18"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AUTRES ACTIVITES NCA</w:t>
            </w:r>
          </w:p>
        </w:tc>
        <w:tc>
          <w:tcPr>
            <w:tcW w:w="523" w:type="dxa"/>
            <w:noWrap/>
            <w:vAlign w:val="center"/>
            <w:hideMark/>
          </w:tcPr>
          <w:p w14:paraId="61AF242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noWrap/>
            <w:vAlign w:val="center"/>
            <w:hideMark/>
          </w:tcPr>
          <w:p w14:paraId="170C0B8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noWrap/>
            <w:vAlign w:val="center"/>
            <w:hideMark/>
          </w:tcPr>
          <w:p w14:paraId="4421DA9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noWrap/>
            <w:vAlign w:val="center"/>
            <w:hideMark/>
          </w:tcPr>
          <w:p w14:paraId="61CC537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noWrap/>
            <w:vAlign w:val="center"/>
            <w:hideMark/>
          </w:tcPr>
          <w:p w14:paraId="76AB9A7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noWrap/>
            <w:vAlign w:val="center"/>
            <w:hideMark/>
          </w:tcPr>
          <w:p w14:paraId="30514F4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noWrap/>
            <w:vAlign w:val="center"/>
            <w:hideMark/>
          </w:tcPr>
          <w:p w14:paraId="3A5A0E8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noWrap/>
            <w:vAlign w:val="center"/>
            <w:hideMark/>
          </w:tcPr>
          <w:p w14:paraId="2BEB7D4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noWrap/>
            <w:vAlign w:val="center"/>
            <w:hideMark/>
          </w:tcPr>
          <w:p w14:paraId="0431BD6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1774" w:type="dxa"/>
            <w:noWrap/>
            <w:vAlign w:val="center"/>
            <w:hideMark/>
          </w:tcPr>
          <w:p w14:paraId="033CADA8" w14:textId="77777777" w:rsidR="0008278B" w:rsidRPr="00B354AC" w:rsidRDefault="0008278B" w:rsidP="00B354AC">
            <w:pPr>
              <w:keepNext/>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r>
    </w:tbl>
    <w:p w14:paraId="38919C21" w14:textId="4208A374" w:rsidR="00B534F1" w:rsidRPr="00B354AC" w:rsidRDefault="00B534F1" w:rsidP="00C4126B">
      <w:pPr>
        <w:rPr>
          <w:rFonts w:cs="Times New Roman"/>
          <w:sz w:val="22"/>
        </w:rPr>
      </w:pPr>
    </w:p>
    <w:p w14:paraId="6B23670D" w14:textId="77777777" w:rsidR="001A3280" w:rsidRDefault="001A3280" w:rsidP="00DF3F9C">
      <w:pPr>
        <w:tabs>
          <w:tab w:val="clear" w:pos="567"/>
          <w:tab w:val="left" w:pos="2930"/>
        </w:tabs>
        <w:rPr>
          <w:lang w:eastAsia="fr-SN"/>
        </w:rPr>
      </w:pPr>
    </w:p>
    <w:p w14:paraId="41DCE4CB" w14:textId="77777777" w:rsidR="001A3280" w:rsidRDefault="001A3280" w:rsidP="00DF3F9C">
      <w:pPr>
        <w:tabs>
          <w:tab w:val="clear" w:pos="567"/>
          <w:tab w:val="left" w:pos="2930"/>
        </w:tabs>
        <w:rPr>
          <w:lang w:eastAsia="fr-SN"/>
        </w:rPr>
      </w:pPr>
    </w:p>
    <w:p w14:paraId="4D8039CB" w14:textId="77777777" w:rsidR="001A3280" w:rsidRDefault="001A3280" w:rsidP="00DF3F9C">
      <w:pPr>
        <w:tabs>
          <w:tab w:val="clear" w:pos="567"/>
          <w:tab w:val="left" w:pos="2930"/>
        </w:tabs>
        <w:rPr>
          <w:lang w:eastAsia="fr-SN"/>
        </w:rPr>
      </w:pPr>
    </w:p>
    <w:p w14:paraId="64902C93" w14:textId="267E4A59" w:rsidR="004666AF" w:rsidRDefault="004666AF" w:rsidP="00D479CD">
      <w:pPr>
        <w:tabs>
          <w:tab w:val="clear" w:pos="567"/>
          <w:tab w:val="left" w:pos="2930"/>
        </w:tabs>
        <w:jc w:val="center"/>
        <w:rPr>
          <w:noProof/>
        </w:rPr>
      </w:pPr>
    </w:p>
    <w:p w14:paraId="7B4D2BF0" w14:textId="1880F687" w:rsidR="00D479CD" w:rsidRDefault="00D479CD" w:rsidP="00D479CD">
      <w:pPr>
        <w:tabs>
          <w:tab w:val="clear" w:pos="567"/>
          <w:tab w:val="left" w:pos="2930"/>
        </w:tabs>
        <w:jc w:val="center"/>
        <w:rPr>
          <w:lang w:eastAsia="fr-SN"/>
        </w:rPr>
      </w:pPr>
    </w:p>
    <w:p w14:paraId="6CCC5099" w14:textId="42DFCB7F" w:rsidR="00721789" w:rsidRDefault="00721789" w:rsidP="00BE1C19">
      <w:pPr>
        <w:tabs>
          <w:tab w:val="clear" w:pos="567"/>
          <w:tab w:val="left" w:pos="2930"/>
        </w:tabs>
        <w:rPr>
          <w:lang w:eastAsia="fr-SN"/>
        </w:rPr>
      </w:pPr>
    </w:p>
    <w:p w14:paraId="1E8E96DD" w14:textId="5F3E70F4" w:rsidR="00834924" w:rsidRDefault="00834924" w:rsidP="00BE1C19">
      <w:pPr>
        <w:tabs>
          <w:tab w:val="clear" w:pos="567"/>
          <w:tab w:val="left" w:pos="2930"/>
        </w:tabs>
        <w:rPr>
          <w:lang w:eastAsia="fr-SN"/>
        </w:rPr>
      </w:pPr>
    </w:p>
    <w:p w14:paraId="79802438" w14:textId="43FA618B" w:rsidR="00834924" w:rsidRDefault="00834924" w:rsidP="00BE1C19">
      <w:pPr>
        <w:tabs>
          <w:tab w:val="clear" w:pos="567"/>
          <w:tab w:val="left" w:pos="2930"/>
        </w:tabs>
        <w:rPr>
          <w:lang w:eastAsia="fr-SN"/>
        </w:rPr>
      </w:pPr>
    </w:p>
    <w:p w14:paraId="777CEC3B" w14:textId="0E7F925E" w:rsidR="00834924" w:rsidRDefault="00834924" w:rsidP="00BE1C19">
      <w:pPr>
        <w:tabs>
          <w:tab w:val="clear" w:pos="567"/>
          <w:tab w:val="left" w:pos="2930"/>
        </w:tabs>
        <w:rPr>
          <w:lang w:eastAsia="fr-SN"/>
        </w:rPr>
      </w:pPr>
    </w:p>
    <w:p w14:paraId="4F1EC83C" w14:textId="6AF48674" w:rsidR="00834924" w:rsidRDefault="00834924" w:rsidP="00BE1C19">
      <w:pPr>
        <w:tabs>
          <w:tab w:val="clear" w:pos="567"/>
          <w:tab w:val="left" w:pos="2930"/>
        </w:tabs>
        <w:rPr>
          <w:lang w:eastAsia="fr-SN"/>
        </w:rPr>
      </w:pPr>
    </w:p>
    <w:p w14:paraId="41D6F61E" w14:textId="6EACBEFA" w:rsidR="00834924" w:rsidRDefault="00834924" w:rsidP="00BE1C19">
      <w:pPr>
        <w:tabs>
          <w:tab w:val="clear" w:pos="567"/>
          <w:tab w:val="left" w:pos="2930"/>
        </w:tabs>
        <w:rPr>
          <w:lang w:eastAsia="fr-SN"/>
        </w:rPr>
      </w:pPr>
    </w:p>
    <w:p w14:paraId="7427741A" w14:textId="289E103E" w:rsidR="00834924" w:rsidRDefault="00834924" w:rsidP="00BE1C19">
      <w:pPr>
        <w:tabs>
          <w:tab w:val="clear" w:pos="567"/>
          <w:tab w:val="left" w:pos="2930"/>
        </w:tabs>
        <w:rPr>
          <w:lang w:eastAsia="fr-SN"/>
        </w:rPr>
      </w:pPr>
    </w:p>
    <w:p w14:paraId="52E1EBAC" w14:textId="401AF476" w:rsidR="00834924" w:rsidRDefault="00834924" w:rsidP="00BE1C19">
      <w:pPr>
        <w:tabs>
          <w:tab w:val="clear" w:pos="567"/>
          <w:tab w:val="left" w:pos="2930"/>
        </w:tabs>
        <w:rPr>
          <w:lang w:eastAsia="fr-SN"/>
        </w:rPr>
      </w:pPr>
    </w:p>
    <w:p w14:paraId="65211793" w14:textId="419251E5" w:rsidR="00834924" w:rsidRDefault="00834924" w:rsidP="00BE1C19">
      <w:pPr>
        <w:tabs>
          <w:tab w:val="clear" w:pos="567"/>
          <w:tab w:val="left" w:pos="2930"/>
        </w:tabs>
        <w:rPr>
          <w:lang w:eastAsia="fr-SN"/>
        </w:rPr>
      </w:pPr>
    </w:p>
    <w:p w14:paraId="255CA2D2" w14:textId="6DDF29F4" w:rsidR="00834924" w:rsidRDefault="00834924" w:rsidP="00BE1C19">
      <w:pPr>
        <w:tabs>
          <w:tab w:val="clear" w:pos="567"/>
          <w:tab w:val="left" w:pos="2930"/>
        </w:tabs>
        <w:rPr>
          <w:lang w:eastAsia="fr-SN"/>
        </w:rPr>
      </w:pPr>
    </w:p>
    <w:p w14:paraId="2559636A" w14:textId="71479107" w:rsidR="00834924" w:rsidRDefault="00834924" w:rsidP="00BE1C19">
      <w:pPr>
        <w:tabs>
          <w:tab w:val="clear" w:pos="567"/>
          <w:tab w:val="left" w:pos="2930"/>
        </w:tabs>
        <w:rPr>
          <w:lang w:eastAsia="fr-SN"/>
        </w:rPr>
      </w:pPr>
    </w:p>
    <w:p w14:paraId="6193AA3C" w14:textId="78F6A0D3" w:rsidR="00834924" w:rsidRDefault="00834924" w:rsidP="00BE1C19">
      <w:pPr>
        <w:tabs>
          <w:tab w:val="clear" w:pos="567"/>
          <w:tab w:val="left" w:pos="2930"/>
        </w:tabs>
        <w:rPr>
          <w:lang w:eastAsia="fr-SN"/>
        </w:rPr>
      </w:pPr>
    </w:p>
    <w:p w14:paraId="2884C779" w14:textId="08E53A83" w:rsidR="00834924" w:rsidRDefault="00834924" w:rsidP="00BE1C19">
      <w:pPr>
        <w:tabs>
          <w:tab w:val="clear" w:pos="567"/>
          <w:tab w:val="left" w:pos="2930"/>
        </w:tabs>
        <w:rPr>
          <w:lang w:eastAsia="fr-SN"/>
        </w:rPr>
      </w:pPr>
    </w:p>
    <w:p w14:paraId="5D0266FD" w14:textId="4035E8FA" w:rsidR="00834924" w:rsidRDefault="00834924" w:rsidP="00BE1C19">
      <w:pPr>
        <w:tabs>
          <w:tab w:val="clear" w:pos="567"/>
          <w:tab w:val="left" w:pos="2930"/>
        </w:tabs>
        <w:rPr>
          <w:lang w:eastAsia="fr-SN"/>
        </w:rPr>
      </w:pPr>
    </w:p>
    <w:p w14:paraId="76735733" w14:textId="2956CCFC" w:rsidR="003A7C36" w:rsidRPr="00DF3F9C" w:rsidRDefault="003A7C36" w:rsidP="00834924">
      <w:pPr>
        <w:tabs>
          <w:tab w:val="clear" w:pos="567"/>
          <w:tab w:val="left" w:pos="2930"/>
        </w:tabs>
        <w:ind w:left="0"/>
        <w:rPr>
          <w:lang w:eastAsia="fr-SN"/>
        </w:rPr>
      </w:pPr>
    </w:p>
    <w:sectPr w:rsidR="003A7C36" w:rsidRPr="00DF3F9C" w:rsidSect="009D2036">
      <w:headerReference w:type="default" r:id="rId42"/>
      <w:type w:val="continuous"/>
      <w:pgSz w:w="11906" w:h="16838" w:code="9"/>
      <w:pgMar w:top="1418" w:right="1418" w:bottom="1418" w:left="1418" w:header="284"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B41F89" w14:textId="77777777" w:rsidR="004618AE" w:rsidRDefault="004618AE" w:rsidP="0069088A">
      <w:pPr>
        <w:spacing w:after="0" w:line="240" w:lineRule="auto"/>
      </w:pPr>
      <w:r>
        <w:separator/>
      </w:r>
    </w:p>
  </w:endnote>
  <w:endnote w:type="continuationSeparator" w:id="0">
    <w:p w14:paraId="3F5644BC" w14:textId="77777777" w:rsidR="004618AE" w:rsidRDefault="004618AE" w:rsidP="006908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Bodoni MT">
    <w:panose1 w:val="02070603080606020203"/>
    <w:charset w:val="00"/>
    <w:family w:val="roman"/>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287" w:usb1="00000013" w:usb2="00000000" w:usb3="00000000" w:csb0="0000009F" w:csb1="00000000"/>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6F748E" w14:textId="519165DC" w:rsidR="00340C6D" w:rsidRPr="00D16957" w:rsidRDefault="00340C6D"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52096" behindDoc="0" locked="0" layoutInCell="1" allowOverlap="1" wp14:anchorId="76591D41" wp14:editId="53C43BBA">
              <wp:simplePos x="0" y="0"/>
              <wp:positionH relativeFrom="margin">
                <wp:align>center</wp:align>
              </wp:positionH>
              <wp:positionV relativeFrom="bottomMargin">
                <wp:posOffset>583565</wp:posOffset>
              </wp:positionV>
              <wp:extent cx="323850" cy="165100"/>
              <wp:effectExtent l="0" t="0" r="19050" b="25400"/>
              <wp:wrapNone/>
              <wp:docPr id="54713" name="Parenthèses 547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6591D4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13" o:spid="_x0000_s1148" type="#_x0000_t185" style="position:absolute;left:0;text-align:left;margin-left:0;margin-top:45.95pt;width:25.5pt;height:13pt;z-index:25165209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" filled="t" fillcolor="window" strokecolor="windowText" strokeweight=".5pt">
              <v:textbox inset=",0,,0">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r w:rsidR="00EE3BF7">
      <w:rPr>
        <w:rFonts w:ascii="Bodoni MT" w:hAnsi="Bodoni MT"/>
        <w:b/>
        <w:bCs/>
        <w:i/>
        <w:iCs/>
        <w:color w:val="1F3864" w:themeColor="accent1" w:themeShade="80"/>
        <w:sz w:val="18"/>
        <w:szCs w:val="16"/>
      </w:rPr>
      <w:t>S.R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0C4D62" w14:textId="26824B61" w:rsidR="0083098C" w:rsidRPr="00D16957" w:rsidRDefault="003077FF" w:rsidP="0083098C">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3840" behindDoc="0" locked="0" layoutInCell="1" allowOverlap="1" wp14:anchorId="7B960452" wp14:editId="3BAC7119">
              <wp:simplePos x="0" y="0"/>
              <wp:positionH relativeFrom="margin">
                <wp:posOffset>2981325</wp:posOffset>
              </wp:positionH>
              <wp:positionV relativeFrom="bottomMargin">
                <wp:posOffset>415290</wp:posOffset>
              </wp:positionV>
              <wp:extent cx="323850" cy="165100"/>
              <wp:effectExtent l="0" t="0" r="19050" b="25400"/>
              <wp:wrapNone/>
              <wp:docPr id="86498028" name="Parenthèses 864980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B96045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86498028" o:spid="_x0000_s1149" type="#_x0000_t185" style="position:absolute;left:0;text-align:left;margin-left:234.75pt;margin-top:32.7pt;width:25.5pt;height:13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" filled="t" fillcolor="window" strokecolor="windowText" strokeweight=".5pt">
              <v:textbox inset=",0,,0">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r w:rsidR="00EE3BF7">
      <w:rPr>
        <w:rFonts w:ascii="Bodoni MT" w:hAnsi="Bodoni MT"/>
        <w:b/>
        <w:bCs/>
        <w:i/>
        <w:iCs/>
        <w:color w:val="1F3864" w:themeColor="accent1" w:themeShade="80"/>
        <w:sz w:val="18"/>
        <w:szCs w:val="16"/>
      </w:rPr>
      <w:t>S.R TRAORE &amp; F.NGOM</w:t>
    </w:r>
    <w:r w:rsidR="0083098C">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sidR="0083098C">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p w14:paraId="3CA77EF6" w14:textId="2F205421" w:rsidR="0083098C" w:rsidRDefault="0083098C" w:rsidP="0083098C">
    <w:pPr>
      <w:pStyle w:val="Pieddepage"/>
      <w:tabs>
        <w:tab w:val="clear" w:pos="4536"/>
        <w:tab w:val="clear" w:pos="9072"/>
        <w:tab w:val="left" w:pos="5189"/>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5A1C2" w14:textId="5986F948" w:rsidR="00340C6D" w:rsidRDefault="005200AE">
    <w:pPr>
      <w:pStyle w:val="Pieddepage"/>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6672" behindDoc="0" locked="0" layoutInCell="1" allowOverlap="1" wp14:anchorId="2A16365E" wp14:editId="2FE833C8">
              <wp:simplePos x="0" y="0"/>
              <wp:positionH relativeFrom="margin">
                <wp:posOffset>2958860</wp:posOffset>
              </wp:positionH>
              <wp:positionV relativeFrom="bottomMargin">
                <wp:posOffset>541451</wp:posOffset>
              </wp:positionV>
              <wp:extent cx="323850" cy="165100"/>
              <wp:effectExtent l="0" t="0" r="19050" b="25400"/>
              <wp:wrapNone/>
              <wp:docPr id="1698515795" name="Parenthèses 16985157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2A16365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698515795" o:spid="_x0000_s1150" type="#_x0000_t185" style="position:absolute;left:0;text-align:left;margin-left:233pt;margin-top:42.65pt;width:25.5pt;height:1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" filled="t" fillcolor="window" strokecolor="windowText" strokeweight=".5pt">
              <v:textbox inset=",0,,0">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0DB71" w14:textId="07AEB493" w:rsidR="006C7D9B" w:rsidRPr="00D16957" w:rsidRDefault="006C7D9B"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0768" behindDoc="0" locked="0" layoutInCell="1" allowOverlap="1" wp14:anchorId="64DF666D" wp14:editId="69693E69">
              <wp:simplePos x="0" y="0"/>
              <wp:positionH relativeFrom="margin">
                <wp:align>center</wp:align>
              </wp:positionH>
              <wp:positionV relativeFrom="bottomMargin">
                <wp:posOffset>583565</wp:posOffset>
              </wp:positionV>
              <wp:extent cx="323850" cy="165100"/>
              <wp:effectExtent l="0" t="0" r="19050" b="25400"/>
              <wp:wrapNone/>
              <wp:docPr id="1734521143" name="Parenthèses 17345211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4DF666D"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734521143" o:spid="_x0000_s1151" type="#_x0000_t185" style="position:absolute;left:0;text-align:left;margin-left:0;margin-top:45.95pt;width:25.5pt;height:13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" filled="t" fillcolor="window" strokecolor="windowText" strokeweight=".5pt">
              <v:textbox inset=",0,,0">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263B9" w:rsidRPr="00E263B9">
      <w:rPr>
        <w:rFonts w:ascii="Bodoni MT" w:hAnsi="Bodoni MT"/>
        <w:b/>
        <w:bCs/>
        <w:i/>
        <w:iCs/>
        <w:color w:val="1F3864" w:themeColor="accent1" w:themeShade="80"/>
        <w:sz w:val="18"/>
        <w:szCs w:val="16"/>
      </w:rPr>
      <w:t xml:space="preserve"> </w:t>
    </w:r>
    <w:r w:rsidR="00E263B9">
      <w:rPr>
        <w:rFonts w:ascii="Bodoni MT" w:hAnsi="Bodoni MT"/>
        <w:b/>
        <w:bCs/>
        <w:i/>
        <w:iCs/>
        <w:color w:val="1F3864" w:themeColor="accent1" w:themeShade="80"/>
        <w:sz w:val="18"/>
        <w:szCs w:val="16"/>
      </w:rPr>
      <w:t>S.R TRAORE &amp; F.NGOM</w:t>
    </w:r>
    <w:r>
      <w:rPr>
        <w:rFonts w:ascii="Bodoni MT" w:hAnsi="Bodoni MT"/>
        <w:b/>
        <w:bCs/>
        <w:i/>
        <w:iCs/>
        <w:color w:val="1F3864" w:themeColor="accent1" w:themeShade="80"/>
        <w:sz w:val="18"/>
        <w:szCs w:val="16"/>
      </w:rPr>
      <w:tab/>
      <w:t xml:space="preserve">             202</w:t>
    </w:r>
    <w:r w:rsidR="00E263B9">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263B9">
      <w:rPr>
        <w:rFonts w:ascii="Bodoni MT" w:hAnsi="Bodoni MT"/>
        <w:b/>
        <w:bCs/>
        <w:i/>
        <w:iCs/>
        <w:color w:val="1F3864" w:themeColor="accent1" w:themeShade="80"/>
        <w:sz w:val="18"/>
        <w:szCs w:val="16"/>
      </w:rPr>
      <w:t>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DDCB8" w14:textId="0E04C53F" w:rsidR="003B5776" w:rsidRDefault="006C7D9B">
    <w:pPr>
      <w:pStyle w:val="Pieddepage"/>
    </w:pPr>
    <w:r>
      <w:rPr>
        <w:rFonts w:ascii="Bodoni MT" w:hAnsi="Bodoni MT"/>
        <w:b/>
        <w:bCs/>
        <w:i/>
        <w:iCs/>
        <w:noProof/>
        <w:color w:val="1F3864" w:themeColor="accent1" w:themeShade="80"/>
        <w:sz w:val="18"/>
        <w:szCs w:val="16"/>
      </w:rPr>
      <mc:AlternateContent>
        <mc:Choice Requires="wps">
          <w:drawing>
            <wp:anchor distT="0" distB="0" distL="114300" distR="114300" simplePos="0" relativeHeight="251681792" behindDoc="0" locked="0" layoutInCell="1" allowOverlap="1" wp14:anchorId="62D07E9E" wp14:editId="75E02825">
              <wp:simplePos x="0" y="0"/>
              <wp:positionH relativeFrom="column">
                <wp:posOffset>-3284</wp:posOffset>
              </wp:positionH>
              <wp:positionV relativeFrom="paragraph">
                <wp:posOffset>-63320</wp:posOffset>
              </wp:positionV>
              <wp:extent cx="5762445" cy="0"/>
              <wp:effectExtent l="0" t="0" r="0" b="0"/>
              <wp:wrapNone/>
              <wp:docPr id="43923737" name="Connecteur droit 148"/>
              <wp:cNvGraphicFramePr/>
              <a:graphic xmlns:a="http://schemas.openxmlformats.org/drawingml/2006/main">
                <a:graphicData uri="http://schemas.microsoft.com/office/word/2010/wordprocessingShape">
                  <wps:wsp>
                    <wps:cNvCnPr/>
                    <wps:spPr>
                      <a:xfrm>
                        <a:off x="0" y="0"/>
                        <a:ext cx="5762445" cy="0"/>
                      </a:xfrm>
                      <a:prstGeom prst="line">
                        <a:avLst/>
                      </a:prstGeom>
                      <a:ln w="127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0297EED9" id="Connecteur droit 148"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25pt,-5pt" to="453.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" strokecolor="#002060" strokeweight="1pt">
              <v:stroke joinstyle="miter"/>
            </v:line>
          </w:pict>
        </mc:Fallback>
      </mc:AlternateContent>
    </w:r>
    <w:r w:rsidR="00EE3BF7" w:rsidRPr="00EE3BF7">
      <w:rPr>
        <w:rFonts w:ascii="Bodoni MT" w:hAnsi="Bodoni MT"/>
        <w:b/>
        <w:bCs/>
        <w:i/>
        <w:iCs/>
        <w:color w:val="1F3864" w:themeColor="accent1" w:themeShade="80"/>
        <w:sz w:val="18"/>
        <w:szCs w:val="16"/>
      </w:rPr>
      <w:t xml:space="preserve"> </w:t>
    </w:r>
    <w:r w:rsidR="00EE3BF7">
      <w:rPr>
        <w:rFonts w:ascii="Bodoni MT" w:hAnsi="Bodoni MT"/>
        <w:b/>
        <w:bCs/>
        <w:i/>
        <w:iCs/>
        <w:color w:val="1F3864" w:themeColor="accent1" w:themeShade="80"/>
        <w:sz w:val="18"/>
        <w:szCs w:val="16"/>
      </w:rPr>
      <w:t>S.R TRAORE &amp; F.NGOM</w:t>
    </w:r>
    <w:r>
      <w:rPr>
        <w:rFonts w:ascii="Bodoni MT" w:hAnsi="Bodoni MT"/>
        <w:b/>
        <w:bCs/>
        <w:i/>
        <w:iCs/>
        <w:noProof/>
        <w:color w:val="1F3864" w:themeColor="accent1" w:themeShade="80"/>
        <w:sz w:val="18"/>
        <w:szCs w:val="16"/>
        <w:lang w:val="fr-FR" w:eastAsia="fr-FR"/>
      </w:rPr>
      <w:tab/>
    </w:r>
    <w:r>
      <w:rPr>
        <w:rFonts w:ascii="Bodoni MT" w:hAnsi="Bodoni MT"/>
        <w:b/>
        <w:bCs/>
        <w:i/>
        <w:iCs/>
        <w:noProof/>
        <w:color w:val="1F3864" w:themeColor="accent1" w:themeShade="80"/>
        <w:sz w:val="18"/>
        <w:szCs w:val="16"/>
        <w:lang w:val="fr-FR" w:eastAsia="fr-FR"/>
      </w:rPr>
      <w:tab/>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8720" behindDoc="0" locked="0" layoutInCell="1" allowOverlap="1" wp14:anchorId="6D87BA78" wp14:editId="0D7DA407">
              <wp:simplePos x="0" y="0"/>
              <wp:positionH relativeFrom="margin">
                <wp:posOffset>2923995</wp:posOffset>
              </wp:positionH>
              <wp:positionV relativeFrom="bottomMargin">
                <wp:posOffset>498523</wp:posOffset>
              </wp:positionV>
              <wp:extent cx="323850" cy="165100"/>
              <wp:effectExtent l="0" t="0" r="19050" b="25400"/>
              <wp:wrapNone/>
              <wp:docPr id="1558310060" name="Parenthèses 15583100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87BA78"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558310060" o:spid="_x0000_s1152" type="#_x0000_t185" style="position:absolute;left:0;text-align:left;margin-left:230.25pt;margin-top:39.25pt;width:25.5pt;height:13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" filled="t" fillcolor="window" strokecolor="windowText" strokeweight=".5pt">
              <v:textbox inset=",0,,0">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Pr>
        <w:rFonts w:ascii="Bodoni MT" w:hAnsi="Bodoni MT"/>
        <w:b/>
        <w:bCs/>
        <w:i/>
        <w:iCs/>
        <w:color w:val="1F3864" w:themeColor="accent1" w:themeShade="80"/>
        <w:sz w:val="18"/>
        <w:szCs w:val="16"/>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77B20" w14:textId="0D26CD32" w:rsidR="00B60FDB" w:rsidRPr="00D16957" w:rsidRDefault="00B60FDB" w:rsidP="00B60FDB">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92032" behindDoc="0" locked="0" layoutInCell="1" allowOverlap="1" wp14:anchorId="6DC00167" wp14:editId="2E64C513">
              <wp:simplePos x="0" y="0"/>
              <wp:positionH relativeFrom="margin">
                <wp:align>center</wp:align>
              </wp:positionH>
              <wp:positionV relativeFrom="bottomMargin">
                <wp:posOffset>437515</wp:posOffset>
              </wp:positionV>
              <wp:extent cx="323850" cy="184150"/>
              <wp:effectExtent l="0" t="0" r="19050" b="25400"/>
              <wp:wrapNone/>
              <wp:docPr id="35" name="Parenthèses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84150"/>
                      </a:xfrm>
                      <a:prstGeom prst="bracketPair">
                        <a:avLst>
                          <a:gd name="adj" fmla="val 16667"/>
                        </a:avLst>
                      </a:prstGeom>
                      <a:solidFill>
                        <a:sysClr val="window" lastClr="FFFFFF"/>
                      </a:solidFill>
                      <a:ln w="6350">
                        <a:solidFill>
                          <a:sysClr val="windowText" lastClr="000000"/>
                        </a:solidFill>
                        <a:round/>
                        <a:headEnd/>
                        <a:tailEnd/>
                      </a:ln>
                    </wps:spPr>
                    <wps:txbx>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C0016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35" o:spid="_x0000_s1153" type="#_x0000_t185" style="position:absolute;left:0;text-align:left;margin-left:0;margin-top:34.45pt;width:25.5pt;height:14.5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" filled="t" fillcolor="window" strokecolor="windowText" strokeweight=".5pt">
              <v:textbox inset=",0,,0">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Pr="00E263B9">
      <w:rPr>
        <w:rFonts w:ascii="Bodoni MT" w:hAnsi="Bodoni MT"/>
        <w:b/>
        <w:bCs/>
        <w:i/>
        <w:iCs/>
        <w:color w:val="1F3864" w:themeColor="accent1" w:themeShade="80"/>
        <w:sz w:val="18"/>
        <w:szCs w:val="16"/>
      </w:rPr>
      <w:t xml:space="preserve"> </w:t>
    </w:r>
    <w:r>
      <w:rPr>
        <w:rFonts w:ascii="Bodoni MT" w:hAnsi="Bodoni MT"/>
        <w:b/>
        <w:bCs/>
        <w:i/>
        <w:iCs/>
        <w:color w:val="1F3864" w:themeColor="accent1" w:themeShade="80"/>
        <w:sz w:val="18"/>
        <w:szCs w:val="16"/>
      </w:rPr>
      <w:t>S.R TRAORE &amp; F.NGOM</w:t>
    </w:r>
    <w:r>
      <w:rPr>
        <w:rFonts w:ascii="Bodoni MT" w:hAnsi="Bodoni MT"/>
        <w:b/>
        <w:bCs/>
        <w:i/>
        <w:iCs/>
        <w:color w:val="1F3864" w:themeColor="accent1" w:themeShade="80"/>
        <w:sz w:val="18"/>
        <w:szCs w:val="16"/>
      </w:rPr>
      <w:tab/>
      <w:t xml:space="preserve">             2025-2026</w:t>
    </w:r>
  </w:p>
  <w:p w14:paraId="2E0B325E" w14:textId="543B9743" w:rsidR="00267DB5" w:rsidRDefault="00267DB5" w:rsidP="00B60FDB">
    <w:pPr>
      <w:pStyle w:val="Pieddepage"/>
      <w:tabs>
        <w:tab w:val="clear" w:pos="4536"/>
        <w:tab w:val="clear" w:pos="9072"/>
        <w:tab w:val="left" w:pos="3720"/>
      </w:tabs>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61442" w14:textId="6FB3F744" w:rsidR="00F07E35" w:rsidRPr="00D16957" w:rsidRDefault="00F07E35"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63360" behindDoc="0" locked="0" layoutInCell="1" allowOverlap="1" wp14:anchorId="0BA42C61" wp14:editId="34473737">
              <wp:simplePos x="0" y="0"/>
              <wp:positionH relativeFrom="margin">
                <wp:align>center</wp:align>
              </wp:positionH>
              <wp:positionV relativeFrom="bottomMargin">
                <wp:posOffset>583565</wp:posOffset>
              </wp:positionV>
              <wp:extent cx="323850" cy="165100"/>
              <wp:effectExtent l="0" t="0" r="19050" b="25400"/>
              <wp:wrapNone/>
              <wp:docPr id="54774" name="Parenthèses 547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0BA42C6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74" o:spid="_x0000_s1154" type="#_x0000_t185" style="position:absolute;left:0;text-align:left;margin-left:0;margin-top:45.95pt;width:25.5pt;height:13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" filled="t" fillcolor="window" strokecolor="windowText" strokeweight=".5pt">
              <v:textbox inset=",0,,0">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F6F80">
      <w:rPr>
        <w:rFonts w:ascii="Bodoni MT" w:hAnsi="Bodoni MT"/>
        <w:b/>
        <w:bCs/>
        <w:i/>
        <w:iCs/>
        <w:color w:val="1F3864" w:themeColor="accent1" w:themeShade="80"/>
        <w:sz w:val="18"/>
        <w:szCs w:val="16"/>
      </w:rPr>
      <w:t xml:space="preserve">S.R TRAORE </w:t>
    </w:r>
    <w:r w:rsidR="009549A5" w:rsidRPr="009549A5">
      <w:rPr>
        <w:rFonts w:ascii="Bodoni MT" w:hAnsi="Bodoni MT"/>
        <w:b/>
        <w:bCs/>
        <w:i/>
        <w:iCs/>
        <w:color w:val="1F3864" w:themeColor="accent1" w:themeShade="80"/>
        <w:sz w:val="18"/>
        <w:szCs w:val="16"/>
      </w:rPr>
      <w:t xml:space="preserve"> </w:t>
    </w:r>
    <w:r w:rsidR="00EF6F80">
      <w:rPr>
        <w:rFonts w:ascii="Bodoni MT" w:hAnsi="Bodoni MT"/>
        <w:b/>
        <w:bCs/>
        <w:i/>
        <w:iCs/>
        <w:color w:val="1F3864" w:themeColor="accent1" w:themeShade="80"/>
        <w:sz w:val="18"/>
        <w:szCs w:val="16"/>
      </w:rPr>
      <w:t>F.NGOM</w:t>
    </w:r>
    <w:r w:rsidR="009549A5">
      <w:rPr>
        <w:rFonts w:ascii="Bodoni MT" w:hAnsi="Bodoni MT"/>
        <w:b/>
        <w:bCs/>
        <w:i/>
        <w:iCs/>
        <w:color w:val="1F3864" w:themeColor="accent1" w:themeShade="80"/>
        <w:sz w:val="18"/>
        <w:szCs w:val="16"/>
      </w:rPr>
      <w:tab/>
      <w:t xml:space="preserve">             202</w:t>
    </w:r>
    <w:r w:rsidR="00EF6F80">
      <w:rPr>
        <w:rFonts w:ascii="Bodoni MT" w:hAnsi="Bodoni MT"/>
        <w:b/>
        <w:bCs/>
        <w:i/>
        <w:iCs/>
        <w:color w:val="1F3864" w:themeColor="accent1" w:themeShade="80"/>
        <w:sz w:val="18"/>
        <w:szCs w:val="16"/>
      </w:rPr>
      <w:t>5</w:t>
    </w:r>
    <w:r w:rsidR="009549A5">
      <w:rPr>
        <w:rFonts w:ascii="Bodoni MT" w:hAnsi="Bodoni MT"/>
        <w:b/>
        <w:bCs/>
        <w:i/>
        <w:iCs/>
        <w:color w:val="1F3864" w:themeColor="accent1" w:themeShade="80"/>
        <w:sz w:val="18"/>
        <w:szCs w:val="16"/>
      </w:rPr>
      <w:t>-202</w:t>
    </w:r>
    <w:r w:rsidR="00EF6F80">
      <w:rPr>
        <w:rFonts w:ascii="Bodoni MT" w:hAnsi="Bodoni MT"/>
        <w:b/>
        <w:bCs/>
        <w:i/>
        <w:iCs/>
        <w:color w:val="1F3864" w:themeColor="accent1" w:themeShade="80"/>
        <w:sz w:val="18"/>
        <w:szCs w:val="16"/>
      </w:rPr>
      <w:t>6</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C2DC8" w14:textId="238CD339" w:rsidR="00DF3F9C" w:rsidRPr="00D16957" w:rsidRDefault="00DF3F9C"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2576" behindDoc="0" locked="0" layoutInCell="1" allowOverlap="1" wp14:anchorId="74DBB7EA" wp14:editId="2C2B9368">
              <wp:simplePos x="0" y="0"/>
              <wp:positionH relativeFrom="margin">
                <wp:align>center</wp:align>
              </wp:positionH>
              <wp:positionV relativeFrom="bottomMargin">
                <wp:posOffset>583565</wp:posOffset>
              </wp:positionV>
              <wp:extent cx="323850" cy="165100"/>
              <wp:effectExtent l="0" t="0" r="19050" b="25400"/>
              <wp:wrapNone/>
              <wp:docPr id="428758489" name="Parenthèses 4287584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4DBB7EA"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428758489" o:spid="_x0000_s1155" type="#_x0000_t185" style="position:absolute;left:0;text-align:left;margin-left:0;margin-top:45.95pt;width:25.5pt;height:13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" filled="t" fillcolor="window" strokecolor="windowText" strokeweight=".5pt">
              <v:textbox inset=",0,,0">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r w:rsidR="00EE3BF7">
      <w:rPr>
        <w:rFonts w:ascii="Bodoni MT" w:hAnsi="Bodoni MT"/>
        <w:b/>
        <w:bCs/>
        <w:i/>
        <w:iCs/>
        <w:color w:val="1F3864" w:themeColor="accent1" w:themeShade="80"/>
        <w:sz w:val="18"/>
        <w:szCs w:val="16"/>
      </w:rPr>
      <w:t>S.R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7F7A29" w14:textId="77777777" w:rsidR="004618AE" w:rsidRDefault="004618AE" w:rsidP="0069088A">
      <w:pPr>
        <w:spacing w:after="0" w:line="240" w:lineRule="auto"/>
      </w:pPr>
      <w:r>
        <w:separator/>
      </w:r>
    </w:p>
  </w:footnote>
  <w:footnote w:type="continuationSeparator" w:id="0">
    <w:p w14:paraId="51EDE8EE" w14:textId="77777777" w:rsidR="004618AE" w:rsidRDefault="004618AE" w:rsidP="0069088A">
      <w:pPr>
        <w:spacing w:after="0" w:line="240" w:lineRule="auto"/>
      </w:pPr>
      <w:r>
        <w:continuationSeparator/>
      </w:r>
    </w:p>
  </w:footnote>
  <w:footnote w:id="1">
    <w:p w14:paraId="62713D5A" w14:textId="77777777" w:rsidR="00E70A3D" w:rsidRDefault="00E70A3D" w:rsidP="00E70A3D">
      <w:pPr>
        <w:pStyle w:val="Notedebasdepage"/>
      </w:pPr>
      <w:r>
        <w:rPr>
          <w:rStyle w:val="Appelnotedebasdep"/>
        </w:rPr>
        <w:footnoteRef/>
      </w:r>
      <w:r>
        <w:t xml:space="preserve"> Norman A. Loayza (1997). « The Economics of the Informal Sector. A Simple Model and Some Empirical Evidence from Latin America », The World Bank Policy Research Department, Macroeconomics and Growth Division</w:t>
      </w:r>
    </w:p>
  </w:footnote>
  <w:footnote w:id="2">
    <w:p w14:paraId="2D4B9B09" w14:textId="77777777" w:rsidR="00E70A3D" w:rsidRDefault="00E70A3D" w:rsidP="00E70A3D">
      <w:pPr>
        <w:pStyle w:val="Notedebasdepage"/>
      </w:pPr>
      <w:r>
        <w:rPr>
          <w:rStyle w:val="Appelnotedebasdep"/>
        </w:rPr>
        <w:footnoteRef/>
      </w:r>
      <w:r>
        <w:t xml:space="preserve"> Charmes Jacques. Débat actuel sur le secteur informel. In: Tiers-Monde, tome 28, n°112, 1987. Les débats actuels sur le développement. pp. 855-875.  </w:t>
      </w:r>
    </w:p>
  </w:footnote>
  <w:footnote w:id="3">
    <w:p w14:paraId="48876CFB" w14:textId="77777777" w:rsidR="00E70A3D" w:rsidRPr="00BD455A" w:rsidRDefault="00E70A3D" w:rsidP="00E70A3D">
      <w:pPr>
        <w:rPr>
          <w:sz w:val="20"/>
          <w:szCs w:val="20"/>
        </w:rPr>
      </w:pPr>
      <w:r>
        <w:rPr>
          <w:rStyle w:val="Appelnotedebasdep"/>
        </w:rPr>
        <w:footnoteRef/>
      </w:r>
      <w:r>
        <w:t xml:space="preserve"> </w:t>
      </w:r>
      <w:r w:rsidRPr="00BD455A">
        <w:rPr>
          <w:sz w:val="20"/>
          <w:szCs w:val="20"/>
        </w:rPr>
        <w:t>SY, O.S. (1996). « La place du secteur informel dans l'économie sénégalaise : le cas de l'artisanat à Dakar », thèse de doctorat, Université de Rennes 1.</w:t>
      </w:r>
    </w:p>
    <w:p w14:paraId="0E6CA251" w14:textId="77777777" w:rsidR="00E70A3D" w:rsidRDefault="00E70A3D" w:rsidP="00E70A3D">
      <w:pPr>
        <w:pStyle w:val="Notedebasdepage"/>
      </w:pPr>
    </w:p>
  </w:footnote>
  <w:footnote w:id="4">
    <w:p w14:paraId="16018AFA" w14:textId="7354857A" w:rsidR="002125F0" w:rsidRPr="002125F0" w:rsidRDefault="002125F0">
      <w:pPr>
        <w:pStyle w:val="Notedebasdepage"/>
        <w:rPr>
          <w:lang w:val="fr-FR"/>
        </w:rPr>
      </w:pPr>
      <w:r>
        <w:rPr>
          <w:rStyle w:val="Appelnotedebasdep"/>
        </w:rPr>
        <w:footnoteRef/>
      </w:r>
      <w:r>
        <w:t xml:space="preserve"> </w:t>
      </w:r>
      <w:r>
        <w:rPr>
          <w:lang w:val="fr-FR"/>
        </w:rPr>
        <w:t xml:space="preserve">La statistique de Duckey fuller augmenté est donnée par :  </w:t>
      </w:r>
      <m:oMath>
        <m:r>
          <w:rPr>
            <w:rFonts w:ascii="Cambria Math" w:hAnsi="Cambria Math"/>
            <w:lang w:val="fr-FR"/>
          </w:rPr>
          <m:t>∆</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m:t>
            </m:r>
          </m:sub>
        </m:sSub>
        <m:r>
          <w:rPr>
            <w:rFonts w:ascii="Cambria Math" w:hAnsi="Cambria Math"/>
            <w:lang w:val="fr-FR"/>
          </w:rPr>
          <m:t>=α+βt+γ</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t-1</m:t>
            </m:r>
          </m:sub>
        </m:sSub>
        <m:r>
          <w:rPr>
            <w:rFonts w:ascii="Cambria Math" w:hAnsi="Cambria Math"/>
            <w:lang w:val="fr-FR"/>
          </w:rPr>
          <m:t>+∑δ∆</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t-i</m:t>
            </m:r>
          </m:sub>
        </m:sSub>
        <m:r>
          <w:rPr>
            <w:rFonts w:ascii="Cambria Math" w:hAnsi="Cambria Math"/>
            <w:lang w:val="fr-FR"/>
          </w:rPr>
          <m:t>+</m:t>
        </m:r>
        <m:sSub>
          <m:sSubPr>
            <m:ctrlPr>
              <w:rPr>
                <w:rFonts w:ascii="Cambria Math" w:hAnsi="Cambria Math"/>
                <w:i/>
                <w:lang w:val="fr-FR"/>
              </w:rPr>
            </m:ctrlPr>
          </m:sSubPr>
          <m:e>
            <m:r>
              <w:rPr>
                <w:rFonts w:ascii="Cambria Math" w:hAnsi="Cambria Math"/>
                <w:lang w:val="fr-FR"/>
              </w:rPr>
              <m:t>ϵ</m:t>
            </m:r>
          </m:e>
          <m:sub>
            <m:r>
              <w:rPr>
                <w:rFonts w:ascii="Cambria Math" w:hAnsi="Cambria Math"/>
                <w:lang w:val="fr-FR"/>
              </w:rPr>
              <m:t>t</m:t>
            </m:r>
          </m:sub>
        </m:sSub>
      </m:oMath>
      <w:r>
        <w:rPr>
          <w:rFonts w:eastAsiaTheme="minorEastAsia"/>
          <w:lang w:val="fr-FR"/>
        </w:rPr>
        <w:t xml:space="preserve">. La procédure consiste d’abord à tester la significativité de la tendance déterministe puis celle de la constante </w:t>
      </w:r>
    </w:p>
  </w:footnote>
  <w:footnote w:id="5">
    <w:p w14:paraId="103C2818" w14:textId="66C3E33D" w:rsidR="002125F0" w:rsidRPr="002125F0" w:rsidRDefault="002125F0">
      <w:pPr>
        <w:pStyle w:val="Notedebasdepage"/>
        <w:rPr>
          <w:lang w:val="fr-FR"/>
        </w:rPr>
      </w:pPr>
      <w:r>
        <w:rPr>
          <w:rStyle w:val="Appelnotedebasdep"/>
        </w:rPr>
        <w:footnoteRef/>
      </w:r>
      <w:r>
        <w:t xml:space="preserve"> </w:t>
      </w:r>
      <w:r w:rsidR="00986C25">
        <w:rPr>
          <w:lang w:val="fr-FR"/>
        </w:rPr>
        <w:t>La statistique de duckey fuller augmenté nécessite le choix d’un p optimal.Pour cela nous nous sommes basé sur les critères d’information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F5B70" w14:textId="77777777" w:rsidR="00340C6D" w:rsidRPr="00A6220A" w:rsidRDefault="00340C6D" w:rsidP="00A6220A">
    <w:pPr>
      <w:pStyle w:val="En-tte"/>
      <w:ind w:left="0"/>
      <w:jc w:val="center"/>
      <w:rPr>
        <w:b/>
        <w:i/>
      </w:rPr>
    </w:pPr>
    <w:r w:rsidRPr="00A6220A">
      <w:rPr>
        <w:b/>
        <w:i/>
        <w:color w:val="0000CC"/>
      </w:rPr>
      <w:t xml:space="preserve">INTRODUCTION GÉNÉRALE </w:t>
    </w:r>
    <w:r w:rsidRPr="00A6220A">
      <w:rPr>
        <w:b/>
        <w:i/>
        <w:noProof/>
        <w:color w:val="FFFFFF" w:themeColor="background1"/>
        <w:lang w:val="fr-FR" w:eastAsia="fr-FR"/>
      </w:rPr>
      <w:drawing>
        <wp:anchor distT="0" distB="0" distL="114300" distR="114300" simplePos="0" relativeHeight="251654144" behindDoc="0" locked="0" layoutInCell="1" allowOverlap="1" wp14:anchorId="68C3B353" wp14:editId="36C3569D">
          <wp:simplePos x="0" y="0"/>
          <wp:positionH relativeFrom="margin">
            <wp:align>center</wp:align>
          </wp:positionH>
          <wp:positionV relativeFrom="paragraph">
            <wp:posOffset>314606</wp:posOffset>
          </wp:positionV>
          <wp:extent cx="6123940" cy="170815"/>
          <wp:effectExtent l="19050" t="19050" r="10160" b="19685"/>
          <wp:wrapTopAndBottom/>
          <wp:docPr id="18944682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8D05A" w14:textId="77777777" w:rsidR="00340C6D" w:rsidRDefault="00340C6D">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C1ED4" w14:textId="5F6812A3" w:rsidR="003B5776" w:rsidRPr="00A6220A" w:rsidRDefault="003B5776"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5408" behindDoc="0" locked="0" layoutInCell="1" allowOverlap="1" wp14:anchorId="45DB2572" wp14:editId="03385924">
          <wp:simplePos x="0" y="0"/>
          <wp:positionH relativeFrom="margin">
            <wp:posOffset>-187325</wp:posOffset>
          </wp:positionH>
          <wp:positionV relativeFrom="paragraph">
            <wp:posOffset>200025</wp:posOffset>
          </wp:positionV>
          <wp:extent cx="6123940" cy="170815"/>
          <wp:effectExtent l="19050" t="19050" r="10160" b="19685"/>
          <wp:wrapTopAndBottom/>
          <wp:docPr id="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1 : </w:t>
    </w:r>
    <w:r w:rsidR="00BF5485" w:rsidRPr="00BF5485">
      <w:rPr>
        <w:b/>
        <w:i/>
        <w:color w:val="0000CC"/>
      </w:rPr>
      <w:t>CADRE CONCEPTUEL ET REVUE DE LITTÉRATURE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24CED" w14:textId="2391A97D" w:rsidR="00267DB5" w:rsidRPr="00A6220A" w:rsidRDefault="00267DB5"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9504" behindDoc="0" locked="0" layoutInCell="1" allowOverlap="1" wp14:anchorId="29DF6AF7" wp14:editId="7B175BF8">
          <wp:simplePos x="0" y="0"/>
          <wp:positionH relativeFrom="margin">
            <wp:posOffset>-187325</wp:posOffset>
          </wp:positionH>
          <wp:positionV relativeFrom="paragraph">
            <wp:posOffset>200025</wp:posOffset>
          </wp:positionV>
          <wp:extent cx="6123940" cy="170815"/>
          <wp:effectExtent l="19050" t="19050" r="10160" b="19685"/>
          <wp:wrapTopAndBottom/>
          <wp:docPr id="18207490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w:t>
    </w:r>
    <w:r w:rsidR="000C6114">
      <w:rPr>
        <w:b/>
        <w:i/>
        <w:color w:val="0000CC"/>
      </w:rPr>
      <w:t>2</w:t>
    </w:r>
    <w:r>
      <w:rPr>
        <w:b/>
        <w:i/>
        <w:color w:val="0000CC"/>
      </w:rPr>
      <w:t xml:space="preserve"> : </w:t>
    </w:r>
    <w:r w:rsidR="000C6114" w:rsidRPr="000C6114">
      <w:rPr>
        <w:b/>
        <w:i/>
        <w:color w:val="0000CC"/>
      </w:rPr>
      <w:t xml:space="preserve">APPROCHE MÉTHODOLOGIQUE </w:t>
    </w:r>
    <w:r w:rsidR="00D8778D">
      <w:rPr>
        <w:b/>
        <w:i/>
        <w:color w:val="0000CC"/>
      </w:rPr>
      <w:t>DE L’ETUDE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8C27C4" w14:textId="7926D4BA" w:rsidR="00340C6D" w:rsidRPr="00A6220A" w:rsidRDefault="00340C6D" w:rsidP="00423107">
    <w:pPr>
      <w:pStyle w:val="En-tte"/>
      <w:ind w:left="0"/>
      <w:jc w:val="center"/>
      <w:rPr>
        <w:b/>
        <w:i/>
      </w:rPr>
    </w:pPr>
    <w:r w:rsidRPr="00A6220A">
      <w:rPr>
        <w:b/>
        <w:i/>
        <w:noProof/>
        <w:color w:val="FFFFFF" w:themeColor="background1"/>
        <w:lang w:val="fr-FR" w:eastAsia="fr-FR"/>
      </w:rPr>
      <w:drawing>
        <wp:anchor distT="0" distB="0" distL="114300" distR="114300" simplePos="0" relativeHeight="251660288" behindDoc="0" locked="0" layoutInCell="1" allowOverlap="1" wp14:anchorId="3DDE324A" wp14:editId="0D7793E8">
          <wp:simplePos x="0" y="0"/>
          <wp:positionH relativeFrom="margin">
            <wp:posOffset>-177800</wp:posOffset>
          </wp:positionH>
          <wp:positionV relativeFrom="paragraph">
            <wp:posOffset>246086</wp:posOffset>
          </wp:positionV>
          <wp:extent cx="6123940" cy="170815"/>
          <wp:effectExtent l="19050" t="19050" r="10160" b="19685"/>
          <wp:wrapTopAndBottom/>
          <wp:docPr id="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00F07E35">
      <w:rPr>
        <w:b/>
        <w:i/>
        <w:color w:val="0000CC"/>
      </w:rPr>
      <w:t xml:space="preserve">CHAPITRE </w:t>
    </w:r>
    <w:r w:rsidR="000C6114">
      <w:rPr>
        <w:b/>
        <w:i/>
        <w:color w:val="0000CC"/>
      </w:rPr>
      <w:t xml:space="preserve">3 : </w:t>
    </w:r>
    <w:r w:rsidR="000C6114" w:rsidRPr="000C6114">
      <w:rPr>
        <w:b/>
        <w:i/>
        <w:color w:val="0000CC"/>
      </w:rPr>
      <w:t>INTERPRETATION ET DISCUSSION DES RESULTATS</w:t>
    </w:r>
  </w:p>
  <w:p w14:paraId="70D5F620" w14:textId="337AD6B8" w:rsidR="00340C6D" w:rsidRPr="00423107" w:rsidRDefault="00340C6D" w:rsidP="00423107">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C6356" w14:textId="138A4BAC" w:rsidR="00DF3F9C" w:rsidRPr="00423107" w:rsidRDefault="00DF3F9C" w:rsidP="00DF3F9C">
    <w:pPr>
      <w:pStyle w:val="En-tte"/>
      <w:ind w:left="0"/>
      <w:jc w:val="center"/>
    </w:pPr>
    <w:r w:rsidRPr="00A6220A">
      <w:rPr>
        <w:b/>
        <w:i/>
        <w:noProof/>
        <w:color w:val="FFFFFF" w:themeColor="background1"/>
        <w:lang w:val="fr-FR" w:eastAsia="fr-FR"/>
      </w:rPr>
      <w:drawing>
        <wp:anchor distT="0" distB="0" distL="114300" distR="114300" simplePos="0" relativeHeight="251671552" behindDoc="0" locked="0" layoutInCell="1" allowOverlap="1" wp14:anchorId="1BCB2F21" wp14:editId="5CDBBC82">
          <wp:simplePos x="0" y="0"/>
          <wp:positionH relativeFrom="margin">
            <wp:posOffset>-177800</wp:posOffset>
          </wp:positionH>
          <wp:positionV relativeFrom="paragraph">
            <wp:posOffset>246086</wp:posOffset>
          </wp:positionV>
          <wp:extent cx="6123940" cy="170815"/>
          <wp:effectExtent l="19050" t="19050" r="10160" b="19685"/>
          <wp:wrapTopAndBottom/>
          <wp:docPr id="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Pr="00DF3F9C">
      <w:rPr>
        <w:b/>
        <w:i/>
        <w:color w:val="0000CC"/>
      </w:rPr>
      <w:t>CONCLUSION ET RECOMMANDATIONS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9CEAB" w14:textId="14C2C8C9" w:rsidR="009D2036" w:rsidRPr="00A6220A" w:rsidRDefault="009D2036"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87936" behindDoc="0" locked="0" layoutInCell="1" allowOverlap="1" wp14:anchorId="38FA30A4" wp14:editId="7128D819">
          <wp:simplePos x="0" y="0"/>
          <wp:positionH relativeFrom="margin">
            <wp:posOffset>-187325</wp:posOffset>
          </wp:positionH>
          <wp:positionV relativeFrom="paragraph">
            <wp:posOffset>200025</wp:posOffset>
          </wp:positionV>
          <wp:extent cx="6123940" cy="170815"/>
          <wp:effectExtent l="19050" t="19050" r="10160" b="19685"/>
          <wp:wrapTopAndBottom/>
          <wp:docPr id="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CONCLUSION ET RECOMMANDATION</w:t>
    </w:r>
  </w:p>
  <w:p w14:paraId="69EEA0B5" w14:textId="0E558271" w:rsidR="009D2036" w:rsidRDefault="009D2036">
    <w:pPr>
      <w:pStyle w:val="En-tt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0F97A" w14:textId="7ED0C3A0" w:rsidR="009D2036" w:rsidRPr="00423107" w:rsidRDefault="009D2036" w:rsidP="00DF3F9C">
    <w:pPr>
      <w:pStyle w:val="En-tte"/>
      <w:ind w:left="0"/>
      <w:jc w:val="center"/>
    </w:pPr>
    <w:r w:rsidRPr="00A6220A">
      <w:rPr>
        <w:b/>
        <w:i/>
        <w:noProof/>
        <w:color w:val="FFFFFF" w:themeColor="background1"/>
        <w:lang w:val="fr-FR" w:eastAsia="fr-FR"/>
      </w:rPr>
      <w:drawing>
        <wp:anchor distT="0" distB="0" distL="114300" distR="114300" simplePos="0" relativeHeight="251685888" behindDoc="0" locked="0" layoutInCell="1" allowOverlap="1" wp14:anchorId="4D2FAE16" wp14:editId="39366A11">
          <wp:simplePos x="0" y="0"/>
          <wp:positionH relativeFrom="margin">
            <wp:posOffset>-177800</wp:posOffset>
          </wp:positionH>
          <wp:positionV relativeFrom="paragraph">
            <wp:posOffset>246086</wp:posOffset>
          </wp:positionV>
          <wp:extent cx="6123940" cy="170815"/>
          <wp:effectExtent l="19050" t="19050" r="10160" b="19685"/>
          <wp:wrapTopAndBottom/>
          <wp:docPr id="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BIBLIOGRAPHIE</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41836" w14:textId="55A968DB" w:rsidR="00EE367A" w:rsidRPr="00423107" w:rsidRDefault="00EE367A" w:rsidP="00DF3F9C">
    <w:pPr>
      <w:pStyle w:val="En-tte"/>
      <w:ind w:left="0"/>
      <w:jc w:val="center"/>
    </w:pPr>
    <w:r w:rsidRPr="00A6220A">
      <w:rPr>
        <w:b/>
        <w:i/>
        <w:noProof/>
        <w:color w:val="FFFFFF" w:themeColor="background1"/>
        <w:lang w:val="fr-FR" w:eastAsia="fr-FR"/>
      </w:rPr>
      <w:drawing>
        <wp:anchor distT="0" distB="0" distL="114300" distR="114300" simplePos="0" relativeHeight="251689984" behindDoc="0" locked="0" layoutInCell="1" allowOverlap="1" wp14:anchorId="5DA1AA0E" wp14:editId="1E05BE25">
          <wp:simplePos x="0" y="0"/>
          <wp:positionH relativeFrom="margin">
            <wp:posOffset>-177800</wp:posOffset>
          </wp:positionH>
          <wp:positionV relativeFrom="paragraph">
            <wp:posOffset>246086</wp:posOffset>
          </wp:positionV>
          <wp:extent cx="6123940" cy="170815"/>
          <wp:effectExtent l="19050" t="19050" r="10160" b="19685"/>
          <wp:wrapTopAndBottom/>
          <wp:docPr id="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w14:anchorId="193E1E6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31" type="#_x0000_t75" style="width:11.5pt;height:11.5pt;visibility:visible;mso-wrap-style:square" o:bullet="t">
        <v:imagedata r:id="rId1" o:title=""/>
      </v:shape>
    </w:pict>
  </w:numPicBullet>
  <w:abstractNum w:abstractNumId="0" w15:restartNumberingAfterBreak="0">
    <w:nsid w:val="01C047F3"/>
    <w:multiLevelType w:val="hybridMultilevel"/>
    <w:tmpl w:val="CD166C70"/>
    <w:lvl w:ilvl="0" w:tplc="040C0007">
      <w:start w:val="1"/>
      <w:numFmt w:val="bullet"/>
      <w:lvlText w:val=""/>
      <w:lvlPicBulletId w:val="0"/>
      <w:lvlJc w:val="left"/>
      <w:pPr>
        <w:ind w:left="1153" w:hanging="360"/>
      </w:pPr>
      <w:rPr>
        <w:rFonts w:ascii="Symbol" w:hAnsi="Symbol" w:hint="default"/>
      </w:rPr>
    </w:lvl>
    <w:lvl w:ilvl="1" w:tplc="040C0003" w:tentative="1">
      <w:start w:val="1"/>
      <w:numFmt w:val="bullet"/>
      <w:lvlText w:val="o"/>
      <w:lvlJc w:val="left"/>
      <w:pPr>
        <w:ind w:left="1873" w:hanging="360"/>
      </w:pPr>
      <w:rPr>
        <w:rFonts w:ascii="Courier New" w:hAnsi="Courier New" w:cs="Courier New" w:hint="default"/>
      </w:rPr>
    </w:lvl>
    <w:lvl w:ilvl="2" w:tplc="040C0005" w:tentative="1">
      <w:start w:val="1"/>
      <w:numFmt w:val="bullet"/>
      <w:lvlText w:val=""/>
      <w:lvlJc w:val="left"/>
      <w:pPr>
        <w:ind w:left="2593" w:hanging="360"/>
      </w:pPr>
      <w:rPr>
        <w:rFonts w:ascii="Wingdings" w:hAnsi="Wingdings" w:hint="default"/>
      </w:rPr>
    </w:lvl>
    <w:lvl w:ilvl="3" w:tplc="040C0001" w:tentative="1">
      <w:start w:val="1"/>
      <w:numFmt w:val="bullet"/>
      <w:lvlText w:val=""/>
      <w:lvlJc w:val="left"/>
      <w:pPr>
        <w:ind w:left="3313" w:hanging="360"/>
      </w:pPr>
      <w:rPr>
        <w:rFonts w:ascii="Symbol" w:hAnsi="Symbol" w:hint="default"/>
      </w:rPr>
    </w:lvl>
    <w:lvl w:ilvl="4" w:tplc="040C0003" w:tentative="1">
      <w:start w:val="1"/>
      <w:numFmt w:val="bullet"/>
      <w:lvlText w:val="o"/>
      <w:lvlJc w:val="left"/>
      <w:pPr>
        <w:ind w:left="4033" w:hanging="360"/>
      </w:pPr>
      <w:rPr>
        <w:rFonts w:ascii="Courier New" w:hAnsi="Courier New" w:cs="Courier New" w:hint="default"/>
      </w:rPr>
    </w:lvl>
    <w:lvl w:ilvl="5" w:tplc="040C0005" w:tentative="1">
      <w:start w:val="1"/>
      <w:numFmt w:val="bullet"/>
      <w:lvlText w:val=""/>
      <w:lvlJc w:val="left"/>
      <w:pPr>
        <w:ind w:left="4753" w:hanging="360"/>
      </w:pPr>
      <w:rPr>
        <w:rFonts w:ascii="Wingdings" w:hAnsi="Wingdings" w:hint="default"/>
      </w:rPr>
    </w:lvl>
    <w:lvl w:ilvl="6" w:tplc="040C0001" w:tentative="1">
      <w:start w:val="1"/>
      <w:numFmt w:val="bullet"/>
      <w:lvlText w:val=""/>
      <w:lvlJc w:val="left"/>
      <w:pPr>
        <w:ind w:left="5473" w:hanging="360"/>
      </w:pPr>
      <w:rPr>
        <w:rFonts w:ascii="Symbol" w:hAnsi="Symbol" w:hint="default"/>
      </w:rPr>
    </w:lvl>
    <w:lvl w:ilvl="7" w:tplc="040C0003" w:tentative="1">
      <w:start w:val="1"/>
      <w:numFmt w:val="bullet"/>
      <w:lvlText w:val="o"/>
      <w:lvlJc w:val="left"/>
      <w:pPr>
        <w:ind w:left="6193" w:hanging="360"/>
      </w:pPr>
      <w:rPr>
        <w:rFonts w:ascii="Courier New" w:hAnsi="Courier New" w:cs="Courier New" w:hint="default"/>
      </w:rPr>
    </w:lvl>
    <w:lvl w:ilvl="8" w:tplc="040C0005" w:tentative="1">
      <w:start w:val="1"/>
      <w:numFmt w:val="bullet"/>
      <w:lvlText w:val=""/>
      <w:lvlJc w:val="left"/>
      <w:pPr>
        <w:ind w:left="6913" w:hanging="360"/>
      </w:pPr>
      <w:rPr>
        <w:rFonts w:ascii="Wingdings" w:hAnsi="Wingdings" w:hint="default"/>
      </w:rPr>
    </w:lvl>
  </w:abstractNum>
  <w:abstractNum w:abstractNumId="1" w15:restartNumberingAfterBreak="0">
    <w:nsid w:val="030D3A17"/>
    <w:multiLevelType w:val="multilevel"/>
    <w:tmpl w:val="8098CA28"/>
    <w:lvl w:ilvl="0">
      <w:start w:val="1"/>
      <w:numFmt w:val="decimal"/>
      <w:lvlText w:val="%1"/>
      <w:lvlJc w:val="left"/>
      <w:pPr>
        <w:ind w:left="390" w:hanging="390"/>
      </w:pPr>
      <w:rPr>
        <w:rFonts w:hint="default"/>
      </w:rPr>
    </w:lvl>
    <w:lvl w:ilvl="1">
      <w:start w:val="2"/>
      <w:numFmt w:val="decimal"/>
      <w:lvlText w:val="%1.%2"/>
      <w:lvlJc w:val="left"/>
      <w:pPr>
        <w:ind w:left="1023" w:hanging="720"/>
      </w:pPr>
      <w:rPr>
        <w:rFonts w:hint="default"/>
      </w:rPr>
    </w:lvl>
    <w:lvl w:ilvl="2">
      <w:start w:val="1"/>
      <w:numFmt w:val="decimal"/>
      <w:lvlText w:val="%1.%2.%3"/>
      <w:lvlJc w:val="left"/>
      <w:pPr>
        <w:ind w:left="1686" w:hanging="1080"/>
      </w:pPr>
      <w:rPr>
        <w:rFonts w:hint="default"/>
      </w:rPr>
    </w:lvl>
    <w:lvl w:ilvl="3">
      <w:start w:val="1"/>
      <w:numFmt w:val="decimal"/>
      <w:lvlText w:val="%1.%2.%3.%4"/>
      <w:lvlJc w:val="left"/>
      <w:pPr>
        <w:ind w:left="2349" w:hanging="1440"/>
      </w:pPr>
      <w:rPr>
        <w:rFonts w:hint="default"/>
      </w:rPr>
    </w:lvl>
    <w:lvl w:ilvl="4">
      <w:start w:val="1"/>
      <w:numFmt w:val="decimal"/>
      <w:lvlText w:val="%1.%2.%3.%4.%5"/>
      <w:lvlJc w:val="left"/>
      <w:pPr>
        <w:ind w:left="2652" w:hanging="1440"/>
      </w:pPr>
      <w:rPr>
        <w:rFonts w:hint="default"/>
      </w:rPr>
    </w:lvl>
    <w:lvl w:ilvl="5">
      <w:start w:val="1"/>
      <w:numFmt w:val="decimal"/>
      <w:lvlText w:val="%1.%2.%3.%4.%5.%6"/>
      <w:lvlJc w:val="left"/>
      <w:pPr>
        <w:ind w:left="3315" w:hanging="1800"/>
      </w:pPr>
      <w:rPr>
        <w:rFonts w:hint="default"/>
      </w:rPr>
    </w:lvl>
    <w:lvl w:ilvl="6">
      <w:start w:val="1"/>
      <w:numFmt w:val="decimal"/>
      <w:lvlText w:val="%1.%2.%3.%4.%5.%6.%7"/>
      <w:lvlJc w:val="left"/>
      <w:pPr>
        <w:ind w:left="3978" w:hanging="2160"/>
      </w:pPr>
      <w:rPr>
        <w:rFonts w:hint="default"/>
      </w:rPr>
    </w:lvl>
    <w:lvl w:ilvl="7">
      <w:start w:val="1"/>
      <w:numFmt w:val="decimal"/>
      <w:lvlText w:val="%1.%2.%3.%4.%5.%6.%7.%8"/>
      <w:lvlJc w:val="left"/>
      <w:pPr>
        <w:ind w:left="4641" w:hanging="2520"/>
      </w:pPr>
      <w:rPr>
        <w:rFonts w:hint="default"/>
      </w:rPr>
    </w:lvl>
    <w:lvl w:ilvl="8">
      <w:start w:val="1"/>
      <w:numFmt w:val="decimal"/>
      <w:lvlText w:val="%1.%2.%3.%4.%5.%6.%7.%8.%9"/>
      <w:lvlJc w:val="left"/>
      <w:pPr>
        <w:ind w:left="5304" w:hanging="2880"/>
      </w:pPr>
      <w:rPr>
        <w:rFonts w:hint="default"/>
      </w:rPr>
    </w:lvl>
  </w:abstractNum>
  <w:abstractNum w:abstractNumId="2" w15:restartNumberingAfterBreak="0">
    <w:nsid w:val="0B9D2792"/>
    <w:multiLevelType w:val="hybridMultilevel"/>
    <w:tmpl w:val="3A367F10"/>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DF17F48"/>
    <w:multiLevelType w:val="hybridMultilevel"/>
    <w:tmpl w:val="65C0E6F6"/>
    <w:lvl w:ilvl="0" w:tplc="6A48DB92">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E57440E"/>
    <w:multiLevelType w:val="multilevel"/>
    <w:tmpl w:val="01A43B7E"/>
    <w:styleLink w:val="annex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C8B34DC"/>
    <w:multiLevelType w:val="hybridMultilevel"/>
    <w:tmpl w:val="46E66B38"/>
    <w:lvl w:ilvl="0" w:tplc="C2A85D5E">
      <w:start w:val="1"/>
      <w:numFmt w:val="upperRoman"/>
      <w:pStyle w:val="Titre3"/>
      <w:lvlText w:val="%1."/>
      <w:lvlJc w:val="right"/>
      <w:pPr>
        <w:ind w:left="1193" w:hanging="360"/>
      </w:pPr>
    </w:lvl>
    <w:lvl w:ilvl="1" w:tplc="280C0019">
      <w:start w:val="1"/>
      <w:numFmt w:val="lowerLetter"/>
      <w:lvlText w:val="%2."/>
      <w:lvlJc w:val="left"/>
      <w:pPr>
        <w:ind w:left="1913" w:hanging="360"/>
      </w:pPr>
    </w:lvl>
    <w:lvl w:ilvl="2" w:tplc="280C001B" w:tentative="1">
      <w:start w:val="1"/>
      <w:numFmt w:val="lowerRoman"/>
      <w:lvlText w:val="%3."/>
      <w:lvlJc w:val="right"/>
      <w:pPr>
        <w:ind w:left="2633" w:hanging="180"/>
      </w:pPr>
    </w:lvl>
    <w:lvl w:ilvl="3" w:tplc="280C000F" w:tentative="1">
      <w:start w:val="1"/>
      <w:numFmt w:val="decimal"/>
      <w:lvlText w:val="%4."/>
      <w:lvlJc w:val="left"/>
      <w:pPr>
        <w:ind w:left="3353" w:hanging="360"/>
      </w:pPr>
    </w:lvl>
    <w:lvl w:ilvl="4" w:tplc="280C0019" w:tentative="1">
      <w:start w:val="1"/>
      <w:numFmt w:val="lowerLetter"/>
      <w:lvlText w:val="%5."/>
      <w:lvlJc w:val="left"/>
      <w:pPr>
        <w:ind w:left="4073" w:hanging="360"/>
      </w:pPr>
    </w:lvl>
    <w:lvl w:ilvl="5" w:tplc="280C001B" w:tentative="1">
      <w:start w:val="1"/>
      <w:numFmt w:val="lowerRoman"/>
      <w:lvlText w:val="%6."/>
      <w:lvlJc w:val="right"/>
      <w:pPr>
        <w:ind w:left="4793" w:hanging="180"/>
      </w:pPr>
    </w:lvl>
    <w:lvl w:ilvl="6" w:tplc="280C000F" w:tentative="1">
      <w:start w:val="1"/>
      <w:numFmt w:val="decimal"/>
      <w:lvlText w:val="%7."/>
      <w:lvlJc w:val="left"/>
      <w:pPr>
        <w:ind w:left="5513" w:hanging="360"/>
      </w:pPr>
    </w:lvl>
    <w:lvl w:ilvl="7" w:tplc="280C0019" w:tentative="1">
      <w:start w:val="1"/>
      <w:numFmt w:val="lowerLetter"/>
      <w:lvlText w:val="%8."/>
      <w:lvlJc w:val="left"/>
      <w:pPr>
        <w:ind w:left="6233" w:hanging="360"/>
      </w:pPr>
    </w:lvl>
    <w:lvl w:ilvl="8" w:tplc="280C001B" w:tentative="1">
      <w:start w:val="1"/>
      <w:numFmt w:val="lowerRoman"/>
      <w:lvlText w:val="%9."/>
      <w:lvlJc w:val="right"/>
      <w:pPr>
        <w:ind w:left="6953" w:hanging="180"/>
      </w:pPr>
    </w:lvl>
  </w:abstractNum>
  <w:abstractNum w:abstractNumId="6" w15:restartNumberingAfterBreak="0">
    <w:nsid w:val="1FBA673C"/>
    <w:multiLevelType w:val="multilevel"/>
    <w:tmpl w:val="01A43B7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27EF46FF"/>
    <w:multiLevelType w:val="hybridMultilevel"/>
    <w:tmpl w:val="0BE22F6A"/>
    <w:lvl w:ilvl="0" w:tplc="91ACDF60">
      <w:start w:val="2"/>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C21336C"/>
    <w:multiLevelType w:val="hybridMultilevel"/>
    <w:tmpl w:val="AE52F860"/>
    <w:lvl w:ilvl="0" w:tplc="040C0007">
      <w:start w:val="1"/>
      <w:numFmt w:val="bullet"/>
      <w:lvlText w:val=""/>
      <w:lvlPicBulletId w:val="0"/>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9" w15:restartNumberingAfterBreak="0">
    <w:nsid w:val="2E843CE7"/>
    <w:multiLevelType w:val="hybridMultilevel"/>
    <w:tmpl w:val="7DA0D550"/>
    <w:lvl w:ilvl="0" w:tplc="BB66DE4A">
      <w:start w:val="2"/>
      <w:numFmt w:val="bullet"/>
      <w:lvlText w:val=""/>
      <w:lvlJc w:val="left"/>
      <w:pPr>
        <w:ind w:left="303" w:hanging="360"/>
      </w:pPr>
      <w:rPr>
        <w:rFonts w:ascii="Wingdings" w:eastAsiaTheme="minorHAnsi" w:hAnsi="Wingdings"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10" w15:restartNumberingAfterBreak="0">
    <w:nsid w:val="30DE79E9"/>
    <w:multiLevelType w:val="hybridMultilevel"/>
    <w:tmpl w:val="2A76757A"/>
    <w:lvl w:ilvl="0" w:tplc="BB66DE4A">
      <w:start w:val="2"/>
      <w:numFmt w:val="bullet"/>
      <w:lvlText w:val=""/>
      <w:lvlJc w:val="left"/>
      <w:pPr>
        <w:ind w:left="246" w:hanging="360"/>
      </w:pPr>
      <w:rPr>
        <w:rFonts w:ascii="Wingdings" w:eastAsiaTheme="minorHAnsi" w:hAnsi="Wingdings" w:cstheme="minorBidi"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1" w15:restartNumberingAfterBreak="0">
    <w:nsid w:val="315F3F8D"/>
    <w:multiLevelType w:val="hybridMultilevel"/>
    <w:tmpl w:val="04684920"/>
    <w:lvl w:ilvl="0" w:tplc="040C0007">
      <w:start w:val="1"/>
      <w:numFmt w:val="bullet"/>
      <w:lvlText w:val=""/>
      <w:lvlPicBulletId w:val="0"/>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2" w15:restartNumberingAfterBreak="0">
    <w:nsid w:val="317D3BAD"/>
    <w:multiLevelType w:val="hybridMultilevel"/>
    <w:tmpl w:val="4CBE7D86"/>
    <w:lvl w:ilvl="0" w:tplc="57CA67C8">
      <w:start w:val="1"/>
      <w:numFmt w:val="decimal"/>
      <w:pStyle w:val="Titre6"/>
      <w:lvlText w:val="%1.1"/>
      <w:lvlJc w:val="left"/>
      <w:pPr>
        <w:ind w:left="663" w:hanging="360"/>
      </w:pPr>
      <w:rPr>
        <w:rFonts w:hint="default"/>
      </w:r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13" w15:restartNumberingAfterBreak="0">
    <w:nsid w:val="32D7209A"/>
    <w:multiLevelType w:val="hybridMultilevel"/>
    <w:tmpl w:val="FA82E14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B5A23B0"/>
    <w:multiLevelType w:val="hybridMultilevel"/>
    <w:tmpl w:val="3AA6860C"/>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D6F7AAB"/>
    <w:multiLevelType w:val="hybridMultilevel"/>
    <w:tmpl w:val="F9C0FEFA"/>
    <w:lvl w:ilvl="0" w:tplc="6A48DB92">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ED05F8E"/>
    <w:multiLevelType w:val="hybridMultilevel"/>
    <w:tmpl w:val="9A38F8D2"/>
    <w:lvl w:ilvl="0" w:tplc="3EFA5894">
      <w:start w:val="1"/>
      <w:numFmt w:val="bullet"/>
      <w:lvlText w:val=""/>
      <w:lvlJc w:val="center"/>
      <w:pPr>
        <w:ind w:left="720" w:hanging="360"/>
      </w:pPr>
      <w:rPr>
        <w:rFonts w:ascii="Wingdings" w:hAnsi="Wingdings" w:hint="default"/>
        <w:b w:val="0"/>
        <w:i w:val="0"/>
        <w:color w:val="0000CC"/>
        <w:sz w:val="2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407C14AE"/>
    <w:multiLevelType w:val="hybridMultilevel"/>
    <w:tmpl w:val="6AACE48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42C25675"/>
    <w:multiLevelType w:val="hybridMultilevel"/>
    <w:tmpl w:val="15BC178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B2B72CD"/>
    <w:multiLevelType w:val="hybridMultilevel"/>
    <w:tmpl w:val="8DAA5D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BA96845"/>
    <w:multiLevelType w:val="multilevel"/>
    <w:tmpl w:val="72EAEF40"/>
    <w:lvl w:ilvl="0">
      <w:start w:val="1"/>
      <w:numFmt w:val="bullet"/>
      <w:lvlText w:val=""/>
      <w:lvlPicBulletId w:val="0"/>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263F79"/>
    <w:multiLevelType w:val="hybridMultilevel"/>
    <w:tmpl w:val="AAECB336"/>
    <w:lvl w:ilvl="0" w:tplc="1D70C832">
      <w:start w:val="1"/>
      <w:numFmt w:val="lowerLetter"/>
      <w:pStyle w:val="Titre5"/>
      <w:lvlText w:val="%1."/>
      <w:lvlJc w:val="left"/>
      <w:pPr>
        <w:ind w:left="927" w:hanging="360"/>
      </w:pPr>
    </w:lvl>
    <w:lvl w:ilvl="1" w:tplc="280C0019" w:tentative="1">
      <w:start w:val="1"/>
      <w:numFmt w:val="lowerLetter"/>
      <w:lvlText w:val="%2."/>
      <w:lvlJc w:val="left"/>
      <w:pPr>
        <w:ind w:left="1647" w:hanging="360"/>
      </w:pPr>
    </w:lvl>
    <w:lvl w:ilvl="2" w:tplc="280C001B" w:tentative="1">
      <w:start w:val="1"/>
      <w:numFmt w:val="lowerRoman"/>
      <w:lvlText w:val="%3."/>
      <w:lvlJc w:val="right"/>
      <w:pPr>
        <w:ind w:left="2367" w:hanging="180"/>
      </w:pPr>
    </w:lvl>
    <w:lvl w:ilvl="3" w:tplc="280C000F" w:tentative="1">
      <w:start w:val="1"/>
      <w:numFmt w:val="decimal"/>
      <w:lvlText w:val="%4."/>
      <w:lvlJc w:val="left"/>
      <w:pPr>
        <w:ind w:left="3087" w:hanging="360"/>
      </w:pPr>
    </w:lvl>
    <w:lvl w:ilvl="4" w:tplc="280C0019" w:tentative="1">
      <w:start w:val="1"/>
      <w:numFmt w:val="lowerLetter"/>
      <w:lvlText w:val="%5."/>
      <w:lvlJc w:val="left"/>
      <w:pPr>
        <w:ind w:left="3807" w:hanging="360"/>
      </w:pPr>
    </w:lvl>
    <w:lvl w:ilvl="5" w:tplc="280C001B" w:tentative="1">
      <w:start w:val="1"/>
      <w:numFmt w:val="lowerRoman"/>
      <w:lvlText w:val="%6."/>
      <w:lvlJc w:val="right"/>
      <w:pPr>
        <w:ind w:left="4527" w:hanging="180"/>
      </w:pPr>
    </w:lvl>
    <w:lvl w:ilvl="6" w:tplc="280C000F" w:tentative="1">
      <w:start w:val="1"/>
      <w:numFmt w:val="decimal"/>
      <w:lvlText w:val="%7."/>
      <w:lvlJc w:val="left"/>
      <w:pPr>
        <w:ind w:left="5247" w:hanging="360"/>
      </w:pPr>
    </w:lvl>
    <w:lvl w:ilvl="7" w:tplc="280C0019" w:tentative="1">
      <w:start w:val="1"/>
      <w:numFmt w:val="lowerLetter"/>
      <w:lvlText w:val="%8."/>
      <w:lvlJc w:val="left"/>
      <w:pPr>
        <w:ind w:left="5967" w:hanging="360"/>
      </w:pPr>
    </w:lvl>
    <w:lvl w:ilvl="8" w:tplc="280C001B" w:tentative="1">
      <w:start w:val="1"/>
      <w:numFmt w:val="lowerRoman"/>
      <w:lvlText w:val="%9."/>
      <w:lvlJc w:val="right"/>
      <w:pPr>
        <w:ind w:left="6687" w:hanging="180"/>
      </w:pPr>
    </w:lvl>
  </w:abstractNum>
  <w:abstractNum w:abstractNumId="22" w15:restartNumberingAfterBreak="0">
    <w:nsid w:val="552B099E"/>
    <w:multiLevelType w:val="hybridMultilevel"/>
    <w:tmpl w:val="34E4923A"/>
    <w:lvl w:ilvl="0" w:tplc="040C0001">
      <w:start w:val="1"/>
      <w:numFmt w:val="bullet"/>
      <w:lvlText w:val=""/>
      <w:lvlJc w:val="left"/>
      <w:pPr>
        <w:ind w:left="733" w:hanging="360"/>
      </w:pPr>
      <w:rPr>
        <w:rFonts w:ascii="Symbol" w:hAnsi="Symbol" w:hint="default"/>
      </w:rPr>
    </w:lvl>
    <w:lvl w:ilvl="1" w:tplc="040C0003" w:tentative="1">
      <w:start w:val="1"/>
      <w:numFmt w:val="bullet"/>
      <w:lvlText w:val="o"/>
      <w:lvlJc w:val="left"/>
      <w:pPr>
        <w:ind w:left="1453" w:hanging="360"/>
      </w:pPr>
      <w:rPr>
        <w:rFonts w:ascii="Courier New" w:hAnsi="Courier New" w:cs="Courier New" w:hint="default"/>
      </w:rPr>
    </w:lvl>
    <w:lvl w:ilvl="2" w:tplc="040C0005" w:tentative="1">
      <w:start w:val="1"/>
      <w:numFmt w:val="bullet"/>
      <w:lvlText w:val=""/>
      <w:lvlJc w:val="left"/>
      <w:pPr>
        <w:ind w:left="2173" w:hanging="360"/>
      </w:pPr>
      <w:rPr>
        <w:rFonts w:ascii="Wingdings" w:hAnsi="Wingdings" w:hint="default"/>
      </w:rPr>
    </w:lvl>
    <w:lvl w:ilvl="3" w:tplc="040C0001" w:tentative="1">
      <w:start w:val="1"/>
      <w:numFmt w:val="bullet"/>
      <w:lvlText w:val=""/>
      <w:lvlJc w:val="left"/>
      <w:pPr>
        <w:ind w:left="2893" w:hanging="360"/>
      </w:pPr>
      <w:rPr>
        <w:rFonts w:ascii="Symbol" w:hAnsi="Symbol" w:hint="default"/>
      </w:rPr>
    </w:lvl>
    <w:lvl w:ilvl="4" w:tplc="040C0003" w:tentative="1">
      <w:start w:val="1"/>
      <w:numFmt w:val="bullet"/>
      <w:lvlText w:val="o"/>
      <w:lvlJc w:val="left"/>
      <w:pPr>
        <w:ind w:left="3613" w:hanging="360"/>
      </w:pPr>
      <w:rPr>
        <w:rFonts w:ascii="Courier New" w:hAnsi="Courier New" w:cs="Courier New" w:hint="default"/>
      </w:rPr>
    </w:lvl>
    <w:lvl w:ilvl="5" w:tplc="040C0005" w:tentative="1">
      <w:start w:val="1"/>
      <w:numFmt w:val="bullet"/>
      <w:lvlText w:val=""/>
      <w:lvlJc w:val="left"/>
      <w:pPr>
        <w:ind w:left="4333" w:hanging="360"/>
      </w:pPr>
      <w:rPr>
        <w:rFonts w:ascii="Wingdings" w:hAnsi="Wingdings" w:hint="default"/>
      </w:rPr>
    </w:lvl>
    <w:lvl w:ilvl="6" w:tplc="040C0001" w:tentative="1">
      <w:start w:val="1"/>
      <w:numFmt w:val="bullet"/>
      <w:lvlText w:val=""/>
      <w:lvlJc w:val="left"/>
      <w:pPr>
        <w:ind w:left="5053" w:hanging="360"/>
      </w:pPr>
      <w:rPr>
        <w:rFonts w:ascii="Symbol" w:hAnsi="Symbol" w:hint="default"/>
      </w:rPr>
    </w:lvl>
    <w:lvl w:ilvl="7" w:tplc="040C0003" w:tentative="1">
      <w:start w:val="1"/>
      <w:numFmt w:val="bullet"/>
      <w:lvlText w:val="o"/>
      <w:lvlJc w:val="left"/>
      <w:pPr>
        <w:ind w:left="5773" w:hanging="360"/>
      </w:pPr>
      <w:rPr>
        <w:rFonts w:ascii="Courier New" w:hAnsi="Courier New" w:cs="Courier New" w:hint="default"/>
      </w:rPr>
    </w:lvl>
    <w:lvl w:ilvl="8" w:tplc="040C0005" w:tentative="1">
      <w:start w:val="1"/>
      <w:numFmt w:val="bullet"/>
      <w:lvlText w:val=""/>
      <w:lvlJc w:val="left"/>
      <w:pPr>
        <w:ind w:left="6493" w:hanging="360"/>
      </w:pPr>
      <w:rPr>
        <w:rFonts w:ascii="Wingdings" w:hAnsi="Wingdings" w:hint="default"/>
      </w:rPr>
    </w:lvl>
  </w:abstractNum>
  <w:abstractNum w:abstractNumId="23" w15:restartNumberingAfterBreak="0">
    <w:nsid w:val="582A097F"/>
    <w:multiLevelType w:val="hybridMultilevel"/>
    <w:tmpl w:val="F1FC0D18"/>
    <w:lvl w:ilvl="0" w:tplc="040C000F">
      <w:start w:val="1"/>
      <w:numFmt w:val="decimal"/>
      <w:lvlText w:val="%1."/>
      <w:lvlJc w:val="left"/>
      <w:pPr>
        <w:ind w:left="1155" w:hanging="360"/>
      </w:pPr>
    </w:lvl>
    <w:lvl w:ilvl="1" w:tplc="040C0019" w:tentative="1">
      <w:start w:val="1"/>
      <w:numFmt w:val="lowerLetter"/>
      <w:lvlText w:val="%2."/>
      <w:lvlJc w:val="left"/>
      <w:pPr>
        <w:ind w:left="1875" w:hanging="360"/>
      </w:pPr>
    </w:lvl>
    <w:lvl w:ilvl="2" w:tplc="040C001B" w:tentative="1">
      <w:start w:val="1"/>
      <w:numFmt w:val="lowerRoman"/>
      <w:lvlText w:val="%3."/>
      <w:lvlJc w:val="right"/>
      <w:pPr>
        <w:ind w:left="2595" w:hanging="180"/>
      </w:pPr>
    </w:lvl>
    <w:lvl w:ilvl="3" w:tplc="040C000F" w:tentative="1">
      <w:start w:val="1"/>
      <w:numFmt w:val="decimal"/>
      <w:lvlText w:val="%4."/>
      <w:lvlJc w:val="left"/>
      <w:pPr>
        <w:ind w:left="3315" w:hanging="360"/>
      </w:pPr>
    </w:lvl>
    <w:lvl w:ilvl="4" w:tplc="040C0019" w:tentative="1">
      <w:start w:val="1"/>
      <w:numFmt w:val="lowerLetter"/>
      <w:lvlText w:val="%5."/>
      <w:lvlJc w:val="left"/>
      <w:pPr>
        <w:ind w:left="4035" w:hanging="360"/>
      </w:pPr>
    </w:lvl>
    <w:lvl w:ilvl="5" w:tplc="040C001B" w:tentative="1">
      <w:start w:val="1"/>
      <w:numFmt w:val="lowerRoman"/>
      <w:lvlText w:val="%6."/>
      <w:lvlJc w:val="right"/>
      <w:pPr>
        <w:ind w:left="4755" w:hanging="180"/>
      </w:pPr>
    </w:lvl>
    <w:lvl w:ilvl="6" w:tplc="040C000F" w:tentative="1">
      <w:start w:val="1"/>
      <w:numFmt w:val="decimal"/>
      <w:lvlText w:val="%7."/>
      <w:lvlJc w:val="left"/>
      <w:pPr>
        <w:ind w:left="5475" w:hanging="360"/>
      </w:pPr>
    </w:lvl>
    <w:lvl w:ilvl="7" w:tplc="040C0019" w:tentative="1">
      <w:start w:val="1"/>
      <w:numFmt w:val="lowerLetter"/>
      <w:lvlText w:val="%8."/>
      <w:lvlJc w:val="left"/>
      <w:pPr>
        <w:ind w:left="6195" w:hanging="360"/>
      </w:pPr>
    </w:lvl>
    <w:lvl w:ilvl="8" w:tplc="040C001B" w:tentative="1">
      <w:start w:val="1"/>
      <w:numFmt w:val="lowerRoman"/>
      <w:lvlText w:val="%9."/>
      <w:lvlJc w:val="right"/>
      <w:pPr>
        <w:ind w:left="6915" w:hanging="180"/>
      </w:pPr>
    </w:lvl>
  </w:abstractNum>
  <w:abstractNum w:abstractNumId="24" w15:restartNumberingAfterBreak="0">
    <w:nsid w:val="5F921F54"/>
    <w:multiLevelType w:val="hybridMultilevel"/>
    <w:tmpl w:val="1108DE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8386E0D"/>
    <w:multiLevelType w:val="hybridMultilevel"/>
    <w:tmpl w:val="42402386"/>
    <w:lvl w:ilvl="0" w:tplc="84869C00">
      <w:start w:val="1"/>
      <w:numFmt w:val="bullet"/>
      <w:lvlText w:val=""/>
      <w:lvlJc w:val="left"/>
      <w:pPr>
        <w:ind w:left="663" w:hanging="360"/>
      </w:pPr>
      <w:rPr>
        <w:rFonts w:ascii="Wingdings" w:hAnsi="Wingdings" w:hint="default"/>
        <w:color w:val="00B0F0"/>
        <w:sz w:val="24"/>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26" w15:restartNumberingAfterBreak="0">
    <w:nsid w:val="7DD064A4"/>
    <w:multiLevelType w:val="hybridMultilevel"/>
    <w:tmpl w:val="57A01582"/>
    <w:lvl w:ilvl="0" w:tplc="616E3900">
      <w:start w:val="1"/>
      <w:numFmt w:val="decimal"/>
      <w:pStyle w:val="Titre4"/>
      <w:lvlText w:val="%1."/>
      <w:lvlJc w:val="left"/>
      <w:pPr>
        <w:ind w:left="1287" w:hanging="360"/>
      </w:pPr>
      <w:rPr>
        <w:rFonts w:hint="default"/>
        <w:sz w:val="32"/>
        <w:szCs w:val="28"/>
      </w:rPr>
    </w:lvl>
    <w:lvl w:ilvl="1" w:tplc="280C0019">
      <w:start w:val="1"/>
      <w:numFmt w:val="lowerLetter"/>
      <w:lvlText w:val="%2."/>
      <w:lvlJc w:val="left"/>
      <w:pPr>
        <w:ind w:left="2007" w:hanging="360"/>
      </w:pPr>
    </w:lvl>
    <w:lvl w:ilvl="2" w:tplc="280C001B" w:tentative="1">
      <w:start w:val="1"/>
      <w:numFmt w:val="lowerRoman"/>
      <w:lvlText w:val="%3."/>
      <w:lvlJc w:val="right"/>
      <w:pPr>
        <w:ind w:left="2727" w:hanging="180"/>
      </w:pPr>
    </w:lvl>
    <w:lvl w:ilvl="3" w:tplc="280C000F" w:tentative="1">
      <w:start w:val="1"/>
      <w:numFmt w:val="decimal"/>
      <w:lvlText w:val="%4."/>
      <w:lvlJc w:val="left"/>
      <w:pPr>
        <w:ind w:left="3447" w:hanging="360"/>
      </w:pPr>
    </w:lvl>
    <w:lvl w:ilvl="4" w:tplc="280C0019" w:tentative="1">
      <w:start w:val="1"/>
      <w:numFmt w:val="lowerLetter"/>
      <w:lvlText w:val="%5."/>
      <w:lvlJc w:val="left"/>
      <w:pPr>
        <w:ind w:left="4167" w:hanging="360"/>
      </w:pPr>
    </w:lvl>
    <w:lvl w:ilvl="5" w:tplc="280C001B" w:tentative="1">
      <w:start w:val="1"/>
      <w:numFmt w:val="lowerRoman"/>
      <w:lvlText w:val="%6."/>
      <w:lvlJc w:val="right"/>
      <w:pPr>
        <w:ind w:left="4887" w:hanging="180"/>
      </w:pPr>
    </w:lvl>
    <w:lvl w:ilvl="6" w:tplc="280C000F" w:tentative="1">
      <w:start w:val="1"/>
      <w:numFmt w:val="decimal"/>
      <w:lvlText w:val="%7."/>
      <w:lvlJc w:val="left"/>
      <w:pPr>
        <w:ind w:left="5607" w:hanging="360"/>
      </w:pPr>
    </w:lvl>
    <w:lvl w:ilvl="7" w:tplc="280C0019" w:tentative="1">
      <w:start w:val="1"/>
      <w:numFmt w:val="lowerLetter"/>
      <w:lvlText w:val="%8."/>
      <w:lvlJc w:val="left"/>
      <w:pPr>
        <w:ind w:left="6327" w:hanging="360"/>
      </w:pPr>
    </w:lvl>
    <w:lvl w:ilvl="8" w:tplc="280C001B" w:tentative="1">
      <w:start w:val="1"/>
      <w:numFmt w:val="lowerRoman"/>
      <w:lvlText w:val="%9."/>
      <w:lvlJc w:val="right"/>
      <w:pPr>
        <w:ind w:left="7047" w:hanging="180"/>
      </w:pPr>
    </w:lvl>
  </w:abstractNum>
  <w:num w:numId="1">
    <w:abstractNumId w:val="5"/>
  </w:num>
  <w:num w:numId="2">
    <w:abstractNumId w:val="5"/>
    <w:lvlOverride w:ilvl="0">
      <w:startOverride w:val="1"/>
    </w:lvlOverride>
  </w:num>
  <w:num w:numId="3">
    <w:abstractNumId w:val="21"/>
  </w:num>
  <w:num w:numId="4">
    <w:abstractNumId w:val="25"/>
  </w:num>
  <w:num w:numId="5">
    <w:abstractNumId w:val="16"/>
  </w:num>
  <w:num w:numId="6">
    <w:abstractNumId w:val="2"/>
  </w:num>
  <w:num w:numId="7">
    <w:abstractNumId w:val="5"/>
    <w:lvlOverride w:ilvl="0">
      <w:startOverride w:val="1"/>
    </w:lvlOverride>
  </w:num>
  <w:num w:numId="8">
    <w:abstractNumId w:val="26"/>
    <w:lvlOverride w:ilvl="0">
      <w:startOverride w:val="1"/>
    </w:lvlOverride>
  </w:num>
  <w:num w:numId="9">
    <w:abstractNumId w:val="26"/>
  </w:num>
  <w:num w:numId="10">
    <w:abstractNumId w:val="26"/>
    <w:lvlOverride w:ilvl="0">
      <w:startOverride w:val="1"/>
    </w:lvlOverride>
  </w:num>
  <w:num w:numId="11">
    <w:abstractNumId w:val="26"/>
    <w:lvlOverride w:ilvl="0">
      <w:startOverride w:val="1"/>
    </w:lvlOverride>
  </w:num>
  <w:num w:numId="12">
    <w:abstractNumId w:val="19"/>
  </w:num>
  <w:num w:numId="13">
    <w:abstractNumId w:val="15"/>
  </w:num>
  <w:num w:numId="14">
    <w:abstractNumId w:val="24"/>
  </w:num>
  <w:num w:numId="15">
    <w:abstractNumId w:val="20"/>
  </w:num>
  <w:num w:numId="16">
    <w:abstractNumId w:val="18"/>
  </w:num>
  <w:num w:numId="17">
    <w:abstractNumId w:val="3"/>
  </w:num>
  <w:num w:numId="18">
    <w:abstractNumId w:val="23"/>
  </w:num>
  <w:num w:numId="19">
    <w:abstractNumId w:val="13"/>
  </w:num>
  <w:num w:numId="20">
    <w:abstractNumId w:val="4"/>
  </w:num>
  <w:num w:numId="21">
    <w:abstractNumId w:val="6"/>
  </w:num>
  <w:num w:numId="22">
    <w:abstractNumId w:val="12"/>
  </w:num>
  <w:num w:numId="23">
    <w:abstractNumId w:val="1"/>
  </w:num>
  <w:num w:numId="24">
    <w:abstractNumId w:val="11"/>
  </w:num>
  <w:num w:numId="25">
    <w:abstractNumId w:val="0"/>
  </w:num>
  <w:num w:numId="26">
    <w:abstractNumId w:val="8"/>
  </w:num>
  <w:num w:numId="27">
    <w:abstractNumId w:val="14"/>
  </w:num>
  <w:num w:numId="28">
    <w:abstractNumId w:val="26"/>
    <w:lvlOverride w:ilvl="0">
      <w:startOverride w:val="1"/>
    </w:lvlOverride>
  </w:num>
  <w:num w:numId="29">
    <w:abstractNumId w:val="5"/>
    <w:lvlOverride w:ilvl="0">
      <w:startOverride w:val="1"/>
    </w:lvlOverride>
  </w:num>
  <w:num w:numId="30">
    <w:abstractNumId w:val="5"/>
    <w:lvlOverride w:ilvl="0">
      <w:startOverride w:val="1"/>
    </w:lvlOverride>
  </w:num>
  <w:num w:numId="31">
    <w:abstractNumId w:val="7"/>
  </w:num>
  <w:num w:numId="32">
    <w:abstractNumId w:val="9"/>
  </w:num>
  <w:num w:numId="33">
    <w:abstractNumId w:val="5"/>
    <w:lvlOverride w:ilvl="0">
      <w:startOverride w:val="1"/>
    </w:lvlOverride>
  </w:num>
  <w:num w:numId="34">
    <w:abstractNumId w:val="26"/>
    <w:lvlOverride w:ilvl="0">
      <w:startOverride w:val="1"/>
    </w:lvlOverride>
  </w:num>
  <w:num w:numId="35">
    <w:abstractNumId w:val="26"/>
    <w:lvlOverride w:ilvl="0">
      <w:startOverride w:val="1"/>
    </w:lvlOverride>
  </w:num>
  <w:num w:numId="36">
    <w:abstractNumId w:val="26"/>
    <w:lvlOverride w:ilvl="0">
      <w:startOverride w:val="1"/>
    </w:lvlOverride>
  </w:num>
  <w:num w:numId="37">
    <w:abstractNumId w:val="10"/>
  </w:num>
  <w:num w:numId="38">
    <w:abstractNumId w:val="22"/>
  </w:num>
  <w:num w:numId="39">
    <w:abstractNumId w:val="5"/>
    <w:lvlOverride w:ilvl="0">
      <w:startOverride w:val="1"/>
    </w:lvlOverride>
  </w:num>
  <w:num w:numId="40">
    <w:abstractNumId w:val="26"/>
    <w:lvlOverride w:ilvl="0">
      <w:startOverride w:val="1"/>
    </w:lvlOverride>
  </w:num>
  <w:num w:numId="41">
    <w:abstractNumId w:val="17"/>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C93"/>
    <w:rsid w:val="00001193"/>
    <w:rsid w:val="0000167E"/>
    <w:rsid w:val="00002224"/>
    <w:rsid w:val="00002C70"/>
    <w:rsid w:val="0000664D"/>
    <w:rsid w:val="000108AB"/>
    <w:rsid w:val="00012B1F"/>
    <w:rsid w:val="000158FE"/>
    <w:rsid w:val="00015CFE"/>
    <w:rsid w:val="00016CBD"/>
    <w:rsid w:val="00016DAB"/>
    <w:rsid w:val="00016E10"/>
    <w:rsid w:val="00020100"/>
    <w:rsid w:val="0002089A"/>
    <w:rsid w:val="00020956"/>
    <w:rsid w:val="00020C5D"/>
    <w:rsid w:val="00021316"/>
    <w:rsid w:val="0002310C"/>
    <w:rsid w:val="00023C18"/>
    <w:rsid w:val="00024749"/>
    <w:rsid w:val="000247E2"/>
    <w:rsid w:val="000248C1"/>
    <w:rsid w:val="00026A4E"/>
    <w:rsid w:val="00026FE3"/>
    <w:rsid w:val="00030C14"/>
    <w:rsid w:val="00030F71"/>
    <w:rsid w:val="00030F8D"/>
    <w:rsid w:val="00031D36"/>
    <w:rsid w:val="000325DF"/>
    <w:rsid w:val="0003283F"/>
    <w:rsid w:val="00032B5B"/>
    <w:rsid w:val="00035CDE"/>
    <w:rsid w:val="0003690B"/>
    <w:rsid w:val="0003745B"/>
    <w:rsid w:val="00037B94"/>
    <w:rsid w:val="000401C9"/>
    <w:rsid w:val="0004033C"/>
    <w:rsid w:val="00040DD5"/>
    <w:rsid w:val="0004320C"/>
    <w:rsid w:val="000433F1"/>
    <w:rsid w:val="000459DF"/>
    <w:rsid w:val="00045D93"/>
    <w:rsid w:val="0004615E"/>
    <w:rsid w:val="00047169"/>
    <w:rsid w:val="000502D2"/>
    <w:rsid w:val="000515DB"/>
    <w:rsid w:val="00051648"/>
    <w:rsid w:val="00052D7E"/>
    <w:rsid w:val="00053AAF"/>
    <w:rsid w:val="00054714"/>
    <w:rsid w:val="00054F3D"/>
    <w:rsid w:val="00055A70"/>
    <w:rsid w:val="00056ED6"/>
    <w:rsid w:val="00057431"/>
    <w:rsid w:val="000575F1"/>
    <w:rsid w:val="00061A5D"/>
    <w:rsid w:val="00062703"/>
    <w:rsid w:val="00063B72"/>
    <w:rsid w:val="000645AF"/>
    <w:rsid w:val="000647D0"/>
    <w:rsid w:val="00064BC8"/>
    <w:rsid w:val="00064DF3"/>
    <w:rsid w:val="00066F58"/>
    <w:rsid w:val="000670B9"/>
    <w:rsid w:val="00067608"/>
    <w:rsid w:val="00067D62"/>
    <w:rsid w:val="0007211C"/>
    <w:rsid w:val="00073B28"/>
    <w:rsid w:val="00076A4C"/>
    <w:rsid w:val="00080E0F"/>
    <w:rsid w:val="000811EA"/>
    <w:rsid w:val="00081330"/>
    <w:rsid w:val="00081ED0"/>
    <w:rsid w:val="0008278B"/>
    <w:rsid w:val="00082867"/>
    <w:rsid w:val="0008585F"/>
    <w:rsid w:val="00087751"/>
    <w:rsid w:val="00090E27"/>
    <w:rsid w:val="0009214F"/>
    <w:rsid w:val="00092492"/>
    <w:rsid w:val="00093427"/>
    <w:rsid w:val="00094C74"/>
    <w:rsid w:val="00095FFF"/>
    <w:rsid w:val="00096E3A"/>
    <w:rsid w:val="00097841"/>
    <w:rsid w:val="00097E08"/>
    <w:rsid w:val="000A186B"/>
    <w:rsid w:val="000A347F"/>
    <w:rsid w:val="000A39AE"/>
    <w:rsid w:val="000A5E14"/>
    <w:rsid w:val="000A6524"/>
    <w:rsid w:val="000A6C4B"/>
    <w:rsid w:val="000A72F7"/>
    <w:rsid w:val="000B0E55"/>
    <w:rsid w:val="000B2E48"/>
    <w:rsid w:val="000B36FC"/>
    <w:rsid w:val="000B43BE"/>
    <w:rsid w:val="000B4415"/>
    <w:rsid w:val="000B53CC"/>
    <w:rsid w:val="000B7D30"/>
    <w:rsid w:val="000C0192"/>
    <w:rsid w:val="000C09B0"/>
    <w:rsid w:val="000C19C0"/>
    <w:rsid w:val="000C355C"/>
    <w:rsid w:val="000C3BB0"/>
    <w:rsid w:val="000C42B2"/>
    <w:rsid w:val="000C47A0"/>
    <w:rsid w:val="000C5990"/>
    <w:rsid w:val="000C6114"/>
    <w:rsid w:val="000C653C"/>
    <w:rsid w:val="000D0933"/>
    <w:rsid w:val="000D106D"/>
    <w:rsid w:val="000D2C9C"/>
    <w:rsid w:val="000D301D"/>
    <w:rsid w:val="000D4259"/>
    <w:rsid w:val="000D46B1"/>
    <w:rsid w:val="000D4978"/>
    <w:rsid w:val="000D5360"/>
    <w:rsid w:val="000D59F8"/>
    <w:rsid w:val="000D64E3"/>
    <w:rsid w:val="000E1304"/>
    <w:rsid w:val="000E1B84"/>
    <w:rsid w:val="000E407F"/>
    <w:rsid w:val="000E46F2"/>
    <w:rsid w:val="000E48B3"/>
    <w:rsid w:val="000E53A9"/>
    <w:rsid w:val="000E54F5"/>
    <w:rsid w:val="000E6D18"/>
    <w:rsid w:val="000F1EE2"/>
    <w:rsid w:val="000F20DB"/>
    <w:rsid w:val="000F31AD"/>
    <w:rsid w:val="000F3737"/>
    <w:rsid w:val="000F3D73"/>
    <w:rsid w:val="000F43A7"/>
    <w:rsid w:val="000F569C"/>
    <w:rsid w:val="000F57B2"/>
    <w:rsid w:val="000F5B18"/>
    <w:rsid w:val="000F5E40"/>
    <w:rsid w:val="000F6ADD"/>
    <w:rsid w:val="000F6C85"/>
    <w:rsid w:val="000F6E06"/>
    <w:rsid w:val="000F7876"/>
    <w:rsid w:val="000F7AED"/>
    <w:rsid w:val="000F7F81"/>
    <w:rsid w:val="00101B00"/>
    <w:rsid w:val="00102811"/>
    <w:rsid w:val="001031A8"/>
    <w:rsid w:val="001036F2"/>
    <w:rsid w:val="00103D8E"/>
    <w:rsid w:val="00105F61"/>
    <w:rsid w:val="00107026"/>
    <w:rsid w:val="001076D6"/>
    <w:rsid w:val="00107F47"/>
    <w:rsid w:val="001110D0"/>
    <w:rsid w:val="00111322"/>
    <w:rsid w:val="00111C81"/>
    <w:rsid w:val="0011239B"/>
    <w:rsid w:val="00112FF4"/>
    <w:rsid w:val="001133C6"/>
    <w:rsid w:val="00113811"/>
    <w:rsid w:val="001141A6"/>
    <w:rsid w:val="00116089"/>
    <w:rsid w:val="00116C6C"/>
    <w:rsid w:val="00120A05"/>
    <w:rsid w:val="001223CF"/>
    <w:rsid w:val="00122BBA"/>
    <w:rsid w:val="001240F0"/>
    <w:rsid w:val="00124D9E"/>
    <w:rsid w:val="00125087"/>
    <w:rsid w:val="001251EF"/>
    <w:rsid w:val="0012666B"/>
    <w:rsid w:val="00126EE3"/>
    <w:rsid w:val="00127570"/>
    <w:rsid w:val="0012771A"/>
    <w:rsid w:val="00127904"/>
    <w:rsid w:val="00130733"/>
    <w:rsid w:val="00130C7B"/>
    <w:rsid w:val="00130F5A"/>
    <w:rsid w:val="001316E0"/>
    <w:rsid w:val="001317E3"/>
    <w:rsid w:val="001321C5"/>
    <w:rsid w:val="00132404"/>
    <w:rsid w:val="0013366E"/>
    <w:rsid w:val="00133F40"/>
    <w:rsid w:val="001340FD"/>
    <w:rsid w:val="00134390"/>
    <w:rsid w:val="001352C8"/>
    <w:rsid w:val="00135411"/>
    <w:rsid w:val="00135500"/>
    <w:rsid w:val="0014002C"/>
    <w:rsid w:val="001413F4"/>
    <w:rsid w:val="0014420A"/>
    <w:rsid w:val="001462DE"/>
    <w:rsid w:val="00147BC9"/>
    <w:rsid w:val="00150975"/>
    <w:rsid w:val="0015330C"/>
    <w:rsid w:val="001555F5"/>
    <w:rsid w:val="001562C3"/>
    <w:rsid w:val="001568CE"/>
    <w:rsid w:val="00156ADB"/>
    <w:rsid w:val="00156BA8"/>
    <w:rsid w:val="00156FB7"/>
    <w:rsid w:val="00163F44"/>
    <w:rsid w:val="001647F8"/>
    <w:rsid w:val="00164D81"/>
    <w:rsid w:val="00165CB0"/>
    <w:rsid w:val="00165F21"/>
    <w:rsid w:val="00170190"/>
    <w:rsid w:val="00170901"/>
    <w:rsid w:val="00170D07"/>
    <w:rsid w:val="001722AD"/>
    <w:rsid w:val="00173289"/>
    <w:rsid w:val="0017381B"/>
    <w:rsid w:val="00174240"/>
    <w:rsid w:val="00174A32"/>
    <w:rsid w:val="00174E03"/>
    <w:rsid w:val="001754A2"/>
    <w:rsid w:val="001761B5"/>
    <w:rsid w:val="00176217"/>
    <w:rsid w:val="00176482"/>
    <w:rsid w:val="001778CF"/>
    <w:rsid w:val="001814F2"/>
    <w:rsid w:val="00181940"/>
    <w:rsid w:val="00182D2C"/>
    <w:rsid w:val="00182E38"/>
    <w:rsid w:val="0018423E"/>
    <w:rsid w:val="001843E1"/>
    <w:rsid w:val="001843EE"/>
    <w:rsid w:val="001847F7"/>
    <w:rsid w:val="001866E6"/>
    <w:rsid w:val="00187697"/>
    <w:rsid w:val="00190212"/>
    <w:rsid w:val="001909BF"/>
    <w:rsid w:val="0019194C"/>
    <w:rsid w:val="00192A7E"/>
    <w:rsid w:val="00193669"/>
    <w:rsid w:val="001936D3"/>
    <w:rsid w:val="00193DE5"/>
    <w:rsid w:val="00195EB8"/>
    <w:rsid w:val="001961D9"/>
    <w:rsid w:val="001965F4"/>
    <w:rsid w:val="00196BDD"/>
    <w:rsid w:val="0019711F"/>
    <w:rsid w:val="00197410"/>
    <w:rsid w:val="001A1E2E"/>
    <w:rsid w:val="001A2092"/>
    <w:rsid w:val="001A21AF"/>
    <w:rsid w:val="001A3280"/>
    <w:rsid w:val="001A3A56"/>
    <w:rsid w:val="001A5E36"/>
    <w:rsid w:val="001A61D1"/>
    <w:rsid w:val="001A748E"/>
    <w:rsid w:val="001A753F"/>
    <w:rsid w:val="001B19AD"/>
    <w:rsid w:val="001B3AB1"/>
    <w:rsid w:val="001B3BD6"/>
    <w:rsid w:val="001B3DF0"/>
    <w:rsid w:val="001B402A"/>
    <w:rsid w:val="001B4B67"/>
    <w:rsid w:val="001B69A0"/>
    <w:rsid w:val="001C02CC"/>
    <w:rsid w:val="001C068C"/>
    <w:rsid w:val="001C2E1E"/>
    <w:rsid w:val="001C4AAB"/>
    <w:rsid w:val="001C7EBC"/>
    <w:rsid w:val="001D0DC4"/>
    <w:rsid w:val="001D1158"/>
    <w:rsid w:val="001D1255"/>
    <w:rsid w:val="001D195E"/>
    <w:rsid w:val="001D4B89"/>
    <w:rsid w:val="001D4BC5"/>
    <w:rsid w:val="001D5302"/>
    <w:rsid w:val="001E0DD5"/>
    <w:rsid w:val="001E0E4A"/>
    <w:rsid w:val="001E2E24"/>
    <w:rsid w:val="001E2F80"/>
    <w:rsid w:val="001E4C70"/>
    <w:rsid w:val="001E5DC0"/>
    <w:rsid w:val="001E6AC2"/>
    <w:rsid w:val="001E6D36"/>
    <w:rsid w:val="001E712E"/>
    <w:rsid w:val="001F10DA"/>
    <w:rsid w:val="001F10F9"/>
    <w:rsid w:val="001F131F"/>
    <w:rsid w:val="001F154D"/>
    <w:rsid w:val="001F3D3E"/>
    <w:rsid w:val="001F3D63"/>
    <w:rsid w:val="001F6381"/>
    <w:rsid w:val="001F65E3"/>
    <w:rsid w:val="001F72FE"/>
    <w:rsid w:val="00201158"/>
    <w:rsid w:val="00201AE1"/>
    <w:rsid w:val="0020535B"/>
    <w:rsid w:val="00206A36"/>
    <w:rsid w:val="00207913"/>
    <w:rsid w:val="00207958"/>
    <w:rsid w:val="0021047D"/>
    <w:rsid w:val="00211446"/>
    <w:rsid w:val="0021175C"/>
    <w:rsid w:val="002125F0"/>
    <w:rsid w:val="00212B99"/>
    <w:rsid w:val="002148C3"/>
    <w:rsid w:val="00220B17"/>
    <w:rsid w:val="00222BC1"/>
    <w:rsid w:val="00222E20"/>
    <w:rsid w:val="00223896"/>
    <w:rsid w:val="00223C89"/>
    <w:rsid w:val="00225216"/>
    <w:rsid w:val="0022557D"/>
    <w:rsid w:val="00225580"/>
    <w:rsid w:val="0022635B"/>
    <w:rsid w:val="002276CF"/>
    <w:rsid w:val="0023041C"/>
    <w:rsid w:val="002313DF"/>
    <w:rsid w:val="00232430"/>
    <w:rsid w:val="00232C51"/>
    <w:rsid w:val="00234CB4"/>
    <w:rsid w:val="00234F18"/>
    <w:rsid w:val="00235424"/>
    <w:rsid w:val="00235C81"/>
    <w:rsid w:val="00237EF2"/>
    <w:rsid w:val="002414BA"/>
    <w:rsid w:val="00242C5B"/>
    <w:rsid w:val="00243917"/>
    <w:rsid w:val="00244145"/>
    <w:rsid w:val="00244DA1"/>
    <w:rsid w:val="00244ED6"/>
    <w:rsid w:val="00251423"/>
    <w:rsid w:val="0025491D"/>
    <w:rsid w:val="00255FD1"/>
    <w:rsid w:val="002564C5"/>
    <w:rsid w:val="002570C8"/>
    <w:rsid w:val="002579A3"/>
    <w:rsid w:val="00257B23"/>
    <w:rsid w:val="0026253B"/>
    <w:rsid w:val="00262605"/>
    <w:rsid w:val="00263219"/>
    <w:rsid w:val="00263396"/>
    <w:rsid w:val="00264E8C"/>
    <w:rsid w:val="00264EFD"/>
    <w:rsid w:val="00265523"/>
    <w:rsid w:val="002668AD"/>
    <w:rsid w:val="00267D27"/>
    <w:rsid w:val="00267DB5"/>
    <w:rsid w:val="00267F3C"/>
    <w:rsid w:val="00270406"/>
    <w:rsid w:val="00270D9E"/>
    <w:rsid w:val="0027295C"/>
    <w:rsid w:val="002729F5"/>
    <w:rsid w:val="00273084"/>
    <w:rsid w:val="00273B82"/>
    <w:rsid w:val="00274166"/>
    <w:rsid w:val="00274499"/>
    <w:rsid w:val="00276304"/>
    <w:rsid w:val="00276947"/>
    <w:rsid w:val="002802FB"/>
    <w:rsid w:val="0028065E"/>
    <w:rsid w:val="0028078D"/>
    <w:rsid w:val="00280AC6"/>
    <w:rsid w:val="00280F6F"/>
    <w:rsid w:val="00282960"/>
    <w:rsid w:val="0028540E"/>
    <w:rsid w:val="00286AA4"/>
    <w:rsid w:val="00287937"/>
    <w:rsid w:val="00290049"/>
    <w:rsid w:val="00290A6C"/>
    <w:rsid w:val="0029103C"/>
    <w:rsid w:val="0029234D"/>
    <w:rsid w:val="002924AB"/>
    <w:rsid w:val="0029433A"/>
    <w:rsid w:val="002947E1"/>
    <w:rsid w:val="00294C0A"/>
    <w:rsid w:val="00295608"/>
    <w:rsid w:val="00295813"/>
    <w:rsid w:val="00295F82"/>
    <w:rsid w:val="0029645A"/>
    <w:rsid w:val="00296952"/>
    <w:rsid w:val="00296E4C"/>
    <w:rsid w:val="002A0E1C"/>
    <w:rsid w:val="002A1321"/>
    <w:rsid w:val="002A2C2C"/>
    <w:rsid w:val="002A344A"/>
    <w:rsid w:val="002A5673"/>
    <w:rsid w:val="002A5DE4"/>
    <w:rsid w:val="002A6431"/>
    <w:rsid w:val="002A6951"/>
    <w:rsid w:val="002A7E9D"/>
    <w:rsid w:val="002A7EBA"/>
    <w:rsid w:val="002B1895"/>
    <w:rsid w:val="002B1EC3"/>
    <w:rsid w:val="002B310C"/>
    <w:rsid w:val="002B35E3"/>
    <w:rsid w:val="002B3DB2"/>
    <w:rsid w:val="002B5D3C"/>
    <w:rsid w:val="002B6081"/>
    <w:rsid w:val="002B6AC1"/>
    <w:rsid w:val="002B7652"/>
    <w:rsid w:val="002C0ED0"/>
    <w:rsid w:val="002C13DF"/>
    <w:rsid w:val="002C1B0C"/>
    <w:rsid w:val="002C1DFE"/>
    <w:rsid w:val="002C3286"/>
    <w:rsid w:val="002C43FB"/>
    <w:rsid w:val="002C5570"/>
    <w:rsid w:val="002C66FB"/>
    <w:rsid w:val="002C69FD"/>
    <w:rsid w:val="002D18C3"/>
    <w:rsid w:val="002D35EE"/>
    <w:rsid w:val="002D6577"/>
    <w:rsid w:val="002D73B4"/>
    <w:rsid w:val="002D7494"/>
    <w:rsid w:val="002D7A14"/>
    <w:rsid w:val="002E25DA"/>
    <w:rsid w:val="002E36DB"/>
    <w:rsid w:val="002E4668"/>
    <w:rsid w:val="002E4EDC"/>
    <w:rsid w:val="002E5A8C"/>
    <w:rsid w:val="002E5E49"/>
    <w:rsid w:val="002E754D"/>
    <w:rsid w:val="002F17A3"/>
    <w:rsid w:val="002F1C08"/>
    <w:rsid w:val="002F2B20"/>
    <w:rsid w:val="002F2C73"/>
    <w:rsid w:val="002F362F"/>
    <w:rsid w:val="002F465E"/>
    <w:rsid w:val="002F4F7E"/>
    <w:rsid w:val="002F5170"/>
    <w:rsid w:val="002F58E9"/>
    <w:rsid w:val="002F71DE"/>
    <w:rsid w:val="002F7F5E"/>
    <w:rsid w:val="0030035E"/>
    <w:rsid w:val="0030040E"/>
    <w:rsid w:val="003007AC"/>
    <w:rsid w:val="0030166E"/>
    <w:rsid w:val="00302535"/>
    <w:rsid w:val="00302DFA"/>
    <w:rsid w:val="003047C0"/>
    <w:rsid w:val="00304F5F"/>
    <w:rsid w:val="003077FF"/>
    <w:rsid w:val="003078DC"/>
    <w:rsid w:val="00310375"/>
    <w:rsid w:val="00312223"/>
    <w:rsid w:val="0031312D"/>
    <w:rsid w:val="00314196"/>
    <w:rsid w:val="0031644D"/>
    <w:rsid w:val="003174D3"/>
    <w:rsid w:val="003226CD"/>
    <w:rsid w:val="00322CD0"/>
    <w:rsid w:val="00323BF7"/>
    <w:rsid w:val="00324D2B"/>
    <w:rsid w:val="00324F9C"/>
    <w:rsid w:val="003268EA"/>
    <w:rsid w:val="00327A89"/>
    <w:rsid w:val="00331486"/>
    <w:rsid w:val="00331B74"/>
    <w:rsid w:val="00332210"/>
    <w:rsid w:val="00332573"/>
    <w:rsid w:val="00332679"/>
    <w:rsid w:val="00332F37"/>
    <w:rsid w:val="00333034"/>
    <w:rsid w:val="00333C17"/>
    <w:rsid w:val="0033417F"/>
    <w:rsid w:val="003349EA"/>
    <w:rsid w:val="00334B79"/>
    <w:rsid w:val="00334DDC"/>
    <w:rsid w:val="00335658"/>
    <w:rsid w:val="00340C6D"/>
    <w:rsid w:val="00341450"/>
    <w:rsid w:val="00341E5F"/>
    <w:rsid w:val="00342E1D"/>
    <w:rsid w:val="0034327C"/>
    <w:rsid w:val="003432B3"/>
    <w:rsid w:val="003434F7"/>
    <w:rsid w:val="00343C91"/>
    <w:rsid w:val="00343CCF"/>
    <w:rsid w:val="003444FF"/>
    <w:rsid w:val="00344C31"/>
    <w:rsid w:val="00345A7A"/>
    <w:rsid w:val="00346E7F"/>
    <w:rsid w:val="003476EB"/>
    <w:rsid w:val="00351CF5"/>
    <w:rsid w:val="00354E2F"/>
    <w:rsid w:val="00355DEF"/>
    <w:rsid w:val="00356330"/>
    <w:rsid w:val="00356A90"/>
    <w:rsid w:val="00356BD9"/>
    <w:rsid w:val="0036091E"/>
    <w:rsid w:val="003610D6"/>
    <w:rsid w:val="00361263"/>
    <w:rsid w:val="003615F8"/>
    <w:rsid w:val="0036252E"/>
    <w:rsid w:val="00362712"/>
    <w:rsid w:val="00365CB8"/>
    <w:rsid w:val="00365E65"/>
    <w:rsid w:val="0036743C"/>
    <w:rsid w:val="00367F72"/>
    <w:rsid w:val="00372A24"/>
    <w:rsid w:val="003736E4"/>
    <w:rsid w:val="00373873"/>
    <w:rsid w:val="0037429B"/>
    <w:rsid w:val="00376A40"/>
    <w:rsid w:val="00376CAD"/>
    <w:rsid w:val="00377CA6"/>
    <w:rsid w:val="00380582"/>
    <w:rsid w:val="00381B28"/>
    <w:rsid w:val="003827BB"/>
    <w:rsid w:val="00382C77"/>
    <w:rsid w:val="00383041"/>
    <w:rsid w:val="0038374A"/>
    <w:rsid w:val="00383D9B"/>
    <w:rsid w:val="00384865"/>
    <w:rsid w:val="00384B02"/>
    <w:rsid w:val="00384EA1"/>
    <w:rsid w:val="0038556F"/>
    <w:rsid w:val="00386B2D"/>
    <w:rsid w:val="003876BB"/>
    <w:rsid w:val="00391AA4"/>
    <w:rsid w:val="00391BAA"/>
    <w:rsid w:val="00392044"/>
    <w:rsid w:val="00392122"/>
    <w:rsid w:val="0039442E"/>
    <w:rsid w:val="00397B5C"/>
    <w:rsid w:val="00397EA4"/>
    <w:rsid w:val="003A08BA"/>
    <w:rsid w:val="003A2944"/>
    <w:rsid w:val="003A382B"/>
    <w:rsid w:val="003A4EA6"/>
    <w:rsid w:val="003A5A82"/>
    <w:rsid w:val="003A6E16"/>
    <w:rsid w:val="003A7544"/>
    <w:rsid w:val="003A7975"/>
    <w:rsid w:val="003A7C36"/>
    <w:rsid w:val="003B02B6"/>
    <w:rsid w:val="003B0B4B"/>
    <w:rsid w:val="003B0E0A"/>
    <w:rsid w:val="003B2A62"/>
    <w:rsid w:val="003B3788"/>
    <w:rsid w:val="003B3B96"/>
    <w:rsid w:val="003B5776"/>
    <w:rsid w:val="003B698C"/>
    <w:rsid w:val="003B6DEA"/>
    <w:rsid w:val="003B7404"/>
    <w:rsid w:val="003B7989"/>
    <w:rsid w:val="003C19A0"/>
    <w:rsid w:val="003C3D67"/>
    <w:rsid w:val="003C457E"/>
    <w:rsid w:val="003C49E8"/>
    <w:rsid w:val="003C5182"/>
    <w:rsid w:val="003C6886"/>
    <w:rsid w:val="003C6E05"/>
    <w:rsid w:val="003C7F54"/>
    <w:rsid w:val="003D012F"/>
    <w:rsid w:val="003D2628"/>
    <w:rsid w:val="003D3027"/>
    <w:rsid w:val="003D35B9"/>
    <w:rsid w:val="003D3667"/>
    <w:rsid w:val="003D3B21"/>
    <w:rsid w:val="003D3D16"/>
    <w:rsid w:val="003D3D5B"/>
    <w:rsid w:val="003D50E3"/>
    <w:rsid w:val="003D59FA"/>
    <w:rsid w:val="003D720D"/>
    <w:rsid w:val="003D7F85"/>
    <w:rsid w:val="003E026B"/>
    <w:rsid w:val="003E05A1"/>
    <w:rsid w:val="003E0BD0"/>
    <w:rsid w:val="003E0ECB"/>
    <w:rsid w:val="003E1058"/>
    <w:rsid w:val="003E54C5"/>
    <w:rsid w:val="003E5E34"/>
    <w:rsid w:val="003E72BF"/>
    <w:rsid w:val="003E7D93"/>
    <w:rsid w:val="003E7DFE"/>
    <w:rsid w:val="003F0499"/>
    <w:rsid w:val="003F0601"/>
    <w:rsid w:val="003F1C35"/>
    <w:rsid w:val="003F32EA"/>
    <w:rsid w:val="003F4FB7"/>
    <w:rsid w:val="003F56B9"/>
    <w:rsid w:val="003F5A9F"/>
    <w:rsid w:val="003F6A5E"/>
    <w:rsid w:val="003F74BD"/>
    <w:rsid w:val="00400EFB"/>
    <w:rsid w:val="00402A43"/>
    <w:rsid w:val="004035A2"/>
    <w:rsid w:val="0040475B"/>
    <w:rsid w:val="00404BA3"/>
    <w:rsid w:val="004051C7"/>
    <w:rsid w:val="00405C8F"/>
    <w:rsid w:val="00406B7D"/>
    <w:rsid w:val="0041124D"/>
    <w:rsid w:val="00413813"/>
    <w:rsid w:val="004143A8"/>
    <w:rsid w:val="00416C1B"/>
    <w:rsid w:val="00416F24"/>
    <w:rsid w:val="00416F25"/>
    <w:rsid w:val="00417F87"/>
    <w:rsid w:val="004200F0"/>
    <w:rsid w:val="00420D96"/>
    <w:rsid w:val="004219DC"/>
    <w:rsid w:val="00423107"/>
    <w:rsid w:val="00423B1D"/>
    <w:rsid w:val="00424466"/>
    <w:rsid w:val="00425190"/>
    <w:rsid w:val="00425F9C"/>
    <w:rsid w:val="00431568"/>
    <w:rsid w:val="004317EE"/>
    <w:rsid w:val="00431879"/>
    <w:rsid w:val="00432B0C"/>
    <w:rsid w:val="0043351D"/>
    <w:rsid w:val="004341FB"/>
    <w:rsid w:val="00437595"/>
    <w:rsid w:val="00437EC7"/>
    <w:rsid w:val="0044012A"/>
    <w:rsid w:val="004427A0"/>
    <w:rsid w:val="00442904"/>
    <w:rsid w:val="00443DD2"/>
    <w:rsid w:val="00444BF1"/>
    <w:rsid w:val="00445943"/>
    <w:rsid w:val="0044685B"/>
    <w:rsid w:val="00450C7E"/>
    <w:rsid w:val="00450D94"/>
    <w:rsid w:val="004512E0"/>
    <w:rsid w:val="0045199C"/>
    <w:rsid w:val="00451B1B"/>
    <w:rsid w:val="004529CA"/>
    <w:rsid w:val="00452C0A"/>
    <w:rsid w:val="004538A6"/>
    <w:rsid w:val="004541DC"/>
    <w:rsid w:val="00454269"/>
    <w:rsid w:val="004542BC"/>
    <w:rsid w:val="00457117"/>
    <w:rsid w:val="00457C7F"/>
    <w:rsid w:val="00457D6B"/>
    <w:rsid w:val="00460EC8"/>
    <w:rsid w:val="004618AE"/>
    <w:rsid w:val="00462CC2"/>
    <w:rsid w:val="00463018"/>
    <w:rsid w:val="004647BA"/>
    <w:rsid w:val="00465642"/>
    <w:rsid w:val="004666AF"/>
    <w:rsid w:val="004670AE"/>
    <w:rsid w:val="004671FC"/>
    <w:rsid w:val="004714FA"/>
    <w:rsid w:val="00472CA2"/>
    <w:rsid w:val="00473269"/>
    <w:rsid w:val="00481045"/>
    <w:rsid w:val="00481547"/>
    <w:rsid w:val="00481BC1"/>
    <w:rsid w:val="0048282B"/>
    <w:rsid w:val="00482FE6"/>
    <w:rsid w:val="0048549A"/>
    <w:rsid w:val="00486015"/>
    <w:rsid w:val="00486B14"/>
    <w:rsid w:val="004874F0"/>
    <w:rsid w:val="0048758B"/>
    <w:rsid w:val="00491607"/>
    <w:rsid w:val="00492124"/>
    <w:rsid w:val="004928B1"/>
    <w:rsid w:val="00492FAD"/>
    <w:rsid w:val="00493357"/>
    <w:rsid w:val="0049604D"/>
    <w:rsid w:val="00496795"/>
    <w:rsid w:val="0049682B"/>
    <w:rsid w:val="00496AF5"/>
    <w:rsid w:val="00496B87"/>
    <w:rsid w:val="00497182"/>
    <w:rsid w:val="0049722F"/>
    <w:rsid w:val="004A13AC"/>
    <w:rsid w:val="004A1768"/>
    <w:rsid w:val="004A1A67"/>
    <w:rsid w:val="004A3328"/>
    <w:rsid w:val="004A3574"/>
    <w:rsid w:val="004A4100"/>
    <w:rsid w:val="004A4512"/>
    <w:rsid w:val="004A4A3F"/>
    <w:rsid w:val="004A4B0B"/>
    <w:rsid w:val="004A6367"/>
    <w:rsid w:val="004A64C7"/>
    <w:rsid w:val="004A6AC3"/>
    <w:rsid w:val="004B0850"/>
    <w:rsid w:val="004B28B9"/>
    <w:rsid w:val="004B2EB8"/>
    <w:rsid w:val="004B4711"/>
    <w:rsid w:val="004B5CCE"/>
    <w:rsid w:val="004B76CF"/>
    <w:rsid w:val="004C010E"/>
    <w:rsid w:val="004C347F"/>
    <w:rsid w:val="004C3AB4"/>
    <w:rsid w:val="004C4CC3"/>
    <w:rsid w:val="004C5685"/>
    <w:rsid w:val="004C7167"/>
    <w:rsid w:val="004C7380"/>
    <w:rsid w:val="004D0098"/>
    <w:rsid w:val="004D0217"/>
    <w:rsid w:val="004D2FC2"/>
    <w:rsid w:val="004D3285"/>
    <w:rsid w:val="004D5319"/>
    <w:rsid w:val="004D6003"/>
    <w:rsid w:val="004D60D0"/>
    <w:rsid w:val="004D6DED"/>
    <w:rsid w:val="004D7A2D"/>
    <w:rsid w:val="004E024B"/>
    <w:rsid w:val="004E2E13"/>
    <w:rsid w:val="004E2F54"/>
    <w:rsid w:val="004E3AF1"/>
    <w:rsid w:val="004E3FCD"/>
    <w:rsid w:val="004E4718"/>
    <w:rsid w:val="004E694C"/>
    <w:rsid w:val="004E7440"/>
    <w:rsid w:val="004F242F"/>
    <w:rsid w:val="004F3B05"/>
    <w:rsid w:val="004F4122"/>
    <w:rsid w:val="004F46BC"/>
    <w:rsid w:val="004F49C2"/>
    <w:rsid w:val="004F57AE"/>
    <w:rsid w:val="004F5FDA"/>
    <w:rsid w:val="0050393C"/>
    <w:rsid w:val="00504D1E"/>
    <w:rsid w:val="0050584D"/>
    <w:rsid w:val="00505D1A"/>
    <w:rsid w:val="0051071D"/>
    <w:rsid w:val="00510D3E"/>
    <w:rsid w:val="00511DBD"/>
    <w:rsid w:val="00514306"/>
    <w:rsid w:val="00514FEF"/>
    <w:rsid w:val="00515674"/>
    <w:rsid w:val="00515A0D"/>
    <w:rsid w:val="00515E28"/>
    <w:rsid w:val="00517BA0"/>
    <w:rsid w:val="005200AE"/>
    <w:rsid w:val="00522183"/>
    <w:rsid w:val="005228AD"/>
    <w:rsid w:val="00522AB6"/>
    <w:rsid w:val="00523696"/>
    <w:rsid w:val="00523C75"/>
    <w:rsid w:val="00523D35"/>
    <w:rsid w:val="00524592"/>
    <w:rsid w:val="00524BA5"/>
    <w:rsid w:val="00526997"/>
    <w:rsid w:val="00526BBD"/>
    <w:rsid w:val="00527382"/>
    <w:rsid w:val="0052780D"/>
    <w:rsid w:val="005313BF"/>
    <w:rsid w:val="00531732"/>
    <w:rsid w:val="00532564"/>
    <w:rsid w:val="0053287F"/>
    <w:rsid w:val="0053376D"/>
    <w:rsid w:val="0053478A"/>
    <w:rsid w:val="00534ECA"/>
    <w:rsid w:val="00535736"/>
    <w:rsid w:val="00536114"/>
    <w:rsid w:val="0053641A"/>
    <w:rsid w:val="00536506"/>
    <w:rsid w:val="00540A95"/>
    <w:rsid w:val="00541097"/>
    <w:rsid w:val="00541444"/>
    <w:rsid w:val="00541E20"/>
    <w:rsid w:val="00542C1D"/>
    <w:rsid w:val="00543777"/>
    <w:rsid w:val="00543A34"/>
    <w:rsid w:val="00544CC8"/>
    <w:rsid w:val="005457D8"/>
    <w:rsid w:val="0054660E"/>
    <w:rsid w:val="00551B84"/>
    <w:rsid w:val="0055222D"/>
    <w:rsid w:val="00556029"/>
    <w:rsid w:val="005561D9"/>
    <w:rsid w:val="00557BA1"/>
    <w:rsid w:val="00557D8F"/>
    <w:rsid w:val="005600B0"/>
    <w:rsid w:val="00560906"/>
    <w:rsid w:val="00560ED0"/>
    <w:rsid w:val="0056276E"/>
    <w:rsid w:val="00562C82"/>
    <w:rsid w:val="00563954"/>
    <w:rsid w:val="00564344"/>
    <w:rsid w:val="00564E1E"/>
    <w:rsid w:val="00565A60"/>
    <w:rsid w:val="005660CA"/>
    <w:rsid w:val="005660FB"/>
    <w:rsid w:val="00567794"/>
    <w:rsid w:val="005703B9"/>
    <w:rsid w:val="00571ECC"/>
    <w:rsid w:val="005738DB"/>
    <w:rsid w:val="00574046"/>
    <w:rsid w:val="00574077"/>
    <w:rsid w:val="005750B2"/>
    <w:rsid w:val="00575C97"/>
    <w:rsid w:val="0057684D"/>
    <w:rsid w:val="00577F63"/>
    <w:rsid w:val="00580C86"/>
    <w:rsid w:val="00580E82"/>
    <w:rsid w:val="0058328F"/>
    <w:rsid w:val="00584C98"/>
    <w:rsid w:val="00584E3E"/>
    <w:rsid w:val="00585B11"/>
    <w:rsid w:val="00587784"/>
    <w:rsid w:val="00587D16"/>
    <w:rsid w:val="005907E3"/>
    <w:rsid w:val="00591790"/>
    <w:rsid w:val="00592040"/>
    <w:rsid w:val="005922B3"/>
    <w:rsid w:val="00592662"/>
    <w:rsid w:val="00594597"/>
    <w:rsid w:val="005947A0"/>
    <w:rsid w:val="005958F1"/>
    <w:rsid w:val="0059601D"/>
    <w:rsid w:val="00596ED7"/>
    <w:rsid w:val="0059775A"/>
    <w:rsid w:val="005A2248"/>
    <w:rsid w:val="005A2326"/>
    <w:rsid w:val="005A31F9"/>
    <w:rsid w:val="005A46B4"/>
    <w:rsid w:val="005A48C3"/>
    <w:rsid w:val="005A5283"/>
    <w:rsid w:val="005A5B14"/>
    <w:rsid w:val="005A6AA0"/>
    <w:rsid w:val="005A6DC7"/>
    <w:rsid w:val="005A773A"/>
    <w:rsid w:val="005A7AD4"/>
    <w:rsid w:val="005B088F"/>
    <w:rsid w:val="005B0B07"/>
    <w:rsid w:val="005B158F"/>
    <w:rsid w:val="005B2121"/>
    <w:rsid w:val="005B2FCF"/>
    <w:rsid w:val="005B3F86"/>
    <w:rsid w:val="005B48C3"/>
    <w:rsid w:val="005B4C93"/>
    <w:rsid w:val="005B4D7D"/>
    <w:rsid w:val="005B4ED5"/>
    <w:rsid w:val="005B55C4"/>
    <w:rsid w:val="005B5DBC"/>
    <w:rsid w:val="005B786F"/>
    <w:rsid w:val="005C0D00"/>
    <w:rsid w:val="005C1F37"/>
    <w:rsid w:val="005C2560"/>
    <w:rsid w:val="005C3DD6"/>
    <w:rsid w:val="005C44BA"/>
    <w:rsid w:val="005C549C"/>
    <w:rsid w:val="005C5999"/>
    <w:rsid w:val="005C6FC7"/>
    <w:rsid w:val="005C7E5C"/>
    <w:rsid w:val="005D112B"/>
    <w:rsid w:val="005D1CE0"/>
    <w:rsid w:val="005D2E60"/>
    <w:rsid w:val="005D4A75"/>
    <w:rsid w:val="005D5111"/>
    <w:rsid w:val="005D51A9"/>
    <w:rsid w:val="005D59E6"/>
    <w:rsid w:val="005D7811"/>
    <w:rsid w:val="005D7E1B"/>
    <w:rsid w:val="005E01EC"/>
    <w:rsid w:val="005E0464"/>
    <w:rsid w:val="005E234F"/>
    <w:rsid w:val="005E38D0"/>
    <w:rsid w:val="005E3AC2"/>
    <w:rsid w:val="005E7C79"/>
    <w:rsid w:val="005F14CB"/>
    <w:rsid w:val="005F2E98"/>
    <w:rsid w:val="005F595B"/>
    <w:rsid w:val="005F7191"/>
    <w:rsid w:val="0060043B"/>
    <w:rsid w:val="00600D61"/>
    <w:rsid w:val="0060157B"/>
    <w:rsid w:val="0060164C"/>
    <w:rsid w:val="00601FAE"/>
    <w:rsid w:val="006048D6"/>
    <w:rsid w:val="00604BFA"/>
    <w:rsid w:val="006057BB"/>
    <w:rsid w:val="006063DA"/>
    <w:rsid w:val="00607080"/>
    <w:rsid w:val="00607F84"/>
    <w:rsid w:val="006123AA"/>
    <w:rsid w:val="006129C4"/>
    <w:rsid w:val="00616AC9"/>
    <w:rsid w:val="00616EDC"/>
    <w:rsid w:val="00616FAA"/>
    <w:rsid w:val="00617173"/>
    <w:rsid w:val="00624098"/>
    <w:rsid w:val="00624194"/>
    <w:rsid w:val="0062625B"/>
    <w:rsid w:val="006267DA"/>
    <w:rsid w:val="00626F47"/>
    <w:rsid w:val="00627084"/>
    <w:rsid w:val="00627914"/>
    <w:rsid w:val="00627A6A"/>
    <w:rsid w:val="00627E75"/>
    <w:rsid w:val="00630191"/>
    <w:rsid w:val="0063161A"/>
    <w:rsid w:val="00631A35"/>
    <w:rsid w:val="006321AC"/>
    <w:rsid w:val="0063225D"/>
    <w:rsid w:val="00632F34"/>
    <w:rsid w:val="00633477"/>
    <w:rsid w:val="00633AE7"/>
    <w:rsid w:val="00634B91"/>
    <w:rsid w:val="006358B6"/>
    <w:rsid w:val="0063674F"/>
    <w:rsid w:val="00636BCC"/>
    <w:rsid w:val="00640277"/>
    <w:rsid w:val="00640C46"/>
    <w:rsid w:val="00645288"/>
    <w:rsid w:val="006456DA"/>
    <w:rsid w:val="00646168"/>
    <w:rsid w:val="006465C1"/>
    <w:rsid w:val="00646946"/>
    <w:rsid w:val="00650185"/>
    <w:rsid w:val="00650315"/>
    <w:rsid w:val="006507DB"/>
    <w:rsid w:val="00651258"/>
    <w:rsid w:val="00653939"/>
    <w:rsid w:val="00656258"/>
    <w:rsid w:val="00656558"/>
    <w:rsid w:val="00661B44"/>
    <w:rsid w:val="0066215A"/>
    <w:rsid w:val="00662196"/>
    <w:rsid w:val="00662630"/>
    <w:rsid w:val="0066386E"/>
    <w:rsid w:val="00667C98"/>
    <w:rsid w:val="00667DAE"/>
    <w:rsid w:val="0067039F"/>
    <w:rsid w:val="00670FBA"/>
    <w:rsid w:val="006715BF"/>
    <w:rsid w:val="006717ED"/>
    <w:rsid w:val="0067184F"/>
    <w:rsid w:val="00672095"/>
    <w:rsid w:val="006737F8"/>
    <w:rsid w:val="0067474C"/>
    <w:rsid w:val="00674D9F"/>
    <w:rsid w:val="00674E05"/>
    <w:rsid w:val="00675E24"/>
    <w:rsid w:val="00676175"/>
    <w:rsid w:val="0067688F"/>
    <w:rsid w:val="0067744D"/>
    <w:rsid w:val="006804C4"/>
    <w:rsid w:val="00680ECA"/>
    <w:rsid w:val="006811EC"/>
    <w:rsid w:val="00681695"/>
    <w:rsid w:val="00681FF5"/>
    <w:rsid w:val="00682539"/>
    <w:rsid w:val="0068359C"/>
    <w:rsid w:val="006836EA"/>
    <w:rsid w:val="006839E2"/>
    <w:rsid w:val="00684D3B"/>
    <w:rsid w:val="00685898"/>
    <w:rsid w:val="00686BF8"/>
    <w:rsid w:val="00686E25"/>
    <w:rsid w:val="0069022A"/>
    <w:rsid w:val="0069088A"/>
    <w:rsid w:val="00690D09"/>
    <w:rsid w:val="0069169D"/>
    <w:rsid w:val="00696253"/>
    <w:rsid w:val="00696DB2"/>
    <w:rsid w:val="006A01A5"/>
    <w:rsid w:val="006A1298"/>
    <w:rsid w:val="006A292F"/>
    <w:rsid w:val="006A32C3"/>
    <w:rsid w:val="006A4025"/>
    <w:rsid w:val="006A53C8"/>
    <w:rsid w:val="006A593E"/>
    <w:rsid w:val="006B2613"/>
    <w:rsid w:val="006B2CCD"/>
    <w:rsid w:val="006B4C20"/>
    <w:rsid w:val="006B54B5"/>
    <w:rsid w:val="006B59EC"/>
    <w:rsid w:val="006B6174"/>
    <w:rsid w:val="006C0BD0"/>
    <w:rsid w:val="006C11A9"/>
    <w:rsid w:val="006C1462"/>
    <w:rsid w:val="006C434E"/>
    <w:rsid w:val="006C54B6"/>
    <w:rsid w:val="006C5E46"/>
    <w:rsid w:val="006C628D"/>
    <w:rsid w:val="006C6802"/>
    <w:rsid w:val="006C7D9B"/>
    <w:rsid w:val="006D20F0"/>
    <w:rsid w:val="006D264B"/>
    <w:rsid w:val="006D38D2"/>
    <w:rsid w:val="006D3972"/>
    <w:rsid w:val="006D62E4"/>
    <w:rsid w:val="006D7134"/>
    <w:rsid w:val="006E01C0"/>
    <w:rsid w:val="006E0DD3"/>
    <w:rsid w:val="006E2861"/>
    <w:rsid w:val="006E2CFA"/>
    <w:rsid w:val="006E3DB6"/>
    <w:rsid w:val="006E6B31"/>
    <w:rsid w:val="006E7007"/>
    <w:rsid w:val="006E737E"/>
    <w:rsid w:val="006F1FCB"/>
    <w:rsid w:val="006F20AC"/>
    <w:rsid w:val="006F22FB"/>
    <w:rsid w:val="006F366F"/>
    <w:rsid w:val="006F4AB2"/>
    <w:rsid w:val="006F577B"/>
    <w:rsid w:val="006F6290"/>
    <w:rsid w:val="006F7EF4"/>
    <w:rsid w:val="00702ABC"/>
    <w:rsid w:val="00702FE6"/>
    <w:rsid w:val="00705628"/>
    <w:rsid w:val="00705890"/>
    <w:rsid w:val="00705A24"/>
    <w:rsid w:val="00706455"/>
    <w:rsid w:val="00706E92"/>
    <w:rsid w:val="00710973"/>
    <w:rsid w:val="00710E4F"/>
    <w:rsid w:val="0071271E"/>
    <w:rsid w:val="007135FD"/>
    <w:rsid w:val="00713885"/>
    <w:rsid w:val="00716AA6"/>
    <w:rsid w:val="00716DC9"/>
    <w:rsid w:val="00717425"/>
    <w:rsid w:val="0072055A"/>
    <w:rsid w:val="007210F9"/>
    <w:rsid w:val="007212B0"/>
    <w:rsid w:val="00721789"/>
    <w:rsid w:val="00724E99"/>
    <w:rsid w:val="00727445"/>
    <w:rsid w:val="00730DA3"/>
    <w:rsid w:val="007326F9"/>
    <w:rsid w:val="0073281D"/>
    <w:rsid w:val="0073353D"/>
    <w:rsid w:val="00733C98"/>
    <w:rsid w:val="00734F38"/>
    <w:rsid w:val="007368B4"/>
    <w:rsid w:val="007368D5"/>
    <w:rsid w:val="00736983"/>
    <w:rsid w:val="0074169F"/>
    <w:rsid w:val="0074298B"/>
    <w:rsid w:val="00742C0B"/>
    <w:rsid w:val="0074494A"/>
    <w:rsid w:val="00750619"/>
    <w:rsid w:val="00750623"/>
    <w:rsid w:val="00750F62"/>
    <w:rsid w:val="0075386F"/>
    <w:rsid w:val="007568A5"/>
    <w:rsid w:val="00761A40"/>
    <w:rsid w:val="0076224C"/>
    <w:rsid w:val="0076337A"/>
    <w:rsid w:val="007634D1"/>
    <w:rsid w:val="00763C10"/>
    <w:rsid w:val="00763D5C"/>
    <w:rsid w:val="00763E01"/>
    <w:rsid w:val="00765057"/>
    <w:rsid w:val="00767231"/>
    <w:rsid w:val="00771E88"/>
    <w:rsid w:val="00772C2F"/>
    <w:rsid w:val="007740E3"/>
    <w:rsid w:val="0077515E"/>
    <w:rsid w:val="0077643A"/>
    <w:rsid w:val="007770B2"/>
    <w:rsid w:val="00777519"/>
    <w:rsid w:val="00777F8D"/>
    <w:rsid w:val="00783472"/>
    <w:rsid w:val="00783887"/>
    <w:rsid w:val="00784403"/>
    <w:rsid w:val="00784532"/>
    <w:rsid w:val="007853B7"/>
    <w:rsid w:val="007855EE"/>
    <w:rsid w:val="00785BA0"/>
    <w:rsid w:val="0078633B"/>
    <w:rsid w:val="00786732"/>
    <w:rsid w:val="0078687E"/>
    <w:rsid w:val="0079010A"/>
    <w:rsid w:val="007908B0"/>
    <w:rsid w:val="00791339"/>
    <w:rsid w:val="007917EE"/>
    <w:rsid w:val="00791F6C"/>
    <w:rsid w:val="007935F5"/>
    <w:rsid w:val="00794543"/>
    <w:rsid w:val="00795ACF"/>
    <w:rsid w:val="00796021"/>
    <w:rsid w:val="00796340"/>
    <w:rsid w:val="007971E7"/>
    <w:rsid w:val="007A096C"/>
    <w:rsid w:val="007A1799"/>
    <w:rsid w:val="007A1AF1"/>
    <w:rsid w:val="007A1CA9"/>
    <w:rsid w:val="007A242E"/>
    <w:rsid w:val="007A2A0C"/>
    <w:rsid w:val="007A393E"/>
    <w:rsid w:val="007A57B3"/>
    <w:rsid w:val="007A5C0B"/>
    <w:rsid w:val="007A6F54"/>
    <w:rsid w:val="007A7798"/>
    <w:rsid w:val="007A7F00"/>
    <w:rsid w:val="007B0362"/>
    <w:rsid w:val="007B0A1B"/>
    <w:rsid w:val="007B11E9"/>
    <w:rsid w:val="007B16A6"/>
    <w:rsid w:val="007B24E9"/>
    <w:rsid w:val="007B5A75"/>
    <w:rsid w:val="007B5AB7"/>
    <w:rsid w:val="007B5D70"/>
    <w:rsid w:val="007B69FF"/>
    <w:rsid w:val="007B7E8A"/>
    <w:rsid w:val="007C25AB"/>
    <w:rsid w:val="007C3B7F"/>
    <w:rsid w:val="007C5A73"/>
    <w:rsid w:val="007D0C38"/>
    <w:rsid w:val="007D128E"/>
    <w:rsid w:val="007D27C4"/>
    <w:rsid w:val="007D2C3A"/>
    <w:rsid w:val="007D4B57"/>
    <w:rsid w:val="007D6E63"/>
    <w:rsid w:val="007D6F9C"/>
    <w:rsid w:val="007E0C65"/>
    <w:rsid w:val="007E1038"/>
    <w:rsid w:val="007E3B5C"/>
    <w:rsid w:val="007E5EF2"/>
    <w:rsid w:val="007E634A"/>
    <w:rsid w:val="007E6CC0"/>
    <w:rsid w:val="007F1728"/>
    <w:rsid w:val="007F1794"/>
    <w:rsid w:val="007F38DC"/>
    <w:rsid w:val="007F6A59"/>
    <w:rsid w:val="007F6B16"/>
    <w:rsid w:val="007F7579"/>
    <w:rsid w:val="007F7D4F"/>
    <w:rsid w:val="00800553"/>
    <w:rsid w:val="00801ED6"/>
    <w:rsid w:val="00802B33"/>
    <w:rsid w:val="00802F9D"/>
    <w:rsid w:val="00803477"/>
    <w:rsid w:val="008044C2"/>
    <w:rsid w:val="00804712"/>
    <w:rsid w:val="008050CF"/>
    <w:rsid w:val="00805816"/>
    <w:rsid w:val="008059AB"/>
    <w:rsid w:val="0080654D"/>
    <w:rsid w:val="00807CB5"/>
    <w:rsid w:val="00810898"/>
    <w:rsid w:val="00811651"/>
    <w:rsid w:val="008118B9"/>
    <w:rsid w:val="00811DB8"/>
    <w:rsid w:val="008126DC"/>
    <w:rsid w:val="00812F2D"/>
    <w:rsid w:val="0081328F"/>
    <w:rsid w:val="0081334E"/>
    <w:rsid w:val="00815222"/>
    <w:rsid w:val="00815389"/>
    <w:rsid w:val="00815396"/>
    <w:rsid w:val="00816092"/>
    <w:rsid w:val="00816A57"/>
    <w:rsid w:val="00816C63"/>
    <w:rsid w:val="008173AF"/>
    <w:rsid w:val="0081798E"/>
    <w:rsid w:val="008205FC"/>
    <w:rsid w:val="00821492"/>
    <w:rsid w:val="00821BB0"/>
    <w:rsid w:val="00821E39"/>
    <w:rsid w:val="008223EB"/>
    <w:rsid w:val="00822841"/>
    <w:rsid w:val="00822EDD"/>
    <w:rsid w:val="0082349D"/>
    <w:rsid w:val="00823833"/>
    <w:rsid w:val="00824520"/>
    <w:rsid w:val="00824DCE"/>
    <w:rsid w:val="008256D8"/>
    <w:rsid w:val="00825CB5"/>
    <w:rsid w:val="008277AC"/>
    <w:rsid w:val="0083098C"/>
    <w:rsid w:val="00830DC3"/>
    <w:rsid w:val="00830FBC"/>
    <w:rsid w:val="00831409"/>
    <w:rsid w:val="00831720"/>
    <w:rsid w:val="00832CA7"/>
    <w:rsid w:val="00834924"/>
    <w:rsid w:val="00834CD1"/>
    <w:rsid w:val="00835A4A"/>
    <w:rsid w:val="008370C1"/>
    <w:rsid w:val="008402D9"/>
    <w:rsid w:val="008406D9"/>
    <w:rsid w:val="0084138D"/>
    <w:rsid w:val="008413F6"/>
    <w:rsid w:val="00844BA2"/>
    <w:rsid w:val="0084798F"/>
    <w:rsid w:val="00850A21"/>
    <w:rsid w:val="00850B5E"/>
    <w:rsid w:val="00851418"/>
    <w:rsid w:val="00851947"/>
    <w:rsid w:val="00852576"/>
    <w:rsid w:val="008546F5"/>
    <w:rsid w:val="00854D3C"/>
    <w:rsid w:val="00854EC4"/>
    <w:rsid w:val="0085563B"/>
    <w:rsid w:val="008576D1"/>
    <w:rsid w:val="00857BB4"/>
    <w:rsid w:val="008607DC"/>
    <w:rsid w:val="0086080D"/>
    <w:rsid w:val="008616D3"/>
    <w:rsid w:val="00861857"/>
    <w:rsid w:val="00862A43"/>
    <w:rsid w:val="0086528C"/>
    <w:rsid w:val="00866A7F"/>
    <w:rsid w:val="00866CF5"/>
    <w:rsid w:val="00867425"/>
    <w:rsid w:val="00867430"/>
    <w:rsid w:val="00867957"/>
    <w:rsid w:val="00870405"/>
    <w:rsid w:val="0087056B"/>
    <w:rsid w:val="00870B10"/>
    <w:rsid w:val="008712CE"/>
    <w:rsid w:val="008712D7"/>
    <w:rsid w:val="00872792"/>
    <w:rsid w:val="008729C4"/>
    <w:rsid w:val="00873235"/>
    <w:rsid w:val="0087328F"/>
    <w:rsid w:val="0087459B"/>
    <w:rsid w:val="008766DE"/>
    <w:rsid w:val="00876A4C"/>
    <w:rsid w:val="008777DE"/>
    <w:rsid w:val="00877E75"/>
    <w:rsid w:val="008801AF"/>
    <w:rsid w:val="00880FFF"/>
    <w:rsid w:val="008815B3"/>
    <w:rsid w:val="0088189C"/>
    <w:rsid w:val="00886237"/>
    <w:rsid w:val="008901C8"/>
    <w:rsid w:val="008906A1"/>
    <w:rsid w:val="0089141E"/>
    <w:rsid w:val="0089240F"/>
    <w:rsid w:val="008924FB"/>
    <w:rsid w:val="0089391A"/>
    <w:rsid w:val="00894991"/>
    <w:rsid w:val="00895B11"/>
    <w:rsid w:val="008A0B4B"/>
    <w:rsid w:val="008A168B"/>
    <w:rsid w:val="008A1879"/>
    <w:rsid w:val="008A2C52"/>
    <w:rsid w:val="008A2E8B"/>
    <w:rsid w:val="008A4068"/>
    <w:rsid w:val="008A5611"/>
    <w:rsid w:val="008A57A1"/>
    <w:rsid w:val="008A723D"/>
    <w:rsid w:val="008B08FB"/>
    <w:rsid w:val="008B2355"/>
    <w:rsid w:val="008B291A"/>
    <w:rsid w:val="008B44E1"/>
    <w:rsid w:val="008B46CB"/>
    <w:rsid w:val="008B5B42"/>
    <w:rsid w:val="008B5DC9"/>
    <w:rsid w:val="008B6D7A"/>
    <w:rsid w:val="008B799E"/>
    <w:rsid w:val="008C1605"/>
    <w:rsid w:val="008C19B6"/>
    <w:rsid w:val="008C1D07"/>
    <w:rsid w:val="008C21EA"/>
    <w:rsid w:val="008C2923"/>
    <w:rsid w:val="008C3471"/>
    <w:rsid w:val="008C35AE"/>
    <w:rsid w:val="008C41B2"/>
    <w:rsid w:val="008C4C7C"/>
    <w:rsid w:val="008C5E0D"/>
    <w:rsid w:val="008C7537"/>
    <w:rsid w:val="008C7766"/>
    <w:rsid w:val="008D04EE"/>
    <w:rsid w:val="008D05E6"/>
    <w:rsid w:val="008D094F"/>
    <w:rsid w:val="008D0B42"/>
    <w:rsid w:val="008D0DDF"/>
    <w:rsid w:val="008D1810"/>
    <w:rsid w:val="008D27F0"/>
    <w:rsid w:val="008D2D04"/>
    <w:rsid w:val="008D4041"/>
    <w:rsid w:val="008D4404"/>
    <w:rsid w:val="008D4864"/>
    <w:rsid w:val="008D6028"/>
    <w:rsid w:val="008D6ADB"/>
    <w:rsid w:val="008E038D"/>
    <w:rsid w:val="008E0DCC"/>
    <w:rsid w:val="008E5C90"/>
    <w:rsid w:val="008E7673"/>
    <w:rsid w:val="008E780F"/>
    <w:rsid w:val="008E7918"/>
    <w:rsid w:val="008F0781"/>
    <w:rsid w:val="008F0A02"/>
    <w:rsid w:val="008F16CD"/>
    <w:rsid w:val="008F2010"/>
    <w:rsid w:val="008F3A81"/>
    <w:rsid w:val="008F3F4D"/>
    <w:rsid w:val="008F45EC"/>
    <w:rsid w:val="008F69B2"/>
    <w:rsid w:val="008F7F9B"/>
    <w:rsid w:val="00901143"/>
    <w:rsid w:val="00901980"/>
    <w:rsid w:val="0090217B"/>
    <w:rsid w:val="00903817"/>
    <w:rsid w:val="0091250D"/>
    <w:rsid w:val="0091260D"/>
    <w:rsid w:val="009149AC"/>
    <w:rsid w:val="00915BD7"/>
    <w:rsid w:val="00916443"/>
    <w:rsid w:val="009171DF"/>
    <w:rsid w:val="009205C7"/>
    <w:rsid w:val="009215CF"/>
    <w:rsid w:val="00923A3D"/>
    <w:rsid w:val="00925F11"/>
    <w:rsid w:val="00926651"/>
    <w:rsid w:val="00926AAD"/>
    <w:rsid w:val="00927E80"/>
    <w:rsid w:val="00930349"/>
    <w:rsid w:val="00930BB5"/>
    <w:rsid w:val="00931276"/>
    <w:rsid w:val="009324DD"/>
    <w:rsid w:val="009336D7"/>
    <w:rsid w:val="00933C1B"/>
    <w:rsid w:val="00933E8D"/>
    <w:rsid w:val="009342B2"/>
    <w:rsid w:val="00936F3C"/>
    <w:rsid w:val="0093742A"/>
    <w:rsid w:val="009375BB"/>
    <w:rsid w:val="00941811"/>
    <w:rsid w:val="009428B9"/>
    <w:rsid w:val="00943B61"/>
    <w:rsid w:val="0094461A"/>
    <w:rsid w:val="00944C55"/>
    <w:rsid w:val="00945525"/>
    <w:rsid w:val="0094595A"/>
    <w:rsid w:val="00946348"/>
    <w:rsid w:val="00946EC9"/>
    <w:rsid w:val="00947A25"/>
    <w:rsid w:val="00950634"/>
    <w:rsid w:val="00951C4C"/>
    <w:rsid w:val="009521E4"/>
    <w:rsid w:val="00952B68"/>
    <w:rsid w:val="009540B6"/>
    <w:rsid w:val="00954841"/>
    <w:rsid w:val="009549A5"/>
    <w:rsid w:val="00955540"/>
    <w:rsid w:val="00955B3C"/>
    <w:rsid w:val="00961622"/>
    <w:rsid w:val="009624C3"/>
    <w:rsid w:val="009624CA"/>
    <w:rsid w:val="0096542D"/>
    <w:rsid w:val="009654B6"/>
    <w:rsid w:val="0096740E"/>
    <w:rsid w:val="009679AD"/>
    <w:rsid w:val="009707E9"/>
    <w:rsid w:val="00970FE7"/>
    <w:rsid w:val="009722E8"/>
    <w:rsid w:val="00974E60"/>
    <w:rsid w:val="00976CC9"/>
    <w:rsid w:val="0097731E"/>
    <w:rsid w:val="00980471"/>
    <w:rsid w:val="00980847"/>
    <w:rsid w:val="00982FC8"/>
    <w:rsid w:val="00983DFB"/>
    <w:rsid w:val="009847B1"/>
    <w:rsid w:val="0098496F"/>
    <w:rsid w:val="00984C3A"/>
    <w:rsid w:val="00985491"/>
    <w:rsid w:val="009855DA"/>
    <w:rsid w:val="009865B4"/>
    <w:rsid w:val="00986C25"/>
    <w:rsid w:val="00987904"/>
    <w:rsid w:val="0099230B"/>
    <w:rsid w:val="0099273B"/>
    <w:rsid w:val="00993250"/>
    <w:rsid w:val="009949C4"/>
    <w:rsid w:val="009953B0"/>
    <w:rsid w:val="00995F00"/>
    <w:rsid w:val="00996FA5"/>
    <w:rsid w:val="00997F10"/>
    <w:rsid w:val="009A047F"/>
    <w:rsid w:val="009A079E"/>
    <w:rsid w:val="009A0E33"/>
    <w:rsid w:val="009A200F"/>
    <w:rsid w:val="009A2584"/>
    <w:rsid w:val="009A33F8"/>
    <w:rsid w:val="009A3A2D"/>
    <w:rsid w:val="009A49F8"/>
    <w:rsid w:val="009A6D5B"/>
    <w:rsid w:val="009B0449"/>
    <w:rsid w:val="009B1E2E"/>
    <w:rsid w:val="009B36C4"/>
    <w:rsid w:val="009B3EF1"/>
    <w:rsid w:val="009B3F04"/>
    <w:rsid w:val="009B46AE"/>
    <w:rsid w:val="009B506F"/>
    <w:rsid w:val="009B54CA"/>
    <w:rsid w:val="009B56DA"/>
    <w:rsid w:val="009C1E58"/>
    <w:rsid w:val="009C4498"/>
    <w:rsid w:val="009C4CFE"/>
    <w:rsid w:val="009C512D"/>
    <w:rsid w:val="009C60D8"/>
    <w:rsid w:val="009C62D4"/>
    <w:rsid w:val="009D02D8"/>
    <w:rsid w:val="009D07C9"/>
    <w:rsid w:val="009D0FAD"/>
    <w:rsid w:val="009D137A"/>
    <w:rsid w:val="009D2036"/>
    <w:rsid w:val="009D2C96"/>
    <w:rsid w:val="009D325B"/>
    <w:rsid w:val="009D3BE2"/>
    <w:rsid w:val="009D3F82"/>
    <w:rsid w:val="009D408E"/>
    <w:rsid w:val="009D4305"/>
    <w:rsid w:val="009D4C98"/>
    <w:rsid w:val="009D5598"/>
    <w:rsid w:val="009D5C4C"/>
    <w:rsid w:val="009E0149"/>
    <w:rsid w:val="009E2B2A"/>
    <w:rsid w:val="009E475F"/>
    <w:rsid w:val="009E586D"/>
    <w:rsid w:val="009E612F"/>
    <w:rsid w:val="009E6CDD"/>
    <w:rsid w:val="009E77AD"/>
    <w:rsid w:val="009E78C3"/>
    <w:rsid w:val="009E7F3C"/>
    <w:rsid w:val="009F02BE"/>
    <w:rsid w:val="009F0A90"/>
    <w:rsid w:val="009F0E72"/>
    <w:rsid w:val="009F2C17"/>
    <w:rsid w:val="009F4546"/>
    <w:rsid w:val="009F4752"/>
    <w:rsid w:val="009F507B"/>
    <w:rsid w:val="009F5531"/>
    <w:rsid w:val="009F5922"/>
    <w:rsid w:val="009F5A75"/>
    <w:rsid w:val="009F6499"/>
    <w:rsid w:val="009F68BD"/>
    <w:rsid w:val="009F6BA0"/>
    <w:rsid w:val="009F7052"/>
    <w:rsid w:val="009F7396"/>
    <w:rsid w:val="009F7478"/>
    <w:rsid w:val="009F7578"/>
    <w:rsid w:val="00A00BD1"/>
    <w:rsid w:val="00A00F6B"/>
    <w:rsid w:val="00A016EB"/>
    <w:rsid w:val="00A01DE1"/>
    <w:rsid w:val="00A0202C"/>
    <w:rsid w:val="00A04FD8"/>
    <w:rsid w:val="00A056E7"/>
    <w:rsid w:val="00A067AB"/>
    <w:rsid w:val="00A06FCC"/>
    <w:rsid w:val="00A138F2"/>
    <w:rsid w:val="00A14364"/>
    <w:rsid w:val="00A15229"/>
    <w:rsid w:val="00A1608A"/>
    <w:rsid w:val="00A20856"/>
    <w:rsid w:val="00A23C21"/>
    <w:rsid w:val="00A2466F"/>
    <w:rsid w:val="00A24ECD"/>
    <w:rsid w:val="00A251F5"/>
    <w:rsid w:val="00A255DF"/>
    <w:rsid w:val="00A27FD5"/>
    <w:rsid w:val="00A31747"/>
    <w:rsid w:val="00A31A26"/>
    <w:rsid w:val="00A32073"/>
    <w:rsid w:val="00A321C7"/>
    <w:rsid w:val="00A32260"/>
    <w:rsid w:val="00A32484"/>
    <w:rsid w:val="00A33323"/>
    <w:rsid w:val="00A33427"/>
    <w:rsid w:val="00A3474F"/>
    <w:rsid w:val="00A35A61"/>
    <w:rsid w:val="00A35A9C"/>
    <w:rsid w:val="00A36060"/>
    <w:rsid w:val="00A37002"/>
    <w:rsid w:val="00A37B12"/>
    <w:rsid w:val="00A37FE4"/>
    <w:rsid w:val="00A40ADE"/>
    <w:rsid w:val="00A41535"/>
    <w:rsid w:val="00A4185B"/>
    <w:rsid w:val="00A41A4C"/>
    <w:rsid w:val="00A41B35"/>
    <w:rsid w:val="00A41B8B"/>
    <w:rsid w:val="00A420D1"/>
    <w:rsid w:val="00A4397B"/>
    <w:rsid w:val="00A44451"/>
    <w:rsid w:val="00A44988"/>
    <w:rsid w:val="00A470F0"/>
    <w:rsid w:val="00A47897"/>
    <w:rsid w:val="00A50A3F"/>
    <w:rsid w:val="00A51991"/>
    <w:rsid w:val="00A54F9E"/>
    <w:rsid w:val="00A554AA"/>
    <w:rsid w:val="00A55698"/>
    <w:rsid w:val="00A55BE7"/>
    <w:rsid w:val="00A55E82"/>
    <w:rsid w:val="00A578CD"/>
    <w:rsid w:val="00A607D2"/>
    <w:rsid w:val="00A6220A"/>
    <w:rsid w:val="00A6445B"/>
    <w:rsid w:val="00A65FB3"/>
    <w:rsid w:val="00A66531"/>
    <w:rsid w:val="00A7037B"/>
    <w:rsid w:val="00A7121C"/>
    <w:rsid w:val="00A727FE"/>
    <w:rsid w:val="00A730E2"/>
    <w:rsid w:val="00A731C6"/>
    <w:rsid w:val="00A73E07"/>
    <w:rsid w:val="00A746B1"/>
    <w:rsid w:val="00A74B5D"/>
    <w:rsid w:val="00A7500D"/>
    <w:rsid w:val="00A75B3D"/>
    <w:rsid w:val="00A80660"/>
    <w:rsid w:val="00A8116D"/>
    <w:rsid w:val="00A8212F"/>
    <w:rsid w:val="00A8251C"/>
    <w:rsid w:val="00A86A94"/>
    <w:rsid w:val="00A86F9D"/>
    <w:rsid w:val="00A878A5"/>
    <w:rsid w:val="00A87A73"/>
    <w:rsid w:val="00A9182D"/>
    <w:rsid w:val="00A91B69"/>
    <w:rsid w:val="00A9317A"/>
    <w:rsid w:val="00A93359"/>
    <w:rsid w:val="00A93882"/>
    <w:rsid w:val="00A94078"/>
    <w:rsid w:val="00A94CB0"/>
    <w:rsid w:val="00A94EEB"/>
    <w:rsid w:val="00A951BA"/>
    <w:rsid w:val="00A96611"/>
    <w:rsid w:val="00A96C3B"/>
    <w:rsid w:val="00A97268"/>
    <w:rsid w:val="00A9754E"/>
    <w:rsid w:val="00A9781B"/>
    <w:rsid w:val="00A97E07"/>
    <w:rsid w:val="00AA02EA"/>
    <w:rsid w:val="00AA03E1"/>
    <w:rsid w:val="00AA075E"/>
    <w:rsid w:val="00AA0C26"/>
    <w:rsid w:val="00AA1BB1"/>
    <w:rsid w:val="00AA20B7"/>
    <w:rsid w:val="00AA26DD"/>
    <w:rsid w:val="00AA31B4"/>
    <w:rsid w:val="00AA33B4"/>
    <w:rsid w:val="00AA3607"/>
    <w:rsid w:val="00AA3F68"/>
    <w:rsid w:val="00AA4399"/>
    <w:rsid w:val="00AA622E"/>
    <w:rsid w:val="00AA62E2"/>
    <w:rsid w:val="00AB0722"/>
    <w:rsid w:val="00AB1009"/>
    <w:rsid w:val="00AB1390"/>
    <w:rsid w:val="00AB1835"/>
    <w:rsid w:val="00AB2F44"/>
    <w:rsid w:val="00AB3067"/>
    <w:rsid w:val="00AB47B1"/>
    <w:rsid w:val="00AB5EDB"/>
    <w:rsid w:val="00AB77EA"/>
    <w:rsid w:val="00AC0763"/>
    <w:rsid w:val="00AC1094"/>
    <w:rsid w:val="00AC38C9"/>
    <w:rsid w:val="00AC3FDD"/>
    <w:rsid w:val="00AC41FA"/>
    <w:rsid w:val="00AC538E"/>
    <w:rsid w:val="00AC5532"/>
    <w:rsid w:val="00AC67A2"/>
    <w:rsid w:val="00AC6AC4"/>
    <w:rsid w:val="00AC6C2B"/>
    <w:rsid w:val="00AC7B9E"/>
    <w:rsid w:val="00AC7E03"/>
    <w:rsid w:val="00AD01E7"/>
    <w:rsid w:val="00AD0E9E"/>
    <w:rsid w:val="00AD2B2D"/>
    <w:rsid w:val="00AD48F1"/>
    <w:rsid w:val="00AD626B"/>
    <w:rsid w:val="00AD67C5"/>
    <w:rsid w:val="00AD7482"/>
    <w:rsid w:val="00AD7FD3"/>
    <w:rsid w:val="00AE0253"/>
    <w:rsid w:val="00AE0D76"/>
    <w:rsid w:val="00AE27A5"/>
    <w:rsid w:val="00AE46E3"/>
    <w:rsid w:val="00AE4A36"/>
    <w:rsid w:val="00AE505A"/>
    <w:rsid w:val="00AE5226"/>
    <w:rsid w:val="00AE56C1"/>
    <w:rsid w:val="00AE5D2E"/>
    <w:rsid w:val="00AE5F86"/>
    <w:rsid w:val="00AE6C43"/>
    <w:rsid w:val="00AE6DBD"/>
    <w:rsid w:val="00AE720D"/>
    <w:rsid w:val="00AE7BA3"/>
    <w:rsid w:val="00AF31A1"/>
    <w:rsid w:val="00AF3AC4"/>
    <w:rsid w:val="00AF41B4"/>
    <w:rsid w:val="00AF47DE"/>
    <w:rsid w:val="00AF4ED2"/>
    <w:rsid w:val="00AF5CB1"/>
    <w:rsid w:val="00AF668F"/>
    <w:rsid w:val="00AF73D1"/>
    <w:rsid w:val="00AF7A29"/>
    <w:rsid w:val="00B00155"/>
    <w:rsid w:val="00B02B38"/>
    <w:rsid w:val="00B03912"/>
    <w:rsid w:val="00B03D07"/>
    <w:rsid w:val="00B04884"/>
    <w:rsid w:val="00B06DB2"/>
    <w:rsid w:val="00B070A9"/>
    <w:rsid w:val="00B07FDA"/>
    <w:rsid w:val="00B100BC"/>
    <w:rsid w:val="00B103D1"/>
    <w:rsid w:val="00B133B6"/>
    <w:rsid w:val="00B137C4"/>
    <w:rsid w:val="00B14DF3"/>
    <w:rsid w:val="00B152A0"/>
    <w:rsid w:val="00B154E3"/>
    <w:rsid w:val="00B16228"/>
    <w:rsid w:val="00B16AAA"/>
    <w:rsid w:val="00B16C96"/>
    <w:rsid w:val="00B173BD"/>
    <w:rsid w:val="00B1764F"/>
    <w:rsid w:val="00B17C07"/>
    <w:rsid w:val="00B20650"/>
    <w:rsid w:val="00B20810"/>
    <w:rsid w:val="00B21555"/>
    <w:rsid w:val="00B227CE"/>
    <w:rsid w:val="00B22D89"/>
    <w:rsid w:val="00B22F3A"/>
    <w:rsid w:val="00B23120"/>
    <w:rsid w:val="00B236EB"/>
    <w:rsid w:val="00B30472"/>
    <w:rsid w:val="00B30C98"/>
    <w:rsid w:val="00B3290C"/>
    <w:rsid w:val="00B33C50"/>
    <w:rsid w:val="00B33F6E"/>
    <w:rsid w:val="00B3440D"/>
    <w:rsid w:val="00B354AC"/>
    <w:rsid w:val="00B355B1"/>
    <w:rsid w:val="00B3636D"/>
    <w:rsid w:val="00B3783D"/>
    <w:rsid w:val="00B3788C"/>
    <w:rsid w:val="00B4052C"/>
    <w:rsid w:val="00B40779"/>
    <w:rsid w:val="00B40CD8"/>
    <w:rsid w:val="00B40EAC"/>
    <w:rsid w:val="00B41755"/>
    <w:rsid w:val="00B42458"/>
    <w:rsid w:val="00B44480"/>
    <w:rsid w:val="00B446AA"/>
    <w:rsid w:val="00B44B5A"/>
    <w:rsid w:val="00B4508C"/>
    <w:rsid w:val="00B46392"/>
    <w:rsid w:val="00B47B4C"/>
    <w:rsid w:val="00B517D3"/>
    <w:rsid w:val="00B52AB0"/>
    <w:rsid w:val="00B53121"/>
    <w:rsid w:val="00B534F1"/>
    <w:rsid w:val="00B53632"/>
    <w:rsid w:val="00B538BB"/>
    <w:rsid w:val="00B552C8"/>
    <w:rsid w:val="00B55C98"/>
    <w:rsid w:val="00B575D9"/>
    <w:rsid w:val="00B6024F"/>
    <w:rsid w:val="00B60FDB"/>
    <w:rsid w:val="00B6155A"/>
    <w:rsid w:val="00B61EBE"/>
    <w:rsid w:val="00B621D1"/>
    <w:rsid w:val="00B625DD"/>
    <w:rsid w:val="00B62ABA"/>
    <w:rsid w:val="00B62AEE"/>
    <w:rsid w:val="00B632B2"/>
    <w:rsid w:val="00B63877"/>
    <w:rsid w:val="00B639DF"/>
    <w:rsid w:val="00B65D60"/>
    <w:rsid w:val="00B70298"/>
    <w:rsid w:val="00B7030A"/>
    <w:rsid w:val="00B71734"/>
    <w:rsid w:val="00B71B28"/>
    <w:rsid w:val="00B730F0"/>
    <w:rsid w:val="00B731D1"/>
    <w:rsid w:val="00B739BE"/>
    <w:rsid w:val="00B749C6"/>
    <w:rsid w:val="00B7512F"/>
    <w:rsid w:val="00B7566E"/>
    <w:rsid w:val="00B7781D"/>
    <w:rsid w:val="00B8025F"/>
    <w:rsid w:val="00B81451"/>
    <w:rsid w:val="00B85041"/>
    <w:rsid w:val="00B861BB"/>
    <w:rsid w:val="00B866F1"/>
    <w:rsid w:val="00B870C1"/>
    <w:rsid w:val="00B90FA4"/>
    <w:rsid w:val="00B925A0"/>
    <w:rsid w:val="00B927FB"/>
    <w:rsid w:val="00B93034"/>
    <w:rsid w:val="00B93075"/>
    <w:rsid w:val="00B937B7"/>
    <w:rsid w:val="00B94814"/>
    <w:rsid w:val="00B954B2"/>
    <w:rsid w:val="00B957DD"/>
    <w:rsid w:val="00B963E6"/>
    <w:rsid w:val="00B96608"/>
    <w:rsid w:val="00B97A47"/>
    <w:rsid w:val="00BA0A63"/>
    <w:rsid w:val="00BA1B59"/>
    <w:rsid w:val="00BA1D8D"/>
    <w:rsid w:val="00BA27E4"/>
    <w:rsid w:val="00BA3D96"/>
    <w:rsid w:val="00BA3EFE"/>
    <w:rsid w:val="00BA40FC"/>
    <w:rsid w:val="00BA4B32"/>
    <w:rsid w:val="00BA4FB3"/>
    <w:rsid w:val="00BA6617"/>
    <w:rsid w:val="00BA673C"/>
    <w:rsid w:val="00BA6803"/>
    <w:rsid w:val="00BA6DDF"/>
    <w:rsid w:val="00BB071F"/>
    <w:rsid w:val="00BB23FF"/>
    <w:rsid w:val="00BB251F"/>
    <w:rsid w:val="00BB2608"/>
    <w:rsid w:val="00BB347F"/>
    <w:rsid w:val="00BB4587"/>
    <w:rsid w:val="00BB5002"/>
    <w:rsid w:val="00BB54BD"/>
    <w:rsid w:val="00BB59B3"/>
    <w:rsid w:val="00BB642C"/>
    <w:rsid w:val="00BB6AA2"/>
    <w:rsid w:val="00BB6B22"/>
    <w:rsid w:val="00BC0ED5"/>
    <w:rsid w:val="00BC332C"/>
    <w:rsid w:val="00BC4630"/>
    <w:rsid w:val="00BC56BE"/>
    <w:rsid w:val="00BC62D3"/>
    <w:rsid w:val="00BC66AD"/>
    <w:rsid w:val="00BC7701"/>
    <w:rsid w:val="00BC7A7C"/>
    <w:rsid w:val="00BC7D71"/>
    <w:rsid w:val="00BD009C"/>
    <w:rsid w:val="00BD028C"/>
    <w:rsid w:val="00BD03B9"/>
    <w:rsid w:val="00BD06F1"/>
    <w:rsid w:val="00BD20FF"/>
    <w:rsid w:val="00BD4916"/>
    <w:rsid w:val="00BD4CED"/>
    <w:rsid w:val="00BD773B"/>
    <w:rsid w:val="00BE1B48"/>
    <w:rsid w:val="00BE1C19"/>
    <w:rsid w:val="00BE3175"/>
    <w:rsid w:val="00BE3EEE"/>
    <w:rsid w:val="00BE4AAC"/>
    <w:rsid w:val="00BE6367"/>
    <w:rsid w:val="00BE673B"/>
    <w:rsid w:val="00BE71AC"/>
    <w:rsid w:val="00BF0536"/>
    <w:rsid w:val="00BF2179"/>
    <w:rsid w:val="00BF2C11"/>
    <w:rsid w:val="00BF3B48"/>
    <w:rsid w:val="00BF3B7B"/>
    <w:rsid w:val="00BF5485"/>
    <w:rsid w:val="00BF563E"/>
    <w:rsid w:val="00BF566D"/>
    <w:rsid w:val="00BF5E9A"/>
    <w:rsid w:val="00BF5FA5"/>
    <w:rsid w:val="00BF63B6"/>
    <w:rsid w:val="00BF784C"/>
    <w:rsid w:val="00BF7E79"/>
    <w:rsid w:val="00C005DC"/>
    <w:rsid w:val="00C00C96"/>
    <w:rsid w:val="00C01C5C"/>
    <w:rsid w:val="00C02336"/>
    <w:rsid w:val="00C045D7"/>
    <w:rsid w:val="00C058D8"/>
    <w:rsid w:val="00C06302"/>
    <w:rsid w:val="00C06A94"/>
    <w:rsid w:val="00C073F3"/>
    <w:rsid w:val="00C12A92"/>
    <w:rsid w:val="00C145E4"/>
    <w:rsid w:val="00C147D8"/>
    <w:rsid w:val="00C15654"/>
    <w:rsid w:val="00C1584F"/>
    <w:rsid w:val="00C16BAC"/>
    <w:rsid w:val="00C16DE2"/>
    <w:rsid w:val="00C17AE2"/>
    <w:rsid w:val="00C17E70"/>
    <w:rsid w:val="00C21555"/>
    <w:rsid w:val="00C219B9"/>
    <w:rsid w:val="00C2232D"/>
    <w:rsid w:val="00C22EC4"/>
    <w:rsid w:val="00C240A8"/>
    <w:rsid w:val="00C241F2"/>
    <w:rsid w:val="00C2576E"/>
    <w:rsid w:val="00C2627E"/>
    <w:rsid w:val="00C26BC1"/>
    <w:rsid w:val="00C274A0"/>
    <w:rsid w:val="00C30010"/>
    <w:rsid w:val="00C30255"/>
    <w:rsid w:val="00C30B1A"/>
    <w:rsid w:val="00C32E3C"/>
    <w:rsid w:val="00C33B6C"/>
    <w:rsid w:val="00C3495F"/>
    <w:rsid w:val="00C34B35"/>
    <w:rsid w:val="00C35215"/>
    <w:rsid w:val="00C35C8D"/>
    <w:rsid w:val="00C37E2A"/>
    <w:rsid w:val="00C4126B"/>
    <w:rsid w:val="00C414D3"/>
    <w:rsid w:val="00C419A3"/>
    <w:rsid w:val="00C426DF"/>
    <w:rsid w:val="00C44EF7"/>
    <w:rsid w:val="00C452CF"/>
    <w:rsid w:val="00C45CA2"/>
    <w:rsid w:val="00C45EFA"/>
    <w:rsid w:val="00C463B8"/>
    <w:rsid w:val="00C466F7"/>
    <w:rsid w:val="00C47EEE"/>
    <w:rsid w:val="00C5041B"/>
    <w:rsid w:val="00C534E2"/>
    <w:rsid w:val="00C54B5F"/>
    <w:rsid w:val="00C562C7"/>
    <w:rsid w:val="00C56515"/>
    <w:rsid w:val="00C57AF3"/>
    <w:rsid w:val="00C601DA"/>
    <w:rsid w:val="00C60397"/>
    <w:rsid w:val="00C62F96"/>
    <w:rsid w:val="00C632CF"/>
    <w:rsid w:val="00C63790"/>
    <w:rsid w:val="00C63D0E"/>
    <w:rsid w:val="00C64052"/>
    <w:rsid w:val="00C6443C"/>
    <w:rsid w:val="00C64458"/>
    <w:rsid w:val="00C6476A"/>
    <w:rsid w:val="00C65ECE"/>
    <w:rsid w:val="00C65F99"/>
    <w:rsid w:val="00C66553"/>
    <w:rsid w:val="00C67E77"/>
    <w:rsid w:val="00C7041B"/>
    <w:rsid w:val="00C773ED"/>
    <w:rsid w:val="00C774F4"/>
    <w:rsid w:val="00C81A1C"/>
    <w:rsid w:val="00C81CAC"/>
    <w:rsid w:val="00C81F49"/>
    <w:rsid w:val="00C82F74"/>
    <w:rsid w:val="00C84753"/>
    <w:rsid w:val="00C84DDF"/>
    <w:rsid w:val="00C869C5"/>
    <w:rsid w:val="00C86A09"/>
    <w:rsid w:val="00C86FF5"/>
    <w:rsid w:val="00C90876"/>
    <w:rsid w:val="00C93BD1"/>
    <w:rsid w:val="00C942FA"/>
    <w:rsid w:val="00C97F7B"/>
    <w:rsid w:val="00CA1033"/>
    <w:rsid w:val="00CA176C"/>
    <w:rsid w:val="00CA1D77"/>
    <w:rsid w:val="00CA20DE"/>
    <w:rsid w:val="00CA370E"/>
    <w:rsid w:val="00CA40E7"/>
    <w:rsid w:val="00CA4431"/>
    <w:rsid w:val="00CA6428"/>
    <w:rsid w:val="00CA687C"/>
    <w:rsid w:val="00CA71C2"/>
    <w:rsid w:val="00CB0562"/>
    <w:rsid w:val="00CB11BA"/>
    <w:rsid w:val="00CB12B5"/>
    <w:rsid w:val="00CB13BE"/>
    <w:rsid w:val="00CB1585"/>
    <w:rsid w:val="00CB2B18"/>
    <w:rsid w:val="00CB32FB"/>
    <w:rsid w:val="00CB35BE"/>
    <w:rsid w:val="00CB3C41"/>
    <w:rsid w:val="00CB3E60"/>
    <w:rsid w:val="00CB44B2"/>
    <w:rsid w:val="00CB4B19"/>
    <w:rsid w:val="00CB55B5"/>
    <w:rsid w:val="00CB5BF1"/>
    <w:rsid w:val="00CB5FD5"/>
    <w:rsid w:val="00CB6E8E"/>
    <w:rsid w:val="00CB75C6"/>
    <w:rsid w:val="00CB7885"/>
    <w:rsid w:val="00CB7B0B"/>
    <w:rsid w:val="00CC2C16"/>
    <w:rsid w:val="00CC2E06"/>
    <w:rsid w:val="00CC422D"/>
    <w:rsid w:val="00CC4E66"/>
    <w:rsid w:val="00CC52E0"/>
    <w:rsid w:val="00CD039C"/>
    <w:rsid w:val="00CD0E42"/>
    <w:rsid w:val="00CD1634"/>
    <w:rsid w:val="00CD307F"/>
    <w:rsid w:val="00CD426E"/>
    <w:rsid w:val="00CD48CC"/>
    <w:rsid w:val="00CD5B1C"/>
    <w:rsid w:val="00CD6012"/>
    <w:rsid w:val="00CD63C3"/>
    <w:rsid w:val="00CE0086"/>
    <w:rsid w:val="00CE0138"/>
    <w:rsid w:val="00CE121B"/>
    <w:rsid w:val="00CE477F"/>
    <w:rsid w:val="00CE4F79"/>
    <w:rsid w:val="00CE624D"/>
    <w:rsid w:val="00CE672C"/>
    <w:rsid w:val="00CE7C76"/>
    <w:rsid w:val="00CF060E"/>
    <w:rsid w:val="00CF0B72"/>
    <w:rsid w:val="00CF0CBE"/>
    <w:rsid w:val="00CF1601"/>
    <w:rsid w:val="00CF1B82"/>
    <w:rsid w:val="00CF1B85"/>
    <w:rsid w:val="00CF20E6"/>
    <w:rsid w:val="00CF2698"/>
    <w:rsid w:val="00CF3254"/>
    <w:rsid w:val="00CF37E1"/>
    <w:rsid w:val="00CF3C25"/>
    <w:rsid w:val="00CF4637"/>
    <w:rsid w:val="00CF4B99"/>
    <w:rsid w:val="00CF527D"/>
    <w:rsid w:val="00CF540F"/>
    <w:rsid w:val="00CF5B59"/>
    <w:rsid w:val="00CF645E"/>
    <w:rsid w:val="00CF7FC9"/>
    <w:rsid w:val="00D0214B"/>
    <w:rsid w:val="00D029B7"/>
    <w:rsid w:val="00D04889"/>
    <w:rsid w:val="00D05F7B"/>
    <w:rsid w:val="00D102B4"/>
    <w:rsid w:val="00D1589B"/>
    <w:rsid w:val="00D16027"/>
    <w:rsid w:val="00D16957"/>
    <w:rsid w:val="00D217C5"/>
    <w:rsid w:val="00D22456"/>
    <w:rsid w:val="00D22F7C"/>
    <w:rsid w:val="00D230B5"/>
    <w:rsid w:val="00D23FAD"/>
    <w:rsid w:val="00D24CB6"/>
    <w:rsid w:val="00D25C28"/>
    <w:rsid w:val="00D26A0F"/>
    <w:rsid w:val="00D31856"/>
    <w:rsid w:val="00D328CB"/>
    <w:rsid w:val="00D32DD5"/>
    <w:rsid w:val="00D354D0"/>
    <w:rsid w:val="00D3625F"/>
    <w:rsid w:val="00D36381"/>
    <w:rsid w:val="00D36486"/>
    <w:rsid w:val="00D42154"/>
    <w:rsid w:val="00D42BD3"/>
    <w:rsid w:val="00D43886"/>
    <w:rsid w:val="00D448EF"/>
    <w:rsid w:val="00D449F2"/>
    <w:rsid w:val="00D4505B"/>
    <w:rsid w:val="00D46EAD"/>
    <w:rsid w:val="00D479CD"/>
    <w:rsid w:val="00D50786"/>
    <w:rsid w:val="00D53011"/>
    <w:rsid w:val="00D542A2"/>
    <w:rsid w:val="00D54477"/>
    <w:rsid w:val="00D54B54"/>
    <w:rsid w:val="00D5573F"/>
    <w:rsid w:val="00D60AF3"/>
    <w:rsid w:val="00D611B9"/>
    <w:rsid w:val="00D61697"/>
    <w:rsid w:val="00D61DFD"/>
    <w:rsid w:val="00D622A9"/>
    <w:rsid w:val="00D6405B"/>
    <w:rsid w:val="00D64E7B"/>
    <w:rsid w:val="00D65AFF"/>
    <w:rsid w:val="00D65C3A"/>
    <w:rsid w:val="00D66B55"/>
    <w:rsid w:val="00D66F3F"/>
    <w:rsid w:val="00D72874"/>
    <w:rsid w:val="00D72BB3"/>
    <w:rsid w:val="00D72C50"/>
    <w:rsid w:val="00D745E1"/>
    <w:rsid w:val="00D754F9"/>
    <w:rsid w:val="00D75984"/>
    <w:rsid w:val="00D77323"/>
    <w:rsid w:val="00D815EC"/>
    <w:rsid w:val="00D8168E"/>
    <w:rsid w:val="00D81D27"/>
    <w:rsid w:val="00D8411F"/>
    <w:rsid w:val="00D845C6"/>
    <w:rsid w:val="00D84F89"/>
    <w:rsid w:val="00D8772B"/>
    <w:rsid w:val="00D8778D"/>
    <w:rsid w:val="00D9095F"/>
    <w:rsid w:val="00D90CBE"/>
    <w:rsid w:val="00D91450"/>
    <w:rsid w:val="00D91C5E"/>
    <w:rsid w:val="00D92231"/>
    <w:rsid w:val="00D93B38"/>
    <w:rsid w:val="00D93E62"/>
    <w:rsid w:val="00D95EA5"/>
    <w:rsid w:val="00D96ECB"/>
    <w:rsid w:val="00D9791E"/>
    <w:rsid w:val="00D97AA4"/>
    <w:rsid w:val="00D97C12"/>
    <w:rsid w:val="00DA1459"/>
    <w:rsid w:val="00DA1C9B"/>
    <w:rsid w:val="00DA1CE0"/>
    <w:rsid w:val="00DA2BDB"/>
    <w:rsid w:val="00DA30D3"/>
    <w:rsid w:val="00DA3F6F"/>
    <w:rsid w:val="00DA4F85"/>
    <w:rsid w:val="00DA5D7E"/>
    <w:rsid w:val="00DA5EB7"/>
    <w:rsid w:val="00DA607D"/>
    <w:rsid w:val="00DA6719"/>
    <w:rsid w:val="00DA78F1"/>
    <w:rsid w:val="00DA79BC"/>
    <w:rsid w:val="00DB05B3"/>
    <w:rsid w:val="00DB0739"/>
    <w:rsid w:val="00DB1C4E"/>
    <w:rsid w:val="00DB215C"/>
    <w:rsid w:val="00DB283A"/>
    <w:rsid w:val="00DB47EC"/>
    <w:rsid w:val="00DB4A56"/>
    <w:rsid w:val="00DB73BB"/>
    <w:rsid w:val="00DC0056"/>
    <w:rsid w:val="00DC0922"/>
    <w:rsid w:val="00DC0AA0"/>
    <w:rsid w:val="00DC2159"/>
    <w:rsid w:val="00DC454A"/>
    <w:rsid w:val="00DC5A14"/>
    <w:rsid w:val="00DC6ABA"/>
    <w:rsid w:val="00DD0022"/>
    <w:rsid w:val="00DD0287"/>
    <w:rsid w:val="00DD1AC4"/>
    <w:rsid w:val="00DD2DA4"/>
    <w:rsid w:val="00DD2FE4"/>
    <w:rsid w:val="00DD5A2B"/>
    <w:rsid w:val="00DE2F6E"/>
    <w:rsid w:val="00DE384E"/>
    <w:rsid w:val="00DE5283"/>
    <w:rsid w:val="00DE6462"/>
    <w:rsid w:val="00DE6B17"/>
    <w:rsid w:val="00DE7BB0"/>
    <w:rsid w:val="00DF0188"/>
    <w:rsid w:val="00DF124A"/>
    <w:rsid w:val="00DF2F44"/>
    <w:rsid w:val="00DF317A"/>
    <w:rsid w:val="00DF3C58"/>
    <w:rsid w:val="00DF3E7F"/>
    <w:rsid w:val="00DF3F9C"/>
    <w:rsid w:val="00DF4797"/>
    <w:rsid w:val="00DF48A5"/>
    <w:rsid w:val="00DF4E0E"/>
    <w:rsid w:val="00DF4E73"/>
    <w:rsid w:val="00DF568A"/>
    <w:rsid w:val="00DF59C7"/>
    <w:rsid w:val="00DF6523"/>
    <w:rsid w:val="00DF6CD1"/>
    <w:rsid w:val="00DF71BF"/>
    <w:rsid w:val="00DF73F9"/>
    <w:rsid w:val="00DF7E63"/>
    <w:rsid w:val="00E0055F"/>
    <w:rsid w:val="00E02BA3"/>
    <w:rsid w:val="00E03183"/>
    <w:rsid w:val="00E038CA"/>
    <w:rsid w:val="00E051D4"/>
    <w:rsid w:val="00E10365"/>
    <w:rsid w:val="00E10402"/>
    <w:rsid w:val="00E10D71"/>
    <w:rsid w:val="00E132C2"/>
    <w:rsid w:val="00E136B7"/>
    <w:rsid w:val="00E13C59"/>
    <w:rsid w:val="00E1480B"/>
    <w:rsid w:val="00E16676"/>
    <w:rsid w:val="00E16C60"/>
    <w:rsid w:val="00E17F10"/>
    <w:rsid w:val="00E20631"/>
    <w:rsid w:val="00E21507"/>
    <w:rsid w:val="00E21F71"/>
    <w:rsid w:val="00E21FED"/>
    <w:rsid w:val="00E223F0"/>
    <w:rsid w:val="00E22F50"/>
    <w:rsid w:val="00E25DCB"/>
    <w:rsid w:val="00E26062"/>
    <w:rsid w:val="00E263B9"/>
    <w:rsid w:val="00E26E3A"/>
    <w:rsid w:val="00E27E8E"/>
    <w:rsid w:val="00E27F10"/>
    <w:rsid w:val="00E30BBE"/>
    <w:rsid w:val="00E30F83"/>
    <w:rsid w:val="00E3374F"/>
    <w:rsid w:val="00E33DB1"/>
    <w:rsid w:val="00E345EF"/>
    <w:rsid w:val="00E352EB"/>
    <w:rsid w:val="00E35C2D"/>
    <w:rsid w:val="00E36C2E"/>
    <w:rsid w:val="00E3708B"/>
    <w:rsid w:val="00E40D83"/>
    <w:rsid w:val="00E40E6C"/>
    <w:rsid w:val="00E42911"/>
    <w:rsid w:val="00E434BB"/>
    <w:rsid w:val="00E44956"/>
    <w:rsid w:val="00E44D94"/>
    <w:rsid w:val="00E452B6"/>
    <w:rsid w:val="00E46EF9"/>
    <w:rsid w:val="00E477B8"/>
    <w:rsid w:val="00E47C09"/>
    <w:rsid w:val="00E555E9"/>
    <w:rsid w:val="00E55653"/>
    <w:rsid w:val="00E55A25"/>
    <w:rsid w:val="00E55A6A"/>
    <w:rsid w:val="00E564F1"/>
    <w:rsid w:val="00E56FD2"/>
    <w:rsid w:val="00E574D6"/>
    <w:rsid w:val="00E616DE"/>
    <w:rsid w:val="00E6175A"/>
    <w:rsid w:val="00E63610"/>
    <w:rsid w:val="00E63C84"/>
    <w:rsid w:val="00E66740"/>
    <w:rsid w:val="00E70A3D"/>
    <w:rsid w:val="00E72BB9"/>
    <w:rsid w:val="00E73CB1"/>
    <w:rsid w:val="00E77223"/>
    <w:rsid w:val="00E77C70"/>
    <w:rsid w:val="00E80DF1"/>
    <w:rsid w:val="00E80E41"/>
    <w:rsid w:val="00E81C50"/>
    <w:rsid w:val="00E828DE"/>
    <w:rsid w:val="00E82EE8"/>
    <w:rsid w:val="00E84903"/>
    <w:rsid w:val="00E8624F"/>
    <w:rsid w:val="00E87173"/>
    <w:rsid w:val="00E87608"/>
    <w:rsid w:val="00E87ED1"/>
    <w:rsid w:val="00E94769"/>
    <w:rsid w:val="00E9574D"/>
    <w:rsid w:val="00E96C42"/>
    <w:rsid w:val="00E96ECA"/>
    <w:rsid w:val="00EA5BCA"/>
    <w:rsid w:val="00EA71A5"/>
    <w:rsid w:val="00EA7C10"/>
    <w:rsid w:val="00EB0681"/>
    <w:rsid w:val="00EB1587"/>
    <w:rsid w:val="00EB1B4C"/>
    <w:rsid w:val="00EB28E8"/>
    <w:rsid w:val="00EB37BA"/>
    <w:rsid w:val="00EB3E48"/>
    <w:rsid w:val="00EB5315"/>
    <w:rsid w:val="00EB5C21"/>
    <w:rsid w:val="00EB5E7B"/>
    <w:rsid w:val="00EB767A"/>
    <w:rsid w:val="00EC0F2A"/>
    <w:rsid w:val="00EC15C9"/>
    <w:rsid w:val="00EC2276"/>
    <w:rsid w:val="00EC23CC"/>
    <w:rsid w:val="00EC24EC"/>
    <w:rsid w:val="00EC2BA7"/>
    <w:rsid w:val="00EC2C3B"/>
    <w:rsid w:val="00EC30FF"/>
    <w:rsid w:val="00EC315D"/>
    <w:rsid w:val="00EC3690"/>
    <w:rsid w:val="00EC36AC"/>
    <w:rsid w:val="00EC3FCD"/>
    <w:rsid w:val="00EC425E"/>
    <w:rsid w:val="00EC4984"/>
    <w:rsid w:val="00EC5CA1"/>
    <w:rsid w:val="00EC5D23"/>
    <w:rsid w:val="00EC5D89"/>
    <w:rsid w:val="00EC72F4"/>
    <w:rsid w:val="00EC78EC"/>
    <w:rsid w:val="00EC7BE2"/>
    <w:rsid w:val="00EC7D20"/>
    <w:rsid w:val="00ED0FF3"/>
    <w:rsid w:val="00ED24CD"/>
    <w:rsid w:val="00ED406E"/>
    <w:rsid w:val="00EE046B"/>
    <w:rsid w:val="00EE07F6"/>
    <w:rsid w:val="00EE10D6"/>
    <w:rsid w:val="00EE22B2"/>
    <w:rsid w:val="00EE32A6"/>
    <w:rsid w:val="00EE367A"/>
    <w:rsid w:val="00EE3BF7"/>
    <w:rsid w:val="00EE672C"/>
    <w:rsid w:val="00EE683D"/>
    <w:rsid w:val="00EE7557"/>
    <w:rsid w:val="00EF1697"/>
    <w:rsid w:val="00EF259F"/>
    <w:rsid w:val="00EF29B4"/>
    <w:rsid w:val="00EF3C26"/>
    <w:rsid w:val="00EF3E0B"/>
    <w:rsid w:val="00EF4C43"/>
    <w:rsid w:val="00EF4E9E"/>
    <w:rsid w:val="00EF50A1"/>
    <w:rsid w:val="00EF5AB5"/>
    <w:rsid w:val="00EF5B44"/>
    <w:rsid w:val="00EF691C"/>
    <w:rsid w:val="00EF6C46"/>
    <w:rsid w:val="00EF6F80"/>
    <w:rsid w:val="00EF706C"/>
    <w:rsid w:val="00EF72B0"/>
    <w:rsid w:val="00EF789B"/>
    <w:rsid w:val="00F024EC"/>
    <w:rsid w:val="00F03AC7"/>
    <w:rsid w:val="00F0546D"/>
    <w:rsid w:val="00F05D86"/>
    <w:rsid w:val="00F07685"/>
    <w:rsid w:val="00F07A60"/>
    <w:rsid w:val="00F07E35"/>
    <w:rsid w:val="00F10001"/>
    <w:rsid w:val="00F110D4"/>
    <w:rsid w:val="00F112A9"/>
    <w:rsid w:val="00F121BA"/>
    <w:rsid w:val="00F131A6"/>
    <w:rsid w:val="00F131CC"/>
    <w:rsid w:val="00F142DA"/>
    <w:rsid w:val="00F1456F"/>
    <w:rsid w:val="00F14E3E"/>
    <w:rsid w:val="00F154C0"/>
    <w:rsid w:val="00F15591"/>
    <w:rsid w:val="00F155A1"/>
    <w:rsid w:val="00F1603C"/>
    <w:rsid w:val="00F1696B"/>
    <w:rsid w:val="00F21182"/>
    <w:rsid w:val="00F21620"/>
    <w:rsid w:val="00F21822"/>
    <w:rsid w:val="00F221D6"/>
    <w:rsid w:val="00F23E04"/>
    <w:rsid w:val="00F24444"/>
    <w:rsid w:val="00F24B1F"/>
    <w:rsid w:val="00F258AF"/>
    <w:rsid w:val="00F31EEB"/>
    <w:rsid w:val="00F33506"/>
    <w:rsid w:val="00F33AD0"/>
    <w:rsid w:val="00F34DCE"/>
    <w:rsid w:val="00F40257"/>
    <w:rsid w:val="00F41104"/>
    <w:rsid w:val="00F41D7C"/>
    <w:rsid w:val="00F436AE"/>
    <w:rsid w:val="00F43DF6"/>
    <w:rsid w:val="00F44F19"/>
    <w:rsid w:val="00F45AE4"/>
    <w:rsid w:val="00F45D23"/>
    <w:rsid w:val="00F45D86"/>
    <w:rsid w:val="00F46754"/>
    <w:rsid w:val="00F46B2A"/>
    <w:rsid w:val="00F46FDD"/>
    <w:rsid w:val="00F474E6"/>
    <w:rsid w:val="00F47F6E"/>
    <w:rsid w:val="00F52287"/>
    <w:rsid w:val="00F52534"/>
    <w:rsid w:val="00F52822"/>
    <w:rsid w:val="00F52903"/>
    <w:rsid w:val="00F52EE5"/>
    <w:rsid w:val="00F5546C"/>
    <w:rsid w:val="00F57C2E"/>
    <w:rsid w:val="00F6047E"/>
    <w:rsid w:val="00F60D52"/>
    <w:rsid w:val="00F61617"/>
    <w:rsid w:val="00F61E68"/>
    <w:rsid w:val="00F62517"/>
    <w:rsid w:val="00F62CAE"/>
    <w:rsid w:val="00F63D67"/>
    <w:rsid w:val="00F6561B"/>
    <w:rsid w:val="00F67F32"/>
    <w:rsid w:val="00F7333A"/>
    <w:rsid w:val="00F735E1"/>
    <w:rsid w:val="00F76AA0"/>
    <w:rsid w:val="00F770C6"/>
    <w:rsid w:val="00F773E1"/>
    <w:rsid w:val="00F80A54"/>
    <w:rsid w:val="00F82B68"/>
    <w:rsid w:val="00F83C8A"/>
    <w:rsid w:val="00F850F3"/>
    <w:rsid w:val="00F85D01"/>
    <w:rsid w:val="00F8611B"/>
    <w:rsid w:val="00F866D1"/>
    <w:rsid w:val="00F90723"/>
    <w:rsid w:val="00F90842"/>
    <w:rsid w:val="00F90C08"/>
    <w:rsid w:val="00F90D18"/>
    <w:rsid w:val="00F90E93"/>
    <w:rsid w:val="00F91E90"/>
    <w:rsid w:val="00F9285B"/>
    <w:rsid w:val="00F929DC"/>
    <w:rsid w:val="00F9417F"/>
    <w:rsid w:val="00F96771"/>
    <w:rsid w:val="00F97847"/>
    <w:rsid w:val="00FA0A13"/>
    <w:rsid w:val="00FA18CA"/>
    <w:rsid w:val="00FA257B"/>
    <w:rsid w:val="00FA321C"/>
    <w:rsid w:val="00FA541C"/>
    <w:rsid w:val="00FA5642"/>
    <w:rsid w:val="00FA5A31"/>
    <w:rsid w:val="00FA7C56"/>
    <w:rsid w:val="00FB1E9D"/>
    <w:rsid w:val="00FB24B9"/>
    <w:rsid w:val="00FB3ECF"/>
    <w:rsid w:val="00FB45B3"/>
    <w:rsid w:val="00FB4A75"/>
    <w:rsid w:val="00FB52AA"/>
    <w:rsid w:val="00FB54E9"/>
    <w:rsid w:val="00FB641E"/>
    <w:rsid w:val="00FB65E7"/>
    <w:rsid w:val="00FC079E"/>
    <w:rsid w:val="00FC07B6"/>
    <w:rsid w:val="00FC5329"/>
    <w:rsid w:val="00FC5622"/>
    <w:rsid w:val="00FC5BA6"/>
    <w:rsid w:val="00FC643A"/>
    <w:rsid w:val="00FC79E9"/>
    <w:rsid w:val="00FD0B25"/>
    <w:rsid w:val="00FD0D90"/>
    <w:rsid w:val="00FD2441"/>
    <w:rsid w:val="00FD3EFB"/>
    <w:rsid w:val="00FD3FED"/>
    <w:rsid w:val="00FD489B"/>
    <w:rsid w:val="00FD7355"/>
    <w:rsid w:val="00FE0935"/>
    <w:rsid w:val="00FE1E31"/>
    <w:rsid w:val="00FE22C2"/>
    <w:rsid w:val="00FE26D1"/>
    <w:rsid w:val="00FE3D26"/>
    <w:rsid w:val="00FE4678"/>
    <w:rsid w:val="00FE5830"/>
    <w:rsid w:val="00FE6402"/>
    <w:rsid w:val="00FF03E7"/>
    <w:rsid w:val="00FF136B"/>
    <w:rsid w:val="00FF24A9"/>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98E7F8"/>
  <w15:docId w15:val="{88F53E5A-0923-417E-A70F-D052AA8D6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890"/>
    <w:pPr>
      <w:tabs>
        <w:tab w:val="left" w:pos="567"/>
      </w:tabs>
      <w:spacing w:line="360" w:lineRule="auto"/>
      <w:ind w:left="-57" w:right="-57"/>
      <w:jc w:val="both"/>
    </w:pPr>
    <w:rPr>
      <w:rFonts w:ascii="Times New Roman" w:hAnsi="Times New Roman"/>
      <w:sz w:val="24"/>
    </w:rPr>
  </w:style>
  <w:style w:type="paragraph" w:styleId="Titre1">
    <w:name w:val="heading 1"/>
    <w:basedOn w:val="Normal"/>
    <w:next w:val="Normal"/>
    <w:link w:val="Titre1Car"/>
    <w:uiPriority w:val="9"/>
    <w:qFormat/>
    <w:rsid w:val="003D50E3"/>
    <w:pPr>
      <w:keepNext/>
      <w:keepLines/>
      <w:spacing w:after="0"/>
      <w:jc w:val="center"/>
      <w:outlineLvl w:val="0"/>
    </w:pPr>
    <w:rPr>
      <w:rFonts w:eastAsiaTheme="majorEastAsia" w:cstheme="majorBidi"/>
      <w:b/>
      <w:color w:val="FFFFFF" w:themeColor="background1"/>
      <w:sz w:val="32"/>
      <w:szCs w:val="32"/>
    </w:rPr>
  </w:style>
  <w:style w:type="paragraph" w:styleId="Titre2">
    <w:name w:val="heading 2"/>
    <w:basedOn w:val="Normal"/>
    <w:next w:val="Normal"/>
    <w:link w:val="Titre2Car"/>
    <w:uiPriority w:val="9"/>
    <w:unhideWhenUsed/>
    <w:qFormat/>
    <w:rsid w:val="00B22F3A"/>
    <w:pPr>
      <w:keepNext/>
      <w:keepLines/>
      <w:spacing w:before="100" w:beforeAutospacing="1" w:after="100" w:afterAutospacing="1"/>
      <w:ind w:left="0" w:right="0"/>
      <w:jc w:val="center"/>
      <w:outlineLvl w:val="1"/>
    </w:pPr>
    <w:rPr>
      <w:rFonts w:ascii="Bodoni MT" w:eastAsiaTheme="majorEastAsia" w:hAnsi="Bodoni MT" w:cstheme="majorBidi"/>
      <w:b/>
      <w:color w:val="000066"/>
      <w:sz w:val="48"/>
      <w:szCs w:val="26"/>
    </w:rPr>
  </w:style>
  <w:style w:type="paragraph" w:styleId="Titre3">
    <w:name w:val="heading 3"/>
    <w:next w:val="Normal"/>
    <w:link w:val="Titre3Car"/>
    <w:uiPriority w:val="9"/>
    <w:unhideWhenUsed/>
    <w:qFormat/>
    <w:rsid w:val="00090E27"/>
    <w:pPr>
      <w:keepNext/>
      <w:keepLines/>
      <w:numPr>
        <w:numId w:val="1"/>
      </w:numPr>
      <w:spacing w:before="100" w:beforeAutospacing="1" w:after="100" w:afterAutospacing="1" w:line="264" w:lineRule="auto"/>
      <w:outlineLvl w:val="2"/>
    </w:pPr>
    <w:rPr>
      <w:rFonts w:ascii="Bodoni MT" w:eastAsia="Calibri" w:hAnsi="Bodoni MT" w:cs="Calibri"/>
      <w:b/>
      <w:color w:val="000066"/>
      <w:sz w:val="36"/>
      <w:lang w:eastAsia="fr-SN"/>
    </w:rPr>
  </w:style>
  <w:style w:type="paragraph" w:styleId="Titre4">
    <w:name w:val="heading 4"/>
    <w:basedOn w:val="Normal"/>
    <w:next w:val="Normal"/>
    <w:link w:val="Titre4Car"/>
    <w:uiPriority w:val="9"/>
    <w:unhideWhenUsed/>
    <w:qFormat/>
    <w:rsid w:val="00125087"/>
    <w:pPr>
      <w:keepNext/>
      <w:keepLines/>
      <w:numPr>
        <w:numId w:val="9"/>
      </w:numPr>
      <w:spacing w:before="100" w:beforeAutospacing="1" w:after="100" w:afterAutospacing="1"/>
      <w:outlineLvl w:val="3"/>
    </w:pPr>
    <w:rPr>
      <w:rFonts w:ascii="Bodoni MT" w:eastAsiaTheme="majorEastAsia" w:hAnsi="Bodoni MT" w:cstheme="majorBidi"/>
      <w:b/>
      <w:iCs/>
      <w:color w:val="000066"/>
      <w:sz w:val="32"/>
    </w:rPr>
  </w:style>
  <w:style w:type="paragraph" w:styleId="Titre5">
    <w:name w:val="heading 5"/>
    <w:basedOn w:val="Normal"/>
    <w:next w:val="Normal"/>
    <w:link w:val="Titre5Car"/>
    <w:uiPriority w:val="9"/>
    <w:unhideWhenUsed/>
    <w:qFormat/>
    <w:rsid w:val="00F45D23"/>
    <w:pPr>
      <w:keepNext/>
      <w:keepLines/>
      <w:numPr>
        <w:numId w:val="3"/>
      </w:numPr>
      <w:spacing w:before="100" w:beforeAutospacing="1" w:after="100" w:afterAutospacing="1"/>
      <w:ind w:right="567"/>
      <w:jc w:val="left"/>
      <w:outlineLvl w:val="4"/>
    </w:pPr>
    <w:rPr>
      <w:rFonts w:ascii="Bodoni MT" w:eastAsiaTheme="majorEastAsia" w:hAnsi="Bodoni MT" w:cstheme="majorBidi"/>
      <w:b/>
      <w:sz w:val="28"/>
    </w:rPr>
  </w:style>
  <w:style w:type="paragraph" w:styleId="Titre6">
    <w:name w:val="heading 6"/>
    <w:basedOn w:val="Normal"/>
    <w:next w:val="Normal"/>
    <w:link w:val="Titre6Car"/>
    <w:uiPriority w:val="9"/>
    <w:unhideWhenUsed/>
    <w:qFormat/>
    <w:rsid w:val="00596ED7"/>
    <w:pPr>
      <w:keepNext/>
      <w:keepLines/>
      <w:numPr>
        <w:numId w:val="22"/>
      </w:numPr>
      <w:spacing w:before="40" w:after="0"/>
      <w:ind w:left="1776"/>
      <w:outlineLvl w:val="5"/>
    </w:pPr>
    <w:rPr>
      <w:rFonts w:ascii="Bodoni MT" w:eastAsiaTheme="majorEastAsia" w:hAnsi="Bodoni MT" w:cstheme="majorBidi"/>
      <w:b/>
      <w:color w:val="1F3763" w:themeColor="accent1" w:themeShade="7F"/>
      <w:sz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9088A"/>
    <w:pPr>
      <w:tabs>
        <w:tab w:val="clear" w:pos="567"/>
        <w:tab w:val="center" w:pos="4536"/>
        <w:tab w:val="right" w:pos="9072"/>
      </w:tabs>
      <w:spacing w:after="0" w:line="240" w:lineRule="auto"/>
    </w:pPr>
  </w:style>
  <w:style w:type="character" w:customStyle="1" w:styleId="En-tteCar">
    <w:name w:val="En-tête Car"/>
    <w:basedOn w:val="Policepardfaut"/>
    <w:link w:val="En-tte"/>
    <w:uiPriority w:val="99"/>
    <w:rsid w:val="0069088A"/>
    <w:rPr>
      <w:rFonts w:ascii="Times New Roman" w:hAnsi="Times New Roman"/>
      <w:sz w:val="24"/>
      <w:lang w:val="fr-FR"/>
    </w:rPr>
  </w:style>
  <w:style w:type="paragraph" w:styleId="Pieddepage">
    <w:name w:val="footer"/>
    <w:basedOn w:val="Normal"/>
    <w:link w:val="PieddepageCar"/>
    <w:uiPriority w:val="99"/>
    <w:unhideWhenUsed/>
    <w:rsid w:val="0069088A"/>
    <w:pPr>
      <w:tabs>
        <w:tab w:val="clear" w:pos="567"/>
        <w:tab w:val="center" w:pos="4536"/>
        <w:tab w:val="right" w:pos="9072"/>
      </w:tabs>
      <w:spacing w:after="0" w:line="240" w:lineRule="auto"/>
    </w:pPr>
  </w:style>
  <w:style w:type="character" w:customStyle="1" w:styleId="PieddepageCar">
    <w:name w:val="Pied de page Car"/>
    <w:basedOn w:val="Policepardfaut"/>
    <w:link w:val="Pieddepage"/>
    <w:uiPriority w:val="99"/>
    <w:rsid w:val="0069088A"/>
    <w:rPr>
      <w:rFonts w:ascii="Times New Roman" w:hAnsi="Times New Roman"/>
      <w:sz w:val="24"/>
      <w:lang w:val="fr-FR"/>
    </w:rPr>
  </w:style>
  <w:style w:type="paragraph" w:styleId="Titre">
    <w:name w:val="Title"/>
    <w:basedOn w:val="Normal"/>
    <w:next w:val="Normal"/>
    <w:link w:val="TitreCar"/>
    <w:autoRedefine/>
    <w:uiPriority w:val="10"/>
    <w:qFormat/>
    <w:rsid w:val="00FA0A13"/>
    <w:pPr>
      <w:spacing w:before="100" w:beforeAutospacing="1" w:after="100" w:afterAutospacing="1" w:line="240" w:lineRule="auto"/>
      <w:ind w:left="0"/>
      <w:contextualSpacing/>
      <w:jc w:val="left"/>
    </w:pPr>
    <w:rPr>
      <w:rFonts w:ascii="Bodoni MT" w:eastAsiaTheme="majorEastAsia" w:hAnsi="Bodoni MT" w:cstheme="majorBidi"/>
      <w:b/>
      <w:spacing w:val="-10"/>
      <w:kern w:val="28"/>
      <w:sz w:val="32"/>
      <w:szCs w:val="72"/>
    </w:rPr>
  </w:style>
  <w:style w:type="character" w:customStyle="1" w:styleId="TitreCar">
    <w:name w:val="Titre Car"/>
    <w:basedOn w:val="Policepardfaut"/>
    <w:link w:val="Titre"/>
    <w:uiPriority w:val="10"/>
    <w:rsid w:val="00FA0A13"/>
    <w:rPr>
      <w:rFonts w:ascii="Bodoni MT" w:eastAsiaTheme="majorEastAsia" w:hAnsi="Bodoni MT" w:cstheme="majorBidi"/>
      <w:b/>
      <w:spacing w:val="-10"/>
      <w:kern w:val="28"/>
      <w:sz w:val="32"/>
      <w:szCs w:val="72"/>
    </w:rPr>
  </w:style>
  <w:style w:type="table" w:styleId="Listeclaire-Accent3">
    <w:name w:val="Light List Accent 3"/>
    <w:basedOn w:val="TableauNormal"/>
    <w:uiPriority w:val="61"/>
    <w:rsid w:val="00437EC7"/>
    <w:pPr>
      <w:spacing w:after="0" w:line="240" w:lineRule="auto"/>
    </w:pPr>
    <w:rPr>
      <w:rFonts w:eastAsiaTheme="minorEastAsia"/>
      <w:lang w:eastAsia="fr-S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TableauListe4-Accentuation1">
    <w:name w:val="List Table 4 Accent 1"/>
    <w:basedOn w:val="TableauNormal"/>
    <w:uiPriority w:val="49"/>
    <w:rsid w:val="00437EC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3">
    <w:name w:val="List Table 1 Light Accent 3"/>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1Clair-Accentuation5">
    <w:name w:val="List Table 1 Light Accent 5"/>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9CC2E5" w:themeColor="accent5" w:themeTint="99"/>
        </w:tcBorders>
      </w:tcPr>
    </w:tblStylePr>
    <w:tblStylePr w:type="lastRow">
      <w:rPr>
        <w:b/>
        <w:bCs/>
      </w:rPr>
      <w:tblPr/>
      <w:tcPr>
        <w:tcBorders>
          <w:top w:val="sing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simple2">
    <w:name w:val="Plain Table 2"/>
    <w:basedOn w:val="TableauNormal"/>
    <w:uiPriority w:val="42"/>
    <w:rsid w:val="00437EC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simple3">
    <w:name w:val="Plain Table 3"/>
    <w:basedOn w:val="TableauNormal"/>
    <w:uiPriority w:val="43"/>
    <w:rsid w:val="00CF160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Titre3Car">
    <w:name w:val="Titre 3 Car"/>
    <w:basedOn w:val="Policepardfaut"/>
    <w:link w:val="Titre3"/>
    <w:uiPriority w:val="9"/>
    <w:rsid w:val="00090E27"/>
    <w:rPr>
      <w:rFonts w:ascii="Bodoni MT" w:eastAsia="Calibri" w:hAnsi="Bodoni MT" w:cs="Calibri"/>
      <w:b/>
      <w:color w:val="000066"/>
      <w:sz w:val="36"/>
      <w:lang w:eastAsia="fr-SN"/>
    </w:rPr>
  </w:style>
  <w:style w:type="character" w:customStyle="1" w:styleId="Titre1Car">
    <w:name w:val="Titre 1 Car"/>
    <w:basedOn w:val="Policepardfaut"/>
    <w:link w:val="Titre1"/>
    <w:uiPriority w:val="9"/>
    <w:rsid w:val="003D50E3"/>
    <w:rPr>
      <w:rFonts w:ascii="Times New Roman" w:eastAsiaTheme="majorEastAsia" w:hAnsi="Times New Roman" w:cstheme="majorBidi"/>
      <w:b/>
      <w:color w:val="FFFFFF" w:themeColor="background1"/>
      <w:sz w:val="32"/>
      <w:szCs w:val="32"/>
    </w:rPr>
  </w:style>
  <w:style w:type="paragraph" w:styleId="TM1">
    <w:name w:val="toc 1"/>
    <w:basedOn w:val="Normal"/>
    <w:next w:val="Normal"/>
    <w:autoRedefine/>
    <w:uiPriority w:val="39"/>
    <w:unhideWhenUsed/>
    <w:rsid w:val="00713885"/>
    <w:pPr>
      <w:tabs>
        <w:tab w:val="clear" w:pos="567"/>
        <w:tab w:val="right" w:leader="dot" w:pos="9062"/>
      </w:tabs>
      <w:spacing w:after="100"/>
      <w:ind w:left="0"/>
    </w:pPr>
    <w:rPr>
      <w:noProof/>
    </w:rPr>
  </w:style>
  <w:style w:type="character" w:styleId="Lienhypertexte">
    <w:name w:val="Hyperlink"/>
    <w:basedOn w:val="Policepardfaut"/>
    <w:uiPriority w:val="99"/>
    <w:unhideWhenUsed/>
    <w:rsid w:val="00341E5F"/>
    <w:rPr>
      <w:color w:val="0563C1" w:themeColor="hyperlink"/>
      <w:u w:val="single"/>
    </w:rPr>
  </w:style>
  <w:style w:type="paragraph" w:styleId="En-ttedetabledesmatires">
    <w:name w:val="TOC Heading"/>
    <w:basedOn w:val="Titre1"/>
    <w:next w:val="Normal"/>
    <w:uiPriority w:val="39"/>
    <w:unhideWhenUsed/>
    <w:qFormat/>
    <w:rsid w:val="0082349D"/>
    <w:pPr>
      <w:tabs>
        <w:tab w:val="clear" w:pos="567"/>
      </w:tabs>
      <w:spacing w:before="240" w:line="259" w:lineRule="auto"/>
      <w:ind w:left="0" w:right="0"/>
      <w:jc w:val="left"/>
      <w:outlineLvl w:val="9"/>
    </w:pPr>
    <w:rPr>
      <w:rFonts w:asciiTheme="majorHAnsi" w:hAnsiTheme="majorHAnsi"/>
      <w:b w:val="0"/>
      <w:i/>
      <w:color w:val="2F5496" w:themeColor="accent1" w:themeShade="BF"/>
      <w:lang w:eastAsia="fr-SN"/>
    </w:rPr>
  </w:style>
  <w:style w:type="table" w:styleId="Tableausimple4">
    <w:name w:val="Plain Table 4"/>
    <w:basedOn w:val="TableauNormal"/>
    <w:uiPriority w:val="44"/>
    <w:rsid w:val="0055222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2Car">
    <w:name w:val="Titre 2 Car"/>
    <w:basedOn w:val="Policepardfaut"/>
    <w:link w:val="Titre2"/>
    <w:uiPriority w:val="9"/>
    <w:rsid w:val="00B22F3A"/>
    <w:rPr>
      <w:rFonts w:ascii="Bodoni MT" w:eastAsiaTheme="majorEastAsia" w:hAnsi="Bodoni MT" w:cstheme="majorBidi"/>
      <w:b/>
      <w:color w:val="000066"/>
      <w:sz w:val="48"/>
      <w:szCs w:val="26"/>
    </w:rPr>
  </w:style>
  <w:style w:type="paragraph" w:styleId="Paragraphedeliste">
    <w:name w:val="List Paragraph"/>
    <w:aliases w:val="Paragraphe de liste;ANNEXE"/>
    <w:basedOn w:val="Normal"/>
    <w:uiPriority w:val="34"/>
    <w:qFormat/>
    <w:rsid w:val="00713885"/>
    <w:pPr>
      <w:ind w:left="0"/>
    </w:pPr>
  </w:style>
  <w:style w:type="paragraph" w:styleId="Lgende">
    <w:name w:val="caption"/>
    <w:aliases w:val="figure"/>
    <w:basedOn w:val="Normal"/>
    <w:next w:val="Normal"/>
    <w:uiPriority w:val="35"/>
    <w:unhideWhenUsed/>
    <w:qFormat/>
    <w:rsid w:val="000B0E55"/>
    <w:pPr>
      <w:spacing w:after="200" w:line="240" w:lineRule="auto"/>
    </w:pPr>
    <w:rPr>
      <w:i/>
      <w:iCs/>
      <w:color w:val="44546A" w:themeColor="text2"/>
      <w:sz w:val="18"/>
      <w:szCs w:val="18"/>
    </w:rPr>
  </w:style>
  <w:style w:type="character" w:customStyle="1" w:styleId="Titre4Car">
    <w:name w:val="Titre 4 Car"/>
    <w:basedOn w:val="Policepardfaut"/>
    <w:link w:val="Titre4"/>
    <w:uiPriority w:val="9"/>
    <w:rsid w:val="00125087"/>
    <w:rPr>
      <w:rFonts w:ascii="Bodoni MT" w:eastAsiaTheme="majorEastAsia" w:hAnsi="Bodoni MT" w:cstheme="majorBidi"/>
      <w:b/>
      <w:iCs/>
      <w:color w:val="000066"/>
      <w:sz w:val="32"/>
    </w:rPr>
  </w:style>
  <w:style w:type="paragraph" w:styleId="Tabledesillustrations">
    <w:name w:val="table of figures"/>
    <w:basedOn w:val="Normal"/>
    <w:next w:val="Normal"/>
    <w:uiPriority w:val="99"/>
    <w:unhideWhenUsed/>
    <w:rsid w:val="00BB54BD"/>
    <w:pPr>
      <w:tabs>
        <w:tab w:val="clear" w:pos="567"/>
      </w:tabs>
      <w:spacing w:after="0"/>
      <w:ind w:left="480" w:hanging="480"/>
      <w:jc w:val="left"/>
    </w:pPr>
    <w:rPr>
      <w:rFonts w:asciiTheme="minorHAnsi" w:hAnsiTheme="minorHAnsi" w:cstheme="minorHAnsi"/>
      <w:smallCaps/>
      <w:sz w:val="20"/>
      <w:szCs w:val="20"/>
    </w:rPr>
  </w:style>
  <w:style w:type="paragraph" w:styleId="TM2">
    <w:name w:val="toc 2"/>
    <w:basedOn w:val="Normal"/>
    <w:next w:val="Normal"/>
    <w:autoRedefine/>
    <w:uiPriority w:val="39"/>
    <w:unhideWhenUsed/>
    <w:rsid w:val="006A292F"/>
    <w:pPr>
      <w:tabs>
        <w:tab w:val="clear" w:pos="567"/>
        <w:tab w:val="right" w:leader="dot" w:pos="9062"/>
      </w:tabs>
      <w:spacing w:after="100"/>
      <w:ind w:left="240"/>
      <w:jc w:val="left"/>
    </w:pPr>
    <w:rPr>
      <w:b/>
      <w:bCs/>
      <w:noProof/>
      <w:color w:val="000066"/>
    </w:rPr>
  </w:style>
  <w:style w:type="table" w:styleId="TableauGrille4-Accentuation1">
    <w:name w:val="Grid Table 4 Accent 1"/>
    <w:basedOn w:val="TableauNormal"/>
    <w:uiPriority w:val="49"/>
    <w:rsid w:val="00955B3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1">
    <w:name w:val="List Table 1 Light Accent 1"/>
    <w:basedOn w:val="TableauNormal"/>
    <w:uiPriority w:val="46"/>
    <w:rsid w:val="00CB2B18"/>
    <w:pPr>
      <w:spacing w:after="0" w:line="240" w:lineRule="auto"/>
    </w:pPr>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lev">
    <w:name w:val="Strong"/>
    <w:basedOn w:val="Policepardfaut"/>
    <w:uiPriority w:val="22"/>
    <w:qFormat/>
    <w:rsid w:val="00323BF7"/>
    <w:rPr>
      <w:b/>
      <w:bCs/>
    </w:rPr>
  </w:style>
  <w:style w:type="table" w:styleId="TableauListe2-Accentuation1">
    <w:name w:val="List Table 2 Accent 1"/>
    <w:basedOn w:val="TableauNormal"/>
    <w:uiPriority w:val="47"/>
    <w:rsid w:val="00032B5B"/>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Marquedecommentaire">
    <w:name w:val="annotation reference"/>
    <w:basedOn w:val="Policepardfaut"/>
    <w:uiPriority w:val="99"/>
    <w:semiHidden/>
    <w:unhideWhenUsed/>
    <w:rsid w:val="00761A40"/>
    <w:rPr>
      <w:sz w:val="16"/>
      <w:szCs w:val="16"/>
    </w:rPr>
  </w:style>
  <w:style w:type="paragraph" w:styleId="Commentaire">
    <w:name w:val="annotation text"/>
    <w:basedOn w:val="Normal"/>
    <w:link w:val="CommentaireCar"/>
    <w:uiPriority w:val="99"/>
    <w:semiHidden/>
    <w:unhideWhenUsed/>
    <w:rsid w:val="00761A40"/>
    <w:pPr>
      <w:spacing w:line="240" w:lineRule="auto"/>
    </w:pPr>
    <w:rPr>
      <w:sz w:val="20"/>
      <w:szCs w:val="20"/>
    </w:rPr>
  </w:style>
  <w:style w:type="character" w:customStyle="1" w:styleId="CommentaireCar">
    <w:name w:val="Commentaire Car"/>
    <w:basedOn w:val="Policepardfaut"/>
    <w:link w:val="Commentaire"/>
    <w:uiPriority w:val="99"/>
    <w:semiHidden/>
    <w:rsid w:val="00761A40"/>
    <w:rPr>
      <w:rFonts w:ascii="Times New Roman" w:hAnsi="Times New Roman"/>
      <w:sz w:val="20"/>
      <w:szCs w:val="20"/>
      <w:lang w:val="fr-FR"/>
    </w:rPr>
  </w:style>
  <w:style w:type="paragraph" w:styleId="Objetducommentaire">
    <w:name w:val="annotation subject"/>
    <w:basedOn w:val="Commentaire"/>
    <w:next w:val="Commentaire"/>
    <w:link w:val="ObjetducommentaireCar"/>
    <w:uiPriority w:val="99"/>
    <w:semiHidden/>
    <w:unhideWhenUsed/>
    <w:rsid w:val="00761A40"/>
    <w:rPr>
      <w:b/>
      <w:bCs/>
    </w:rPr>
  </w:style>
  <w:style w:type="character" w:customStyle="1" w:styleId="ObjetducommentaireCar">
    <w:name w:val="Objet du commentaire Car"/>
    <w:basedOn w:val="CommentaireCar"/>
    <w:link w:val="Objetducommentaire"/>
    <w:uiPriority w:val="99"/>
    <w:semiHidden/>
    <w:rsid w:val="00761A40"/>
    <w:rPr>
      <w:rFonts w:ascii="Times New Roman" w:hAnsi="Times New Roman"/>
      <w:b/>
      <w:bCs/>
      <w:sz w:val="20"/>
      <w:szCs w:val="20"/>
      <w:lang w:val="fr-FR"/>
    </w:rPr>
  </w:style>
  <w:style w:type="paragraph" w:styleId="Notedebasdepage">
    <w:name w:val="footnote text"/>
    <w:basedOn w:val="Normal"/>
    <w:link w:val="NotedebasdepageCar"/>
    <w:uiPriority w:val="99"/>
    <w:unhideWhenUsed/>
    <w:rsid w:val="00761A40"/>
    <w:pPr>
      <w:spacing w:after="0" w:line="240" w:lineRule="auto"/>
    </w:pPr>
    <w:rPr>
      <w:sz w:val="20"/>
      <w:szCs w:val="20"/>
    </w:rPr>
  </w:style>
  <w:style w:type="character" w:customStyle="1" w:styleId="NotedebasdepageCar">
    <w:name w:val="Note de bas de page Car"/>
    <w:basedOn w:val="Policepardfaut"/>
    <w:link w:val="Notedebasdepage"/>
    <w:uiPriority w:val="99"/>
    <w:rsid w:val="00761A40"/>
    <w:rPr>
      <w:rFonts w:ascii="Times New Roman" w:hAnsi="Times New Roman"/>
      <w:sz w:val="20"/>
      <w:szCs w:val="20"/>
      <w:lang w:val="fr-FR"/>
    </w:rPr>
  </w:style>
  <w:style w:type="character" w:styleId="Appelnotedebasdep">
    <w:name w:val="footnote reference"/>
    <w:basedOn w:val="Policepardfaut"/>
    <w:uiPriority w:val="99"/>
    <w:semiHidden/>
    <w:unhideWhenUsed/>
    <w:rsid w:val="00761A40"/>
    <w:rPr>
      <w:vertAlign w:val="superscript"/>
    </w:rPr>
  </w:style>
  <w:style w:type="table" w:styleId="TableauListe3-Accentuation1">
    <w:name w:val="List Table 3 Accent 1"/>
    <w:basedOn w:val="TableauNormal"/>
    <w:uiPriority w:val="48"/>
    <w:rsid w:val="003D3D5B"/>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DecimalAligned">
    <w:name w:val="Decimal Aligned"/>
    <w:basedOn w:val="Normal"/>
    <w:uiPriority w:val="40"/>
    <w:qFormat/>
    <w:rsid w:val="004F242F"/>
    <w:pPr>
      <w:tabs>
        <w:tab w:val="clear" w:pos="567"/>
        <w:tab w:val="decimal" w:pos="360"/>
      </w:tabs>
      <w:spacing w:after="200" w:line="276" w:lineRule="auto"/>
      <w:ind w:left="0" w:right="0"/>
      <w:jc w:val="left"/>
    </w:pPr>
    <w:rPr>
      <w:rFonts w:asciiTheme="minorHAnsi" w:eastAsiaTheme="minorEastAsia" w:hAnsiTheme="minorHAnsi" w:cs="Times New Roman"/>
      <w:sz w:val="22"/>
      <w:lang w:eastAsia="fr-SN"/>
    </w:rPr>
  </w:style>
  <w:style w:type="character" w:styleId="Accentuationlgre">
    <w:name w:val="Subtle Emphasis"/>
    <w:basedOn w:val="Policepardfaut"/>
    <w:uiPriority w:val="19"/>
    <w:qFormat/>
    <w:rsid w:val="004F242F"/>
    <w:rPr>
      <w:i/>
      <w:iCs/>
    </w:rPr>
  </w:style>
  <w:style w:type="table" w:styleId="Tramemoyenne2-Accent5">
    <w:name w:val="Medium Shading 2 Accent 5"/>
    <w:basedOn w:val="TableauNormal"/>
    <w:uiPriority w:val="64"/>
    <w:rsid w:val="004F242F"/>
    <w:pPr>
      <w:spacing w:after="0" w:line="240" w:lineRule="auto"/>
    </w:pPr>
    <w:rPr>
      <w:rFonts w:eastAsiaTheme="minorEastAsia"/>
      <w:lang w:eastAsia="fr-S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dutableau">
    <w:name w:val="Table Grid"/>
    <w:basedOn w:val="TableauNormal"/>
    <w:uiPriority w:val="39"/>
    <w:rsid w:val="004F2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2-Accentuation1">
    <w:name w:val="Grid Table 2 Accent 1"/>
    <w:basedOn w:val="TableauNormal"/>
    <w:uiPriority w:val="47"/>
    <w:rsid w:val="004F242F"/>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457D6B"/>
    <w:pPr>
      <w:tabs>
        <w:tab w:val="clear" w:pos="567"/>
      </w:tabs>
      <w:spacing w:before="100" w:beforeAutospacing="1" w:after="100" w:afterAutospacing="1" w:line="240" w:lineRule="auto"/>
      <w:ind w:left="0" w:right="0"/>
      <w:jc w:val="left"/>
    </w:pPr>
    <w:rPr>
      <w:rFonts w:eastAsia="Times New Roman" w:cs="Times New Roman"/>
      <w:szCs w:val="24"/>
      <w:lang w:eastAsia="fr-SN"/>
    </w:rPr>
  </w:style>
  <w:style w:type="paragraph" w:styleId="Sansinterligne">
    <w:name w:val="No Spacing"/>
    <w:uiPriority w:val="1"/>
    <w:qFormat/>
    <w:rsid w:val="004A4512"/>
    <w:pPr>
      <w:tabs>
        <w:tab w:val="left" w:pos="567"/>
      </w:tabs>
      <w:spacing w:after="0" w:line="240" w:lineRule="auto"/>
      <w:ind w:left="-57" w:right="-57"/>
      <w:jc w:val="both"/>
    </w:pPr>
    <w:rPr>
      <w:rFonts w:ascii="Times New Roman" w:hAnsi="Times New Roman"/>
      <w:sz w:val="24"/>
      <w:lang w:val="fr-FR"/>
    </w:rPr>
  </w:style>
  <w:style w:type="character" w:styleId="Textedelespacerserv">
    <w:name w:val="Placeholder Text"/>
    <w:basedOn w:val="Policepardfaut"/>
    <w:uiPriority w:val="99"/>
    <w:semiHidden/>
    <w:rsid w:val="00D66B55"/>
    <w:rPr>
      <w:color w:val="808080"/>
    </w:rPr>
  </w:style>
  <w:style w:type="character" w:customStyle="1" w:styleId="Titre5Car">
    <w:name w:val="Titre 5 Car"/>
    <w:basedOn w:val="Policepardfaut"/>
    <w:link w:val="Titre5"/>
    <w:uiPriority w:val="9"/>
    <w:rsid w:val="00F45D23"/>
    <w:rPr>
      <w:rFonts w:ascii="Bodoni MT" w:eastAsiaTheme="majorEastAsia" w:hAnsi="Bodoni MT" w:cstheme="majorBidi"/>
      <w:b/>
      <w:sz w:val="28"/>
    </w:rPr>
  </w:style>
  <w:style w:type="table" w:styleId="TableauListe6Couleur-Accentuation1">
    <w:name w:val="List Table 6 Colorful Accent 1"/>
    <w:basedOn w:val="TableauNormal"/>
    <w:uiPriority w:val="51"/>
    <w:rsid w:val="00784532"/>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M3">
    <w:name w:val="toc 3"/>
    <w:basedOn w:val="Normal"/>
    <w:next w:val="Normal"/>
    <w:autoRedefine/>
    <w:uiPriority w:val="39"/>
    <w:unhideWhenUsed/>
    <w:rsid w:val="00616AC9"/>
    <w:pPr>
      <w:tabs>
        <w:tab w:val="clear" w:pos="567"/>
        <w:tab w:val="left" w:pos="1100"/>
        <w:tab w:val="right" w:leader="dot" w:pos="9062"/>
      </w:tabs>
      <w:spacing w:after="100"/>
      <w:ind w:left="480"/>
    </w:pPr>
    <w:rPr>
      <w:rFonts w:ascii="Bodoni MT" w:hAnsi="Bodoni MT"/>
      <w:noProof/>
    </w:rPr>
  </w:style>
  <w:style w:type="paragraph" w:styleId="TM4">
    <w:name w:val="toc 4"/>
    <w:basedOn w:val="Normal"/>
    <w:next w:val="Normal"/>
    <w:autoRedefine/>
    <w:uiPriority w:val="39"/>
    <w:unhideWhenUsed/>
    <w:rsid w:val="006A292F"/>
    <w:pPr>
      <w:tabs>
        <w:tab w:val="clear" w:pos="567"/>
      </w:tabs>
      <w:spacing w:after="100"/>
      <w:ind w:left="720"/>
    </w:pPr>
  </w:style>
  <w:style w:type="paragraph" w:styleId="TM5">
    <w:name w:val="toc 5"/>
    <w:basedOn w:val="Normal"/>
    <w:next w:val="Normal"/>
    <w:autoRedefine/>
    <w:uiPriority w:val="39"/>
    <w:unhideWhenUsed/>
    <w:rsid w:val="0028078D"/>
    <w:pPr>
      <w:tabs>
        <w:tab w:val="clear" w:pos="567"/>
      </w:tabs>
      <w:spacing w:after="100"/>
      <w:ind w:left="960"/>
    </w:pPr>
  </w:style>
  <w:style w:type="paragraph" w:styleId="Sous-titre">
    <w:name w:val="Subtitle"/>
    <w:basedOn w:val="Normal"/>
    <w:next w:val="Normal"/>
    <w:link w:val="Sous-titreCar"/>
    <w:uiPriority w:val="11"/>
    <w:qFormat/>
    <w:rsid w:val="005600B0"/>
    <w:pPr>
      <w:numPr>
        <w:ilvl w:val="1"/>
      </w:numPr>
      <w:ind w:left="-57"/>
    </w:pPr>
    <w:rPr>
      <w:rFonts w:asciiTheme="minorHAnsi" w:eastAsiaTheme="minorEastAsia" w:hAnsiTheme="minorHAnsi"/>
      <w:color w:val="5A5A5A" w:themeColor="text1" w:themeTint="A5"/>
      <w:spacing w:val="15"/>
      <w:sz w:val="22"/>
    </w:rPr>
  </w:style>
  <w:style w:type="character" w:customStyle="1" w:styleId="Sous-titreCar">
    <w:name w:val="Sous-titre Car"/>
    <w:basedOn w:val="Policepardfaut"/>
    <w:link w:val="Sous-titre"/>
    <w:uiPriority w:val="11"/>
    <w:rsid w:val="005600B0"/>
    <w:rPr>
      <w:rFonts w:eastAsiaTheme="minorEastAsia"/>
      <w:color w:val="5A5A5A" w:themeColor="text1" w:themeTint="A5"/>
      <w:spacing w:val="15"/>
    </w:rPr>
  </w:style>
  <w:style w:type="table" w:customStyle="1" w:styleId="Tableausimple41">
    <w:name w:val="Tableau simple 41"/>
    <w:basedOn w:val="TableauNormal"/>
    <w:next w:val="Tableausimple4"/>
    <w:uiPriority w:val="44"/>
    <w:rsid w:val="00AE5F8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auListe6Couleur-Accentuation11">
    <w:name w:val="Tableau Liste 6 Couleur - Accentuation 11"/>
    <w:basedOn w:val="TableauNormal"/>
    <w:next w:val="TableauListe6Couleur-Accentuation1"/>
    <w:uiPriority w:val="51"/>
    <w:rsid w:val="00AE5F86"/>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footnotedescription">
    <w:name w:val="footnote description"/>
    <w:next w:val="Normal"/>
    <w:link w:val="footnotedescriptionChar"/>
    <w:hidden/>
    <w:rsid w:val="009F7396"/>
    <w:pPr>
      <w:spacing w:after="0"/>
      <w:ind w:left="2"/>
    </w:pPr>
    <w:rPr>
      <w:rFonts w:ascii="Times New Roman" w:eastAsia="Times New Roman" w:hAnsi="Times New Roman" w:cs="Times New Roman"/>
      <w:color w:val="000000"/>
      <w:kern w:val="2"/>
      <w:sz w:val="20"/>
      <w:lang w:val="fr-FR" w:eastAsia="fr-FR"/>
      <w14:ligatures w14:val="standardContextual"/>
    </w:rPr>
  </w:style>
  <w:style w:type="character" w:customStyle="1" w:styleId="footnotedescriptionChar">
    <w:name w:val="footnote description Char"/>
    <w:link w:val="footnotedescription"/>
    <w:rsid w:val="009F7396"/>
    <w:rPr>
      <w:rFonts w:ascii="Times New Roman" w:eastAsia="Times New Roman" w:hAnsi="Times New Roman" w:cs="Times New Roman"/>
      <w:color w:val="000000"/>
      <w:kern w:val="2"/>
      <w:sz w:val="20"/>
      <w:lang w:val="fr-FR" w:eastAsia="fr-FR"/>
      <w14:ligatures w14:val="standardContextual"/>
    </w:rPr>
  </w:style>
  <w:style w:type="character" w:customStyle="1" w:styleId="footnotemark">
    <w:name w:val="footnote mark"/>
    <w:hidden/>
    <w:rsid w:val="009F7396"/>
    <w:rPr>
      <w:rFonts w:ascii="Times New Roman" w:eastAsia="Times New Roman" w:hAnsi="Times New Roman" w:cs="Times New Roman"/>
      <w:color w:val="000000"/>
      <w:sz w:val="20"/>
      <w:vertAlign w:val="superscript"/>
    </w:rPr>
  </w:style>
  <w:style w:type="character" w:customStyle="1" w:styleId="Titre6Car">
    <w:name w:val="Titre 6 Car"/>
    <w:basedOn w:val="Policepardfaut"/>
    <w:link w:val="Titre6"/>
    <w:uiPriority w:val="9"/>
    <w:rsid w:val="00596ED7"/>
    <w:rPr>
      <w:rFonts w:ascii="Bodoni MT" w:eastAsiaTheme="majorEastAsia" w:hAnsi="Bodoni MT" w:cstheme="majorBidi"/>
      <w:b/>
      <w:color w:val="1F3763" w:themeColor="accent1" w:themeShade="7F"/>
      <w:sz w:val="28"/>
    </w:rPr>
  </w:style>
  <w:style w:type="table" w:customStyle="1" w:styleId="TableGrid">
    <w:name w:val="TableGrid"/>
    <w:rsid w:val="00690D09"/>
    <w:pPr>
      <w:spacing w:after="0" w:line="240" w:lineRule="auto"/>
    </w:pPr>
    <w:rPr>
      <w:rFonts w:eastAsiaTheme="minorEastAsia"/>
      <w:lang w:val="fr-FR" w:eastAsia="fr-FR"/>
    </w:rPr>
    <w:tblPr>
      <w:tblCellMar>
        <w:top w:w="0" w:type="dxa"/>
        <w:left w:w="0" w:type="dxa"/>
        <w:bottom w:w="0" w:type="dxa"/>
        <w:right w:w="0" w:type="dxa"/>
      </w:tblCellMar>
    </w:tblPr>
  </w:style>
  <w:style w:type="numbering" w:customStyle="1" w:styleId="Aucuneliste1">
    <w:name w:val="Aucune liste1"/>
    <w:next w:val="Aucuneliste"/>
    <w:uiPriority w:val="99"/>
    <w:semiHidden/>
    <w:unhideWhenUsed/>
    <w:rsid w:val="00674D9F"/>
  </w:style>
  <w:style w:type="table" w:customStyle="1" w:styleId="Grilledutableau1">
    <w:name w:val="Grille du tableau1"/>
    <w:basedOn w:val="TableauNormal"/>
    <w:next w:val="Grilledutableau"/>
    <w:uiPriority w:val="39"/>
    <w:rsid w:val="00674D9F"/>
    <w:pPr>
      <w:spacing w:after="0" w:line="240" w:lineRule="auto"/>
    </w:pPr>
    <w:rPr>
      <w:rFonts w:eastAsia="DengXian"/>
      <w:kern w:val="2"/>
      <w:lang w:val="fr-FR"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annexe">
    <w:name w:val="annexe"/>
    <w:basedOn w:val="Aucuneliste"/>
    <w:uiPriority w:val="99"/>
    <w:rsid w:val="00674D9F"/>
    <w:pPr>
      <w:numPr>
        <w:numId w:val="20"/>
      </w:numPr>
    </w:pPr>
  </w:style>
  <w:style w:type="character" w:styleId="Mentionnonrsolue">
    <w:name w:val="Unresolved Mention"/>
    <w:basedOn w:val="Policepardfaut"/>
    <w:uiPriority w:val="99"/>
    <w:semiHidden/>
    <w:unhideWhenUsed/>
    <w:rsid w:val="00B33C50"/>
    <w:rPr>
      <w:color w:val="605E5C"/>
      <w:shd w:val="clear" w:color="auto" w:fill="E1DFDD"/>
    </w:rPr>
  </w:style>
  <w:style w:type="paragraph" w:styleId="TM6">
    <w:name w:val="toc 6"/>
    <w:basedOn w:val="Normal"/>
    <w:next w:val="Normal"/>
    <w:autoRedefine/>
    <w:uiPriority w:val="39"/>
    <w:unhideWhenUsed/>
    <w:rsid w:val="008906A1"/>
    <w:pPr>
      <w:tabs>
        <w:tab w:val="clear" w:pos="567"/>
      </w:tabs>
      <w:spacing w:after="100" w:line="259" w:lineRule="auto"/>
      <w:ind w:left="1100" w:right="0"/>
      <w:jc w:val="left"/>
    </w:pPr>
    <w:rPr>
      <w:rFonts w:asciiTheme="minorHAnsi" w:eastAsiaTheme="minorEastAsia" w:hAnsiTheme="minorHAnsi"/>
      <w:sz w:val="22"/>
      <w:lang w:val="fr-FR" w:eastAsia="fr-FR"/>
    </w:rPr>
  </w:style>
  <w:style w:type="paragraph" w:styleId="TM7">
    <w:name w:val="toc 7"/>
    <w:basedOn w:val="Normal"/>
    <w:next w:val="Normal"/>
    <w:autoRedefine/>
    <w:uiPriority w:val="39"/>
    <w:unhideWhenUsed/>
    <w:rsid w:val="008906A1"/>
    <w:pPr>
      <w:tabs>
        <w:tab w:val="clear" w:pos="567"/>
      </w:tabs>
      <w:spacing w:after="100" w:line="259" w:lineRule="auto"/>
      <w:ind w:left="1320" w:right="0"/>
      <w:jc w:val="left"/>
    </w:pPr>
    <w:rPr>
      <w:rFonts w:asciiTheme="minorHAnsi" w:eastAsiaTheme="minorEastAsia" w:hAnsiTheme="minorHAnsi"/>
      <w:sz w:val="22"/>
      <w:lang w:val="fr-FR" w:eastAsia="fr-FR"/>
    </w:rPr>
  </w:style>
  <w:style w:type="paragraph" w:styleId="TM8">
    <w:name w:val="toc 8"/>
    <w:basedOn w:val="Normal"/>
    <w:next w:val="Normal"/>
    <w:autoRedefine/>
    <w:uiPriority w:val="39"/>
    <w:unhideWhenUsed/>
    <w:rsid w:val="008906A1"/>
    <w:pPr>
      <w:tabs>
        <w:tab w:val="clear" w:pos="567"/>
      </w:tabs>
      <w:spacing w:after="100" w:line="259" w:lineRule="auto"/>
      <w:ind w:left="1540" w:right="0"/>
      <w:jc w:val="left"/>
    </w:pPr>
    <w:rPr>
      <w:rFonts w:asciiTheme="minorHAnsi" w:eastAsiaTheme="minorEastAsia" w:hAnsiTheme="minorHAnsi"/>
      <w:sz w:val="22"/>
      <w:lang w:val="fr-FR" w:eastAsia="fr-FR"/>
    </w:rPr>
  </w:style>
  <w:style w:type="paragraph" w:styleId="TM9">
    <w:name w:val="toc 9"/>
    <w:basedOn w:val="Normal"/>
    <w:next w:val="Normal"/>
    <w:autoRedefine/>
    <w:uiPriority w:val="39"/>
    <w:unhideWhenUsed/>
    <w:rsid w:val="008906A1"/>
    <w:pPr>
      <w:tabs>
        <w:tab w:val="clear" w:pos="567"/>
      </w:tabs>
      <w:spacing w:after="100" w:line="259" w:lineRule="auto"/>
      <w:ind w:left="1760" w:right="0"/>
      <w:jc w:val="left"/>
    </w:pPr>
    <w:rPr>
      <w:rFonts w:asciiTheme="minorHAnsi" w:eastAsiaTheme="minorEastAsia" w:hAnsiTheme="minorHAnsi"/>
      <w:sz w:val="22"/>
      <w:lang w:val="fr-FR" w:eastAsia="fr-FR"/>
    </w:rPr>
  </w:style>
  <w:style w:type="character" w:customStyle="1" w:styleId="apple-tab-span">
    <w:name w:val="apple-tab-span"/>
    <w:basedOn w:val="Policepardfaut"/>
    <w:rsid w:val="00E263B9"/>
  </w:style>
  <w:style w:type="paragraph" w:styleId="Bibliographie">
    <w:name w:val="Bibliography"/>
    <w:basedOn w:val="Normal"/>
    <w:next w:val="Normal"/>
    <w:uiPriority w:val="37"/>
    <w:unhideWhenUsed/>
    <w:rsid w:val="00ED406E"/>
    <w:pPr>
      <w:tabs>
        <w:tab w:val="clear" w:pos="567"/>
      </w:tabs>
      <w:spacing w:after="240" w:line="240" w:lineRule="auto"/>
      <w:ind w:left="720" w:hanging="720"/>
    </w:pPr>
  </w:style>
  <w:style w:type="paragraph" w:styleId="Notedefin">
    <w:name w:val="endnote text"/>
    <w:basedOn w:val="Normal"/>
    <w:link w:val="NotedefinCar"/>
    <w:uiPriority w:val="99"/>
    <w:semiHidden/>
    <w:unhideWhenUsed/>
    <w:rsid w:val="00416C1B"/>
    <w:pPr>
      <w:spacing w:after="0" w:line="240" w:lineRule="auto"/>
    </w:pPr>
    <w:rPr>
      <w:sz w:val="20"/>
      <w:szCs w:val="20"/>
    </w:rPr>
  </w:style>
  <w:style w:type="character" w:customStyle="1" w:styleId="NotedefinCar">
    <w:name w:val="Note de fin Car"/>
    <w:basedOn w:val="Policepardfaut"/>
    <w:link w:val="Notedefin"/>
    <w:uiPriority w:val="99"/>
    <w:semiHidden/>
    <w:rsid w:val="00416C1B"/>
    <w:rPr>
      <w:rFonts w:ascii="Times New Roman" w:hAnsi="Times New Roman"/>
      <w:sz w:val="20"/>
      <w:szCs w:val="20"/>
    </w:rPr>
  </w:style>
  <w:style w:type="character" w:styleId="Appeldenotedefin">
    <w:name w:val="endnote reference"/>
    <w:basedOn w:val="Policepardfaut"/>
    <w:uiPriority w:val="99"/>
    <w:semiHidden/>
    <w:unhideWhenUsed/>
    <w:rsid w:val="00416C1B"/>
    <w:rPr>
      <w:vertAlign w:val="superscript"/>
    </w:rPr>
  </w:style>
  <w:style w:type="character" w:customStyle="1" w:styleId="katex-mathml">
    <w:name w:val="katex-mathml"/>
    <w:basedOn w:val="Policepardfaut"/>
    <w:rsid w:val="00AE7BA3"/>
  </w:style>
  <w:style w:type="character" w:customStyle="1" w:styleId="mord">
    <w:name w:val="mord"/>
    <w:basedOn w:val="Policepardfaut"/>
    <w:rsid w:val="00AE7BA3"/>
  </w:style>
  <w:style w:type="character" w:customStyle="1" w:styleId="vlist-s">
    <w:name w:val="vlist-s"/>
    <w:basedOn w:val="Policepardfaut"/>
    <w:rsid w:val="00AE7BA3"/>
  </w:style>
  <w:style w:type="character" w:customStyle="1" w:styleId="whitespace-normal">
    <w:name w:val="whitespace-normal"/>
    <w:basedOn w:val="Policepardfaut"/>
    <w:rsid w:val="00AE7BA3"/>
  </w:style>
  <w:style w:type="paragraph" w:customStyle="1" w:styleId="Default">
    <w:name w:val="Default"/>
    <w:rsid w:val="00FC79E9"/>
    <w:pPr>
      <w:autoSpaceDE w:val="0"/>
      <w:autoSpaceDN w:val="0"/>
      <w:adjustRightInd w:val="0"/>
      <w:spacing w:after="0" w:line="240" w:lineRule="auto"/>
    </w:pPr>
    <w:rPr>
      <w:rFonts w:ascii="Times New Roman" w:hAnsi="Times New Roman" w:cs="Times New Roman"/>
      <w:color w:val="000000"/>
      <w:sz w:val="24"/>
      <w:szCs w:val="24"/>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5172">
      <w:bodyDiv w:val="1"/>
      <w:marLeft w:val="0"/>
      <w:marRight w:val="0"/>
      <w:marTop w:val="0"/>
      <w:marBottom w:val="0"/>
      <w:divBdr>
        <w:top w:val="none" w:sz="0" w:space="0" w:color="auto"/>
        <w:left w:val="none" w:sz="0" w:space="0" w:color="auto"/>
        <w:bottom w:val="none" w:sz="0" w:space="0" w:color="auto"/>
        <w:right w:val="none" w:sz="0" w:space="0" w:color="auto"/>
      </w:divBdr>
    </w:div>
    <w:div w:id="45418298">
      <w:bodyDiv w:val="1"/>
      <w:marLeft w:val="0"/>
      <w:marRight w:val="0"/>
      <w:marTop w:val="0"/>
      <w:marBottom w:val="0"/>
      <w:divBdr>
        <w:top w:val="none" w:sz="0" w:space="0" w:color="auto"/>
        <w:left w:val="none" w:sz="0" w:space="0" w:color="auto"/>
        <w:bottom w:val="none" w:sz="0" w:space="0" w:color="auto"/>
        <w:right w:val="none" w:sz="0" w:space="0" w:color="auto"/>
      </w:divBdr>
    </w:div>
    <w:div w:id="55786347">
      <w:bodyDiv w:val="1"/>
      <w:marLeft w:val="0"/>
      <w:marRight w:val="0"/>
      <w:marTop w:val="0"/>
      <w:marBottom w:val="0"/>
      <w:divBdr>
        <w:top w:val="none" w:sz="0" w:space="0" w:color="auto"/>
        <w:left w:val="none" w:sz="0" w:space="0" w:color="auto"/>
        <w:bottom w:val="none" w:sz="0" w:space="0" w:color="auto"/>
        <w:right w:val="none" w:sz="0" w:space="0" w:color="auto"/>
      </w:divBdr>
    </w:div>
    <w:div w:id="164789223">
      <w:bodyDiv w:val="1"/>
      <w:marLeft w:val="0"/>
      <w:marRight w:val="0"/>
      <w:marTop w:val="0"/>
      <w:marBottom w:val="0"/>
      <w:divBdr>
        <w:top w:val="none" w:sz="0" w:space="0" w:color="auto"/>
        <w:left w:val="none" w:sz="0" w:space="0" w:color="auto"/>
        <w:bottom w:val="none" w:sz="0" w:space="0" w:color="auto"/>
        <w:right w:val="none" w:sz="0" w:space="0" w:color="auto"/>
      </w:divBdr>
    </w:div>
    <w:div w:id="300886965">
      <w:bodyDiv w:val="1"/>
      <w:marLeft w:val="0"/>
      <w:marRight w:val="0"/>
      <w:marTop w:val="0"/>
      <w:marBottom w:val="0"/>
      <w:divBdr>
        <w:top w:val="none" w:sz="0" w:space="0" w:color="auto"/>
        <w:left w:val="none" w:sz="0" w:space="0" w:color="auto"/>
        <w:bottom w:val="none" w:sz="0" w:space="0" w:color="auto"/>
        <w:right w:val="none" w:sz="0" w:space="0" w:color="auto"/>
      </w:divBdr>
    </w:div>
    <w:div w:id="310640922">
      <w:bodyDiv w:val="1"/>
      <w:marLeft w:val="0"/>
      <w:marRight w:val="0"/>
      <w:marTop w:val="0"/>
      <w:marBottom w:val="0"/>
      <w:divBdr>
        <w:top w:val="none" w:sz="0" w:space="0" w:color="auto"/>
        <w:left w:val="none" w:sz="0" w:space="0" w:color="auto"/>
        <w:bottom w:val="none" w:sz="0" w:space="0" w:color="auto"/>
        <w:right w:val="none" w:sz="0" w:space="0" w:color="auto"/>
      </w:divBdr>
    </w:div>
    <w:div w:id="377049480">
      <w:bodyDiv w:val="1"/>
      <w:marLeft w:val="0"/>
      <w:marRight w:val="0"/>
      <w:marTop w:val="0"/>
      <w:marBottom w:val="0"/>
      <w:divBdr>
        <w:top w:val="none" w:sz="0" w:space="0" w:color="auto"/>
        <w:left w:val="none" w:sz="0" w:space="0" w:color="auto"/>
        <w:bottom w:val="none" w:sz="0" w:space="0" w:color="auto"/>
        <w:right w:val="none" w:sz="0" w:space="0" w:color="auto"/>
      </w:divBdr>
    </w:div>
    <w:div w:id="379016415">
      <w:bodyDiv w:val="1"/>
      <w:marLeft w:val="0"/>
      <w:marRight w:val="0"/>
      <w:marTop w:val="0"/>
      <w:marBottom w:val="0"/>
      <w:divBdr>
        <w:top w:val="none" w:sz="0" w:space="0" w:color="auto"/>
        <w:left w:val="none" w:sz="0" w:space="0" w:color="auto"/>
        <w:bottom w:val="none" w:sz="0" w:space="0" w:color="auto"/>
        <w:right w:val="none" w:sz="0" w:space="0" w:color="auto"/>
      </w:divBdr>
    </w:div>
    <w:div w:id="509416398">
      <w:bodyDiv w:val="1"/>
      <w:marLeft w:val="0"/>
      <w:marRight w:val="0"/>
      <w:marTop w:val="0"/>
      <w:marBottom w:val="0"/>
      <w:divBdr>
        <w:top w:val="none" w:sz="0" w:space="0" w:color="auto"/>
        <w:left w:val="none" w:sz="0" w:space="0" w:color="auto"/>
        <w:bottom w:val="none" w:sz="0" w:space="0" w:color="auto"/>
        <w:right w:val="none" w:sz="0" w:space="0" w:color="auto"/>
      </w:divBdr>
    </w:div>
    <w:div w:id="565994817">
      <w:bodyDiv w:val="1"/>
      <w:marLeft w:val="0"/>
      <w:marRight w:val="0"/>
      <w:marTop w:val="0"/>
      <w:marBottom w:val="0"/>
      <w:divBdr>
        <w:top w:val="none" w:sz="0" w:space="0" w:color="auto"/>
        <w:left w:val="none" w:sz="0" w:space="0" w:color="auto"/>
        <w:bottom w:val="none" w:sz="0" w:space="0" w:color="auto"/>
        <w:right w:val="none" w:sz="0" w:space="0" w:color="auto"/>
      </w:divBdr>
    </w:div>
    <w:div w:id="581524493">
      <w:bodyDiv w:val="1"/>
      <w:marLeft w:val="0"/>
      <w:marRight w:val="0"/>
      <w:marTop w:val="0"/>
      <w:marBottom w:val="0"/>
      <w:divBdr>
        <w:top w:val="none" w:sz="0" w:space="0" w:color="auto"/>
        <w:left w:val="none" w:sz="0" w:space="0" w:color="auto"/>
        <w:bottom w:val="none" w:sz="0" w:space="0" w:color="auto"/>
        <w:right w:val="none" w:sz="0" w:space="0" w:color="auto"/>
      </w:divBdr>
    </w:div>
    <w:div w:id="605890997">
      <w:bodyDiv w:val="1"/>
      <w:marLeft w:val="0"/>
      <w:marRight w:val="0"/>
      <w:marTop w:val="0"/>
      <w:marBottom w:val="0"/>
      <w:divBdr>
        <w:top w:val="none" w:sz="0" w:space="0" w:color="auto"/>
        <w:left w:val="none" w:sz="0" w:space="0" w:color="auto"/>
        <w:bottom w:val="none" w:sz="0" w:space="0" w:color="auto"/>
        <w:right w:val="none" w:sz="0" w:space="0" w:color="auto"/>
      </w:divBdr>
    </w:div>
    <w:div w:id="624429876">
      <w:bodyDiv w:val="1"/>
      <w:marLeft w:val="0"/>
      <w:marRight w:val="0"/>
      <w:marTop w:val="0"/>
      <w:marBottom w:val="0"/>
      <w:divBdr>
        <w:top w:val="none" w:sz="0" w:space="0" w:color="auto"/>
        <w:left w:val="none" w:sz="0" w:space="0" w:color="auto"/>
        <w:bottom w:val="none" w:sz="0" w:space="0" w:color="auto"/>
        <w:right w:val="none" w:sz="0" w:space="0" w:color="auto"/>
      </w:divBdr>
    </w:div>
    <w:div w:id="682585398">
      <w:bodyDiv w:val="1"/>
      <w:marLeft w:val="0"/>
      <w:marRight w:val="0"/>
      <w:marTop w:val="0"/>
      <w:marBottom w:val="0"/>
      <w:divBdr>
        <w:top w:val="none" w:sz="0" w:space="0" w:color="auto"/>
        <w:left w:val="none" w:sz="0" w:space="0" w:color="auto"/>
        <w:bottom w:val="none" w:sz="0" w:space="0" w:color="auto"/>
        <w:right w:val="none" w:sz="0" w:space="0" w:color="auto"/>
      </w:divBdr>
    </w:div>
    <w:div w:id="831066061">
      <w:bodyDiv w:val="1"/>
      <w:marLeft w:val="0"/>
      <w:marRight w:val="0"/>
      <w:marTop w:val="0"/>
      <w:marBottom w:val="0"/>
      <w:divBdr>
        <w:top w:val="none" w:sz="0" w:space="0" w:color="auto"/>
        <w:left w:val="none" w:sz="0" w:space="0" w:color="auto"/>
        <w:bottom w:val="none" w:sz="0" w:space="0" w:color="auto"/>
        <w:right w:val="none" w:sz="0" w:space="0" w:color="auto"/>
      </w:divBdr>
    </w:div>
    <w:div w:id="858616975">
      <w:bodyDiv w:val="1"/>
      <w:marLeft w:val="0"/>
      <w:marRight w:val="0"/>
      <w:marTop w:val="0"/>
      <w:marBottom w:val="0"/>
      <w:divBdr>
        <w:top w:val="none" w:sz="0" w:space="0" w:color="auto"/>
        <w:left w:val="none" w:sz="0" w:space="0" w:color="auto"/>
        <w:bottom w:val="none" w:sz="0" w:space="0" w:color="auto"/>
        <w:right w:val="none" w:sz="0" w:space="0" w:color="auto"/>
      </w:divBdr>
    </w:div>
    <w:div w:id="924456224">
      <w:bodyDiv w:val="1"/>
      <w:marLeft w:val="0"/>
      <w:marRight w:val="0"/>
      <w:marTop w:val="0"/>
      <w:marBottom w:val="0"/>
      <w:divBdr>
        <w:top w:val="none" w:sz="0" w:space="0" w:color="auto"/>
        <w:left w:val="none" w:sz="0" w:space="0" w:color="auto"/>
        <w:bottom w:val="none" w:sz="0" w:space="0" w:color="auto"/>
        <w:right w:val="none" w:sz="0" w:space="0" w:color="auto"/>
      </w:divBdr>
    </w:div>
    <w:div w:id="925922421">
      <w:bodyDiv w:val="1"/>
      <w:marLeft w:val="0"/>
      <w:marRight w:val="0"/>
      <w:marTop w:val="0"/>
      <w:marBottom w:val="0"/>
      <w:divBdr>
        <w:top w:val="none" w:sz="0" w:space="0" w:color="auto"/>
        <w:left w:val="none" w:sz="0" w:space="0" w:color="auto"/>
        <w:bottom w:val="none" w:sz="0" w:space="0" w:color="auto"/>
        <w:right w:val="none" w:sz="0" w:space="0" w:color="auto"/>
      </w:divBdr>
    </w:div>
    <w:div w:id="965503698">
      <w:bodyDiv w:val="1"/>
      <w:marLeft w:val="0"/>
      <w:marRight w:val="0"/>
      <w:marTop w:val="0"/>
      <w:marBottom w:val="0"/>
      <w:divBdr>
        <w:top w:val="none" w:sz="0" w:space="0" w:color="auto"/>
        <w:left w:val="none" w:sz="0" w:space="0" w:color="auto"/>
        <w:bottom w:val="none" w:sz="0" w:space="0" w:color="auto"/>
        <w:right w:val="none" w:sz="0" w:space="0" w:color="auto"/>
      </w:divBdr>
    </w:div>
    <w:div w:id="985667141">
      <w:bodyDiv w:val="1"/>
      <w:marLeft w:val="0"/>
      <w:marRight w:val="0"/>
      <w:marTop w:val="0"/>
      <w:marBottom w:val="0"/>
      <w:divBdr>
        <w:top w:val="none" w:sz="0" w:space="0" w:color="auto"/>
        <w:left w:val="none" w:sz="0" w:space="0" w:color="auto"/>
        <w:bottom w:val="none" w:sz="0" w:space="0" w:color="auto"/>
        <w:right w:val="none" w:sz="0" w:space="0" w:color="auto"/>
      </w:divBdr>
    </w:div>
    <w:div w:id="996886733">
      <w:bodyDiv w:val="1"/>
      <w:marLeft w:val="0"/>
      <w:marRight w:val="0"/>
      <w:marTop w:val="0"/>
      <w:marBottom w:val="0"/>
      <w:divBdr>
        <w:top w:val="none" w:sz="0" w:space="0" w:color="auto"/>
        <w:left w:val="none" w:sz="0" w:space="0" w:color="auto"/>
        <w:bottom w:val="none" w:sz="0" w:space="0" w:color="auto"/>
        <w:right w:val="none" w:sz="0" w:space="0" w:color="auto"/>
      </w:divBdr>
    </w:div>
    <w:div w:id="1013188289">
      <w:bodyDiv w:val="1"/>
      <w:marLeft w:val="0"/>
      <w:marRight w:val="0"/>
      <w:marTop w:val="0"/>
      <w:marBottom w:val="0"/>
      <w:divBdr>
        <w:top w:val="none" w:sz="0" w:space="0" w:color="auto"/>
        <w:left w:val="none" w:sz="0" w:space="0" w:color="auto"/>
        <w:bottom w:val="none" w:sz="0" w:space="0" w:color="auto"/>
        <w:right w:val="none" w:sz="0" w:space="0" w:color="auto"/>
      </w:divBdr>
    </w:div>
    <w:div w:id="1028991763">
      <w:bodyDiv w:val="1"/>
      <w:marLeft w:val="0"/>
      <w:marRight w:val="0"/>
      <w:marTop w:val="0"/>
      <w:marBottom w:val="0"/>
      <w:divBdr>
        <w:top w:val="none" w:sz="0" w:space="0" w:color="auto"/>
        <w:left w:val="none" w:sz="0" w:space="0" w:color="auto"/>
        <w:bottom w:val="none" w:sz="0" w:space="0" w:color="auto"/>
        <w:right w:val="none" w:sz="0" w:space="0" w:color="auto"/>
      </w:divBdr>
    </w:div>
    <w:div w:id="1030565003">
      <w:bodyDiv w:val="1"/>
      <w:marLeft w:val="0"/>
      <w:marRight w:val="0"/>
      <w:marTop w:val="0"/>
      <w:marBottom w:val="0"/>
      <w:divBdr>
        <w:top w:val="none" w:sz="0" w:space="0" w:color="auto"/>
        <w:left w:val="none" w:sz="0" w:space="0" w:color="auto"/>
        <w:bottom w:val="none" w:sz="0" w:space="0" w:color="auto"/>
        <w:right w:val="none" w:sz="0" w:space="0" w:color="auto"/>
      </w:divBdr>
    </w:div>
    <w:div w:id="1048601878">
      <w:bodyDiv w:val="1"/>
      <w:marLeft w:val="0"/>
      <w:marRight w:val="0"/>
      <w:marTop w:val="0"/>
      <w:marBottom w:val="0"/>
      <w:divBdr>
        <w:top w:val="none" w:sz="0" w:space="0" w:color="auto"/>
        <w:left w:val="none" w:sz="0" w:space="0" w:color="auto"/>
        <w:bottom w:val="none" w:sz="0" w:space="0" w:color="auto"/>
        <w:right w:val="none" w:sz="0" w:space="0" w:color="auto"/>
      </w:divBdr>
    </w:div>
    <w:div w:id="1068454694">
      <w:bodyDiv w:val="1"/>
      <w:marLeft w:val="0"/>
      <w:marRight w:val="0"/>
      <w:marTop w:val="0"/>
      <w:marBottom w:val="0"/>
      <w:divBdr>
        <w:top w:val="none" w:sz="0" w:space="0" w:color="auto"/>
        <w:left w:val="none" w:sz="0" w:space="0" w:color="auto"/>
        <w:bottom w:val="none" w:sz="0" w:space="0" w:color="auto"/>
        <w:right w:val="none" w:sz="0" w:space="0" w:color="auto"/>
      </w:divBdr>
    </w:div>
    <w:div w:id="1089228499">
      <w:bodyDiv w:val="1"/>
      <w:marLeft w:val="0"/>
      <w:marRight w:val="0"/>
      <w:marTop w:val="0"/>
      <w:marBottom w:val="0"/>
      <w:divBdr>
        <w:top w:val="none" w:sz="0" w:space="0" w:color="auto"/>
        <w:left w:val="none" w:sz="0" w:space="0" w:color="auto"/>
        <w:bottom w:val="none" w:sz="0" w:space="0" w:color="auto"/>
        <w:right w:val="none" w:sz="0" w:space="0" w:color="auto"/>
      </w:divBdr>
    </w:div>
    <w:div w:id="1134760727">
      <w:bodyDiv w:val="1"/>
      <w:marLeft w:val="0"/>
      <w:marRight w:val="0"/>
      <w:marTop w:val="0"/>
      <w:marBottom w:val="0"/>
      <w:divBdr>
        <w:top w:val="none" w:sz="0" w:space="0" w:color="auto"/>
        <w:left w:val="none" w:sz="0" w:space="0" w:color="auto"/>
        <w:bottom w:val="none" w:sz="0" w:space="0" w:color="auto"/>
        <w:right w:val="none" w:sz="0" w:space="0" w:color="auto"/>
      </w:divBdr>
    </w:div>
    <w:div w:id="1139108487">
      <w:bodyDiv w:val="1"/>
      <w:marLeft w:val="0"/>
      <w:marRight w:val="0"/>
      <w:marTop w:val="0"/>
      <w:marBottom w:val="0"/>
      <w:divBdr>
        <w:top w:val="none" w:sz="0" w:space="0" w:color="auto"/>
        <w:left w:val="none" w:sz="0" w:space="0" w:color="auto"/>
        <w:bottom w:val="none" w:sz="0" w:space="0" w:color="auto"/>
        <w:right w:val="none" w:sz="0" w:space="0" w:color="auto"/>
      </w:divBdr>
    </w:div>
    <w:div w:id="1220555628">
      <w:bodyDiv w:val="1"/>
      <w:marLeft w:val="0"/>
      <w:marRight w:val="0"/>
      <w:marTop w:val="0"/>
      <w:marBottom w:val="0"/>
      <w:divBdr>
        <w:top w:val="none" w:sz="0" w:space="0" w:color="auto"/>
        <w:left w:val="none" w:sz="0" w:space="0" w:color="auto"/>
        <w:bottom w:val="none" w:sz="0" w:space="0" w:color="auto"/>
        <w:right w:val="none" w:sz="0" w:space="0" w:color="auto"/>
      </w:divBdr>
    </w:div>
    <w:div w:id="1250119262">
      <w:bodyDiv w:val="1"/>
      <w:marLeft w:val="0"/>
      <w:marRight w:val="0"/>
      <w:marTop w:val="0"/>
      <w:marBottom w:val="0"/>
      <w:divBdr>
        <w:top w:val="none" w:sz="0" w:space="0" w:color="auto"/>
        <w:left w:val="none" w:sz="0" w:space="0" w:color="auto"/>
        <w:bottom w:val="none" w:sz="0" w:space="0" w:color="auto"/>
        <w:right w:val="none" w:sz="0" w:space="0" w:color="auto"/>
      </w:divBdr>
    </w:div>
    <w:div w:id="1366442597">
      <w:bodyDiv w:val="1"/>
      <w:marLeft w:val="0"/>
      <w:marRight w:val="0"/>
      <w:marTop w:val="0"/>
      <w:marBottom w:val="0"/>
      <w:divBdr>
        <w:top w:val="none" w:sz="0" w:space="0" w:color="auto"/>
        <w:left w:val="none" w:sz="0" w:space="0" w:color="auto"/>
        <w:bottom w:val="none" w:sz="0" w:space="0" w:color="auto"/>
        <w:right w:val="none" w:sz="0" w:space="0" w:color="auto"/>
      </w:divBdr>
    </w:div>
    <w:div w:id="1446388017">
      <w:bodyDiv w:val="1"/>
      <w:marLeft w:val="0"/>
      <w:marRight w:val="0"/>
      <w:marTop w:val="0"/>
      <w:marBottom w:val="0"/>
      <w:divBdr>
        <w:top w:val="none" w:sz="0" w:space="0" w:color="auto"/>
        <w:left w:val="none" w:sz="0" w:space="0" w:color="auto"/>
        <w:bottom w:val="none" w:sz="0" w:space="0" w:color="auto"/>
        <w:right w:val="none" w:sz="0" w:space="0" w:color="auto"/>
      </w:divBdr>
    </w:div>
    <w:div w:id="1446535306">
      <w:bodyDiv w:val="1"/>
      <w:marLeft w:val="0"/>
      <w:marRight w:val="0"/>
      <w:marTop w:val="0"/>
      <w:marBottom w:val="0"/>
      <w:divBdr>
        <w:top w:val="none" w:sz="0" w:space="0" w:color="auto"/>
        <w:left w:val="none" w:sz="0" w:space="0" w:color="auto"/>
        <w:bottom w:val="none" w:sz="0" w:space="0" w:color="auto"/>
        <w:right w:val="none" w:sz="0" w:space="0" w:color="auto"/>
      </w:divBdr>
    </w:div>
    <w:div w:id="1551696293">
      <w:bodyDiv w:val="1"/>
      <w:marLeft w:val="0"/>
      <w:marRight w:val="0"/>
      <w:marTop w:val="0"/>
      <w:marBottom w:val="0"/>
      <w:divBdr>
        <w:top w:val="none" w:sz="0" w:space="0" w:color="auto"/>
        <w:left w:val="none" w:sz="0" w:space="0" w:color="auto"/>
        <w:bottom w:val="none" w:sz="0" w:space="0" w:color="auto"/>
        <w:right w:val="none" w:sz="0" w:space="0" w:color="auto"/>
      </w:divBdr>
    </w:div>
    <w:div w:id="1616018815">
      <w:bodyDiv w:val="1"/>
      <w:marLeft w:val="0"/>
      <w:marRight w:val="0"/>
      <w:marTop w:val="0"/>
      <w:marBottom w:val="0"/>
      <w:divBdr>
        <w:top w:val="none" w:sz="0" w:space="0" w:color="auto"/>
        <w:left w:val="none" w:sz="0" w:space="0" w:color="auto"/>
        <w:bottom w:val="none" w:sz="0" w:space="0" w:color="auto"/>
        <w:right w:val="none" w:sz="0" w:space="0" w:color="auto"/>
      </w:divBdr>
    </w:div>
    <w:div w:id="1625383656">
      <w:bodyDiv w:val="1"/>
      <w:marLeft w:val="0"/>
      <w:marRight w:val="0"/>
      <w:marTop w:val="0"/>
      <w:marBottom w:val="0"/>
      <w:divBdr>
        <w:top w:val="none" w:sz="0" w:space="0" w:color="auto"/>
        <w:left w:val="none" w:sz="0" w:space="0" w:color="auto"/>
        <w:bottom w:val="none" w:sz="0" w:space="0" w:color="auto"/>
        <w:right w:val="none" w:sz="0" w:space="0" w:color="auto"/>
      </w:divBdr>
    </w:div>
    <w:div w:id="1653291431">
      <w:bodyDiv w:val="1"/>
      <w:marLeft w:val="0"/>
      <w:marRight w:val="0"/>
      <w:marTop w:val="0"/>
      <w:marBottom w:val="0"/>
      <w:divBdr>
        <w:top w:val="none" w:sz="0" w:space="0" w:color="auto"/>
        <w:left w:val="none" w:sz="0" w:space="0" w:color="auto"/>
        <w:bottom w:val="none" w:sz="0" w:space="0" w:color="auto"/>
        <w:right w:val="none" w:sz="0" w:space="0" w:color="auto"/>
      </w:divBdr>
    </w:div>
    <w:div w:id="1666781683">
      <w:bodyDiv w:val="1"/>
      <w:marLeft w:val="0"/>
      <w:marRight w:val="0"/>
      <w:marTop w:val="0"/>
      <w:marBottom w:val="0"/>
      <w:divBdr>
        <w:top w:val="none" w:sz="0" w:space="0" w:color="auto"/>
        <w:left w:val="none" w:sz="0" w:space="0" w:color="auto"/>
        <w:bottom w:val="none" w:sz="0" w:space="0" w:color="auto"/>
        <w:right w:val="none" w:sz="0" w:space="0" w:color="auto"/>
      </w:divBdr>
    </w:div>
    <w:div w:id="1687945781">
      <w:bodyDiv w:val="1"/>
      <w:marLeft w:val="0"/>
      <w:marRight w:val="0"/>
      <w:marTop w:val="0"/>
      <w:marBottom w:val="0"/>
      <w:divBdr>
        <w:top w:val="none" w:sz="0" w:space="0" w:color="auto"/>
        <w:left w:val="none" w:sz="0" w:space="0" w:color="auto"/>
        <w:bottom w:val="none" w:sz="0" w:space="0" w:color="auto"/>
        <w:right w:val="none" w:sz="0" w:space="0" w:color="auto"/>
      </w:divBdr>
    </w:div>
    <w:div w:id="1692872737">
      <w:bodyDiv w:val="1"/>
      <w:marLeft w:val="0"/>
      <w:marRight w:val="0"/>
      <w:marTop w:val="0"/>
      <w:marBottom w:val="0"/>
      <w:divBdr>
        <w:top w:val="none" w:sz="0" w:space="0" w:color="auto"/>
        <w:left w:val="none" w:sz="0" w:space="0" w:color="auto"/>
        <w:bottom w:val="none" w:sz="0" w:space="0" w:color="auto"/>
        <w:right w:val="none" w:sz="0" w:space="0" w:color="auto"/>
      </w:divBdr>
    </w:div>
    <w:div w:id="1745957651">
      <w:bodyDiv w:val="1"/>
      <w:marLeft w:val="0"/>
      <w:marRight w:val="0"/>
      <w:marTop w:val="0"/>
      <w:marBottom w:val="0"/>
      <w:divBdr>
        <w:top w:val="none" w:sz="0" w:space="0" w:color="auto"/>
        <w:left w:val="none" w:sz="0" w:space="0" w:color="auto"/>
        <w:bottom w:val="none" w:sz="0" w:space="0" w:color="auto"/>
        <w:right w:val="none" w:sz="0" w:space="0" w:color="auto"/>
      </w:divBdr>
    </w:div>
    <w:div w:id="1844659984">
      <w:bodyDiv w:val="1"/>
      <w:marLeft w:val="0"/>
      <w:marRight w:val="0"/>
      <w:marTop w:val="0"/>
      <w:marBottom w:val="0"/>
      <w:divBdr>
        <w:top w:val="none" w:sz="0" w:space="0" w:color="auto"/>
        <w:left w:val="none" w:sz="0" w:space="0" w:color="auto"/>
        <w:bottom w:val="none" w:sz="0" w:space="0" w:color="auto"/>
        <w:right w:val="none" w:sz="0" w:space="0" w:color="auto"/>
      </w:divBdr>
    </w:div>
    <w:div w:id="1868372983">
      <w:bodyDiv w:val="1"/>
      <w:marLeft w:val="0"/>
      <w:marRight w:val="0"/>
      <w:marTop w:val="0"/>
      <w:marBottom w:val="0"/>
      <w:divBdr>
        <w:top w:val="none" w:sz="0" w:space="0" w:color="auto"/>
        <w:left w:val="none" w:sz="0" w:space="0" w:color="auto"/>
        <w:bottom w:val="none" w:sz="0" w:space="0" w:color="auto"/>
        <w:right w:val="none" w:sz="0" w:space="0" w:color="auto"/>
      </w:divBdr>
    </w:div>
    <w:div w:id="1926528468">
      <w:bodyDiv w:val="1"/>
      <w:marLeft w:val="0"/>
      <w:marRight w:val="0"/>
      <w:marTop w:val="0"/>
      <w:marBottom w:val="0"/>
      <w:divBdr>
        <w:top w:val="none" w:sz="0" w:space="0" w:color="auto"/>
        <w:left w:val="none" w:sz="0" w:space="0" w:color="auto"/>
        <w:bottom w:val="none" w:sz="0" w:space="0" w:color="auto"/>
        <w:right w:val="none" w:sz="0" w:space="0" w:color="auto"/>
      </w:divBdr>
    </w:div>
    <w:div w:id="1945723462">
      <w:bodyDiv w:val="1"/>
      <w:marLeft w:val="0"/>
      <w:marRight w:val="0"/>
      <w:marTop w:val="0"/>
      <w:marBottom w:val="0"/>
      <w:divBdr>
        <w:top w:val="none" w:sz="0" w:space="0" w:color="auto"/>
        <w:left w:val="none" w:sz="0" w:space="0" w:color="auto"/>
        <w:bottom w:val="none" w:sz="0" w:space="0" w:color="auto"/>
        <w:right w:val="none" w:sz="0" w:space="0" w:color="auto"/>
      </w:divBdr>
    </w:div>
    <w:div w:id="1956788107">
      <w:bodyDiv w:val="1"/>
      <w:marLeft w:val="0"/>
      <w:marRight w:val="0"/>
      <w:marTop w:val="0"/>
      <w:marBottom w:val="0"/>
      <w:divBdr>
        <w:top w:val="none" w:sz="0" w:space="0" w:color="auto"/>
        <w:left w:val="none" w:sz="0" w:space="0" w:color="auto"/>
        <w:bottom w:val="none" w:sz="0" w:space="0" w:color="auto"/>
        <w:right w:val="none" w:sz="0" w:space="0" w:color="auto"/>
      </w:divBdr>
    </w:div>
    <w:div w:id="1999115882">
      <w:bodyDiv w:val="1"/>
      <w:marLeft w:val="0"/>
      <w:marRight w:val="0"/>
      <w:marTop w:val="0"/>
      <w:marBottom w:val="0"/>
      <w:divBdr>
        <w:top w:val="none" w:sz="0" w:space="0" w:color="auto"/>
        <w:left w:val="none" w:sz="0" w:space="0" w:color="auto"/>
        <w:bottom w:val="none" w:sz="0" w:space="0" w:color="auto"/>
        <w:right w:val="none" w:sz="0" w:space="0" w:color="auto"/>
      </w:divBdr>
    </w:div>
    <w:div w:id="2006122966">
      <w:bodyDiv w:val="1"/>
      <w:marLeft w:val="0"/>
      <w:marRight w:val="0"/>
      <w:marTop w:val="0"/>
      <w:marBottom w:val="0"/>
      <w:divBdr>
        <w:top w:val="none" w:sz="0" w:space="0" w:color="auto"/>
        <w:left w:val="none" w:sz="0" w:space="0" w:color="auto"/>
        <w:bottom w:val="none" w:sz="0" w:space="0" w:color="auto"/>
        <w:right w:val="none" w:sz="0" w:space="0" w:color="auto"/>
      </w:divBdr>
    </w:div>
    <w:div w:id="2011174144">
      <w:bodyDiv w:val="1"/>
      <w:marLeft w:val="0"/>
      <w:marRight w:val="0"/>
      <w:marTop w:val="0"/>
      <w:marBottom w:val="0"/>
      <w:divBdr>
        <w:top w:val="none" w:sz="0" w:space="0" w:color="auto"/>
        <w:left w:val="none" w:sz="0" w:space="0" w:color="auto"/>
        <w:bottom w:val="none" w:sz="0" w:space="0" w:color="auto"/>
        <w:right w:val="none" w:sz="0" w:space="0" w:color="auto"/>
      </w:divBdr>
    </w:div>
    <w:div w:id="2031880264">
      <w:bodyDiv w:val="1"/>
      <w:marLeft w:val="0"/>
      <w:marRight w:val="0"/>
      <w:marTop w:val="0"/>
      <w:marBottom w:val="0"/>
      <w:divBdr>
        <w:top w:val="none" w:sz="0" w:space="0" w:color="auto"/>
        <w:left w:val="none" w:sz="0" w:space="0" w:color="auto"/>
        <w:bottom w:val="none" w:sz="0" w:space="0" w:color="auto"/>
        <w:right w:val="none" w:sz="0" w:space="0" w:color="auto"/>
      </w:divBdr>
    </w:div>
    <w:div w:id="2034917786">
      <w:bodyDiv w:val="1"/>
      <w:marLeft w:val="0"/>
      <w:marRight w:val="0"/>
      <w:marTop w:val="0"/>
      <w:marBottom w:val="0"/>
      <w:divBdr>
        <w:top w:val="none" w:sz="0" w:space="0" w:color="auto"/>
        <w:left w:val="none" w:sz="0" w:space="0" w:color="auto"/>
        <w:bottom w:val="none" w:sz="0" w:space="0" w:color="auto"/>
        <w:right w:val="none" w:sz="0" w:space="0" w:color="auto"/>
      </w:divBdr>
    </w:div>
    <w:div w:id="2086799684">
      <w:bodyDiv w:val="1"/>
      <w:marLeft w:val="0"/>
      <w:marRight w:val="0"/>
      <w:marTop w:val="0"/>
      <w:marBottom w:val="0"/>
      <w:divBdr>
        <w:top w:val="none" w:sz="0" w:space="0" w:color="auto"/>
        <w:left w:val="none" w:sz="0" w:space="0" w:color="auto"/>
        <w:bottom w:val="none" w:sz="0" w:space="0" w:color="auto"/>
        <w:right w:val="none" w:sz="0" w:space="0" w:color="auto"/>
      </w:divBdr>
    </w:div>
    <w:div w:id="2112624013">
      <w:bodyDiv w:val="1"/>
      <w:marLeft w:val="0"/>
      <w:marRight w:val="0"/>
      <w:marTop w:val="0"/>
      <w:marBottom w:val="0"/>
      <w:divBdr>
        <w:top w:val="none" w:sz="0" w:space="0" w:color="auto"/>
        <w:left w:val="none" w:sz="0" w:space="0" w:color="auto"/>
        <w:bottom w:val="none" w:sz="0" w:space="0" w:color="auto"/>
        <w:right w:val="none" w:sz="0" w:space="0" w:color="auto"/>
      </w:divBdr>
    </w:div>
    <w:div w:id="2115200273">
      <w:bodyDiv w:val="1"/>
      <w:marLeft w:val="0"/>
      <w:marRight w:val="0"/>
      <w:marTop w:val="0"/>
      <w:marBottom w:val="0"/>
      <w:divBdr>
        <w:top w:val="none" w:sz="0" w:space="0" w:color="auto"/>
        <w:left w:val="none" w:sz="0" w:space="0" w:color="auto"/>
        <w:bottom w:val="none" w:sz="0" w:space="0" w:color="auto"/>
        <w:right w:val="none" w:sz="0" w:space="0" w:color="auto"/>
      </w:divBdr>
    </w:div>
    <w:div w:id="2116053964">
      <w:bodyDiv w:val="1"/>
      <w:marLeft w:val="0"/>
      <w:marRight w:val="0"/>
      <w:marTop w:val="0"/>
      <w:marBottom w:val="0"/>
      <w:divBdr>
        <w:top w:val="none" w:sz="0" w:space="0" w:color="auto"/>
        <w:left w:val="none" w:sz="0" w:space="0" w:color="auto"/>
        <w:bottom w:val="none" w:sz="0" w:space="0" w:color="auto"/>
        <w:right w:val="none" w:sz="0" w:space="0" w:color="auto"/>
      </w:divBdr>
    </w:div>
    <w:div w:id="2136747486">
      <w:bodyDiv w:val="1"/>
      <w:marLeft w:val="0"/>
      <w:marRight w:val="0"/>
      <w:marTop w:val="0"/>
      <w:marBottom w:val="0"/>
      <w:divBdr>
        <w:top w:val="none" w:sz="0" w:space="0" w:color="auto"/>
        <w:left w:val="none" w:sz="0" w:space="0" w:color="auto"/>
        <w:bottom w:val="none" w:sz="0" w:space="0" w:color="auto"/>
        <w:right w:val="none" w:sz="0" w:space="0" w:color="auto"/>
      </w:divBdr>
    </w:div>
    <w:div w:id="21435004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eader" Target="header1.xml"/><Relationship Id="rId26" Type="http://schemas.openxmlformats.org/officeDocument/2006/relationships/image" Target="media/image9.jpg"/><Relationship Id="rId39" Type="http://schemas.openxmlformats.org/officeDocument/2006/relationships/hyperlink" Target="https://www.wiego.org/informal-economy/statistical-picture/" TargetMode="External"/><Relationship Id="rId21" Type="http://schemas.openxmlformats.org/officeDocument/2006/relationships/header" Target="header3.xml"/><Relationship Id="rId34" Type="http://schemas.openxmlformats.org/officeDocument/2006/relationships/footer" Target="footer7.xml"/><Relationship Id="rId42" Type="http://schemas.openxmlformats.org/officeDocument/2006/relationships/header" Target="header9.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footer" Target="footer3.xml"/><Relationship Id="rId29" Type="http://schemas.openxmlformats.org/officeDocument/2006/relationships/image" Target="media/image12.jpg"/><Relationship Id="rId41"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header" Target="header4.xml"/><Relationship Id="rId32" Type="http://schemas.openxmlformats.org/officeDocument/2006/relationships/image" Target="media/image15.jpg"/><Relationship Id="rId37" Type="http://schemas.openxmlformats.org/officeDocument/2006/relationships/header" Target="header7.xml"/><Relationship Id="rId40" Type="http://schemas.openxmlformats.org/officeDocument/2006/relationships/hyperlink" Target="https://www.imf.org/-/media/files/publications/reo/afr/2017/may/pdf/french/sreo0517f-chap3.pdf" TargetMode="Externa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footer" Target="footer5.xml"/><Relationship Id="rId28" Type="http://schemas.openxmlformats.org/officeDocument/2006/relationships/image" Target="media/image11.jpg"/><Relationship Id="rId36" Type="http://schemas.openxmlformats.org/officeDocument/2006/relationships/footer" Target="footer8.xml"/><Relationship Id="rId10" Type="http://schemas.openxmlformats.org/officeDocument/2006/relationships/image" Target="media/image4.png"/><Relationship Id="rId19" Type="http://schemas.openxmlformats.org/officeDocument/2006/relationships/header" Target="header2.xml"/><Relationship Id="rId31" Type="http://schemas.openxmlformats.org/officeDocument/2006/relationships/image" Target="media/image14.jp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0.png"/><Relationship Id="rId22" Type="http://schemas.openxmlformats.org/officeDocument/2006/relationships/footer" Target="footer4.xml"/><Relationship Id="rId27" Type="http://schemas.openxmlformats.org/officeDocument/2006/relationships/image" Target="media/image10.jpg"/><Relationship Id="rId30" Type="http://schemas.openxmlformats.org/officeDocument/2006/relationships/image" Target="media/image13.jpg"/><Relationship Id="rId35" Type="http://schemas.openxmlformats.org/officeDocument/2006/relationships/header" Target="header6.xml"/><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7.emf"/><Relationship Id="rId25" Type="http://schemas.openxmlformats.org/officeDocument/2006/relationships/footer" Target="footer6.xml"/><Relationship Id="rId33" Type="http://schemas.openxmlformats.org/officeDocument/2006/relationships/header" Target="header5.xml"/><Relationship Id="rId38" Type="http://schemas.openxmlformats.org/officeDocument/2006/relationships/hyperlink" Target="https://unstats.un.org/sdgs/report/2025/extended-report/Extended-Report-2025_Goal-8.pdf" TargetMode="Externa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4.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5.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6.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7.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8.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9.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mor22</b:Tag>
    <b:SourceType>Book</b:SourceType>
    <b:Guid>{C2668B3B-64EC-4A98-939D-430575464261}</b:Guid>
    <b:Author>
      <b:Author>
        <b:NameList>
          <b:Person>
            <b:Last>mor</b:Last>
            <b:First>Baye</b:First>
          </b:Person>
        </b:NameList>
      </b:Author>
    </b:Author>
    <b:Title>bayyyeuh  heiueu  ueiii</b:Title>
    <b:Year>2022</b:Year>
    <b:City>Dakar</b:City>
    <b:Publisher>L'armattant</b:Publisher>
    <b:RefOrder>1</b:RefOrder>
  </b:Source>
</b:Sources>
</file>

<file path=customXml/itemProps1.xml><?xml version="1.0" encoding="utf-8"?>
<ds:datastoreItem xmlns:ds="http://schemas.openxmlformats.org/officeDocument/2006/customXml" ds:itemID="{CD1475EC-4AE8-429C-82E7-481A2BE4C1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17904</TotalTime>
  <Pages>55</Pages>
  <Words>13461</Words>
  <Characters>74037</Characters>
  <Application>Microsoft Office Word</Application>
  <DocSecurity>0</DocSecurity>
  <Lines>616</Lines>
  <Paragraphs>174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87324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baye mor</dc:creator>
  <cp:keywords/>
  <dc:description/>
  <cp:lastModifiedBy>USER</cp:lastModifiedBy>
  <cp:revision>1964</cp:revision>
  <cp:lastPrinted>2025-05-07T12:06:00Z</cp:lastPrinted>
  <dcterms:created xsi:type="dcterms:W3CDTF">2025-05-05T12:31:00Z</dcterms:created>
  <dcterms:modified xsi:type="dcterms:W3CDTF">2026-04-16T22:58:00Z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id="lqYgUiju"/&gt;&lt;style id="http://www.zotero.org/styles/chicago-author-date" locale="fr-FR"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