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B62B98" w:rsidRDefault="00607645" w:rsidP="00B62B98">
      <w:pPr>
        <w:pStyle w:val="BodyText"/>
      </w:pPr>
    </w:p>
    <w:p w:rsidR="00607645" w:rsidRPr="00B62B98" w:rsidRDefault="00607645" w:rsidP="00B62B98">
      <w:pPr>
        <w:pStyle w:val="BodyText"/>
      </w:pPr>
      <w:r w:rsidRPr="00B62B98">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B62B98" w:rsidRDefault="00760023" w:rsidP="00B62B98">
      <w:pPr>
        <w:pStyle w:val="BodyText"/>
      </w:pPr>
      <w:r w:rsidRPr="00B62B98">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8A2C31" w:rsidP="00607645">
                  <w:pPr>
                    <w:spacing w:line="587" w:lineRule="exact"/>
                    <w:jc w:val="right"/>
                    <w:rPr>
                      <w:sz w:val="49"/>
                    </w:rPr>
                  </w:pPr>
                  <w:r>
                    <w:rPr>
                      <w:color w:val="FFFFFF"/>
                      <w:sz w:val="49"/>
                    </w:rPr>
                    <w:t>MARKET EVALUATION</w:t>
                  </w:r>
                  <w:r w:rsidR="003C180A">
                    <w:rPr>
                      <w:color w:val="FFFFFF"/>
                      <w:sz w:val="49"/>
                    </w:rPr>
                    <w:t xml:space="preserve"> &amp; BUSINESS CASE</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3C180A" w:rsidP="00B62B98">
      <w:pPr>
        <w:pStyle w:val="BodyText"/>
      </w:pPr>
      <w:r w:rsidRPr="00B62B98">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r>
                    <w:rPr>
                      <w:color w:val="FFFFFF"/>
                      <w:sz w:val="20"/>
                    </w:rPr>
                    <w:t>BSc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COMP240</w:t>
                  </w:r>
                </w:p>
              </w:txbxContent>
            </v:textbox>
          </v:shape>
        </w:pict>
      </w: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B62B98" w:rsidRDefault="00607645" w:rsidP="00B62B98">
      <w:pPr>
        <w:pStyle w:val="BodyText"/>
      </w:pPr>
    </w:p>
    <w:p w:rsidR="00607645" w:rsidRPr="000A066B" w:rsidRDefault="00607645" w:rsidP="00607645">
      <w:pPr>
        <w:rPr>
          <w:rFonts w:asciiTheme="minorHAnsi" w:hAnsiTheme="minorHAnsi" w:cstheme="minorHAnsi"/>
          <w:lang w:val="en-GB"/>
        </w:rPr>
      </w:pPr>
    </w:p>
    <w:p w:rsidR="00607645" w:rsidRPr="000A066B" w:rsidRDefault="00607645">
      <w:pPr>
        <w:rPr>
          <w:rFonts w:asciiTheme="minorHAnsi" w:hAnsiTheme="minorHAnsi" w:cstheme="minorHAnsi"/>
          <w:sz w:val="24"/>
          <w:lang w:val="en-GB"/>
        </w:rPr>
      </w:pPr>
    </w:p>
    <w:tbl>
      <w:tblPr>
        <w:tblStyle w:val="TableGrid"/>
        <w:tblW w:w="11057" w:type="dxa"/>
        <w:tblInd w:w="108" w:type="dxa"/>
        <w:tblLayout w:type="fixed"/>
        <w:tblLook w:val="04A0"/>
      </w:tblPr>
      <w:tblGrid>
        <w:gridCol w:w="3649"/>
        <w:gridCol w:w="7408"/>
      </w:tblGrid>
      <w:tr w:rsidR="00FB3763" w:rsidRPr="000A066B" w:rsidTr="0031562D">
        <w:tc>
          <w:tcPr>
            <w:tcW w:w="3649" w:type="dxa"/>
          </w:tcPr>
          <w:p w:rsidR="00FB3763" w:rsidRPr="00B62B98" w:rsidRDefault="00FB3763" w:rsidP="00B62B98">
            <w:pPr>
              <w:pStyle w:val="BodyText"/>
            </w:pPr>
          </w:p>
          <w:p w:rsidR="000A066B" w:rsidRDefault="000A066B" w:rsidP="00DB05D1">
            <w:pPr>
              <w:pStyle w:val="BodyText"/>
              <w:ind w:left="459" w:right="706"/>
            </w:pPr>
          </w:p>
          <w:p w:rsidR="00DB05D1" w:rsidRDefault="00DB05D1" w:rsidP="00DB05D1">
            <w:pPr>
              <w:pStyle w:val="BodyText"/>
              <w:ind w:left="459" w:right="706"/>
            </w:pPr>
          </w:p>
          <w:p w:rsidR="00DB05D1" w:rsidRDefault="00DB05D1" w:rsidP="00DB05D1">
            <w:pPr>
              <w:pStyle w:val="BodyText"/>
              <w:ind w:left="459" w:right="706"/>
            </w:pPr>
          </w:p>
          <w:p w:rsidR="00DB05D1" w:rsidRPr="00DB05D1" w:rsidRDefault="00DB05D1" w:rsidP="00DB05D1">
            <w:pPr>
              <w:ind w:left="459" w:right="706" w:hanging="37"/>
              <w:jc w:val="center"/>
              <w:rPr>
                <w:i/>
                <w:color w:val="1F497D" w:themeColor="text2"/>
                <w:sz w:val="18"/>
              </w:rPr>
            </w:pPr>
            <w:r w:rsidRPr="00DB05D1">
              <w:rPr>
                <w:i/>
                <w:color w:val="1F497D" w:themeColor="text2"/>
                <w:sz w:val="18"/>
              </w:rPr>
              <w:t>“Research</w:t>
            </w:r>
            <w:r w:rsidRPr="00DB05D1">
              <w:rPr>
                <w:i/>
                <w:color w:val="1F497D" w:themeColor="text2"/>
                <w:spacing w:val="-44"/>
                <w:sz w:val="18"/>
              </w:rPr>
              <w:t xml:space="preserve"> </w:t>
            </w:r>
            <w:r w:rsidRPr="00DB05D1">
              <w:rPr>
                <w:i/>
                <w:color w:val="1F497D" w:themeColor="text2"/>
                <w:sz w:val="18"/>
              </w:rPr>
              <w:t>is</w:t>
            </w:r>
            <w:r w:rsidRPr="00DB05D1">
              <w:rPr>
                <w:i/>
                <w:color w:val="1F497D" w:themeColor="text2"/>
                <w:spacing w:val="-43"/>
                <w:sz w:val="18"/>
              </w:rPr>
              <w:t xml:space="preserve"> </w:t>
            </w:r>
            <w:r w:rsidRPr="00DB05D1">
              <w:rPr>
                <w:i/>
                <w:color w:val="1F497D" w:themeColor="text2"/>
                <w:sz w:val="18"/>
              </w:rPr>
              <w:t xml:space="preserve">formalized </w:t>
            </w:r>
            <w:r w:rsidRPr="00DB05D1">
              <w:rPr>
                <w:i/>
                <w:color w:val="1F497D" w:themeColor="text2"/>
                <w:w w:val="95"/>
                <w:sz w:val="18"/>
              </w:rPr>
              <w:t>curiosity;</w:t>
            </w:r>
            <w:r w:rsidRPr="00DB05D1">
              <w:rPr>
                <w:i/>
                <w:color w:val="1F497D" w:themeColor="text2"/>
                <w:spacing w:val="-23"/>
                <w:w w:val="95"/>
                <w:sz w:val="18"/>
              </w:rPr>
              <w:t xml:space="preserve"> </w:t>
            </w:r>
            <w:r w:rsidRPr="00DB05D1">
              <w:rPr>
                <w:i/>
                <w:color w:val="1F497D" w:themeColor="text2"/>
                <w:w w:val="95"/>
                <w:sz w:val="18"/>
              </w:rPr>
              <w:t>it</w:t>
            </w:r>
            <w:r w:rsidRPr="00DB05D1">
              <w:rPr>
                <w:i/>
                <w:color w:val="1F497D" w:themeColor="text2"/>
                <w:spacing w:val="-23"/>
                <w:w w:val="95"/>
                <w:sz w:val="18"/>
              </w:rPr>
              <w:t xml:space="preserve"> </w:t>
            </w:r>
            <w:r w:rsidRPr="00DB05D1">
              <w:rPr>
                <w:i/>
                <w:color w:val="1F497D" w:themeColor="text2"/>
                <w:w w:val="95"/>
                <w:sz w:val="18"/>
              </w:rPr>
              <w:t>is</w:t>
            </w:r>
            <w:r w:rsidRPr="00DB05D1">
              <w:rPr>
                <w:i/>
                <w:color w:val="1F497D" w:themeColor="text2"/>
                <w:spacing w:val="-22"/>
                <w:w w:val="95"/>
                <w:sz w:val="18"/>
              </w:rPr>
              <w:t xml:space="preserve"> </w:t>
            </w:r>
            <w:r w:rsidRPr="00DB05D1">
              <w:rPr>
                <w:i/>
                <w:color w:val="1F497D" w:themeColor="text2"/>
                <w:w w:val="95"/>
                <w:sz w:val="18"/>
              </w:rPr>
              <w:t>poking</w:t>
            </w:r>
            <w:r w:rsidRPr="00DB05D1">
              <w:rPr>
                <w:i/>
                <w:color w:val="1F497D" w:themeColor="text2"/>
                <w:spacing w:val="-23"/>
                <w:w w:val="95"/>
                <w:sz w:val="18"/>
              </w:rPr>
              <w:t xml:space="preserve"> </w:t>
            </w:r>
            <w:r w:rsidRPr="00DB05D1">
              <w:rPr>
                <w:i/>
                <w:color w:val="1F497D" w:themeColor="text2"/>
                <w:w w:val="95"/>
                <w:sz w:val="18"/>
              </w:rPr>
              <w:t xml:space="preserve">and </w:t>
            </w:r>
            <w:r w:rsidRPr="00DB05D1">
              <w:rPr>
                <w:i/>
                <w:color w:val="1F497D" w:themeColor="text2"/>
                <w:sz w:val="18"/>
              </w:rPr>
              <w:t>prying</w:t>
            </w:r>
            <w:r w:rsidRPr="00DB05D1">
              <w:rPr>
                <w:i/>
                <w:color w:val="1F497D" w:themeColor="text2"/>
                <w:spacing w:val="-29"/>
                <w:sz w:val="18"/>
              </w:rPr>
              <w:t xml:space="preserve"> </w:t>
            </w:r>
            <w:r w:rsidRPr="00DB05D1">
              <w:rPr>
                <w:i/>
                <w:color w:val="1F497D" w:themeColor="text2"/>
                <w:sz w:val="18"/>
              </w:rPr>
              <w:t>with</w:t>
            </w:r>
            <w:r w:rsidRPr="00DB05D1">
              <w:rPr>
                <w:i/>
                <w:color w:val="1F497D" w:themeColor="text2"/>
                <w:spacing w:val="-28"/>
                <w:sz w:val="18"/>
              </w:rPr>
              <w:t xml:space="preserve"> </w:t>
            </w:r>
            <w:r w:rsidRPr="00DB05D1">
              <w:rPr>
                <w:i/>
                <w:color w:val="1F497D" w:themeColor="text2"/>
                <w:sz w:val="18"/>
              </w:rPr>
              <w:t>a</w:t>
            </w:r>
            <w:r w:rsidRPr="00DB05D1">
              <w:rPr>
                <w:i/>
                <w:color w:val="1F497D" w:themeColor="text2"/>
                <w:spacing w:val="-28"/>
                <w:sz w:val="18"/>
              </w:rPr>
              <w:t xml:space="preserve"> </w:t>
            </w:r>
            <w:r w:rsidRPr="00DB05D1">
              <w:rPr>
                <w:i/>
                <w:color w:val="1F497D" w:themeColor="text2"/>
                <w:spacing w:val="-3"/>
                <w:sz w:val="18"/>
              </w:rPr>
              <w:t>purpose.”</w:t>
            </w:r>
          </w:p>
          <w:p w:rsidR="00DB05D1" w:rsidRPr="00DB05D1" w:rsidRDefault="00DB05D1" w:rsidP="00DB05D1">
            <w:pPr>
              <w:pStyle w:val="BodyText"/>
              <w:spacing w:before="6"/>
              <w:ind w:left="459" w:right="706"/>
              <w:rPr>
                <w:i/>
                <w:color w:val="1F497D" w:themeColor="text2"/>
                <w:sz w:val="16"/>
              </w:rPr>
            </w:pPr>
          </w:p>
          <w:p w:rsidR="00DB05D1" w:rsidRPr="00DB05D1" w:rsidRDefault="00DB05D1" w:rsidP="00DB05D1">
            <w:pPr>
              <w:ind w:left="459" w:right="706"/>
              <w:rPr>
                <w:i/>
                <w:color w:val="1F497D" w:themeColor="text2"/>
                <w:sz w:val="18"/>
              </w:rPr>
            </w:pPr>
            <w:r w:rsidRPr="00DB05D1">
              <w:rPr>
                <w:i/>
                <w:color w:val="1F497D" w:themeColor="text2"/>
                <w:sz w:val="18"/>
              </w:rPr>
              <w:t xml:space="preserve">— </w:t>
            </w:r>
            <w:proofErr w:type="spellStart"/>
            <w:r w:rsidRPr="00DB05D1">
              <w:rPr>
                <w:i/>
                <w:color w:val="1F497D" w:themeColor="text2"/>
                <w:sz w:val="18"/>
              </w:rPr>
              <w:t>Zora</w:t>
            </w:r>
            <w:proofErr w:type="spellEnd"/>
            <w:r w:rsidRPr="00DB05D1">
              <w:rPr>
                <w:i/>
                <w:color w:val="1F497D" w:themeColor="text2"/>
                <w:sz w:val="18"/>
              </w:rPr>
              <w:t xml:space="preserve"> Neale Hurston</w:t>
            </w:r>
          </w:p>
          <w:p w:rsidR="00DB05D1" w:rsidRDefault="00DB05D1" w:rsidP="00DB05D1">
            <w:pPr>
              <w:pStyle w:val="BodyText"/>
              <w:ind w:left="459" w:right="706"/>
              <w:rPr>
                <w:color w:val="1F497D" w:themeColor="text2"/>
              </w:rPr>
            </w:pPr>
          </w:p>
          <w:p w:rsid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rPr>
            </w:pPr>
          </w:p>
          <w:p w:rsidR="00DB05D1" w:rsidRP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“Listening is hearing the needs of the customer, understanding those needs and making sure the company recognizes the opportunity they present.”</w:t>
            </w:r>
          </w:p>
          <w:p w:rsidR="00DB05D1" w:rsidRPr="00DB05D1" w:rsidRDefault="00DB05D1" w:rsidP="00DB05D1">
            <w:pPr>
              <w:pStyle w:val="BodyText"/>
              <w:ind w:left="459" w:right="706"/>
              <w:jc w:val="center"/>
              <w:rPr>
                <w:i/>
                <w:color w:val="1F497D" w:themeColor="text2"/>
                <w:sz w:val="18"/>
                <w:szCs w:val="18"/>
              </w:rPr>
            </w:pPr>
          </w:p>
          <w:p w:rsidR="00DB05D1" w:rsidRPr="00DB05D1" w:rsidRDefault="00DB05D1" w:rsidP="00DB05D1">
            <w:pPr>
              <w:pStyle w:val="BodyText"/>
              <w:ind w:left="459" w:right="706"/>
              <w:jc w:val="center"/>
              <w:rPr>
                <w:i/>
                <w:color w:val="1F497D" w:themeColor="text2"/>
                <w:sz w:val="18"/>
                <w:szCs w:val="18"/>
              </w:rPr>
            </w:pPr>
            <w:r w:rsidRPr="00DB05D1">
              <w:rPr>
                <w:i/>
                <w:color w:val="1F497D" w:themeColor="text2"/>
                <w:sz w:val="18"/>
                <w:szCs w:val="18"/>
              </w:rPr>
              <w:t xml:space="preserve">—Frank </w:t>
            </w:r>
            <w:proofErr w:type="spellStart"/>
            <w:r w:rsidRPr="00DB05D1">
              <w:rPr>
                <w:i/>
                <w:color w:val="1F497D" w:themeColor="text2"/>
                <w:sz w:val="18"/>
                <w:szCs w:val="18"/>
              </w:rPr>
              <w:t>Eliason</w:t>
            </w:r>
            <w:proofErr w:type="spellEnd"/>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Default="00DB05D1" w:rsidP="00DB05D1">
            <w:pPr>
              <w:pStyle w:val="BodyText"/>
              <w:ind w:left="459" w:right="706"/>
              <w:rPr>
                <w:color w:val="1F497D" w:themeColor="text2"/>
                <w:sz w:val="18"/>
                <w:szCs w:val="18"/>
              </w:rPr>
            </w:pPr>
          </w:p>
          <w:p w:rsidR="00DB05D1" w:rsidRPr="00DB05D1" w:rsidRDefault="00DB05D1" w:rsidP="00DB05D1">
            <w:pPr>
              <w:pStyle w:val="BodyText"/>
              <w:ind w:left="459" w:right="706"/>
              <w:rPr>
                <w:color w:val="1F497D" w:themeColor="text2"/>
                <w:sz w:val="18"/>
                <w:szCs w:val="18"/>
              </w:rPr>
            </w:pPr>
          </w:p>
          <w:p w:rsidR="00E34F68" w:rsidRPr="00DB05D1" w:rsidRDefault="00E34F68" w:rsidP="00DB05D1">
            <w:pPr>
              <w:pStyle w:val="BodyText"/>
              <w:ind w:left="459" w:right="706"/>
              <w:jc w:val="center"/>
              <w:rPr>
                <w:i/>
                <w:color w:val="1F497D" w:themeColor="text2"/>
                <w:sz w:val="18"/>
                <w:szCs w:val="18"/>
              </w:rPr>
            </w:pPr>
            <w:r w:rsidRPr="00DB05D1">
              <w:rPr>
                <w:i/>
                <w:color w:val="1F497D" w:themeColor="text2"/>
                <w:sz w:val="18"/>
                <w:szCs w:val="18"/>
              </w:rPr>
              <w:t>“Innovation needs to be part of your culture. Customers are transforming faster than we are, and if we don’t catch up, we’re in trouble.”</w:t>
            </w:r>
          </w:p>
          <w:p w:rsidR="00E34F68" w:rsidRPr="00DB05D1" w:rsidRDefault="00E34F68" w:rsidP="00DB05D1">
            <w:pPr>
              <w:pStyle w:val="BodyText"/>
              <w:ind w:left="459" w:right="706"/>
              <w:jc w:val="center"/>
              <w:rPr>
                <w:i/>
                <w:color w:val="1F497D" w:themeColor="text2"/>
                <w:sz w:val="18"/>
                <w:szCs w:val="18"/>
              </w:rPr>
            </w:pPr>
          </w:p>
          <w:p w:rsidR="00E34F68" w:rsidRPr="00DB05D1" w:rsidRDefault="00DB05D1" w:rsidP="00DB05D1">
            <w:pPr>
              <w:pStyle w:val="BodyText"/>
              <w:ind w:left="459" w:right="706"/>
              <w:jc w:val="center"/>
              <w:rPr>
                <w:i/>
                <w:sz w:val="18"/>
                <w:szCs w:val="18"/>
              </w:rPr>
            </w:pPr>
            <w:r w:rsidRPr="00DB05D1">
              <w:rPr>
                <w:i/>
                <w:color w:val="1F497D" w:themeColor="text2"/>
                <w:sz w:val="18"/>
                <w:szCs w:val="18"/>
              </w:rPr>
              <w:t>—</w:t>
            </w:r>
            <w:r w:rsidR="00E34F68" w:rsidRPr="00DB05D1">
              <w:rPr>
                <w:i/>
                <w:color w:val="1F497D" w:themeColor="text2"/>
                <w:sz w:val="18"/>
                <w:szCs w:val="18"/>
              </w:rPr>
              <w:t>Ian Schafer</w:t>
            </w:r>
          </w:p>
          <w:p w:rsidR="00E34F68" w:rsidRDefault="00E34F68"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Default="00DB05D1" w:rsidP="00DB05D1">
            <w:pPr>
              <w:pStyle w:val="BodyText"/>
              <w:ind w:left="459" w:right="706"/>
              <w:rPr>
                <w:sz w:val="18"/>
                <w:szCs w:val="18"/>
              </w:rPr>
            </w:pPr>
          </w:p>
          <w:p w:rsidR="00DB05D1" w:rsidRPr="00DB05D1" w:rsidRDefault="00DB05D1" w:rsidP="00DB05D1">
            <w:pPr>
              <w:pStyle w:val="BodyText"/>
              <w:ind w:left="459" w:right="706"/>
              <w:rPr>
                <w:sz w:val="18"/>
                <w:szCs w:val="18"/>
              </w:rPr>
            </w:pPr>
          </w:p>
          <w:p w:rsidR="000A066B" w:rsidRPr="00B62B98" w:rsidRDefault="000A066B" w:rsidP="00B62B98">
            <w:pPr>
              <w:pStyle w:val="BodyText"/>
            </w:pPr>
          </w:p>
          <w:p w:rsidR="00E34F68" w:rsidRDefault="00E34F68" w:rsidP="00E34F68">
            <w:pPr>
              <w:pStyle w:val="BodyText"/>
              <w:ind w:left="400" w:right="-98"/>
              <w:rPr>
                <w:rFonts w:ascii="Times New Roman"/>
              </w:rPr>
            </w:pPr>
            <w:r>
              <w:rPr>
                <w:rFonts w:ascii="Times New Roman"/>
                <w:noProof/>
                <w:lang w:eastAsia="en-GB"/>
              </w:rPr>
              <w:drawing>
                <wp:inline distT="0" distB="0" distL="0" distR="0">
                  <wp:extent cx="1658112" cy="932688"/>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658112" cy="932688"/>
                          </a:xfrm>
                          <a:prstGeom prst="rect">
                            <a:avLst/>
                          </a:prstGeom>
                        </pic:spPr>
                      </pic:pic>
                    </a:graphicData>
                  </a:graphic>
                </wp:inline>
              </w:drawing>
            </w:r>
          </w:p>
          <w:p w:rsidR="00E34F68" w:rsidRDefault="00E34F68" w:rsidP="00DB05D1">
            <w:pPr>
              <w:spacing w:before="44" w:line="295" w:lineRule="auto"/>
              <w:ind w:right="139" w:hanging="4"/>
              <w:jc w:val="both"/>
              <w:rPr>
                <w:sz w:val="16"/>
              </w:rPr>
            </w:pPr>
            <w:r>
              <w:rPr>
                <w:w w:val="95"/>
                <w:sz w:val="16"/>
              </w:rPr>
              <w:t>Team</w:t>
            </w:r>
            <w:r>
              <w:rPr>
                <w:spacing w:val="-15"/>
                <w:w w:val="95"/>
                <w:sz w:val="16"/>
              </w:rPr>
              <w:t xml:space="preserve"> </w:t>
            </w:r>
            <w:r>
              <w:rPr>
                <w:w w:val="95"/>
                <w:sz w:val="16"/>
              </w:rPr>
              <w:t>Niche</w:t>
            </w:r>
            <w:r>
              <w:rPr>
                <w:spacing w:val="-15"/>
                <w:w w:val="95"/>
                <w:sz w:val="16"/>
              </w:rPr>
              <w:t xml:space="preserve"> </w:t>
            </w:r>
            <w:r>
              <w:rPr>
                <w:w w:val="95"/>
                <w:sz w:val="16"/>
              </w:rPr>
              <w:t>extensively</w:t>
            </w:r>
            <w:r>
              <w:rPr>
                <w:spacing w:val="-14"/>
                <w:w w:val="95"/>
                <w:sz w:val="16"/>
              </w:rPr>
              <w:t xml:space="preserve"> </w:t>
            </w:r>
            <w:r>
              <w:rPr>
                <w:w w:val="95"/>
                <w:sz w:val="16"/>
              </w:rPr>
              <w:t xml:space="preserve">marketed </w:t>
            </w:r>
            <w:r>
              <w:rPr>
                <w:sz w:val="16"/>
              </w:rPr>
              <w:t>their</w:t>
            </w:r>
            <w:r>
              <w:rPr>
                <w:spacing w:val="-24"/>
                <w:sz w:val="16"/>
              </w:rPr>
              <w:t xml:space="preserve"> </w:t>
            </w:r>
            <w:r>
              <w:rPr>
                <w:sz w:val="16"/>
              </w:rPr>
              <w:t>game</w:t>
            </w:r>
            <w:r>
              <w:rPr>
                <w:spacing w:val="-24"/>
                <w:sz w:val="16"/>
              </w:rPr>
              <w:t xml:space="preserve"> </w:t>
            </w:r>
            <w:r>
              <w:rPr>
                <w:sz w:val="16"/>
              </w:rPr>
              <w:t>at</w:t>
            </w:r>
            <w:r>
              <w:rPr>
                <w:spacing w:val="-23"/>
                <w:sz w:val="16"/>
              </w:rPr>
              <w:t xml:space="preserve"> </w:t>
            </w:r>
            <w:r>
              <w:rPr>
                <w:sz w:val="16"/>
              </w:rPr>
              <w:t>events</w:t>
            </w:r>
            <w:r>
              <w:rPr>
                <w:spacing w:val="-24"/>
                <w:sz w:val="16"/>
              </w:rPr>
              <w:t xml:space="preserve"> </w:t>
            </w:r>
            <w:r>
              <w:rPr>
                <w:sz w:val="16"/>
              </w:rPr>
              <w:t>such</w:t>
            </w:r>
            <w:r>
              <w:rPr>
                <w:spacing w:val="-23"/>
                <w:sz w:val="16"/>
              </w:rPr>
              <w:t xml:space="preserve"> </w:t>
            </w:r>
            <w:r>
              <w:rPr>
                <w:sz w:val="16"/>
              </w:rPr>
              <w:t>as</w:t>
            </w:r>
            <w:r>
              <w:rPr>
                <w:spacing w:val="-24"/>
                <w:sz w:val="16"/>
              </w:rPr>
              <w:t xml:space="preserve"> </w:t>
            </w:r>
            <w:r>
              <w:rPr>
                <w:i/>
                <w:spacing w:val="-7"/>
                <w:sz w:val="16"/>
              </w:rPr>
              <w:t xml:space="preserve">PAX </w:t>
            </w:r>
            <w:r>
              <w:rPr>
                <w:sz w:val="16"/>
              </w:rPr>
              <w:t>prior</w:t>
            </w:r>
            <w:r>
              <w:rPr>
                <w:spacing w:val="-33"/>
                <w:sz w:val="16"/>
              </w:rPr>
              <w:t xml:space="preserve"> </w:t>
            </w:r>
            <w:r>
              <w:rPr>
                <w:sz w:val="16"/>
              </w:rPr>
              <w:t>to</w:t>
            </w:r>
            <w:r>
              <w:rPr>
                <w:spacing w:val="-33"/>
                <w:sz w:val="16"/>
              </w:rPr>
              <w:t xml:space="preserve"> </w:t>
            </w:r>
            <w:r>
              <w:rPr>
                <w:sz w:val="16"/>
              </w:rPr>
              <w:t>and</w:t>
            </w:r>
            <w:r>
              <w:rPr>
                <w:spacing w:val="-33"/>
                <w:sz w:val="16"/>
              </w:rPr>
              <w:t xml:space="preserve"> </w:t>
            </w:r>
            <w:r>
              <w:rPr>
                <w:sz w:val="16"/>
              </w:rPr>
              <w:t>during</w:t>
            </w:r>
            <w:r>
              <w:rPr>
                <w:spacing w:val="-32"/>
                <w:sz w:val="16"/>
              </w:rPr>
              <w:t xml:space="preserve"> </w:t>
            </w:r>
            <w:r>
              <w:rPr>
                <w:sz w:val="16"/>
              </w:rPr>
              <w:t>its</w:t>
            </w:r>
            <w:r>
              <w:rPr>
                <w:spacing w:val="-33"/>
                <w:sz w:val="16"/>
              </w:rPr>
              <w:t xml:space="preserve"> </w:t>
            </w:r>
            <w:proofErr w:type="spellStart"/>
            <w:r>
              <w:rPr>
                <w:sz w:val="16"/>
              </w:rPr>
              <w:t>Kickstarter</w:t>
            </w:r>
            <w:proofErr w:type="spellEnd"/>
            <w:r>
              <w:rPr>
                <w:sz w:val="16"/>
              </w:rPr>
              <w:t xml:space="preserve"> campaign. It was</w:t>
            </w:r>
            <w:r>
              <w:rPr>
                <w:spacing w:val="-34"/>
                <w:sz w:val="16"/>
              </w:rPr>
              <w:t xml:space="preserve"> </w:t>
            </w:r>
            <w:r>
              <w:rPr>
                <w:sz w:val="16"/>
              </w:rPr>
              <w:t>funded.</w:t>
            </w: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B62B98" w:rsidRDefault="000A066B" w:rsidP="00B62B98">
            <w:pPr>
              <w:pStyle w:val="BodyText"/>
            </w:pPr>
          </w:p>
          <w:p w:rsidR="000A066B" w:rsidRPr="000A066B" w:rsidRDefault="000A066B" w:rsidP="00B62B98">
            <w:pPr>
              <w:pStyle w:val="BodyText"/>
            </w:pPr>
          </w:p>
        </w:tc>
        <w:tc>
          <w:tcPr>
            <w:tcW w:w="7408" w:type="dxa"/>
          </w:tcPr>
          <w:p w:rsidR="00FB3763" w:rsidRPr="00B62B98" w:rsidRDefault="00FB3763" w:rsidP="00B62B98">
            <w:pPr>
              <w:pStyle w:val="Heading1"/>
            </w:pPr>
            <w:r w:rsidRPr="00B62B98">
              <w:lastRenderedPageBreak/>
              <w:t>Introduction</w:t>
            </w:r>
          </w:p>
          <w:p w:rsidR="00FB3763" w:rsidRPr="00B62B98" w:rsidRDefault="00FB3763" w:rsidP="00B62B98">
            <w:pPr>
              <w:pStyle w:val="BodyText"/>
            </w:pPr>
          </w:p>
          <w:p w:rsidR="0031562D" w:rsidRPr="00B62B98" w:rsidRDefault="0031562D" w:rsidP="00B62B98">
            <w:pPr>
              <w:pStyle w:val="BodyText"/>
            </w:pPr>
            <w:r w:rsidRPr="00B62B98">
              <w:t>In this assignment, you will research business models for your COMP240 project and present a business case. Specifically, to:</w:t>
            </w:r>
          </w:p>
          <w:p w:rsidR="002B2F4B" w:rsidRDefault="002B2F4B" w:rsidP="00B62B98">
            <w:pPr>
              <w:pStyle w:val="BodyText"/>
            </w:pPr>
          </w:p>
          <w:p w:rsidR="002B2F4B" w:rsidRDefault="0031562D" w:rsidP="00B62B98">
            <w:pPr>
              <w:pStyle w:val="BodyText"/>
              <w:numPr>
                <w:ilvl w:val="0"/>
                <w:numId w:val="12"/>
              </w:numPr>
            </w:pPr>
            <w:r w:rsidRPr="00B62B98">
              <w:t>explore the market and possible routes to market for your game;</w:t>
            </w:r>
          </w:p>
          <w:p w:rsidR="0031562D" w:rsidRDefault="00B03563" w:rsidP="00B62B98">
            <w:pPr>
              <w:pStyle w:val="BodyText"/>
              <w:numPr>
                <w:ilvl w:val="0"/>
                <w:numId w:val="12"/>
              </w:numPr>
            </w:pPr>
            <w:r w:rsidRPr="00B62B98">
              <w:t>Compare</w:t>
            </w:r>
            <w:r w:rsidR="0031562D" w:rsidRPr="00B62B98">
              <w:t xml:space="preserve"> two business propositions, recommending which you think will be the most successful commercialisation strategy.</w:t>
            </w:r>
          </w:p>
          <w:p w:rsidR="002B2F4B" w:rsidRPr="00B62B98" w:rsidRDefault="002B2F4B" w:rsidP="002B2F4B">
            <w:pPr>
              <w:pStyle w:val="BodyText"/>
              <w:ind w:left="720"/>
            </w:pPr>
          </w:p>
          <w:p w:rsidR="0031562D" w:rsidRPr="00B62B98" w:rsidRDefault="0031562D" w:rsidP="00B62B98">
            <w:pPr>
              <w:pStyle w:val="BodyText"/>
            </w:pPr>
            <w:r w:rsidRPr="00B62B98">
              <w:t>Making games is a business. For the most part, game studios exist to make money. There are many business models, each having its own constraints and viability—even for those solely interested in games for art. All game developers must eat and sleep! To maximise your chance of success in the games industry and to confer some of the entrepreneurial agency that Falmouth University is famed for, this assignment will help you develop an appreciation for the commercial forces behind game development. An evaluation of a market and the construction of a business case will expose some of these forces.</w:t>
            </w:r>
          </w:p>
          <w:p w:rsidR="0031562D" w:rsidRPr="00B62B98" w:rsidRDefault="0031562D" w:rsidP="00B62B98">
            <w:pPr>
              <w:pStyle w:val="BodyText"/>
            </w:pPr>
          </w:p>
          <w:tbl>
            <w:tblPr>
              <w:tblStyle w:val="TableGrid"/>
              <w:tblW w:w="0" w:type="auto"/>
              <w:tblInd w:w="71" w:type="dxa"/>
              <w:shd w:val="clear" w:color="auto" w:fill="DBE5F1" w:themeFill="accent1" w:themeFillTint="33"/>
              <w:tblLayout w:type="fixed"/>
              <w:tblLook w:val="04A0"/>
            </w:tblPr>
            <w:tblGrid>
              <w:gridCol w:w="6940"/>
            </w:tblGrid>
            <w:tr w:rsidR="0031562D" w:rsidRPr="00B62B98" w:rsidTr="002B2F4B">
              <w:tc>
                <w:tcPr>
                  <w:tcW w:w="6940" w:type="dxa"/>
                  <w:shd w:val="clear" w:color="auto" w:fill="DBE5F1" w:themeFill="accent1" w:themeFillTint="33"/>
                </w:tcPr>
                <w:p w:rsidR="0031562D" w:rsidRPr="00B62B98" w:rsidRDefault="0031562D" w:rsidP="00B62B98">
                  <w:pPr>
                    <w:pStyle w:val="BodyText"/>
                  </w:pPr>
                  <w:r w:rsidRPr="002B2F4B">
                    <w:rPr>
                      <w:b/>
                    </w:rPr>
                    <w:t>Role-Play Scenario</w:t>
                  </w:r>
                  <w:r w:rsidRPr="00B62B98">
                    <w:t>: Your current group is taking the game to market using Itch.IO as the sole distributor. You estimate the game will sell 10,000 units and agree a minimum net profit of £5 per unit, once pricing and other costs have been assessed. You anticipate production will require six more months to make the game polished and functionally complete. After which, you have several game ideas you would like to develop.</w:t>
                  </w:r>
                </w:p>
                <w:p w:rsidR="0031562D" w:rsidRPr="00B62B98" w:rsidRDefault="0031562D" w:rsidP="00B62B98">
                  <w:pPr>
                    <w:pStyle w:val="BodyText"/>
                  </w:pPr>
                  <w:r w:rsidRPr="00B62B98">
                    <w:t>So far, the team enjoys working together and you all feel that you are getting good results.</w:t>
                  </w:r>
                </w:p>
                <w:p w:rsidR="0031562D" w:rsidRPr="00B62B98" w:rsidRDefault="0031562D" w:rsidP="00B62B98">
                  <w:pPr>
                    <w:pStyle w:val="BodyText"/>
                  </w:pPr>
                  <w:r w:rsidRPr="00B62B98">
                    <w:t xml:space="preserve">Until this point, the team has run ‘under the radar’ by working remotely and drawing benefits during development. However, an opportunity has presented itself which would enable everyone to: (i) get paid; (ii) have a real company with an office to work in; and (iii) be able to tell people that they are real game developers. A publisher likes the look of your game and is proposing a deal (see the additional </w:t>
                  </w:r>
                  <w:r w:rsidR="008A2C31" w:rsidRPr="00B62B98">
                    <w:t>guidance</w:t>
                  </w:r>
                  <w:r w:rsidRPr="00B62B98">
                    <w:t xml:space="preserve"> section). It is your job to conduct a strategic evaluation of the two business options (to stick with self-publishing or to go with the publisher).</w:t>
                  </w:r>
                </w:p>
                <w:p w:rsidR="0031562D" w:rsidRPr="00B62B98" w:rsidRDefault="0031562D" w:rsidP="00B62B98">
                  <w:pPr>
                    <w:pStyle w:val="BodyText"/>
                  </w:pPr>
                </w:p>
              </w:tc>
            </w:tr>
          </w:tbl>
          <w:p w:rsidR="0031562D" w:rsidRPr="00B62B98" w:rsidRDefault="0031562D" w:rsidP="00B62B98">
            <w:pPr>
              <w:pStyle w:val="BodyText"/>
            </w:pPr>
          </w:p>
          <w:p w:rsidR="00FB3763" w:rsidRPr="00B62B98" w:rsidRDefault="00FB3763" w:rsidP="00B62B98">
            <w:pPr>
              <w:pStyle w:val="BodyText"/>
            </w:pPr>
          </w:p>
          <w:p w:rsidR="0031562D" w:rsidRDefault="0031562D" w:rsidP="00B62B98">
            <w:pPr>
              <w:pStyle w:val="BodyText"/>
            </w:pPr>
            <w:r w:rsidRPr="00B62B98">
              <w:t>This assignment is formed of several parts:</w:t>
            </w:r>
          </w:p>
          <w:p w:rsidR="002B2F4B" w:rsidRPr="00B62B98" w:rsidRDefault="002B2F4B" w:rsidP="00B62B98">
            <w:pPr>
              <w:pStyle w:val="BodyText"/>
            </w:pPr>
          </w:p>
          <w:p w:rsidR="002B2F4B" w:rsidRDefault="0031562D" w:rsidP="00B62B98">
            <w:pPr>
              <w:pStyle w:val="BodyText"/>
              <w:numPr>
                <w:ilvl w:val="0"/>
                <w:numId w:val="13"/>
              </w:numPr>
            </w:pPr>
            <w:r w:rsidRPr="00B62B98">
              <w:t>Present a 5-minute market evaluation and business case that will:</w:t>
            </w:r>
            <w:r w:rsidR="002B2F4B">
              <w:t xml:space="preserve"> </w:t>
            </w:r>
          </w:p>
          <w:p w:rsidR="002B2F4B" w:rsidRDefault="0031562D" w:rsidP="002B2F4B">
            <w:pPr>
              <w:pStyle w:val="BodyText"/>
              <w:numPr>
                <w:ilvl w:val="1"/>
                <w:numId w:val="13"/>
              </w:numPr>
            </w:pPr>
            <w:r w:rsidRPr="00B62B98">
              <w:t>outline how lucrative the target market is, with reference to relevant business concepts and elements of the business canvas</w:t>
            </w:r>
          </w:p>
          <w:p w:rsidR="002B2F4B" w:rsidRDefault="0031562D" w:rsidP="002B2F4B">
            <w:pPr>
              <w:pStyle w:val="BodyText"/>
              <w:numPr>
                <w:ilvl w:val="1"/>
                <w:numId w:val="13"/>
              </w:numPr>
            </w:pPr>
            <w:r w:rsidRPr="00B62B98">
              <w:t xml:space="preserve">contrast self-publishing to the deal offered by the </w:t>
            </w:r>
            <w:r w:rsidRPr="00B62B98">
              <w:lastRenderedPageBreak/>
              <w:t xml:space="preserve">publisher; </w:t>
            </w:r>
          </w:p>
          <w:p w:rsidR="002B2F4B" w:rsidRDefault="008A2C31" w:rsidP="002B2F4B">
            <w:pPr>
              <w:pStyle w:val="BodyText"/>
              <w:numPr>
                <w:ilvl w:val="1"/>
                <w:numId w:val="13"/>
              </w:numPr>
            </w:pPr>
            <w:r w:rsidRPr="00B62B98">
              <w:t>Recommend</w:t>
            </w:r>
            <w:r w:rsidR="0031562D" w:rsidRPr="00B62B98">
              <w:t xml:space="preserve"> which business proposition to pursue.</w:t>
            </w:r>
          </w:p>
          <w:p w:rsidR="002B2F4B" w:rsidRDefault="002B2F4B" w:rsidP="002B2F4B">
            <w:pPr>
              <w:pStyle w:val="BodyText"/>
              <w:ind w:left="1440"/>
            </w:pPr>
          </w:p>
          <w:p w:rsidR="002B2F4B" w:rsidRDefault="0031562D" w:rsidP="00B62B98">
            <w:pPr>
              <w:pStyle w:val="BodyText"/>
              <w:numPr>
                <w:ilvl w:val="0"/>
                <w:numId w:val="13"/>
              </w:numPr>
            </w:pPr>
            <w:r w:rsidRPr="00B62B98">
              <w:t>Write a draft 14-page report which will:</w:t>
            </w:r>
          </w:p>
          <w:p w:rsidR="002B2F4B" w:rsidRDefault="002B2F4B" w:rsidP="002B2F4B">
            <w:pPr>
              <w:pStyle w:val="BodyText"/>
              <w:numPr>
                <w:ilvl w:val="1"/>
                <w:numId w:val="13"/>
              </w:numPr>
            </w:pPr>
            <w:r>
              <w:t>E</w:t>
            </w:r>
            <w:r w:rsidR="0031562D" w:rsidRPr="00B62B98">
              <w:t>valuate the market and the two routes to ma</w:t>
            </w:r>
            <w:r>
              <w:t>rk</w:t>
            </w:r>
            <w:r w:rsidR="0031562D" w:rsidRPr="00B62B98">
              <w:t>et</w:t>
            </w:r>
          </w:p>
          <w:p w:rsidR="002B2F4B" w:rsidRDefault="002B2F4B" w:rsidP="002B2F4B">
            <w:pPr>
              <w:pStyle w:val="BodyText"/>
              <w:numPr>
                <w:ilvl w:val="1"/>
                <w:numId w:val="13"/>
              </w:numPr>
            </w:pPr>
            <w:r>
              <w:t>I</w:t>
            </w:r>
            <w:r w:rsidR="0031562D" w:rsidRPr="00B62B98">
              <w:t>nvestigate and contrast the two business models</w:t>
            </w:r>
          </w:p>
          <w:p w:rsidR="002B2F4B" w:rsidRDefault="002B2F4B" w:rsidP="002B2F4B">
            <w:pPr>
              <w:pStyle w:val="BodyText"/>
              <w:numPr>
                <w:ilvl w:val="1"/>
                <w:numId w:val="13"/>
              </w:numPr>
            </w:pPr>
            <w:r w:rsidRPr="00B62B98">
              <w:t>Justify</w:t>
            </w:r>
            <w:r w:rsidR="0031562D" w:rsidRPr="00B62B98">
              <w:t xml:space="preserve"> the most appropriate business case.</w:t>
            </w:r>
          </w:p>
          <w:p w:rsidR="002B2F4B" w:rsidRDefault="002B2F4B" w:rsidP="002B2F4B">
            <w:pPr>
              <w:pStyle w:val="BodyText"/>
              <w:ind w:left="1440"/>
            </w:pPr>
          </w:p>
          <w:p w:rsidR="0031562D" w:rsidRPr="00B62B98" w:rsidRDefault="0031562D" w:rsidP="00B62B98">
            <w:pPr>
              <w:pStyle w:val="BodyText"/>
              <w:numPr>
                <w:ilvl w:val="0"/>
                <w:numId w:val="13"/>
              </w:numPr>
            </w:pPr>
            <w:r w:rsidRPr="00B62B98">
              <w:t>Write a final 14-page report that will</w:t>
            </w:r>
            <w:r w:rsidR="002B2F4B">
              <w:t xml:space="preserve"> </w:t>
            </w:r>
            <w:r w:rsidRPr="00B62B98">
              <w:t>revise any issues raised by your tutor and/or your peers.</w:t>
            </w:r>
          </w:p>
          <w:p w:rsidR="0031562D" w:rsidRPr="00B62B98" w:rsidRDefault="0031562D" w:rsidP="00B62B98">
            <w:pPr>
              <w:pStyle w:val="BodyText"/>
            </w:pPr>
          </w:p>
          <w:p w:rsidR="0031562D" w:rsidRPr="00B62B98" w:rsidRDefault="0031562D" w:rsidP="00B62B98">
            <w:pPr>
              <w:pStyle w:val="BodyText"/>
            </w:pPr>
          </w:p>
          <w:p w:rsidR="0031562D" w:rsidRPr="00B62B98" w:rsidRDefault="0031562D" w:rsidP="002B2F4B">
            <w:pPr>
              <w:pStyle w:val="Heading1"/>
            </w:pPr>
            <w:r w:rsidRPr="00B62B98">
              <w:t>Assignment Setup</w:t>
            </w:r>
          </w:p>
          <w:p w:rsidR="0031562D" w:rsidRPr="00B62B98" w:rsidRDefault="0031562D" w:rsidP="00B62B98">
            <w:pPr>
              <w:pStyle w:val="BodyText"/>
            </w:pPr>
            <w:r w:rsidRPr="00B62B98">
              <w:t>This assignment is a business task. There is no GitHub repository. Use any word- processing, graphics, and/or desktop publishing tools as well as the platform(s) of your choice to prepare your presentation slide-deck and report.</w:t>
            </w:r>
          </w:p>
          <w:p w:rsidR="0031562D" w:rsidRPr="00B62B98" w:rsidRDefault="0031562D" w:rsidP="00B62B98">
            <w:pPr>
              <w:pStyle w:val="BodyText"/>
            </w:pPr>
          </w:p>
          <w:p w:rsidR="0031562D" w:rsidRPr="00B62B98" w:rsidRDefault="0031562D" w:rsidP="00B62B98">
            <w:pPr>
              <w:pStyle w:val="Heading1"/>
            </w:pPr>
            <w:r w:rsidRPr="00B62B98">
              <w:t>Part A</w:t>
            </w:r>
          </w:p>
          <w:p w:rsidR="002B2F4B" w:rsidRDefault="0031562D" w:rsidP="00B62B98">
            <w:pPr>
              <w:pStyle w:val="BodyText"/>
            </w:pPr>
            <w:r w:rsidRPr="00B62B98">
              <w:t>Part A is a single formative submission. This work is individual and will be assessed on a threshold basis. The following criteria are used to determine a pass or fail:</w:t>
            </w:r>
          </w:p>
          <w:p w:rsidR="002B2F4B" w:rsidRDefault="0031562D" w:rsidP="00B62B98">
            <w:pPr>
              <w:pStyle w:val="BodyText"/>
              <w:numPr>
                <w:ilvl w:val="0"/>
                <w:numId w:val="14"/>
              </w:numPr>
            </w:pPr>
            <w:r w:rsidRPr="00B62B98">
              <w:t>Business modelling is adequately addressed using CANVAS</w:t>
            </w:r>
            <w:r w:rsidR="002B2F4B">
              <w:t>.</w:t>
            </w:r>
          </w:p>
          <w:p w:rsidR="002B2F4B" w:rsidRDefault="0031562D" w:rsidP="00B62B98">
            <w:pPr>
              <w:pStyle w:val="BodyText"/>
              <w:numPr>
                <w:ilvl w:val="0"/>
                <w:numId w:val="14"/>
              </w:numPr>
            </w:pPr>
            <w:r w:rsidRPr="00B62B98">
              <w:t>The self-publishing and publisher-deal models are suitably compared</w:t>
            </w:r>
            <w:r w:rsidR="002B2F4B">
              <w:t>.</w:t>
            </w:r>
          </w:p>
          <w:p w:rsidR="0031562D" w:rsidRDefault="0031562D" w:rsidP="00B62B98">
            <w:pPr>
              <w:pStyle w:val="BodyText"/>
              <w:numPr>
                <w:ilvl w:val="0"/>
                <w:numId w:val="14"/>
              </w:numPr>
            </w:pPr>
            <w:r w:rsidRPr="00B62B98">
              <w:t>A recommendation is made, with at least some sensible justification.</w:t>
            </w:r>
          </w:p>
          <w:p w:rsidR="002B2F4B" w:rsidRPr="00B62B98" w:rsidRDefault="002B2F4B" w:rsidP="002B2F4B">
            <w:pPr>
              <w:pStyle w:val="BodyText"/>
              <w:ind w:left="720"/>
            </w:pPr>
          </w:p>
          <w:p w:rsidR="0031562D" w:rsidRPr="00B62B98" w:rsidRDefault="0031562D" w:rsidP="00B62B98">
            <w:pPr>
              <w:pStyle w:val="BodyText"/>
            </w:pPr>
            <w:r w:rsidRPr="00B62B98">
              <w:t>To complete Part A, prepare a brief 5-minute presentation. Create about 6 slides using a tool of your choice (i.e., one cover slide; two slides, one for each business proposition; two slides, one for financial insight into each option; and one final slide outlining your decision). Leverage details specific to the game you are working on to formulate a sensible a business model and recommend one of the two propositions. You are presenting to mentors as if making a business decision. So, tell us your decision and justify why. Analyse your options and practice your argument ahead of your presentation slot in Week 7. Then, attend the scheduled presentation session.</w:t>
            </w:r>
          </w:p>
          <w:p w:rsidR="002B2F4B" w:rsidRDefault="002B2F4B" w:rsidP="00B62B98">
            <w:pPr>
              <w:pStyle w:val="BodyText"/>
            </w:pPr>
          </w:p>
          <w:p w:rsidR="0031562D" w:rsidRPr="00B62B98" w:rsidRDefault="0031562D" w:rsidP="00B62B98">
            <w:pPr>
              <w:pStyle w:val="BodyText"/>
            </w:pPr>
            <w:r w:rsidRPr="00B62B98">
              <w:t xml:space="preserve">You will receive </w:t>
            </w:r>
            <w:r w:rsidRPr="002B2F4B">
              <w:rPr>
                <w:b/>
              </w:rPr>
              <w:t>informal feedback</w:t>
            </w:r>
            <w:r w:rsidRPr="00B62B98">
              <w:t xml:space="preserve"> from your tutor within 3 working days.</w:t>
            </w:r>
          </w:p>
          <w:p w:rsidR="0031562D" w:rsidRPr="00B62B98" w:rsidRDefault="0031562D" w:rsidP="00B62B98">
            <w:pPr>
              <w:pStyle w:val="BodyText"/>
            </w:pPr>
          </w:p>
          <w:p w:rsidR="0031562D" w:rsidRPr="00B62B98" w:rsidRDefault="0031562D" w:rsidP="00B62B98">
            <w:pPr>
              <w:pStyle w:val="BodyText"/>
            </w:pPr>
          </w:p>
          <w:p w:rsidR="0031562D" w:rsidRPr="00B62B98" w:rsidRDefault="0031562D" w:rsidP="00B62B98">
            <w:pPr>
              <w:pStyle w:val="Heading1"/>
            </w:pPr>
            <w:r w:rsidRPr="00B62B98">
              <w:t>Part B</w:t>
            </w:r>
          </w:p>
          <w:p w:rsidR="0031562D" w:rsidRDefault="0031562D" w:rsidP="00B62B98">
            <w:pPr>
              <w:pStyle w:val="BodyText"/>
            </w:pPr>
            <w:r w:rsidRPr="00B62B98">
              <w:t>Part B is a single formative submission. This work is individual and will be assessed on a threshold basis. The following criteria are used to determine a pass or fail:</w:t>
            </w:r>
          </w:p>
          <w:p w:rsidR="002B2F4B" w:rsidRPr="00B62B98" w:rsidRDefault="002B2F4B" w:rsidP="00B62B98">
            <w:pPr>
              <w:pStyle w:val="BodyText"/>
            </w:pPr>
          </w:p>
          <w:p w:rsidR="002B2F4B" w:rsidRDefault="0031562D" w:rsidP="00B62B98">
            <w:pPr>
              <w:pStyle w:val="BodyText"/>
              <w:numPr>
                <w:ilvl w:val="0"/>
                <w:numId w:val="15"/>
              </w:numPr>
            </w:pPr>
            <w:r w:rsidRPr="00B62B98">
              <w:t>Submission is timely</w:t>
            </w:r>
          </w:p>
          <w:p w:rsidR="002B2F4B" w:rsidRDefault="0031562D" w:rsidP="00B62B98">
            <w:pPr>
              <w:pStyle w:val="BodyText"/>
              <w:numPr>
                <w:ilvl w:val="0"/>
                <w:numId w:val="15"/>
              </w:numPr>
            </w:pPr>
            <w:r w:rsidRPr="00B62B98">
              <w:t>Enough work is available to conduct a meaningful review</w:t>
            </w:r>
          </w:p>
          <w:p w:rsidR="0031562D" w:rsidRDefault="0031562D" w:rsidP="00B62B98">
            <w:pPr>
              <w:pStyle w:val="BodyText"/>
              <w:numPr>
                <w:ilvl w:val="0"/>
                <w:numId w:val="15"/>
              </w:numPr>
            </w:pPr>
            <w:r w:rsidRPr="00B62B98">
              <w:t>A broadly appropriate review of a peer’s work is submitted.</w:t>
            </w:r>
          </w:p>
          <w:p w:rsidR="002B2F4B" w:rsidRPr="00B62B98" w:rsidRDefault="002B2F4B" w:rsidP="002B2F4B">
            <w:pPr>
              <w:pStyle w:val="BodyText"/>
              <w:ind w:left="720"/>
            </w:pPr>
          </w:p>
          <w:p w:rsidR="0031562D" w:rsidRPr="00B62B98" w:rsidRDefault="0031562D" w:rsidP="00B62B98">
            <w:pPr>
              <w:pStyle w:val="BodyText"/>
            </w:pPr>
            <w:r w:rsidRPr="00B62B98">
              <w:t>To complete Part B, prepare a draft version of the business report. This is quite an extensive piece, so ensure that sufficient time has been allocated to, both:</w:t>
            </w:r>
          </w:p>
          <w:p w:rsidR="002B2F4B" w:rsidRDefault="0031562D" w:rsidP="002B2F4B">
            <w:pPr>
              <w:pStyle w:val="BodyText"/>
              <w:numPr>
                <w:ilvl w:val="0"/>
                <w:numId w:val="16"/>
              </w:numPr>
            </w:pPr>
            <w:r w:rsidRPr="00B62B98">
              <w:t>explore and refine the underlying business models that will underpin your recommendation</w:t>
            </w:r>
          </w:p>
          <w:p w:rsidR="0031562D" w:rsidRDefault="00B03563" w:rsidP="002B2F4B">
            <w:pPr>
              <w:pStyle w:val="BodyText"/>
              <w:numPr>
                <w:ilvl w:val="0"/>
                <w:numId w:val="16"/>
              </w:numPr>
            </w:pPr>
            <w:r w:rsidRPr="00B62B98">
              <w:t>Prepare</w:t>
            </w:r>
            <w:r w:rsidR="0031562D" w:rsidRPr="00B62B98">
              <w:t xml:space="preserve"> a well-structured and visually interesting business report. Ensure this is made available as a .pdf document and up- loaded to LearningSpace ahead of the peer-review workshop in Week 8. Then, attend the scheduled session.</w:t>
            </w:r>
          </w:p>
          <w:p w:rsidR="002B2F4B" w:rsidRPr="00B62B98" w:rsidRDefault="002B2F4B" w:rsidP="002B2F4B">
            <w:pPr>
              <w:pStyle w:val="BodyText"/>
              <w:ind w:left="720"/>
            </w:pPr>
          </w:p>
          <w:p w:rsidR="0031562D" w:rsidRPr="00B62B98" w:rsidRDefault="0031562D" w:rsidP="00B62B98">
            <w:pPr>
              <w:pStyle w:val="BodyText"/>
            </w:pPr>
            <w:r w:rsidRPr="00B62B98">
              <w:lastRenderedPageBreak/>
              <w:t xml:space="preserve">You will receive </w:t>
            </w:r>
            <w:r w:rsidRPr="002B2F4B">
              <w:rPr>
                <w:b/>
              </w:rPr>
              <w:t>peer feedback</w:t>
            </w:r>
            <w:r w:rsidRPr="00B62B98">
              <w:t xml:space="preserve"> within 3 working days after the session</w:t>
            </w:r>
          </w:p>
          <w:p w:rsidR="0031562D" w:rsidRPr="00B62B98" w:rsidRDefault="0031562D" w:rsidP="00B62B98">
            <w:pPr>
              <w:pStyle w:val="BodyText"/>
            </w:pPr>
          </w:p>
          <w:p w:rsidR="0031562D" w:rsidRPr="00B62B98" w:rsidRDefault="0031562D" w:rsidP="00B62B98">
            <w:pPr>
              <w:pStyle w:val="Heading1"/>
            </w:pPr>
            <w:r w:rsidRPr="00B62B98">
              <w:t>Part C</w:t>
            </w:r>
          </w:p>
          <w:p w:rsidR="0031562D" w:rsidRPr="00B62B98" w:rsidRDefault="0031562D" w:rsidP="00B62B98">
            <w:pPr>
              <w:pStyle w:val="BodyText"/>
            </w:pPr>
            <w:r w:rsidRPr="00B62B98">
              <w:t>Part C is a single summative submission. This work is individual and will be assessed on a criterion-referenced basis. Please refer to the marking rubric at the end of this document for further detail.</w:t>
            </w:r>
          </w:p>
          <w:p w:rsidR="0031562D" w:rsidRDefault="0031562D" w:rsidP="00B62B98">
            <w:pPr>
              <w:pStyle w:val="BodyText"/>
            </w:pPr>
            <w:r w:rsidRPr="00B62B98">
              <w:t xml:space="preserve">To complete Part C, revise the market evaluation and business case report based on the feedback you have received. Take care to ensure the recommendation is clear and sufficiently justified by the body of the report. Then, upload the report to the LearningSpace. </w:t>
            </w:r>
            <w:r w:rsidR="00B03563" w:rsidRPr="00B62B98">
              <w:t>Please note the LearningSpace will only accept a single .pdf file.</w:t>
            </w:r>
          </w:p>
          <w:p w:rsidR="002B2F4B" w:rsidRPr="00B62B98" w:rsidRDefault="002B2F4B" w:rsidP="00B62B98">
            <w:pPr>
              <w:pStyle w:val="BodyText"/>
            </w:pPr>
          </w:p>
          <w:p w:rsidR="0031562D" w:rsidRPr="00B62B98" w:rsidRDefault="0031562D" w:rsidP="00B62B98">
            <w:pPr>
              <w:pStyle w:val="BodyText"/>
            </w:pPr>
            <w:r w:rsidRPr="00B62B98">
              <w:t xml:space="preserve">You will receive </w:t>
            </w:r>
            <w:r w:rsidRPr="002B2F4B">
              <w:rPr>
                <w:b/>
              </w:rPr>
              <w:t>formal feedback</w:t>
            </w:r>
            <w:r w:rsidRPr="00B62B98">
              <w:t xml:space="preserve"> three weeks after the final deadline.</w:t>
            </w:r>
          </w:p>
          <w:p w:rsidR="0031562D" w:rsidRPr="00B62B98" w:rsidRDefault="0031562D" w:rsidP="00B62B98">
            <w:pPr>
              <w:pStyle w:val="BodyText"/>
            </w:pPr>
          </w:p>
          <w:p w:rsidR="0031562D" w:rsidRPr="00B62B98" w:rsidRDefault="0031562D" w:rsidP="00B62B98">
            <w:pPr>
              <w:pStyle w:val="Heading1"/>
            </w:pPr>
            <w:r w:rsidRPr="00B62B98">
              <w:t>Additional Guidance</w:t>
            </w:r>
          </w:p>
          <w:p w:rsidR="0031562D" w:rsidRDefault="0031562D" w:rsidP="00B62B98">
            <w:pPr>
              <w:pStyle w:val="BodyText"/>
            </w:pPr>
            <w:r w:rsidRPr="00B62B98">
              <w:t>It is critically important that you carefully review the details of the deal offered to you by the publisher in making your decision:</w:t>
            </w:r>
          </w:p>
          <w:p w:rsidR="002B2F4B" w:rsidRPr="00B62B98" w:rsidRDefault="002B2F4B" w:rsidP="00B62B98">
            <w:pPr>
              <w:pStyle w:val="BodyText"/>
            </w:pPr>
          </w:p>
          <w:tbl>
            <w:tblPr>
              <w:tblStyle w:val="TableGrid"/>
              <w:tblW w:w="0" w:type="auto"/>
              <w:tblInd w:w="71" w:type="dxa"/>
              <w:shd w:val="clear" w:color="auto" w:fill="C6D9F1" w:themeFill="text2" w:themeFillTint="33"/>
              <w:tblLayout w:type="fixed"/>
              <w:tblLook w:val="04A0"/>
            </w:tblPr>
            <w:tblGrid>
              <w:gridCol w:w="6940"/>
            </w:tblGrid>
            <w:tr w:rsidR="0031562D" w:rsidRPr="00B62B98" w:rsidTr="002B2F4B">
              <w:tc>
                <w:tcPr>
                  <w:tcW w:w="6940" w:type="dxa"/>
                  <w:shd w:val="clear" w:color="auto" w:fill="C6D9F1" w:themeFill="text2" w:themeFillTint="33"/>
                </w:tcPr>
                <w:p w:rsidR="0031562D" w:rsidRDefault="0031562D" w:rsidP="00B62B98">
                  <w:pPr>
                    <w:pStyle w:val="BodyText"/>
                  </w:pPr>
                  <w:r w:rsidRPr="002B2F4B">
                    <w:rPr>
                      <w:b/>
                    </w:rPr>
                    <w:t>Publisher Deal</w:t>
                  </w:r>
                  <w:r w:rsidRPr="00B62B98">
                    <w:t>: The publisher will fund up to 12 months (about £100k of development) using the current team through an advance that will be recouped against sales. There is a local business park that can accommodate the whole team and provide suitable development machines and associated resources for £1200 per calendar month.</w:t>
                  </w:r>
                </w:p>
                <w:p w:rsidR="002B2F4B" w:rsidRPr="00B62B98" w:rsidRDefault="002B2F4B" w:rsidP="00B62B98">
                  <w:pPr>
                    <w:pStyle w:val="BodyText"/>
                  </w:pPr>
                </w:p>
                <w:p w:rsidR="0031562D" w:rsidRDefault="0031562D" w:rsidP="00B62B98">
                  <w:pPr>
                    <w:pStyle w:val="BodyText"/>
                  </w:pPr>
                  <w:r w:rsidRPr="00B62B98">
                    <w:t>The game will be initially release on Steam at a gross price of £15. The publisher will commit a further £50k marketing advance that will be also be recouped against sales. The publisher estimates that the game should sell between 30-50,000 units and once the initial advances have</w:t>
                  </w:r>
                  <w:r w:rsidR="002B2F4B">
                    <w:t xml:space="preserve"> </w:t>
                  </w:r>
                  <w:r w:rsidRPr="00B62B98">
                    <w:t xml:space="preserve">been </w:t>
                  </w:r>
                  <w:r w:rsidR="002B2F4B" w:rsidRPr="00B62B98">
                    <w:t>recouped;</w:t>
                  </w:r>
                  <w:r w:rsidRPr="00B62B98">
                    <w:t xml:space="preserve"> there will be a 50:50 royalty split. Once the game meets the upper end of the sales targets (40,000 units), console ports will be triggered. This will be a go / no go decision after 3 months of sales data and the PC version will be launched as soon as it is complete.</w:t>
                  </w:r>
                </w:p>
                <w:p w:rsidR="002B2F4B" w:rsidRPr="00B62B98" w:rsidRDefault="002B2F4B" w:rsidP="00B62B98">
                  <w:pPr>
                    <w:pStyle w:val="BodyText"/>
                  </w:pPr>
                </w:p>
                <w:p w:rsidR="0031562D" w:rsidRDefault="0031562D" w:rsidP="00B62B98">
                  <w:pPr>
                    <w:pStyle w:val="BodyText"/>
                  </w:pPr>
                  <w:r w:rsidRPr="00B62B98">
                    <w:t xml:space="preserve">For console ports, the publisher will provide a £50k advance for development of PS4, </w:t>
                  </w:r>
                  <w:r w:rsidR="00B03563" w:rsidRPr="00B62B98">
                    <w:t>Xbox One</w:t>
                  </w:r>
                  <w:r w:rsidRPr="00B62B98">
                    <w:t xml:space="preserve"> &amp; Switch skus. </w:t>
                  </w:r>
                  <w:r w:rsidR="00B03563" w:rsidRPr="00B62B98">
                    <w:t xml:space="preserve">It is expected that all 3 versions can be turned over within 6 months and a skeleton team of 2 programmers and a producer / designer will be required working across all plat- form skus. </w:t>
                  </w:r>
                  <w:r w:rsidRPr="00B62B98">
                    <w:t>The publisher will manage all sku testing.</w:t>
                  </w:r>
                </w:p>
                <w:p w:rsidR="002B2F4B" w:rsidRPr="00B62B98" w:rsidRDefault="002B2F4B" w:rsidP="00B62B98">
                  <w:pPr>
                    <w:pStyle w:val="BodyText"/>
                  </w:pPr>
                </w:p>
                <w:p w:rsidR="0031562D" w:rsidRPr="00B62B98" w:rsidRDefault="00B03563" w:rsidP="00B62B98">
                  <w:pPr>
                    <w:pStyle w:val="BodyText"/>
                  </w:pPr>
                  <w:r w:rsidRPr="00B62B98">
                    <w:t xml:space="preserve">On completion, the publisher will commit a further £150k marketing advance to ensure that the game will get great coverage on release. </w:t>
                  </w:r>
                  <w:r w:rsidR="0031562D" w:rsidRPr="00B62B98">
                    <w:t>Con- sole targets suggest an average of 20,000 sales per platform with aver- age net revenue of £5 per sale and this would be split 50:50 once advances had been recovered. The developer would retain ownership of the current IP, though the publisher would retain the right of first refusal on publishing future development work with the IP. Further work on novel IP would be discussed on completion of the console versions.</w:t>
                  </w:r>
                </w:p>
                <w:p w:rsidR="0031562D" w:rsidRPr="00B62B98" w:rsidRDefault="0031562D" w:rsidP="00B62B98">
                  <w:pPr>
                    <w:pStyle w:val="BodyText"/>
                  </w:pPr>
                </w:p>
              </w:tc>
            </w:tr>
          </w:tbl>
          <w:p w:rsidR="0031562D" w:rsidRPr="00B62B98" w:rsidRDefault="0031562D" w:rsidP="00B62B98">
            <w:pPr>
              <w:pStyle w:val="BodyText"/>
            </w:pPr>
          </w:p>
          <w:p w:rsidR="0031562D" w:rsidRPr="00B62B98" w:rsidRDefault="0031562D" w:rsidP="00B62B98">
            <w:pPr>
              <w:pStyle w:val="BodyText"/>
            </w:pPr>
          </w:p>
          <w:p w:rsidR="002B2F4B" w:rsidRDefault="0031562D" w:rsidP="00B62B98">
            <w:pPr>
              <w:pStyle w:val="BodyText"/>
            </w:pPr>
            <w:r w:rsidRPr="00B62B98">
              <w:t xml:space="preserve">Use the Business CANVAS as an analytic framework to frame your recommendation. It will be presented as a professional management report. The page count may seem intimidating but, in terms of prep, is broadly </w:t>
            </w:r>
            <w:r w:rsidR="002B2F4B" w:rsidRPr="00B62B98">
              <w:t>equivalent</w:t>
            </w:r>
            <w:r w:rsidRPr="00B62B98">
              <w:t xml:space="preserve"> to the essays you have written until this point.</w:t>
            </w:r>
            <w:r w:rsidR="002B2F4B">
              <w:t xml:space="preserve"> </w:t>
            </w:r>
          </w:p>
          <w:p w:rsidR="002B2F4B" w:rsidRDefault="002B2F4B" w:rsidP="00B62B98">
            <w:pPr>
              <w:pStyle w:val="BodyText"/>
            </w:pPr>
          </w:p>
          <w:p w:rsidR="00B03563" w:rsidRDefault="00B03563" w:rsidP="00B62B98">
            <w:pPr>
              <w:pStyle w:val="BodyText"/>
            </w:pPr>
          </w:p>
          <w:p w:rsidR="00B03563" w:rsidRDefault="00B03563" w:rsidP="00B62B98">
            <w:pPr>
              <w:pStyle w:val="BodyText"/>
            </w:pPr>
          </w:p>
          <w:p w:rsidR="0031562D" w:rsidRPr="00B62B98" w:rsidRDefault="002B2F4B" w:rsidP="00B62B98">
            <w:pPr>
              <w:pStyle w:val="BodyText"/>
            </w:pPr>
            <w:r>
              <w:lastRenderedPageBreak/>
              <w:t>T</w:t>
            </w:r>
            <w:r w:rsidR="0031562D" w:rsidRPr="00B62B98">
              <w:t>he report should include:</w:t>
            </w:r>
          </w:p>
          <w:p w:rsidR="002B2F4B" w:rsidRDefault="002B2F4B" w:rsidP="00B62B98">
            <w:pPr>
              <w:pStyle w:val="BodyText"/>
            </w:pPr>
          </w:p>
          <w:p w:rsidR="002B2F4B" w:rsidRDefault="0031562D" w:rsidP="00B62B98">
            <w:pPr>
              <w:pStyle w:val="BodyText"/>
              <w:numPr>
                <w:ilvl w:val="0"/>
                <w:numId w:val="17"/>
              </w:numPr>
            </w:pPr>
            <w:r w:rsidRPr="00B62B98">
              <w:t>Front Cover</w:t>
            </w:r>
          </w:p>
          <w:p w:rsidR="002B2F4B" w:rsidRDefault="0031562D" w:rsidP="002B2F4B">
            <w:pPr>
              <w:pStyle w:val="BodyText"/>
              <w:ind w:left="720"/>
            </w:pPr>
            <w:r w:rsidRPr="00B62B98">
              <w:t xml:space="preserve">This should be a single page with your company and game name. </w:t>
            </w:r>
          </w:p>
          <w:p w:rsidR="002B2F4B" w:rsidRDefault="008A2C31" w:rsidP="00B62B98">
            <w:pPr>
              <w:pStyle w:val="BodyText"/>
              <w:numPr>
                <w:ilvl w:val="0"/>
                <w:numId w:val="17"/>
              </w:numPr>
            </w:pPr>
            <w:r w:rsidRPr="00B62B98">
              <w:t>Executive</w:t>
            </w:r>
            <w:r w:rsidR="0031562D" w:rsidRPr="00B62B98">
              <w:t xml:space="preserve"> Summary</w:t>
            </w:r>
          </w:p>
          <w:p w:rsidR="002B2F4B" w:rsidRDefault="0031562D" w:rsidP="00B03563">
            <w:pPr>
              <w:pStyle w:val="BodyText"/>
              <w:ind w:left="720" w:right="176"/>
            </w:pPr>
            <w:r w:rsidRPr="00B62B98">
              <w:t xml:space="preserve">Report Highlights (1 page, but only about half-a-page of content) </w:t>
            </w:r>
          </w:p>
          <w:p w:rsidR="002B2F4B" w:rsidRDefault="0031562D" w:rsidP="00B62B98">
            <w:pPr>
              <w:pStyle w:val="BodyText"/>
              <w:numPr>
                <w:ilvl w:val="0"/>
                <w:numId w:val="17"/>
              </w:numPr>
            </w:pPr>
            <w:r w:rsidRPr="00B62B98">
              <w:t>Market Evaluation</w:t>
            </w:r>
          </w:p>
          <w:p w:rsidR="002B2F4B" w:rsidRDefault="0031562D" w:rsidP="00B62B98">
            <w:pPr>
              <w:pStyle w:val="BodyText"/>
              <w:numPr>
                <w:ilvl w:val="1"/>
                <w:numId w:val="17"/>
              </w:numPr>
            </w:pPr>
            <w:r w:rsidRPr="00B62B98">
              <w:t>Game Value Proposition (1 page);</w:t>
            </w:r>
          </w:p>
          <w:p w:rsidR="002B2F4B" w:rsidRDefault="0031562D" w:rsidP="00B62B98">
            <w:pPr>
              <w:pStyle w:val="BodyText"/>
              <w:numPr>
                <w:ilvl w:val="1"/>
                <w:numId w:val="17"/>
              </w:numPr>
            </w:pPr>
            <w:r w:rsidRPr="00B62B98">
              <w:t xml:space="preserve">Marketing Personas (at least 4 personas across 2 pages). </w:t>
            </w:r>
          </w:p>
          <w:p w:rsidR="002B2F4B" w:rsidRDefault="0031562D" w:rsidP="00B62B98">
            <w:pPr>
              <w:pStyle w:val="BodyText"/>
              <w:numPr>
                <w:ilvl w:val="0"/>
                <w:numId w:val="17"/>
              </w:numPr>
            </w:pPr>
            <w:r w:rsidRPr="00B62B98">
              <w:t>Route to Market — Self-Publishing for PC Release</w:t>
            </w:r>
          </w:p>
          <w:p w:rsidR="00B03563" w:rsidRDefault="0031562D" w:rsidP="002B2F4B">
            <w:pPr>
              <w:pStyle w:val="BodyText"/>
              <w:numPr>
                <w:ilvl w:val="1"/>
                <w:numId w:val="17"/>
              </w:numPr>
            </w:pPr>
            <w:r w:rsidRPr="00B62B98">
              <w:t xml:space="preserve">Market Position and Route to Market using Itch.IO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Route to Market — Publisher-Deal for Console Release</w:t>
            </w:r>
          </w:p>
          <w:p w:rsidR="00B03563" w:rsidRDefault="0031562D" w:rsidP="002B2F4B">
            <w:pPr>
              <w:pStyle w:val="BodyText"/>
              <w:numPr>
                <w:ilvl w:val="1"/>
                <w:numId w:val="17"/>
              </w:numPr>
            </w:pPr>
            <w:r w:rsidRPr="00B62B98">
              <w:t xml:space="preserve">Market Position and Route to Market using Publisher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Revenue Spreadsheet (1 page).</w:t>
            </w:r>
          </w:p>
          <w:p w:rsidR="002B2F4B" w:rsidRDefault="0031562D" w:rsidP="00B62B98">
            <w:pPr>
              <w:pStyle w:val="BodyText"/>
              <w:numPr>
                <w:ilvl w:val="0"/>
                <w:numId w:val="17"/>
              </w:numPr>
            </w:pPr>
            <w:r w:rsidRPr="00B62B98">
              <w:t>Development Plan</w:t>
            </w:r>
          </w:p>
          <w:p w:rsidR="002B2F4B" w:rsidRDefault="0031562D" w:rsidP="00B62B98">
            <w:pPr>
              <w:pStyle w:val="BodyText"/>
              <w:numPr>
                <w:ilvl w:val="1"/>
                <w:numId w:val="17"/>
              </w:numPr>
            </w:pPr>
            <w:r w:rsidRPr="00B62B98">
              <w:t>PC Development (1 page);</w:t>
            </w:r>
          </w:p>
          <w:p w:rsidR="00B03563" w:rsidRDefault="0031562D" w:rsidP="00B62B98">
            <w:pPr>
              <w:pStyle w:val="BodyText"/>
              <w:numPr>
                <w:ilvl w:val="1"/>
                <w:numId w:val="17"/>
              </w:numPr>
            </w:pPr>
            <w:r w:rsidRPr="00B62B98">
              <w:t xml:space="preserve">Console development with a reduced headcount </w:t>
            </w:r>
          </w:p>
          <w:p w:rsidR="002B2F4B" w:rsidRDefault="0031562D" w:rsidP="00B03563">
            <w:pPr>
              <w:pStyle w:val="BodyText"/>
              <w:ind w:left="1440"/>
            </w:pPr>
            <w:r w:rsidRPr="00B62B98">
              <w:t xml:space="preserve">(1 page); </w:t>
            </w:r>
          </w:p>
          <w:p w:rsidR="002B2F4B" w:rsidRDefault="0031562D" w:rsidP="00B62B98">
            <w:pPr>
              <w:pStyle w:val="BodyText"/>
              <w:numPr>
                <w:ilvl w:val="1"/>
                <w:numId w:val="17"/>
              </w:numPr>
            </w:pPr>
            <w:r w:rsidRPr="00B62B98">
              <w:t>Development cash-flow (1 page).</w:t>
            </w:r>
          </w:p>
          <w:p w:rsidR="00B24EFB" w:rsidRDefault="0031562D" w:rsidP="00B62B98">
            <w:pPr>
              <w:pStyle w:val="BodyText"/>
              <w:numPr>
                <w:ilvl w:val="0"/>
                <w:numId w:val="17"/>
              </w:numPr>
            </w:pPr>
            <w:r w:rsidRPr="00B62B98">
              <w:t>Conclusion</w:t>
            </w:r>
          </w:p>
          <w:p w:rsidR="00B24EFB" w:rsidRDefault="0031562D" w:rsidP="00B62B98">
            <w:pPr>
              <w:pStyle w:val="BodyText"/>
              <w:numPr>
                <w:ilvl w:val="1"/>
                <w:numId w:val="17"/>
              </w:numPr>
            </w:pPr>
            <w:r w:rsidRPr="00B62B98">
              <w:t>Assumptions and risks (half a page);</w:t>
            </w:r>
          </w:p>
          <w:p w:rsidR="00B24EFB" w:rsidRDefault="0031562D" w:rsidP="00B62B98">
            <w:pPr>
              <w:pStyle w:val="BodyText"/>
              <w:numPr>
                <w:ilvl w:val="1"/>
                <w:numId w:val="17"/>
              </w:numPr>
            </w:pPr>
            <w:r w:rsidRPr="00B62B98">
              <w:t>Accuracy and/or relevance of publisher information based on your game (half a page);</w:t>
            </w:r>
          </w:p>
          <w:p w:rsidR="0031562D" w:rsidRPr="00B62B98" w:rsidRDefault="0031562D" w:rsidP="00B24EFB">
            <w:pPr>
              <w:pStyle w:val="BodyText"/>
              <w:numPr>
                <w:ilvl w:val="0"/>
                <w:numId w:val="17"/>
              </w:numPr>
            </w:pPr>
            <w:r w:rsidRPr="00B62B98">
              <w:t>Recommendation and justification as to whether to accept the publisher offer (1 page).</w:t>
            </w:r>
          </w:p>
          <w:p w:rsidR="0031562D" w:rsidRPr="00B62B98" w:rsidRDefault="0031562D" w:rsidP="00B62B98">
            <w:pPr>
              <w:pStyle w:val="BodyText"/>
            </w:pPr>
          </w:p>
          <w:p w:rsidR="0031562D" w:rsidRPr="00B62B98" w:rsidRDefault="0031562D" w:rsidP="00B24EFB">
            <w:pPr>
              <w:pStyle w:val="Heading1"/>
            </w:pPr>
            <w:r w:rsidRPr="00B62B98">
              <w:t>FAQ</w:t>
            </w:r>
          </w:p>
          <w:p w:rsidR="00B24EFB" w:rsidRDefault="0031562D" w:rsidP="00B03563">
            <w:pPr>
              <w:pStyle w:val="BodyText"/>
              <w:numPr>
                <w:ilvl w:val="0"/>
                <w:numId w:val="18"/>
              </w:numPr>
            </w:pPr>
            <w:r w:rsidRPr="00B62B98">
              <w:pict>
                <v:shape id="_x0000_s1045" type="#_x0000_t202" style="position:absolute;left:0;text-align:left;margin-left:199.2pt;margin-top:13.35pt;width:5pt;height:17.3pt;z-index:251668480;mso-position-horizontal-relative:page" filled="f" stroked="f">
                  <v:textbox style="mso-next-textbox:#_x0000_s1045" inset="0,0,0,0">
                    <w:txbxContent>
                      <w:p w:rsidR="0031562D" w:rsidRDefault="0031562D" w:rsidP="0031562D">
                        <w:pPr>
                          <w:spacing w:line="197" w:lineRule="exact"/>
                          <w:rPr>
                            <w:rFonts w:ascii="Arial" w:hAnsi="Arial"/>
                            <w:i/>
                            <w:sz w:val="20"/>
                          </w:rPr>
                        </w:pPr>
                      </w:p>
                    </w:txbxContent>
                  </v:textbox>
                  <w10:wrap anchorx="page"/>
                </v:shape>
              </w:pict>
            </w:r>
            <w:r w:rsidRPr="00B62B98">
              <w:t>Is this a mistake?</w:t>
            </w:r>
          </w:p>
          <w:p w:rsidR="0031562D" w:rsidRPr="00B62B98" w:rsidRDefault="0031562D" w:rsidP="00B24EFB">
            <w:pPr>
              <w:pStyle w:val="BodyText"/>
              <w:ind w:left="720"/>
            </w:pPr>
            <w:r w:rsidRPr="00B62B98">
              <w:t>If you have discovered an issue with the brief itself, the source files are available at:</w:t>
            </w:r>
          </w:p>
          <w:p w:rsidR="00B24EFB" w:rsidRPr="00B24EFB" w:rsidRDefault="0031562D" w:rsidP="00B24EFB">
            <w:pPr>
              <w:pStyle w:val="BodyText"/>
              <w:ind w:left="720"/>
              <w:rPr>
                <w:rFonts w:ascii="Courier New" w:hAnsi="Courier New" w:cs="Courier New"/>
                <w:sz w:val="18"/>
              </w:rPr>
            </w:pPr>
            <w:r w:rsidRPr="00B24EFB">
              <w:rPr>
                <w:rFonts w:ascii="Courier New" w:hAnsi="Courier New" w:cs="Courier New"/>
                <w:sz w:val="18"/>
              </w:rPr>
              <w:t xml:space="preserve">https://github.com/Falmouth-Games-Academy/bsc-assignment-briefs.    </w:t>
            </w:r>
          </w:p>
          <w:p w:rsidR="0031562D" w:rsidRPr="00B62B98" w:rsidRDefault="0031562D" w:rsidP="00B24EFB">
            <w:pPr>
              <w:pStyle w:val="BodyText"/>
              <w:ind w:left="720"/>
            </w:pPr>
            <w:r w:rsidRPr="00B62B98">
              <w:t>Please make a pull request and comment accordingly.</w:t>
            </w:r>
          </w:p>
          <w:p w:rsidR="0031562D" w:rsidRPr="00B62B98" w:rsidRDefault="0031562D" w:rsidP="00B62B98">
            <w:pPr>
              <w:pStyle w:val="BodyText"/>
            </w:pPr>
          </w:p>
          <w:p w:rsidR="0031562D" w:rsidRPr="00B62B98" w:rsidRDefault="0031562D" w:rsidP="00B24EFB">
            <w:pPr>
              <w:pStyle w:val="Heading1"/>
            </w:pPr>
            <w:r w:rsidRPr="00B62B98">
              <w:t>Additional Resources</w:t>
            </w:r>
          </w:p>
          <w:p w:rsidR="0031562D" w:rsidRPr="00B24EFB" w:rsidRDefault="0031562D" w:rsidP="00B24EFB">
            <w:pPr>
              <w:pStyle w:val="BodyText"/>
              <w:numPr>
                <w:ilvl w:val="0"/>
                <w:numId w:val="18"/>
              </w:numPr>
              <w:rPr>
                <w:rFonts w:ascii="Courier New" w:hAnsi="Courier New" w:cs="Courier New"/>
                <w:sz w:val="16"/>
              </w:rPr>
            </w:pPr>
            <w:hyperlink r:id="rId8">
              <w:r w:rsidRPr="00B24EFB">
                <w:rPr>
                  <w:rFonts w:ascii="Courier New" w:hAnsi="Courier New" w:cs="Courier New"/>
                  <w:sz w:val="16"/>
                </w:rPr>
                <w:t>http://voyager.falmouth.ac.uk/vwebv/holdingsInfo?bibId=687701</w:t>
              </w:r>
            </w:hyperlink>
          </w:p>
          <w:p w:rsidR="0031562D" w:rsidRPr="00B24EFB" w:rsidRDefault="0031562D" w:rsidP="00B24EFB">
            <w:pPr>
              <w:pStyle w:val="BodyText"/>
              <w:numPr>
                <w:ilvl w:val="0"/>
                <w:numId w:val="18"/>
              </w:numPr>
              <w:rPr>
                <w:rFonts w:ascii="Courier New" w:hAnsi="Courier New" w:cs="Courier New"/>
                <w:sz w:val="16"/>
              </w:rPr>
            </w:pPr>
            <w:hyperlink r:id="rId9">
              <w:r w:rsidRPr="00B24EFB">
                <w:rPr>
                  <w:rFonts w:ascii="Courier New" w:hAnsi="Courier New" w:cs="Courier New"/>
                  <w:sz w:val="16"/>
                </w:rPr>
                <w:t>http://voyager.falmouth.ac.uk/vwebv/holdingsInfo?bibId=1079269</w:t>
              </w:r>
            </w:hyperlink>
          </w:p>
          <w:p w:rsidR="0031562D" w:rsidRPr="00B24EFB" w:rsidRDefault="0031562D" w:rsidP="00B24EFB">
            <w:pPr>
              <w:pStyle w:val="BodyText"/>
              <w:numPr>
                <w:ilvl w:val="0"/>
                <w:numId w:val="18"/>
              </w:numPr>
              <w:rPr>
                <w:rFonts w:ascii="Courier New" w:hAnsi="Courier New" w:cs="Courier New"/>
                <w:sz w:val="16"/>
              </w:rPr>
            </w:pPr>
            <w:hyperlink r:id="rId10">
              <w:r w:rsidRPr="00B24EFB">
                <w:rPr>
                  <w:rFonts w:ascii="Courier New" w:hAnsi="Courier New" w:cs="Courier New"/>
                  <w:sz w:val="16"/>
                </w:rPr>
                <w:t>https://www.youtube.com/watch?v=mt3povGsIGw</w:t>
              </w:r>
            </w:hyperlink>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https://unilearning.uow.edu.au/report/4bi1.html</w:t>
            </w:r>
          </w:p>
          <w:p w:rsidR="0031562D" w:rsidRPr="00B24EFB" w:rsidRDefault="0031562D" w:rsidP="00B24EFB">
            <w:pPr>
              <w:pStyle w:val="BodyText"/>
              <w:numPr>
                <w:ilvl w:val="0"/>
                <w:numId w:val="18"/>
              </w:numPr>
              <w:rPr>
                <w:rFonts w:ascii="Courier New" w:hAnsi="Courier New" w:cs="Courier New"/>
                <w:sz w:val="16"/>
              </w:rPr>
            </w:pPr>
            <w:r w:rsidRPr="00B24EFB">
              <w:rPr>
                <w:rFonts w:ascii="Courier New" w:hAnsi="Courier New" w:cs="Courier New"/>
                <w:sz w:val="16"/>
              </w:rPr>
              <w:t>https://hbr.org/2014/07/the-right-way-to-present-your-business-case</w:t>
            </w:r>
          </w:p>
          <w:p w:rsidR="0031562D" w:rsidRPr="00B24EFB" w:rsidRDefault="0031562D" w:rsidP="00B24EFB">
            <w:pPr>
              <w:pStyle w:val="BodyText"/>
              <w:numPr>
                <w:ilvl w:val="0"/>
                <w:numId w:val="18"/>
              </w:numPr>
              <w:rPr>
                <w:rFonts w:ascii="Courier New" w:hAnsi="Courier New" w:cs="Courier New"/>
                <w:sz w:val="16"/>
              </w:rPr>
            </w:pPr>
            <w:hyperlink r:id="rId11">
              <w:r w:rsidRPr="00B24EFB">
                <w:rPr>
                  <w:rFonts w:ascii="Courier New" w:hAnsi="Courier New" w:cs="Courier New"/>
                  <w:sz w:val="16"/>
                </w:rPr>
                <w:t>http://voyager.falmouth.ac.uk/vwebv/holdingsInfo?bibId=293746</w:t>
              </w:r>
            </w:hyperlink>
          </w:p>
          <w:p w:rsidR="0031562D" w:rsidRPr="00B62B98" w:rsidRDefault="0031562D" w:rsidP="00B62B98">
            <w:pPr>
              <w:pStyle w:val="BodyText"/>
            </w:pPr>
          </w:p>
          <w:p w:rsidR="0031562D" w:rsidRPr="00B62B98" w:rsidRDefault="0031562D" w:rsidP="00B62B98">
            <w:pPr>
              <w:pStyle w:val="BodyText"/>
            </w:pPr>
          </w:p>
          <w:p w:rsidR="0031562D" w:rsidRPr="00B67C83" w:rsidRDefault="0031562D" w:rsidP="0031562D">
            <w:pPr>
              <w:spacing w:before="198"/>
              <w:ind w:left="3159"/>
              <w:jc w:val="both"/>
              <w:rPr>
                <w:sz w:val="20"/>
                <w:lang w:val="en-GB"/>
              </w:rPr>
            </w:pPr>
          </w:p>
          <w:p w:rsidR="0031562D" w:rsidRPr="000A066B" w:rsidRDefault="0031562D" w:rsidP="00B62B98">
            <w:pPr>
              <w:pStyle w:val="BodyText"/>
            </w:pPr>
          </w:p>
        </w:tc>
      </w:tr>
    </w:tbl>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31562D" w:rsidRPr="00B67C83" w:rsidRDefault="0031562D" w:rsidP="0031562D">
      <w:pPr>
        <w:pStyle w:val="Heading1"/>
        <w:spacing w:before="91"/>
        <w:ind w:left="106"/>
      </w:pPr>
      <w:r w:rsidRPr="00B67C83">
        <w:lastRenderedPageBreak/>
        <w:t>Marking Rubric</w:t>
      </w:r>
    </w:p>
    <w:p w:rsidR="0031562D" w:rsidRPr="00B62B98" w:rsidRDefault="0031562D" w:rsidP="00B62B98">
      <w:pPr>
        <w:pStyle w:val="BodyText"/>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31562D" w:rsidRPr="00B67C83" w:rsidTr="0066033B">
        <w:trPr>
          <w:trHeight w:val="356"/>
        </w:trPr>
        <w:tc>
          <w:tcPr>
            <w:tcW w:w="1664" w:type="dxa"/>
          </w:tcPr>
          <w:p w:rsidR="0031562D" w:rsidRPr="00B67C83" w:rsidRDefault="0031562D" w:rsidP="0066033B">
            <w:pPr>
              <w:pStyle w:val="TableParagraph"/>
              <w:spacing w:line="188" w:lineRule="exact"/>
              <w:ind w:left="461"/>
              <w:rPr>
                <w:b/>
                <w:sz w:val="18"/>
              </w:rPr>
            </w:pPr>
            <w:r w:rsidRPr="00B67C83">
              <w:rPr>
                <w:b/>
                <w:w w:val="90"/>
                <w:sz w:val="18"/>
              </w:rPr>
              <w:t>Criterion</w:t>
            </w:r>
          </w:p>
        </w:tc>
        <w:tc>
          <w:tcPr>
            <w:tcW w:w="1097" w:type="dxa"/>
          </w:tcPr>
          <w:p w:rsidR="0031562D" w:rsidRPr="00B67C83" w:rsidRDefault="0031562D" w:rsidP="0066033B">
            <w:pPr>
              <w:pStyle w:val="TableParagraph"/>
              <w:spacing w:line="188" w:lineRule="exact"/>
              <w:ind w:left="116" w:right="107"/>
              <w:jc w:val="center"/>
              <w:rPr>
                <w:b/>
                <w:sz w:val="18"/>
              </w:rPr>
            </w:pPr>
            <w:r w:rsidRPr="00B67C83">
              <w:rPr>
                <w:b/>
                <w:w w:val="95"/>
                <w:sz w:val="18"/>
              </w:rPr>
              <w:t>Weight</w:t>
            </w:r>
          </w:p>
        </w:tc>
        <w:tc>
          <w:tcPr>
            <w:tcW w:w="2174" w:type="dxa"/>
            <w:shd w:val="clear" w:color="auto" w:fill="BFBFBF"/>
          </w:tcPr>
          <w:p w:rsidR="0031562D" w:rsidRPr="00B67C83" w:rsidRDefault="0031562D" w:rsidP="0066033B">
            <w:pPr>
              <w:pStyle w:val="TableParagraph"/>
              <w:spacing w:line="159" w:lineRule="exact"/>
              <w:ind w:left="401" w:right="350"/>
              <w:jc w:val="center"/>
              <w:rPr>
                <w:b/>
                <w:sz w:val="18"/>
              </w:rPr>
            </w:pPr>
            <w:r w:rsidRPr="00B67C83">
              <w:rPr>
                <w:b/>
                <w:w w:val="90"/>
                <w:sz w:val="18"/>
              </w:rPr>
              <w:t>Refer for</w:t>
            </w:r>
          </w:p>
          <w:p w:rsidR="0031562D" w:rsidRPr="00B67C83" w:rsidRDefault="0031562D" w:rsidP="0066033B">
            <w:pPr>
              <w:pStyle w:val="TableParagraph"/>
              <w:spacing w:line="178" w:lineRule="exact"/>
              <w:ind w:left="401" w:right="391"/>
              <w:jc w:val="center"/>
              <w:rPr>
                <w:b/>
                <w:sz w:val="18"/>
              </w:rPr>
            </w:pPr>
            <w:r w:rsidRPr="00B67C83">
              <w:rPr>
                <w:b/>
                <w:w w:val="95"/>
                <w:sz w:val="18"/>
              </w:rPr>
              <w:t>Resubmission</w:t>
            </w:r>
          </w:p>
        </w:tc>
        <w:tc>
          <w:tcPr>
            <w:tcW w:w="2174" w:type="dxa"/>
          </w:tcPr>
          <w:p w:rsidR="0031562D" w:rsidRPr="00B67C83" w:rsidRDefault="0031562D" w:rsidP="0066033B">
            <w:pPr>
              <w:pStyle w:val="TableParagraph"/>
              <w:spacing w:line="188" w:lineRule="exact"/>
              <w:ind w:left="353"/>
              <w:rPr>
                <w:b/>
                <w:sz w:val="18"/>
              </w:rPr>
            </w:pPr>
            <w:r w:rsidRPr="00B67C83">
              <w:rPr>
                <w:b/>
                <w:w w:val="95"/>
                <w:sz w:val="18"/>
              </w:rPr>
              <w:t>Basic Proficiency</w:t>
            </w:r>
          </w:p>
        </w:tc>
        <w:tc>
          <w:tcPr>
            <w:tcW w:w="2174" w:type="dxa"/>
          </w:tcPr>
          <w:p w:rsidR="0031562D" w:rsidRPr="00B67C83" w:rsidRDefault="0031562D" w:rsidP="0066033B">
            <w:pPr>
              <w:pStyle w:val="TableParagraph"/>
              <w:spacing w:line="188" w:lineRule="exact"/>
              <w:ind w:left="181"/>
              <w:rPr>
                <w:b/>
                <w:sz w:val="18"/>
              </w:rPr>
            </w:pPr>
            <w:r w:rsidRPr="00B67C83">
              <w:rPr>
                <w:b/>
                <w:w w:val="95"/>
                <w:sz w:val="18"/>
              </w:rPr>
              <w:t>Novice Competency</w:t>
            </w:r>
          </w:p>
        </w:tc>
        <w:tc>
          <w:tcPr>
            <w:tcW w:w="2174" w:type="dxa"/>
          </w:tcPr>
          <w:p w:rsidR="0031562D" w:rsidRPr="00B67C83" w:rsidRDefault="0031562D" w:rsidP="0066033B">
            <w:pPr>
              <w:pStyle w:val="TableParagraph"/>
              <w:spacing w:line="188" w:lineRule="exact"/>
              <w:ind w:left="277"/>
              <w:rPr>
                <w:b/>
                <w:sz w:val="18"/>
              </w:rPr>
            </w:pPr>
            <w:r w:rsidRPr="00B67C83">
              <w:rPr>
                <w:b/>
                <w:w w:val="95"/>
                <w:sz w:val="18"/>
              </w:rPr>
              <w:t>Novice Proficiency</w:t>
            </w:r>
          </w:p>
        </w:tc>
        <w:tc>
          <w:tcPr>
            <w:tcW w:w="217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515"/>
              <w:rPr>
                <w:b/>
                <w:sz w:val="18"/>
              </w:rPr>
            </w:pPr>
            <w:r w:rsidRPr="00B67C83">
              <w:rPr>
                <w:b/>
                <w:sz w:val="18"/>
              </w:rPr>
              <w:t>Competency</w:t>
            </w:r>
          </w:p>
        </w:tc>
        <w:tc>
          <w:tcPr>
            <w:tcW w:w="2174" w:type="dxa"/>
          </w:tcPr>
          <w:p w:rsidR="0031562D" w:rsidRPr="00B67C83" w:rsidRDefault="0031562D" w:rsidP="0066033B">
            <w:pPr>
              <w:pStyle w:val="TableParagraph"/>
              <w:spacing w:line="159" w:lineRule="exact"/>
              <w:ind w:left="580"/>
              <w:rPr>
                <w:b/>
                <w:sz w:val="18"/>
              </w:rPr>
            </w:pPr>
            <w:r w:rsidRPr="00B67C83">
              <w:rPr>
                <w:b/>
                <w:w w:val="90"/>
                <w:sz w:val="18"/>
              </w:rPr>
              <w:t>Professional</w:t>
            </w:r>
          </w:p>
          <w:p w:rsidR="0031562D" w:rsidRPr="00B67C83" w:rsidRDefault="0031562D" w:rsidP="0066033B">
            <w:pPr>
              <w:pStyle w:val="TableParagraph"/>
              <w:spacing w:line="178" w:lineRule="exact"/>
              <w:ind w:left="611"/>
              <w:rPr>
                <w:b/>
                <w:sz w:val="18"/>
              </w:rPr>
            </w:pPr>
            <w:r w:rsidRPr="00B67C83">
              <w:rPr>
                <w:b/>
                <w:w w:val="95"/>
                <w:sz w:val="18"/>
              </w:rPr>
              <w:t>Proficiency</w:t>
            </w:r>
          </w:p>
        </w:tc>
      </w:tr>
      <w:tr w:rsidR="0031562D" w:rsidRPr="00B67C83" w:rsidTr="0066033B">
        <w:trPr>
          <w:trHeight w:val="904"/>
        </w:trPr>
        <w:tc>
          <w:tcPr>
            <w:tcW w:w="1664" w:type="dxa"/>
          </w:tcPr>
          <w:p w:rsidR="0031562D" w:rsidRPr="00B24EFB" w:rsidRDefault="0031562D" w:rsidP="0066033B">
            <w:pPr>
              <w:pStyle w:val="TableParagraph"/>
              <w:ind w:left="119" w:right="401" w:firstLine="2"/>
              <w:rPr>
                <w:sz w:val="14"/>
                <w:szCs w:val="14"/>
              </w:rPr>
            </w:pPr>
            <w:r w:rsidRPr="00B24EFB">
              <w:rPr>
                <w:w w:val="95"/>
                <w:sz w:val="14"/>
                <w:szCs w:val="14"/>
              </w:rPr>
              <w:t xml:space="preserve">Basic Proficiency </w:t>
            </w:r>
            <w:r w:rsidRPr="00B24EFB">
              <w:rPr>
                <w:sz w:val="14"/>
                <w:szCs w:val="14"/>
              </w:rPr>
              <w:t>Threshold</w:t>
            </w:r>
          </w:p>
        </w:tc>
        <w:tc>
          <w:tcPr>
            <w:tcW w:w="1097" w:type="dxa"/>
          </w:tcPr>
          <w:p w:rsidR="0031562D" w:rsidRPr="00B24EFB" w:rsidRDefault="0031562D" w:rsidP="0066033B">
            <w:pPr>
              <w:pStyle w:val="TableParagraph"/>
              <w:spacing w:before="9" w:line="165" w:lineRule="exact"/>
              <w:ind w:left="116" w:right="102"/>
              <w:jc w:val="center"/>
              <w:rPr>
                <w:sz w:val="14"/>
                <w:szCs w:val="14"/>
              </w:rPr>
            </w:pPr>
            <w:r w:rsidRPr="00B24EFB">
              <w:rPr>
                <w:w w:val="90"/>
                <w:sz w:val="14"/>
                <w:szCs w:val="14"/>
              </w:rPr>
              <w:t>40%</w:t>
            </w:r>
          </w:p>
          <w:p w:rsidR="0031562D" w:rsidRPr="00B24EFB" w:rsidRDefault="0031562D" w:rsidP="0066033B">
            <w:pPr>
              <w:pStyle w:val="TableParagraph"/>
              <w:spacing w:line="165" w:lineRule="exact"/>
              <w:ind w:left="116" w:right="112"/>
              <w:jc w:val="center"/>
              <w:rPr>
                <w:sz w:val="14"/>
                <w:szCs w:val="14"/>
              </w:rPr>
            </w:pPr>
            <w:r w:rsidRPr="00B24EFB">
              <w:rPr>
                <w:sz w:val="14"/>
                <w:szCs w:val="14"/>
              </w:rPr>
              <w:t>(Threshold)</w:t>
            </w:r>
          </w:p>
        </w:tc>
        <w:tc>
          <w:tcPr>
            <w:tcW w:w="2174" w:type="dxa"/>
            <w:shd w:val="clear" w:color="auto" w:fill="BFBFBF"/>
          </w:tcPr>
          <w:p w:rsidR="0031562D" w:rsidRPr="00B24EFB" w:rsidRDefault="0031562D" w:rsidP="0066033B">
            <w:pPr>
              <w:pStyle w:val="TableParagraph"/>
              <w:ind w:right="120"/>
              <w:rPr>
                <w:sz w:val="14"/>
                <w:szCs w:val="14"/>
              </w:rPr>
            </w:pPr>
            <w:r w:rsidRPr="00B24EFB">
              <w:rPr>
                <w:sz w:val="14"/>
                <w:szCs w:val="14"/>
              </w:rPr>
              <w:t>Parts A—C have not been submitted, are incomplete,</w:t>
            </w:r>
            <w:r w:rsidRPr="00B24EFB">
              <w:rPr>
                <w:w w:val="99"/>
                <w:sz w:val="14"/>
                <w:szCs w:val="14"/>
              </w:rPr>
              <w:t xml:space="preserve"> </w:t>
            </w:r>
            <w:r w:rsidRPr="00B24EFB">
              <w:rPr>
                <w:sz w:val="14"/>
                <w:szCs w:val="14"/>
              </w:rPr>
              <w:t>or are unsatisfactory.</w:t>
            </w:r>
          </w:p>
          <w:p w:rsidR="0031562D" w:rsidRPr="00B24EFB" w:rsidRDefault="0031562D" w:rsidP="0066033B">
            <w:pPr>
              <w:pStyle w:val="TableParagraph"/>
              <w:spacing w:before="72" w:line="160" w:lineRule="exact"/>
              <w:rPr>
                <w:sz w:val="14"/>
                <w:szCs w:val="14"/>
              </w:rPr>
            </w:pPr>
            <w:r w:rsidRPr="00B24EFB">
              <w:rPr>
                <w:sz w:val="14"/>
                <w:szCs w:val="14"/>
              </w:rPr>
              <w:t>No recommendation is provided.</w:t>
            </w:r>
          </w:p>
        </w:tc>
        <w:tc>
          <w:tcPr>
            <w:tcW w:w="10870" w:type="dxa"/>
            <w:gridSpan w:val="5"/>
          </w:tcPr>
          <w:p w:rsidR="0031562D" w:rsidRPr="00B24EFB" w:rsidRDefault="0031562D" w:rsidP="0066033B">
            <w:pPr>
              <w:pStyle w:val="TableParagraph"/>
              <w:spacing w:before="9"/>
              <w:ind w:left="124"/>
              <w:rPr>
                <w:sz w:val="14"/>
                <w:szCs w:val="14"/>
              </w:rPr>
            </w:pPr>
            <w:r w:rsidRPr="00B24EFB">
              <w:rPr>
                <w:sz w:val="14"/>
                <w:szCs w:val="14"/>
              </w:rPr>
              <w:t>Parts A—C are complete.</w:t>
            </w:r>
          </w:p>
          <w:p w:rsidR="0031562D" w:rsidRPr="00B24EFB" w:rsidRDefault="0031562D" w:rsidP="0066033B">
            <w:pPr>
              <w:pStyle w:val="TableParagraph"/>
              <w:spacing w:before="59"/>
              <w:ind w:left="121"/>
              <w:rPr>
                <w:sz w:val="14"/>
                <w:szCs w:val="14"/>
              </w:rPr>
            </w:pPr>
            <w:r w:rsidRPr="00B24EFB">
              <w:rPr>
                <w:sz w:val="14"/>
                <w:szCs w:val="14"/>
              </w:rPr>
              <w:t>There is at least some allusion to a recommendation.</w:t>
            </w:r>
          </w:p>
          <w:p w:rsidR="0031562D" w:rsidRPr="00B24EFB" w:rsidRDefault="0031562D" w:rsidP="0066033B">
            <w:pPr>
              <w:pStyle w:val="TableParagraph"/>
              <w:spacing w:line="230" w:lineRule="atLeast"/>
              <w:ind w:left="118" w:right="5028" w:firstLine="5"/>
              <w:rPr>
                <w:sz w:val="14"/>
                <w:szCs w:val="14"/>
              </w:rPr>
            </w:pPr>
            <w:r w:rsidRPr="00B24EFB">
              <w:rPr>
                <w:sz w:val="14"/>
                <w:szCs w:val="14"/>
              </w:rPr>
              <w:t>Evidence</w:t>
            </w:r>
            <w:r w:rsidRPr="00B24EFB">
              <w:rPr>
                <w:spacing w:val="-22"/>
                <w:sz w:val="14"/>
                <w:szCs w:val="14"/>
              </w:rPr>
              <w:t xml:space="preserve"> </w:t>
            </w:r>
            <w:r w:rsidRPr="00B24EFB">
              <w:rPr>
                <w:sz w:val="14"/>
                <w:szCs w:val="14"/>
              </w:rPr>
              <w:t>to</w:t>
            </w:r>
            <w:r w:rsidRPr="00B24EFB">
              <w:rPr>
                <w:spacing w:val="-22"/>
                <w:sz w:val="14"/>
                <w:szCs w:val="14"/>
              </w:rPr>
              <w:t xml:space="preserve"> </w:t>
            </w:r>
            <w:r w:rsidRPr="00B24EFB">
              <w:rPr>
                <w:sz w:val="14"/>
                <w:szCs w:val="14"/>
              </w:rPr>
              <w:t>suggest</w:t>
            </w:r>
            <w:r w:rsidRPr="00B24EFB">
              <w:rPr>
                <w:spacing w:val="-22"/>
                <w:sz w:val="14"/>
                <w:szCs w:val="14"/>
              </w:rPr>
              <w:t xml:space="preserve"> </w:t>
            </w:r>
            <w:r w:rsidRPr="00B24EFB">
              <w:rPr>
                <w:sz w:val="14"/>
                <w:szCs w:val="14"/>
              </w:rPr>
              <w:t>that</w:t>
            </w:r>
            <w:r w:rsidRPr="00B24EFB">
              <w:rPr>
                <w:spacing w:val="-22"/>
                <w:sz w:val="14"/>
                <w:szCs w:val="14"/>
              </w:rPr>
              <w:t xml:space="preserve"> </w:t>
            </w:r>
            <w:r w:rsidRPr="00B24EFB">
              <w:rPr>
                <w:sz w:val="14"/>
                <w:szCs w:val="14"/>
              </w:rPr>
              <w:t>business</w:t>
            </w:r>
            <w:r w:rsidRPr="00B24EFB">
              <w:rPr>
                <w:spacing w:val="-21"/>
                <w:sz w:val="14"/>
                <w:szCs w:val="14"/>
              </w:rPr>
              <w:t xml:space="preserve"> </w:t>
            </w:r>
            <w:r w:rsidRPr="00B24EFB">
              <w:rPr>
                <w:sz w:val="14"/>
                <w:szCs w:val="14"/>
              </w:rPr>
              <w:t>ethics</w:t>
            </w:r>
            <w:r w:rsidRPr="00B24EFB">
              <w:rPr>
                <w:spacing w:val="-22"/>
                <w:sz w:val="14"/>
                <w:szCs w:val="14"/>
              </w:rPr>
              <w:t xml:space="preserve"> </w:t>
            </w:r>
            <w:r w:rsidRPr="00B24EFB">
              <w:rPr>
                <w:sz w:val="14"/>
                <w:szCs w:val="14"/>
              </w:rPr>
              <w:t>were</w:t>
            </w:r>
            <w:r w:rsidRPr="00B24EFB">
              <w:rPr>
                <w:spacing w:val="-22"/>
                <w:sz w:val="14"/>
                <w:szCs w:val="14"/>
              </w:rPr>
              <w:t xml:space="preserve"> </w:t>
            </w:r>
            <w:r w:rsidRPr="00B24EFB">
              <w:rPr>
                <w:sz w:val="14"/>
                <w:szCs w:val="14"/>
              </w:rPr>
              <w:t>considered</w:t>
            </w:r>
            <w:r w:rsidRPr="00B24EFB">
              <w:rPr>
                <w:spacing w:val="-22"/>
                <w:sz w:val="14"/>
                <w:szCs w:val="14"/>
              </w:rPr>
              <w:t xml:space="preserve"> </w:t>
            </w:r>
            <w:r w:rsidRPr="00B24EFB">
              <w:rPr>
                <w:sz w:val="14"/>
                <w:szCs w:val="14"/>
              </w:rPr>
              <w:t>as</w:t>
            </w:r>
            <w:r w:rsidRPr="00B24EFB">
              <w:rPr>
                <w:spacing w:val="-21"/>
                <w:sz w:val="14"/>
                <w:szCs w:val="14"/>
              </w:rPr>
              <w:t xml:space="preserve"> </w:t>
            </w:r>
            <w:r w:rsidRPr="00B24EFB">
              <w:rPr>
                <w:sz w:val="14"/>
                <w:szCs w:val="14"/>
              </w:rPr>
              <w:t>a</w:t>
            </w:r>
            <w:r w:rsidRPr="00B24EFB">
              <w:rPr>
                <w:spacing w:val="-22"/>
                <w:sz w:val="14"/>
                <w:szCs w:val="14"/>
              </w:rPr>
              <w:t xml:space="preserve"> </w:t>
            </w:r>
            <w:r w:rsidRPr="00B24EFB">
              <w:rPr>
                <w:sz w:val="14"/>
                <w:szCs w:val="14"/>
              </w:rPr>
              <w:t>factor</w:t>
            </w:r>
            <w:r w:rsidRPr="00B24EFB">
              <w:rPr>
                <w:spacing w:val="-22"/>
                <w:sz w:val="14"/>
                <w:szCs w:val="14"/>
              </w:rPr>
              <w:t xml:space="preserve"> </w:t>
            </w:r>
            <w:r w:rsidRPr="00B24EFB">
              <w:rPr>
                <w:sz w:val="14"/>
                <w:szCs w:val="14"/>
              </w:rPr>
              <w:t>in</w:t>
            </w:r>
            <w:r w:rsidRPr="00B24EFB">
              <w:rPr>
                <w:spacing w:val="-22"/>
                <w:sz w:val="14"/>
                <w:szCs w:val="14"/>
              </w:rPr>
              <w:t xml:space="preserve"> </w:t>
            </w:r>
            <w:r w:rsidRPr="00B24EFB">
              <w:rPr>
                <w:sz w:val="14"/>
                <w:szCs w:val="14"/>
              </w:rPr>
              <w:t>the</w:t>
            </w:r>
            <w:r w:rsidRPr="00B24EFB">
              <w:rPr>
                <w:spacing w:val="-21"/>
                <w:sz w:val="14"/>
                <w:szCs w:val="14"/>
              </w:rPr>
              <w:t xml:space="preserve"> </w:t>
            </w:r>
            <w:r w:rsidRPr="00B24EFB">
              <w:rPr>
                <w:sz w:val="14"/>
                <w:szCs w:val="14"/>
              </w:rPr>
              <w:t>decision. All</w:t>
            </w:r>
            <w:r w:rsidRPr="00B24EFB">
              <w:rPr>
                <w:spacing w:val="-13"/>
                <w:sz w:val="14"/>
                <w:szCs w:val="14"/>
              </w:rPr>
              <w:t xml:space="preserve"> </w:t>
            </w:r>
            <w:r w:rsidRPr="00B24EFB">
              <w:rPr>
                <w:sz w:val="14"/>
                <w:szCs w:val="14"/>
              </w:rPr>
              <w:t>criteria</w:t>
            </w:r>
            <w:r w:rsidRPr="00B24EFB">
              <w:rPr>
                <w:spacing w:val="-12"/>
                <w:sz w:val="14"/>
                <w:szCs w:val="14"/>
              </w:rPr>
              <w:t xml:space="preserve"> </w:t>
            </w:r>
            <w:r w:rsidRPr="00B24EFB">
              <w:rPr>
                <w:sz w:val="14"/>
                <w:szCs w:val="14"/>
              </w:rPr>
              <w:t>are</w:t>
            </w:r>
            <w:r w:rsidRPr="00B24EFB">
              <w:rPr>
                <w:spacing w:val="-12"/>
                <w:sz w:val="14"/>
                <w:szCs w:val="14"/>
              </w:rPr>
              <w:t xml:space="preserve"> </w:t>
            </w:r>
            <w:r w:rsidRPr="00B24EFB">
              <w:rPr>
                <w:sz w:val="14"/>
                <w:szCs w:val="14"/>
              </w:rPr>
              <w:t>met</w:t>
            </w:r>
            <w:r w:rsidRPr="00B24EFB">
              <w:rPr>
                <w:spacing w:val="-12"/>
                <w:sz w:val="14"/>
                <w:szCs w:val="14"/>
              </w:rPr>
              <w:t xml:space="preserve"> </w:t>
            </w:r>
            <w:r w:rsidRPr="00B24EFB">
              <w:rPr>
                <w:sz w:val="14"/>
                <w:szCs w:val="14"/>
              </w:rPr>
              <w:t>at</w:t>
            </w:r>
            <w:r w:rsidRPr="00B24EFB">
              <w:rPr>
                <w:spacing w:val="-12"/>
                <w:sz w:val="14"/>
                <w:szCs w:val="14"/>
              </w:rPr>
              <w:t xml:space="preserve"> </w:t>
            </w:r>
            <w:r w:rsidRPr="00B24EFB">
              <w:rPr>
                <w:sz w:val="14"/>
                <w:szCs w:val="14"/>
              </w:rPr>
              <w:t>the</w:t>
            </w:r>
            <w:r w:rsidRPr="00B24EFB">
              <w:rPr>
                <w:spacing w:val="-12"/>
                <w:sz w:val="14"/>
                <w:szCs w:val="14"/>
              </w:rPr>
              <w:t xml:space="preserve"> </w:t>
            </w:r>
            <w:r w:rsidRPr="00B24EFB">
              <w:rPr>
                <w:sz w:val="14"/>
                <w:szCs w:val="14"/>
              </w:rPr>
              <w:t>basic</w:t>
            </w:r>
            <w:r w:rsidRPr="00B24EFB">
              <w:rPr>
                <w:spacing w:val="-12"/>
                <w:sz w:val="14"/>
                <w:szCs w:val="14"/>
              </w:rPr>
              <w:t xml:space="preserve"> </w:t>
            </w:r>
            <w:r w:rsidRPr="00B24EFB">
              <w:rPr>
                <w:sz w:val="14"/>
                <w:szCs w:val="14"/>
              </w:rPr>
              <w:t>proficiency</w:t>
            </w:r>
            <w:r w:rsidRPr="00B24EFB">
              <w:rPr>
                <w:spacing w:val="-12"/>
                <w:sz w:val="14"/>
                <w:szCs w:val="14"/>
              </w:rPr>
              <w:t xml:space="preserve"> </w:t>
            </w:r>
            <w:r w:rsidRPr="00B24EFB">
              <w:rPr>
                <w:sz w:val="14"/>
                <w:szCs w:val="14"/>
              </w:rPr>
              <w:t>level.</w:t>
            </w:r>
          </w:p>
        </w:tc>
      </w:tr>
      <w:tr w:rsidR="0031562D" w:rsidRPr="00B67C83" w:rsidTr="0066033B">
        <w:trPr>
          <w:trHeight w:val="1787"/>
        </w:trPr>
        <w:tc>
          <w:tcPr>
            <w:tcW w:w="1664" w:type="dxa"/>
            <w:tcBorders>
              <w:bottom w:val="nil"/>
            </w:tcBorders>
          </w:tcPr>
          <w:p w:rsidR="0031562D" w:rsidRPr="00B24EFB" w:rsidRDefault="0031562D" w:rsidP="0066033B">
            <w:pPr>
              <w:pStyle w:val="TableParagraph"/>
              <w:ind w:left="122" w:right="172"/>
              <w:jc w:val="both"/>
              <w:rPr>
                <w:sz w:val="14"/>
                <w:szCs w:val="14"/>
              </w:rPr>
            </w:pPr>
            <w:r w:rsidRPr="00B24EFB">
              <w:rPr>
                <w:sz w:val="14"/>
                <w:szCs w:val="14"/>
              </w:rPr>
              <w:t>Depth</w:t>
            </w:r>
            <w:r w:rsidRPr="00B24EFB">
              <w:rPr>
                <w:spacing w:val="-36"/>
                <w:sz w:val="14"/>
                <w:szCs w:val="14"/>
              </w:rPr>
              <w:t xml:space="preserve"> </w:t>
            </w:r>
            <w:r w:rsidRPr="00B24EFB">
              <w:rPr>
                <w:sz w:val="14"/>
                <w:szCs w:val="14"/>
              </w:rPr>
              <w:t>of</w:t>
            </w:r>
            <w:r w:rsidRPr="00B24EFB">
              <w:rPr>
                <w:spacing w:val="-35"/>
                <w:sz w:val="14"/>
                <w:szCs w:val="14"/>
              </w:rPr>
              <w:t xml:space="preserve"> </w:t>
            </w:r>
            <w:r w:rsidRPr="00B24EFB">
              <w:rPr>
                <w:sz w:val="14"/>
                <w:szCs w:val="14"/>
              </w:rPr>
              <w:t>Insight</w:t>
            </w:r>
            <w:r w:rsidRPr="00B24EFB">
              <w:rPr>
                <w:spacing w:val="-35"/>
                <w:sz w:val="14"/>
                <w:szCs w:val="14"/>
              </w:rPr>
              <w:t xml:space="preserve"> </w:t>
            </w:r>
            <w:r w:rsidRPr="00B24EFB">
              <w:rPr>
                <w:sz w:val="14"/>
                <w:szCs w:val="14"/>
              </w:rPr>
              <w:t xml:space="preserve">into the Market and the </w:t>
            </w:r>
            <w:r w:rsidRPr="00B24EFB">
              <w:rPr>
                <w:w w:val="90"/>
                <w:sz w:val="14"/>
                <w:szCs w:val="14"/>
              </w:rPr>
              <w:t>Business</w:t>
            </w:r>
            <w:r w:rsidRPr="00B24EFB">
              <w:rPr>
                <w:spacing w:val="-8"/>
                <w:w w:val="90"/>
                <w:sz w:val="14"/>
                <w:szCs w:val="14"/>
              </w:rPr>
              <w:t xml:space="preserve"> </w:t>
            </w:r>
            <w:r w:rsidRPr="00B24EFB">
              <w:rPr>
                <w:w w:val="90"/>
                <w:sz w:val="14"/>
                <w:szCs w:val="14"/>
              </w:rPr>
              <w:t>Propositions</w:t>
            </w:r>
          </w:p>
        </w:tc>
        <w:tc>
          <w:tcPr>
            <w:tcW w:w="1097" w:type="dxa"/>
            <w:tcBorders>
              <w:bottom w:val="nil"/>
            </w:tcBorders>
          </w:tcPr>
          <w:p w:rsidR="0031562D" w:rsidRPr="00B24EFB" w:rsidRDefault="0031562D" w:rsidP="0066033B">
            <w:pPr>
              <w:pStyle w:val="TableParagraph"/>
              <w:spacing w:before="9"/>
              <w:ind w:left="116" w:right="107"/>
              <w:jc w:val="center"/>
              <w:rPr>
                <w:sz w:val="14"/>
                <w:szCs w:val="14"/>
              </w:rPr>
            </w:pPr>
            <w:r w:rsidRPr="00B24EFB">
              <w:rPr>
                <w:w w:val="90"/>
                <w:sz w:val="14"/>
                <w:szCs w:val="14"/>
              </w:rPr>
              <w:t>20%</w:t>
            </w:r>
          </w:p>
        </w:tc>
        <w:tc>
          <w:tcPr>
            <w:tcW w:w="2174" w:type="dxa"/>
            <w:tcBorders>
              <w:bottom w:val="nil"/>
            </w:tcBorders>
            <w:shd w:val="clear" w:color="auto" w:fill="BFBFBF"/>
          </w:tcPr>
          <w:p w:rsidR="0031562D" w:rsidRPr="00B24EFB" w:rsidRDefault="0031562D" w:rsidP="0066033B">
            <w:pPr>
              <w:pStyle w:val="TableParagraph"/>
              <w:ind w:right="237"/>
              <w:rPr>
                <w:sz w:val="14"/>
                <w:szCs w:val="14"/>
              </w:rPr>
            </w:pPr>
            <w:r w:rsidRPr="00B24EFB">
              <w:rPr>
                <w:sz w:val="14"/>
                <w:szCs w:val="14"/>
              </w:rPr>
              <w:t>Little</w:t>
            </w:r>
            <w:r w:rsidRPr="00B24EFB">
              <w:rPr>
                <w:spacing w:val="-26"/>
                <w:sz w:val="14"/>
                <w:szCs w:val="14"/>
              </w:rPr>
              <w:t xml:space="preserve"> </w:t>
            </w:r>
            <w:r w:rsidRPr="00B24EFB">
              <w:rPr>
                <w:sz w:val="14"/>
                <w:szCs w:val="14"/>
              </w:rPr>
              <w:t>to</w:t>
            </w:r>
            <w:r w:rsidRPr="00B24EFB">
              <w:rPr>
                <w:spacing w:val="-26"/>
                <w:sz w:val="14"/>
                <w:szCs w:val="14"/>
              </w:rPr>
              <w:t xml:space="preserve"> </w:t>
            </w:r>
            <w:r w:rsidRPr="00B24EFB">
              <w:rPr>
                <w:sz w:val="14"/>
                <w:szCs w:val="14"/>
              </w:rPr>
              <w:t>no</w:t>
            </w:r>
            <w:r w:rsidRPr="00B24EFB">
              <w:rPr>
                <w:spacing w:val="-26"/>
                <w:sz w:val="14"/>
                <w:szCs w:val="14"/>
              </w:rPr>
              <w:t xml:space="preserve"> </w:t>
            </w:r>
            <w:r w:rsidRPr="00B24EFB">
              <w:rPr>
                <w:sz w:val="14"/>
                <w:szCs w:val="14"/>
              </w:rPr>
              <w:t>depth</w:t>
            </w:r>
            <w:r w:rsidRPr="00B24EFB">
              <w:rPr>
                <w:spacing w:val="-26"/>
                <w:sz w:val="14"/>
                <w:szCs w:val="14"/>
              </w:rPr>
              <w:t xml:space="preserve"> </w:t>
            </w:r>
            <w:r w:rsidRPr="00B24EFB">
              <w:rPr>
                <w:sz w:val="14"/>
                <w:szCs w:val="14"/>
              </w:rPr>
              <w:t>of</w:t>
            </w:r>
            <w:r w:rsidRPr="00B24EFB">
              <w:rPr>
                <w:spacing w:val="-26"/>
                <w:sz w:val="14"/>
                <w:szCs w:val="14"/>
              </w:rPr>
              <w:t xml:space="preserve"> </w:t>
            </w:r>
            <w:r w:rsidRPr="00B24EFB">
              <w:rPr>
                <w:sz w:val="14"/>
                <w:szCs w:val="14"/>
              </w:rPr>
              <w:t>insight and/or analysis into commercial</w:t>
            </w:r>
            <w:r w:rsidRPr="00B24EFB">
              <w:rPr>
                <w:spacing w:val="-21"/>
                <w:sz w:val="14"/>
                <w:szCs w:val="14"/>
              </w:rPr>
              <w:t xml:space="preserve"> </w:t>
            </w:r>
            <w:r w:rsidRPr="00B24EFB">
              <w:rPr>
                <w:sz w:val="14"/>
                <w:szCs w:val="14"/>
              </w:rPr>
              <w:t>feasibility.</w:t>
            </w:r>
          </w:p>
          <w:p w:rsidR="0031562D" w:rsidRPr="00B24EFB" w:rsidRDefault="0031562D" w:rsidP="0066033B">
            <w:pPr>
              <w:pStyle w:val="TableParagraph"/>
              <w:spacing w:before="59"/>
              <w:rPr>
                <w:sz w:val="14"/>
                <w:szCs w:val="14"/>
              </w:rPr>
            </w:pPr>
            <w:r w:rsidRPr="00B24EFB">
              <w:rPr>
                <w:sz w:val="14"/>
                <w:szCs w:val="14"/>
              </w:rPr>
              <w:t>No</w:t>
            </w:r>
            <w:r w:rsidRPr="00B24EFB">
              <w:rPr>
                <w:spacing w:val="-21"/>
                <w:sz w:val="14"/>
                <w:szCs w:val="14"/>
              </w:rPr>
              <w:t xml:space="preserve"> </w:t>
            </w:r>
            <w:r w:rsidRPr="00B24EFB">
              <w:rPr>
                <w:sz w:val="14"/>
                <w:szCs w:val="14"/>
              </w:rPr>
              <w:t>personas</w:t>
            </w:r>
            <w:r w:rsidRPr="00B24EFB">
              <w:rPr>
                <w:spacing w:val="-20"/>
                <w:sz w:val="14"/>
                <w:szCs w:val="14"/>
              </w:rPr>
              <w:t xml:space="preserve"> </w:t>
            </w:r>
            <w:r w:rsidRPr="00B24EFB">
              <w:rPr>
                <w:sz w:val="14"/>
                <w:szCs w:val="14"/>
              </w:rPr>
              <w:t>included.</w:t>
            </w:r>
          </w:p>
        </w:tc>
        <w:tc>
          <w:tcPr>
            <w:tcW w:w="2174" w:type="dxa"/>
            <w:tcBorders>
              <w:bottom w:val="nil"/>
            </w:tcBorders>
          </w:tcPr>
          <w:p w:rsidR="0031562D" w:rsidRPr="00B24EFB" w:rsidRDefault="0031562D" w:rsidP="00B24EFB">
            <w:pPr>
              <w:pStyle w:val="TableParagraph"/>
              <w:ind w:left="124" w:right="127"/>
              <w:rPr>
                <w:sz w:val="14"/>
                <w:szCs w:val="14"/>
              </w:rPr>
            </w:pPr>
            <w:r w:rsidRPr="00B24EFB">
              <w:rPr>
                <w:sz w:val="14"/>
                <w:szCs w:val="14"/>
              </w:rPr>
              <w:t>Some</w:t>
            </w:r>
            <w:r w:rsidRPr="00B24EFB">
              <w:rPr>
                <w:spacing w:val="-24"/>
                <w:sz w:val="14"/>
                <w:szCs w:val="14"/>
              </w:rPr>
              <w:t xml:space="preserve"> </w:t>
            </w:r>
            <w:r w:rsidRPr="00B24EFB">
              <w:rPr>
                <w:sz w:val="14"/>
                <w:szCs w:val="14"/>
              </w:rPr>
              <w:t>depth</w:t>
            </w:r>
            <w:r w:rsidRPr="00B24EFB">
              <w:rPr>
                <w:spacing w:val="-23"/>
                <w:sz w:val="14"/>
                <w:szCs w:val="14"/>
              </w:rPr>
              <w:t xml:space="preserve"> </w:t>
            </w:r>
            <w:r w:rsidRPr="00B24EFB">
              <w:rPr>
                <w:sz w:val="14"/>
                <w:szCs w:val="14"/>
              </w:rPr>
              <w:t>of</w:t>
            </w:r>
            <w:r w:rsidRPr="00B24EFB">
              <w:rPr>
                <w:spacing w:val="-23"/>
                <w:sz w:val="14"/>
                <w:szCs w:val="14"/>
              </w:rPr>
              <w:t xml:space="preserve"> </w:t>
            </w:r>
            <w:r w:rsidRPr="00B24EFB">
              <w:rPr>
                <w:sz w:val="14"/>
                <w:szCs w:val="14"/>
              </w:rPr>
              <w:t>insight</w:t>
            </w:r>
            <w:r w:rsidRPr="00B24EFB">
              <w:rPr>
                <w:spacing w:val="-23"/>
                <w:sz w:val="14"/>
                <w:szCs w:val="14"/>
              </w:rPr>
              <w:t xml:space="preserve"> </w:t>
            </w:r>
            <w:r w:rsidRPr="00B24EFB">
              <w:rPr>
                <w:sz w:val="14"/>
                <w:szCs w:val="14"/>
              </w:rPr>
              <w:t>into one</w:t>
            </w:r>
            <w:r w:rsidRPr="00B24EFB">
              <w:rPr>
                <w:spacing w:val="-23"/>
                <w:sz w:val="14"/>
                <w:szCs w:val="14"/>
              </w:rPr>
              <w:t xml:space="preserve"> </w:t>
            </w:r>
            <w:r w:rsidRPr="00B24EFB">
              <w:rPr>
                <w:sz w:val="14"/>
                <w:szCs w:val="14"/>
              </w:rPr>
              <w:t>or</w:t>
            </w:r>
            <w:r w:rsidRPr="00B24EFB">
              <w:rPr>
                <w:spacing w:val="-23"/>
                <w:sz w:val="14"/>
                <w:szCs w:val="14"/>
              </w:rPr>
              <w:t xml:space="preserve"> </w:t>
            </w:r>
            <w:r w:rsidRPr="00B24EFB">
              <w:rPr>
                <w:sz w:val="14"/>
                <w:szCs w:val="14"/>
              </w:rPr>
              <w:t>both</w:t>
            </w:r>
            <w:r w:rsidRPr="00B24EFB">
              <w:rPr>
                <w:spacing w:val="-23"/>
                <w:sz w:val="14"/>
                <w:szCs w:val="14"/>
              </w:rPr>
              <w:t xml:space="preserve"> </w:t>
            </w:r>
            <w:r w:rsidRPr="00B24EFB">
              <w:rPr>
                <w:sz w:val="14"/>
                <w:szCs w:val="14"/>
              </w:rPr>
              <w:t>of</w:t>
            </w:r>
            <w:r w:rsidRPr="00B24EFB">
              <w:rPr>
                <w:spacing w:val="-23"/>
                <w:sz w:val="14"/>
                <w:szCs w:val="14"/>
              </w:rPr>
              <w:t xml:space="preserve"> </w:t>
            </w:r>
            <w:r w:rsidRPr="00B24EFB">
              <w:rPr>
                <w:sz w:val="14"/>
                <w:szCs w:val="14"/>
              </w:rPr>
              <w:t>the</w:t>
            </w:r>
            <w:r w:rsidRPr="00B24EFB">
              <w:rPr>
                <w:spacing w:val="-23"/>
                <w:sz w:val="14"/>
                <w:szCs w:val="14"/>
              </w:rPr>
              <w:t xml:space="preserve"> </w:t>
            </w:r>
            <w:r w:rsidRPr="00B24EFB">
              <w:rPr>
                <w:sz w:val="14"/>
                <w:szCs w:val="14"/>
              </w:rPr>
              <w:t>business propositions and its/their commercial</w:t>
            </w:r>
            <w:r w:rsidRPr="00B24EFB">
              <w:rPr>
                <w:spacing w:val="-20"/>
                <w:sz w:val="14"/>
                <w:szCs w:val="14"/>
              </w:rPr>
              <w:t xml:space="preserve"> </w:t>
            </w:r>
            <w:r w:rsidRPr="00B24EFB">
              <w:rPr>
                <w:sz w:val="14"/>
                <w:szCs w:val="14"/>
              </w:rPr>
              <w:t>feasibility.</w:t>
            </w:r>
          </w:p>
          <w:p w:rsidR="0031562D" w:rsidRPr="00B24EFB" w:rsidRDefault="0031562D" w:rsidP="00B24EFB">
            <w:pPr>
              <w:pStyle w:val="TableParagraph"/>
              <w:spacing w:before="67"/>
              <w:ind w:left="124" w:right="127" w:hanging="6"/>
              <w:rPr>
                <w:sz w:val="14"/>
                <w:szCs w:val="14"/>
              </w:rPr>
            </w:pPr>
            <w:r w:rsidRPr="00B24EFB">
              <w:rPr>
                <w:sz w:val="14"/>
                <w:szCs w:val="14"/>
              </w:rPr>
              <w:t>At least two broadly sufficient marketing personas are described.</w:t>
            </w:r>
          </w:p>
        </w:tc>
        <w:tc>
          <w:tcPr>
            <w:tcW w:w="2174" w:type="dxa"/>
            <w:tcBorders>
              <w:bottom w:val="nil"/>
            </w:tcBorders>
          </w:tcPr>
          <w:p w:rsidR="0031562D" w:rsidRPr="00B24EFB" w:rsidRDefault="0031562D" w:rsidP="00B24EFB">
            <w:pPr>
              <w:pStyle w:val="TableParagraph"/>
              <w:ind w:left="120" w:right="33" w:firstLine="3"/>
              <w:rPr>
                <w:sz w:val="14"/>
                <w:szCs w:val="14"/>
              </w:rPr>
            </w:pPr>
            <w:r w:rsidRPr="00B24EFB">
              <w:rPr>
                <w:sz w:val="14"/>
                <w:szCs w:val="14"/>
              </w:rPr>
              <w:t>Modest</w:t>
            </w:r>
            <w:r w:rsidRPr="00B24EFB">
              <w:rPr>
                <w:spacing w:val="-21"/>
                <w:sz w:val="14"/>
                <w:szCs w:val="14"/>
              </w:rPr>
              <w:t xml:space="preserve"> </w:t>
            </w:r>
            <w:r w:rsidRPr="00B24EFB">
              <w:rPr>
                <w:sz w:val="14"/>
                <w:szCs w:val="14"/>
              </w:rPr>
              <w:t>depth</w:t>
            </w:r>
            <w:r w:rsidRPr="00B24EFB">
              <w:rPr>
                <w:spacing w:val="-21"/>
                <w:sz w:val="14"/>
                <w:szCs w:val="14"/>
              </w:rPr>
              <w:t xml:space="preserve"> </w:t>
            </w:r>
            <w:r w:rsidRPr="00B24EFB">
              <w:rPr>
                <w:sz w:val="14"/>
                <w:szCs w:val="14"/>
              </w:rPr>
              <w:t>of</w:t>
            </w:r>
            <w:r w:rsidRPr="00B24EFB">
              <w:rPr>
                <w:spacing w:val="-21"/>
                <w:sz w:val="14"/>
                <w:szCs w:val="14"/>
              </w:rPr>
              <w:t xml:space="preserve"> </w:t>
            </w:r>
            <w:r w:rsidRPr="00B24EFB">
              <w:rPr>
                <w:sz w:val="14"/>
                <w:szCs w:val="14"/>
              </w:rPr>
              <w:t>insight</w:t>
            </w:r>
            <w:r w:rsidRPr="00B24EFB">
              <w:rPr>
                <w:spacing w:val="-20"/>
                <w:sz w:val="14"/>
                <w:szCs w:val="14"/>
              </w:rPr>
              <w:t xml:space="preserve"> </w:t>
            </w:r>
            <w:r w:rsidRPr="00B24EFB">
              <w:rPr>
                <w:sz w:val="14"/>
                <w:szCs w:val="14"/>
              </w:rPr>
              <w:t>into the</w:t>
            </w:r>
            <w:r w:rsidRPr="00B24EFB">
              <w:rPr>
                <w:spacing w:val="-15"/>
                <w:sz w:val="14"/>
                <w:szCs w:val="14"/>
              </w:rPr>
              <w:t xml:space="preserve"> </w:t>
            </w:r>
            <w:r w:rsidRPr="00B24EFB">
              <w:rPr>
                <w:sz w:val="14"/>
                <w:szCs w:val="14"/>
              </w:rPr>
              <w:t>market</w:t>
            </w:r>
            <w:r w:rsidRPr="00B24EFB">
              <w:rPr>
                <w:spacing w:val="-14"/>
                <w:sz w:val="14"/>
                <w:szCs w:val="14"/>
              </w:rPr>
              <w:t xml:space="preserve"> </w:t>
            </w:r>
            <w:r w:rsidRPr="00B24EFB">
              <w:rPr>
                <w:sz w:val="14"/>
                <w:szCs w:val="14"/>
              </w:rPr>
              <w:t>and</w:t>
            </w:r>
            <w:r w:rsidRPr="00B24EFB">
              <w:rPr>
                <w:spacing w:val="-14"/>
                <w:sz w:val="14"/>
                <w:szCs w:val="14"/>
              </w:rPr>
              <w:t xml:space="preserve"> </w:t>
            </w:r>
            <w:r w:rsidRPr="00B24EFB">
              <w:rPr>
                <w:sz w:val="14"/>
                <w:szCs w:val="14"/>
              </w:rPr>
              <w:t>commercial viability.</w:t>
            </w:r>
          </w:p>
          <w:p w:rsidR="0031562D" w:rsidRPr="00B24EFB" w:rsidRDefault="0031562D" w:rsidP="00B24EFB">
            <w:pPr>
              <w:pStyle w:val="TableParagraph"/>
              <w:spacing w:before="68"/>
              <w:ind w:left="124" w:right="33" w:hanging="6"/>
              <w:rPr>
                <w:sz w:val="14"/>
                <w:szCs w:val="14"/>
              </w:rPr>
            </w:pPr>
            <w:r w:rsidRPr="00B24EFB">
              <w:rPr>
                <w:sz w:val="14"/>
                <w:szCs w:val="14"/>
              </w:rPr>
              <w:t xml:space="preserve">At least two </w:t>
            </w:r>
            <w:r w:rsidR="00B24EFB" w:rsidRPr="00B24EFB">
              <w:rPr>
                <w:sz w:val="14"/>
                <w:szCs w:val="14"/>
              </w:rPr>
              <w:t>adequate</w:t>
            </w:r>
            <w:r w:rsidRPr="00B24EFB">
              <w:rPr>
                <w:sz w:val="14"/>
                <w:szCs w:val="14"/>
              </w:rPr>
              <w:t xml:space="preserve"> </w:t>
            </w:r>
            <w:r w:rsidRPr="00B24EFB">
              <w:rPr>
                <w:w w:val="95"/>
                <w:sz w:val="14"/>
                <w:szCs w:val="14"/>
              </w:rPr>
              <w:t xml:space="preserve">marketing personas are </w:t>
            </w:r>
            <w:r w:rsidRPr="00B24EFB">
              <w:rPr>
                <w:sz w:val="14"/>
                <w:szCs w:val="14"/>
              </w:rPr>
              <w:t>described.</w:t>
            </w:r>
          </w:p>
          <w:p w:rsidR="0031562D" w:rsidRPr="00B24EFB" w:rsidRDefault="00B24EFB" w:rsidP="00B24EFB">
            <w:pPr>
              <w:pStyle w:val="TableParagraph"/>
              <w:spacing w:before="68"/>
              <w:ind w:left="124" w:right="33" w:hanging="6"/>
              <w:rPr>
                <w:sz w:val="14"/>
                <w:szCs w:val="14"/>
              </w:rPr>
            </w:pPr>
            <w:r w:rsidRPr="00B24EFB">
              <w:rPr>
                <w:sz w:val="14"/>
                <w:szCs w:val="14"/>
              </w:rPr>
              <w:t>Adequate</w:t>
            </w:r>
            <w:r w:rsidR="0031562D" w:rsidRPr="00B24EFB">
              <w:rPr>
                <w:sz w:val="14"/>
                <w:szCs w:val="14"/>
              </w:rPr>
              <w:t xml:space="preserve"> insight from the underpinning market research used to construct a sound business case.</w:t>
            </w:r>
          </w:p>
        </w:tc>
        <w:tc>
          <w:tcPr>
            <w:tcW w:w="2174" w:type="dxa"/>
            <w:tcBorders>
              <w:bottom w:val="nil"/>
            </w:tcBorders>
          </w:tcPr>
          <w:p w:rsidR="0031562D" w:rsidRPr="00B24EFB" w:rsidRDefault="0031562D" w:rsidP="00B24EFB">
            <w:pPr>
              <w:pStyle w:val="TableParagraph"/>
              <w:ind w:left="121" w:right="81" w:firstLine="3"/>
              <w:rPr>
                <w:sz w:val="14"/>
                <w:szCs w:val="14"/>
              </w:rPr>
            </w:pPr>
            <w:r w:rsidRPr="00B24EFB">
              <w:rPr>
                <w:sz w:val="14"/>
                <w:szCs w:val="14"/>
              </w:rPr>
              <w:t>Much depth of insight into the market and commercial viability.</w:t>
            </w:r>
          </w:p>
          <w:p w:rsidR="0031562D" w:rsidRPr="00B24EFB" w:rsidRDefault="0031562D" w:rsidP="00B24EFB">
            <w:pPr>
              <w:pStyle w:val="TableParagraph"/>
              <w:spacing w:before="68"/>
              <w:ind w:left="125" w:right="81" w:hanging="6"/>
              <w:rPr>
                <w:sz w:val="14"/>
                <w:szCs w:val="14"/>
              </w:rPr>
            </w:pPr>
            <w:r w:rsidRPr="00B24EFB">
              <w:rPr>
                <w:sz w:val="14"/>
                <w:szCs w:val="14"/>
              </w:rPr>
              <w:t xml:space="preserve">At least four </w:t>
            </w:r>
            <w:r w:rsidR="00B24EFB" w:rsidRPr="00B24EFB">
              <w:rPr>
                <w:sz w:val="14"/>
                <w:szCs w:val="14"/>
              </w:rPr>
              <w:t>adequate</w:t>
            </w:r>
            <w:r w:rsidRPr="00B24EFB">
              <w:rPr>
                <w:sz w:val="14"/>
                <w:szCs w:val="14"/>
              </w:rPr>
              <w:t xml:space="preserve"> </w:t>
            </w:r>
            <w:r w:rsidRPr="00B24EFB">
              <w:rPr>
                <w:w w:val="95"/>
                <w:sz w:val="14"/>
                <w:szCs w:val="14"/>
              </w:rPr>
              <w:t xml:space="preserve">marketing personas are </w:t>
            </w:r>
            <w:r w:rsidRPr="00B24EFB">
              <w:rPr>
                <w:sz w:val="14"/>
                <w:szCs w:val="14"/>
              </w:rPr>
              <w:t>described.</w:t>
            </w:r>
          </w:p>
          <w:p w:rsidR="0031562D" w:rsidRPr="00B24EFB" w:rsidRDefault="0031562D" w:rsidP="00B24EFB">
            <w:pPr>
              <w:pStyle w:val="TableParagraph"/>
              <w:spacing w:before="68"/>
              <w:ind w:left="125" w:right="81"/>
              <w:rPr>
                <w:sz w:val="14"/>
                <w:szCs w:val="14"/>
              </w:rPr>
            </w:pPr>
            <w:r w:rsidRPr="00B24EFB">
              <w:rPr>
                <w:sz w:val="14"/>
                <w:szCs w:val="14"/>
              </w:rPr>
              <w:t>Much insight from the underpinning market research used to construct a sound business case.</w:t>
            </w:r>
          </w:p>
        </w:tc>
        <w:tc>
          <w:tcPr>
            <w:tcW w:w="2174" w:type="dxa"/>
            <w:tcBorders>
              <w:bottom w:val="nil"/>
            </w:tcBorders>
          </w:tcPr>
          <w:p w:rsidR="0031562D" w:rsidRPr="00B24EFB" w:rsidRDefault="0031562D" w:rsidP="00B24EFB">
            <w:pPr>
              <w:pStyle w:val="TableParagraph"/>
              <w:ind w:left="125" w:right="129"/>
              <w:rPr>
                <w:sz w:val="14"/>
                <w:szCs w:val="14"/>
              </w:rPr>
            </w:pPr>
            <w:r w:rsidRPr="00B24EFB">
              <w:rPr>
                <w:sz w:val="14"/>
                <w:szCs w:val="14"/>
              </w:rPr>
              <w:t>Considerable depth of insight</w:t>
            </w:r>
            <w:r w:rsidRPr="00B24EFB">
              <w:rPr>
                <w:spacing w:val="-31"/>
                <w:sz w:val="14"/>
                <w:szCs w:val="14"/>
              </w:rPr>
              <w:t xml:space="preserve"> </w:t>
            </w:r>
            <w:r w:rsidRPr="00B24EFB">
              <w:rPr>
                <w:sz w:val="14"/>
                <w:szCs w:val="14"/>
              </w:rPr>
              <w:t>into</w:t>
            </w:r>
            <w:r w:rsidRPr="00B24EFB">
              <w:rPr>
                <w:spacing w:val="-30"/>
                <w:sz w:val="14"/>
                <w:szCs w:val="14"/>
              </w:rPr>
              <w:t xml:space="preserve"> </w:t>
            </w:r>
            <w:r w:rsidRPr="00B24EFB">
              <w:rPr>
                <w:sz w:val="14"/>
                <w:szCs w:val="14"/>
              </w:rPr>
              <w:t>the</w:t>
            </w:r>
            <w:r w:rsidRPr="00B24EFB">
              <w:rPr>
                <w:spacing w:val="-31"/>
                <w:sz w:val="14"/>
                <w:szCs w:val="14"/>
              </w:rPr>
              <w:t xml:space="preserve"> </w:t>
            </w:r>
            <w:r w:rsidRPr="00B24EFB">
              <w:rPr>
                <w:sz w:val="14"/>
                <w:szCs w:val="14"/>
              </w:rPr>
              <w:t>market</w:t>
            </w:r>
            <w:r w:rsidRPr="00B24EFB">
              <w:rPr>
                <w:spacing w:val="-30"/>
                <w:sz w:val="14"/>
                <w:szCs w:val="14"/>
              </w:rPr>
              <w:t xml:space="preserve"> </w:t>
            </w:r>
            <w:r w:rsidRPr="00B24EFB">
              <w:rPr>
                <w:sz w:val="14"/>
                <w:szCs w:val="14"/>
              </w:rPr>
              <w:t>and commercial</w:t>
            </w:r>
            <w:r w:rsidRPr="00B24EFB">
              <w:rPr>
                <w:spacing w:val="-17"/>
                <w:sz w:val="14"/>
                <w:szCs w:val="14"/>
              </w:rPr>
              <w:t xml:space="preserve"> </w:t>
            </w:r>
            <w:r w:rsidRPr="00B24EFB">
              <w:rPr>
                <w:sz w:val="14"/>
                <w:szCs w:val="14"/>
              </w:rPr>
              <w:t>viability.</w:t>
            </w:r>
          </w:p>
          <w:p w:rsidR="0031562D" w:rsidRPr="00B24EFB" w:rsidRDefault="0031562D" w:rsidP="00B24EFB">
            <w:pPr>
              <w:pStyle w:val="TableParagraph"/>
              <w:spacing w:before="68"/>
              <w:ind w:left="125" w:right="129" w:hanging="6"/>
              <w:rPr>
                <w:sz w:val="14"/>
                <w:szCs w:val="14"/>
              </w:rPr>
            </w:pPr>
            <w:r w:rsidRPr="00B24EFB">
              <w:rPr>
                <w:sz w:val="14"/>
                <w:szCs w:val="14"/>
              </w:rPr>
              <w:t>At least four appropriate and detailed marketing personas are described.</w:t>
            </w:r>
          </w:p>
          <w:p w:rsidR="0031562D" w:rsidRPr="00B24EFB" w:rsidRDefault="0031562D" w:rsidP="00B24EFB">
            <w:pPr>
              <w:pStyle w:val="TableParagraph"/>
              <w:spacing w:before="68"/>
              <w:ind w:left="125" w:right="129"/>
              <w:rPr>
                <w:sz w:val="14"/>
                <w:szCs w:val="14"/>
              </w:rPr>
            </w:pPr>
            <w:r w:rsidRPr="00B24EFB">
              <w:rPr>
                <w:sz w:val="14"/>
                <w:szCs w:val="14"/>
              </w:rPr>
              <w:t>Considerable insight from the underpinning market research used to construct a critical business case.</w:t>
            </w:r>
          </w:p>
        </w:tc>
        <w:tc>
          <w:tcPr>
            <w:tcW w:w="2174" w:type="dxa"/>
            <w:tcBorders>
              <w:bottom w:val="nil"/>
            </w:tcBorders>
          </w:tcPr>
          <w:p w:rsidR="0031562D" w:rsidRPr="00B24EFB" w:rsidRDefault="0031562D" w:rsidP="00B24EFB">
            <w:pPr>
              <w:pStyle w:val="TableParagraph"/>
              <w:ind w:left="126" w:right="35"/>
              <w:rPr>
                <w:sz w:val="14"/>
                <w:szCs w:val="14"/>
              </w:rPr>
            </w:pPr>
            <w:r w:rsidRPr="00B24EFB">
              <w:rPr>
                <w:w w:val="95"/>
                <w:sz w:val="14"/>
                <w:szCs w:val="14"/>
              </w:rPr>
              <w:t xml:space="preserve">Significant depth of insight </w:t>
            </w:r>
            <w:r w:rsidRPr="00B24EFB">
              <w:rPr>
                <w:sz w:val="14"/>
                <w:szCs w:val="14"/>
              </w:rPr>
              <w:t>into the market and commercial viability.</w:t>
            </w:r>
          </w:p>
          <w:p w:rsidR="0031562D" w:rsidRPr="00B24EFB" w:rsidRDefault="0031562D" w:rsidP="00B24EFB">
            <w:pPr>
              <w:pStyle w:val="TableParagraph"/>
              <w:spacing w:before="68"/>
              <w:ind w:left="126" w:right="35" w:hanging="6"/>
              <w:rPr>
                <w:sz w:val="14"/>
                <w:szCs w:val="14"/>
              </w:rPr>
            </w:pPr>
            <w:r w:rsidRPr="00B24EFB">
              <w:rPr>
                <w:sz w:val="14"/>
                <w:szCs w:val="14"/>
              </w:rPr>
              <w:t>At least four appropriate and detailed marketing personas are described.</w:t>
            </w:r>
          </w:p>
          <w:p w:rsidR="0031562D" w:rsidRPr="00B24EFB" w:rsidRDefault="0031562D" w:rsidP="00B24EFB">
            <w:pPr>
              <w:pStyle w:val="TableParagraph"/>
              <w:spacing w:before="68"/>
              <w:ind w:left="126" w:right="35"/>
              <w:rPr>
                <w:sz w:val="14"/>
                <w:szCs w:val="14"/>
              </w:rPr>
            </w:pPr>
            <w:r w:rsidRPr="00B24EFB">
              <w:rPr>
                <w:w w:val="95"/>
                <w:sz w:val="14"/>
                <w:szCs w:val="14"/>
              </w:rPr>
              <w:t xml:space="preserve">Significant insight from the </w:t>
            </w:r>
            <w:r w:rsidRPr="00B24EFB">
              <w:rPr>
                <w:sz w:val="14"/>
                <w:szCs w:val="14"/>
              </w:rPr>
              <w:t>underpinning market research used to construct a critical business case.</w:t>
            </w:r>
          </w:p>
        </w:tc>
      </w:tr>
      <w:tr w:rsidR="0031562D" w:rsidRPr="00B67C83" w:rsidTr="0066033B">
        <w:trPr>
          <w:trHeight w:val="531"/>
        </w:trPr>
        <w:tc>
          <w:tcPr>
            <w:tcW w:w="1664" w:type="dxa"/>
            <w:tcBorders>
              <w:top w:val="nil"/>
            </w:tcBorders>
          </w:tcPr>
          <w:p w:rsidR="0031562D" w:rsidRPr="00B24EFB" w:rsidRDefault="0031562D" w:rsidP="0066033B">
            <w:pPr>
              <w:pStyle w:val="TableParagraph"/>
              <w:rPr>
                <w:sz w:val="14"/>
                <w:szCs w:val="14"/>
              </w:rPr>
            </w:pPr>
          </w:p>
        </w:tc>
        <w:tc>
          <w:tcPr>
            <w:tcW w:w="1097" w:type="dxa"/>
            <w:tcBorders>
              <w:top w:val="nil"/>
            </w:tcBorders>
          </w:tcPr>
          <w:p w:rsidR="0031562D" w:rsidRPr="00B24EFB" w:rsidRDefault="0031562D" w:rsidP="0066033B">
            <w:pPr>
              <w:pStyle w:val="TableParagraph"/>
              <w:rPr>
                <w:sz w:val="14"/>
                <w:szCs w:val="14"/>
              </w:rPr>
            </w:pPr>
          </w:p>
        </w:tc>
        <w:tc>
          <w:tcPr>
            <w:tcW w:w="2174" w:type="dxa"/>
            <w:tcBorders>
              <w:top w:val="nil"/>
            </w:tcBorders>
            <w:shd w:val="clear" w:color="auto" w:fill="BFBFBF"/>
          </w:tcPr>
          <w:p w:rsidR="0031562D" w:rsidRPr="00B24EFB" w:rsidRDefault="0031562D" w:rsidP="0066033B">
            <w:pPr>
              <w:pStyle w:val="TableParagraph"/>
              <w:rPr>
                <w:sz w:val="14"/>
                <w:szCs w:val="14"/>
              </w:rPr>
            </w:pPr>
          </w:p>
        </w:tc>
        <w:tc>
          <w:tcPr>
            <w:tcW w:w="2174" w:type="dxa"/>
            <w:tcBorders>
              <w:top w:val="nil"/>
            </w:tcBorders>
          </w:tcPr>
          <w:p w:rsidR="0031562D" w:rsidRPr="00B24EFB" w:rsidRDefault="0031562D" w:rsidP="00B24EFB">
            <w:pPr>
              <w:pStyle w:val="TableParagraph"/>
              <w:ind w:right="127"/>
              <w:rPr>
                <w:sz w:val="14"/>
                <w:szCs w:val="14"/>
              </w:rPr>
            </w:pPr>
          </w:p>
        </w:tc>
        <w:tc>
          <w:tcPr>
            <w:tcW w:w="2174" w:type="dxa"/>
            <w:tcBorders>
              <w:top w:val="nil"/>
            </w:tcBorders>
          </w:tcPr>
          <w:p w:rsidR="0031562D" w:rsidRPr="00B24EFB" w:rsidRDefault="0031562D" w:rsidP="00B24EFB">
            <w:pPr>
              <w:pStyle w:val="TableParagraph"/>
              <w:ind w:right="33"/>
              <w:rPr>
                <w:sz w:val="14"/>
                <w:szCs w:val="14"/>
              </w:rPr>
            </w:pPr>
          </w:p>
        </w:tc>
        <w:tc>
          <w:tcPr>
            <w:tcW w:w="2174" w:type="dxa"/>
            <w:tcBorders>
              <w:top w:val="nil"/>
            </w:tcBorders>
          </w:tcPr>
          <w:p w:rsidR="0031562D" w:rsidRPr="00B24EFB" w:rsidRDefault="0031562D" w:rsidP="00B24EFB">
            <w:pPr>
              <w:pStyle w:val="TableParagraph"/>
              <w:spacing w:before="33"/>
              <w:ind w:left="125" w:right="81"/>
              <w:rPr>
                <w:sz w:val="14"/>
                <w:szCs w:val="14"/>
              </w:rPr>
            </w:pPr>
            <w:r w:rsidRPr="00B24EFB">
              <w:rPr>
                <w:w w:val="95"/>
                <w:sz w:val="14"/>
                <w:szCs w:val="14"/>
              </w:rPr>
              <w:t xml:space="preserve">Insights suggest some level </w:t>
            </w:r>
            <w:r w:rsidRPr="00B24EFB">
              <w:rPr>
                <w:sz w:val="14"/>
                <w:szCs w:val="14"/>
              </w:rPr>
              <w:t>of commercial awareness.</w:t>
            </w:r>
          </w:p>
        </w:tc>
        <w:tc>
          <w:tcPr>
            <w:tcW w:w="2174" w:type="dxa"/>
            <w:tcBorders>
              <w:top w:val="nil"/>
            </w:tcBorders>
          </w:tcPr>
          <w:p w:rsidR="0031562D" w:rsidRPr="00B24EFB" w:rsidRDefault="0031562D" w:rsidP="00B24EFB">
            <w:pPr>
              <w:pStyle w:val="TableParagraph"/>
              <w:spacing w:before="38" w:line="160" w:lineRule="exact"/>
              <w:ind w:left="125" w:right="129"/>
              <w:rPr>
                <w:sz w:val="14"/>
                <w:szCs w:val="14"/>
              </w:rPr>
            </w:pPr>
            <w:r w:rsidRPr="00B24EFB">
              <w:rPr>
                <w:sz w:val="14"/>
                <w:szCs w:val="14"/>
              </w:rPr>
              <w:t xml:space="preserve">Insights suggest an appropriate level of </w:t>
            </w:r>
            <w:r w:rsidRPr="00B24EFB">
              <w:rPr>
                <w:w w:val="95"/>
                <w:sz w:val="14"/>
                <w:szCs w:val="14"/>
              </w:rPr>
              <w:t>commercial awareness.</w:t>
            </w:r>
          </w:p>
        </w:tc>
        <w:tc>
          <w:tcPr>
            <w:tcW w:w="2174" w:type="dxa"/>
            <w:tcBorders>
              <w:top w:val="nil"/>
            </w:tcBorders>
          </w:tcPr>
          <w:p w:rsidR="0031562D" w:rsidRPr="00B24EFB" w:rsidRDefault="0031562D" w:rsidP="00B24EFB">
            <w:pPr>
              <w:pStyle w:val="TableParagraph"/>
              <w:spacing w:before="38" w:line="160" w:lineRule="exact"/>
              <w:ind w:left="126" w:right="35"/>
              <w:rPr>
                <w:sz w:val="14"/>
                <w:szCs w:val="14"/>
              </w:rPr>
            </w:pPr>
            <w:r w:rsidRPr="00B24EFB">
              <w:rPr>
                <w:w w:val="95"/>
                <w:sz w:val="14"/>
                <w:szCs w:val="14"/>
              </w:rPr>
              <w:t xml:space="preserve">Insights suggest a highly </w:t>
            </w:r>
            <w:r w:rsidRPr="00B24EFB">
              <w:rPr>
                <w:sz w:val="14"/>
                <w:szCs w:val="14"/>
              </w:rPr>
              <w:t xml:space="preserve">appropriate level of </w:t>
            </w:r>
            <w:r w:rsidRPr="00B24EFB">
              <w:rPr>
                <w:w w:val="95"/>
                <w:sz w:val="14"/>
                <w:szCs w:val="14"/>
              </w:rPr>
              <w:t>commercial awareness.</w:t>
            </w:r>
          </w:p>
        </w:tc>
      </w:tr>
      <w:tr w:rsidR="0031562D" w:rsidRPr="00B67C83" w:rsidTr="0066033B">
        <w:trPr>
          <w:trHeight w:val="921"/>
        </w:trPr>
        <w:tc>
          <w:tcPr>
            <w:tcW w:w="1664" w:type="dxa"/>
            <w:tcBorders>
              <w:bottom w:val="nil"/>
            </w:tcBorders>
          </w:tcPr>
          <w:p w:rsidR="0031562D" w:rsidRPr="00B24EFB" w:rsidRDefault="0031562D" w:rsidP="0066033B">
            <w:pPr>
              <w:pStyle w:val="TableParagraph"/>
              <w:ind w:left="117" w:right="401" w:firstLine="5"/>
              <w:rPr>
                <w:sz w:val="14"/>
                <w:szCs w:val="14"/>
              </w:rPr>
            </w:pPr>
            <w:r w:rsidRPr="00B24EFB">
              <w:rPr>
                <w:sz w:val="14"/>
                <w:szCs w:val="14"/>
              </w:rPr>
              <w:t>Adequacy of Analysis of Propositions</w:t>
            </w:r>
          </w:p>
        </w:tc>
        <w:tc>
          <w:tcPr>
            <w:tcW w:w="1097" w:type="dxa"/>
            <w:tcBorders>
              <w:bottom w:val="nil"/>
            </w:tcBorders>
          </w:tcPr>
          <w:p w:rsidR="0031562D" w:rsidRPr="00B24EFB" w:rsidRDefault="0031562D" w:rsidP="0066033B">
            <w:pPr>
              <w:pStyle w:val="TableParagraph"/>
              <w:spacing w:before="9"/>
              <w:ind w:left="116" w:right="107"/>
              <w:jc w:val="center"/>
              <w:rPr>
                <w:sz w:val="14"/>
                <w:szCs w:val="14"/>
              </w:rPr>
            </w:pPr>
            <w:r w:rsidRPr="00B24EFB">
              <w:rPr>
                <w:w w:val="90"/>
                <w:sz w:val="14"/>
                <w:szCs w:val="14"/>
              </w:rPr>
              <w:t>20%</w:t>
            </w:r>
          </w:p>
        </w:tc>
        <w:tc>
          <w:tcPr>
            <w:tcW w:w="2174" w:type="dxa"/>
            <w:tcBorders>
              <w:bottom w:val="nil"/>
            </w:tcBorders>
            <w:shd w:val="clear" w:color="auto" w:fill="BFBFBF"/>
          </w:tcPr>
          <w:p w:rsidR="0031562D" w:rsidRPr="00B24EFB" w:rsidRDefault="0031562D" w:rsidP="0066033B">
            <w:pPr>
              <w:pStyle w:val="TableParagraph"/>
              <w:ind w:right="97"/>
              <w:rPr>
                <w:sz w:val="14"/>
                <w:szCs w:val="14"/>
              </w:rPr>
            </w:pPr>
            <w:r w:rsidRPr="00B24EFB">
              <w:rPr>
                <w:sz w:val="14"/>
                <w:szCs w:val="14"/>
              </w:rPr>
              <w:t>Little</w:t>
            </w:r>
            <w:r w:rsidRPr="00B24EFB">
              <w:rPr>
                <w:spacing w:val="-27"/>
                <w:sz w:val="14"/>
                <w:szCs w:val="14"/>
              </w:rPr>
              <w:t xml:space="preserve"> </w:t>
            </w:r>
            <w:r w:rsidRPr="00B24EFB">
              <w:rPr>
                <w:sz w:val="14"/>
                <w:szCs w:val="14"/>
              </w:rPr>
              <w:t>to</w:t>
            </w:r>
            <w:r w:rsidRPr="00B24EFB">
              <w:rPr>
                <w:spacing w:val="-27"/>
                <w:sz w:val="14"/>
                <w:szCs w:val="14"/>
              </w:rPr>
              <w:t xml:space="preserve"> </w:t>
            </w:r>
            <w:r w:rsidRPr="00B24EFB">
              <w:rPr>
                <w:sz w:val="14"/>
                <w:szCs w:val="14"/>
              </w:rPr>
              <w:t>no</w:t>
            </w:r>
            <w:r w:rsidRPr="00B24EFB">
              <w:rPr>
                <w:spacing w:val="-27"/>
                <w:sz w:val="14"/>
                <w:szCs w:val="14"/>
              </w:rPr>
              <w:t xml:space="preserve"> </w:t>
            </w:r>
            <w:r w:rsidRPr="00B24EFB">
              <w:rPr>
                <w:sz w:val="14"/>
                <w:szCs w:val="14"/>
              </w:rPr>
              <w:t>analysis</w:t>
            </w:r>
            <w:r w:rsidRPr="00B24EFB">
              <w:rPr>
                <w:spacing w:val="-27"/>
                <w:sz w:val="14"/>
                <w:szCs w:val="14"/>
              </w:rPr>
              <w:t xml:space="preserve"> </w:t>
            </w:r>
            <w:r w:rsidRPr="00B24EFB">
              <w:rPr>
                <w:sz w:val="14"/>
                <w:szCs w:val="14"/>
              </w:rPr>
              <w:t>has</w:t>
            </w:r>
            <w:r w:rsidRPr="00B24EFB">
              <w:rPr>
                <w:spacing w:val="-27"/>
                <w:sz w:val="14"/>
                <w:szCs w:val="14"/>
              </w:rPr>
              <w:t xml:space="preserve"> </w:t>
            </w:r>
            <w:r w:rsidRPr="00B24EFB">
              <w:rPr>
                <w:sz w:val="14"/>
                <w:szCs w:val="14"/>
              </w:rPr>
              <w:t>been presented.</w:t>
            </w:r>
          </w:p>
          <w:p w:rsidR="0031562D" w:rsidRPr="00B24EFB" w:rsidRDefault="0031562D" w:rsidP="0066033B">
            <w:pPr>
              <w:pStyle w:val="TableParagraph"/>
              <w:spacing w:before="68"/>
              <w:ind w:right="242"/>
              <w:rPr>
                <w:sz w:val="14"/>
                <w:szCs w:val="14"/>
              </w:rPr>
            </w:pPr>
            <w:r w:rsidRPr="00B24EFB">
              <w:rPr>
                <w:sz w:val="14"/>
                <w:szCs w:val="14"/>
              </w:rPr>
              <w:t>No evidence to suggest knowledge</w:t>
            </w:r>
            <w:r w:rsidRPr="00B24EFB">
              <w:rPr>
                <w:spacing w:val="-29"/>
                <w:sz w:val="14"/>
                <w:szCs w:val="14"/>
              </w:rPr>
              <w:t xml:space="preserve"> </w:t>
            </w:r>
            <w:r w:rsidRPr="00B24EFB">
              <w:rPr>
                <w:sz w:val="14"/>
                <w:szCs w:val="14"/>
              </w:rPr>
              <w:t>of</w:t>
            </w:r>
            <w:r w:rsidRPr="00B24EFB">
              <w:rPr>
                <w:spacing w:val="-29"/>
                <w:sz w:val="14"/>
                <w:szCs w:val="14"/>
              </w:rPr>
              <w:t xml:space="preserve"> </w:t>
            </w:r>
            <w:r w:rsidRPr="00B24EFB">
              <w:rPr>
                <w:sz w:val="14"/>
                <w:szCs w:val="14"/>
              </w:rPr>
              <w:t>the</w:t>
            </w:r>
            <w:r w:rsidRPr="00B24EFB">
              <w:rPr>
                <w:spacing w:val="-28"/>
                <w:sz w:val="14"/>
                <w:szCs w:val="14"/>
              </w:rPr>
              <w:t xml:space="preserve"> </w:t>
            </w:r>
            <w:r w:rsidRPr="00B24EFB">
              <w:rPr>
                <w:sz w:val="14"/>
                <w:szCs w:val="14"/>
              </w:rPr>
              <w:t>business canvas.</w:t>
            </w:r>
          </w:p>
        </w:tc>
        <w:tc>
          <w:tcPr>
            <w:tcW w:w="2174" w:type="dxa"/>
            <w:tcBorders>
              <w:bottom w:val="nil"/>
            </w:tcBorders>
          </w:tcPr>
          <w:p w:rsidR="0031562D" w:rsidRPr="00B24EFB" w:rsidRDefault="0031562D" w:rsidP="00B24EFB">
            <w:pPr>
              <w:pStyle w:val="TableParagraph"/>
              <w:ind w:left="124" w:right="127"/>
              <w:rPr>
                <w:sz w:val="14"/>
                <w:szCs w:val="14"/>
              </w:rPr>
            </w:pPr>
            <w:r w:rsidRPr="00B24EFB">
              <w:rPr>
                <w:sz w:val="14"/>
                <w:szCs w:val="14"/>
              </w:rPr>
              <w:t>Some</w:t>
            </w:r>
            <w:r w:rsidRPr="00B24EFB">
              <w:rPr>
                <w:spacing w:val="-30"/>
                <w:sz w:val="14"/>
                <w:szCs w:val="14"/>
              </w:rPr>
              <w:t xml:space="preserve"> </w:t>
            </w:r>
            <w:r w:rsidRPr="00B24EFB">
              <w:rPr>
                <w:sz w:val="14"/>
                <w:szCs w:val="14"/>
              </w:rPr>
              <w:t>analysis</w:t>
            </w:r>
            <w:r w:rsidRPr="00B24EFB">
              <w:rPr>
                <w:spacing w:val="-30"/>
                <w:sz w:val="14"/>
                <w:szCs w:val="14"/>
              </w:rPr>
              <w:t xml:space="preserve"> </w:t>
            </w:r>
            <w:r w:rsidRPr="00B24EFB">
              <w:rPr>
                <w:sz w:val="14"/>
                <w:szCs w:val="14"/>
              </w:rPr>
              <w:t>has</w:t>
            </w:r>
            <w:r w:rsidRPr="00B24EFB">
              <w:rPr>
                <w:spacing w:val="-30"/>
                <w:sz w:val="14"/>
                <w:szCs w:val="14"/>
              </w:rPr>
              <w:t xml:space="preserve"> </w:t>
            </w:r>
            <w:r w:rsidRPr="00B24EFB">
              <w:rPr>
                <w:sz w:val="14"/>
                <w:szCs w:val="14"/>
              </w:rPr>
              <w:t>been</w:t>
            </w:r>
            <w:r w:rsidRPr="00B24EFB">
              <w:rPr>
                <w:w w:val="105"/>
                <w:sz w:val="14"/>
                <w:szCs w:val="14"/>
              </w:rPr>
              <w:t xml:space="preserve"> </w:t>
            </w:r>
            <w:r w:rsidRPr="00B24EFB">
              <w:rPr>
                <w:sz w:val="14"/>
                <w:szCs w:val="14"/>
              </w:rPr>
              <w:t>presented.</w:t>
            </w:r>
          </w:p>
          <w:p w:rsidR="0031562D" w:rsidRPr="00B24EFB" w:rsidRDefault="0031562D" w:rsidP="00B24EFB">
            <w:pPr>
              <w:pStyle w:val="TableParagraph"/>
              <w:spacing w:before="68"/>
              <w:ind w:left="124" w:right="127" w:hanging="3"/>
              <w:rPr>
                <w:sz w:val="14"/>
                <w:szCs w:val="14"/>
              </w:rPr>
            </w:pPr>
            <w:r w:rsidRPr="00B24EFB">
              <w:rPr>
                <w:w w:val="95"/>
                <w:sz w:val="14"/>
                <w:szCs w:val="14"/>
              </w:rPr>
              <w:t>The</w:t>
            </w:r>
            <w:r w:rsidRPr="00B24EFB">
              <w:rPr>
                <w:spacing w:val="-20"/>
                <w:w w:val="95"/>
                <w:sz w:val="14"/>
                <w:szCs w:val="14"/>
              </w:rPr>
              <w:t xml:space="preserve"> </w:t>
            </w:r>
            <w:r w:rsidRPr="00B24EFB">
              <w:rPr>
                <w:w w:val="95"/>
                <w:sz w:val="14"/>
                <w:szCs w:val="14"/>
              </w:rPr>
              <w:t>business</w:t>
            </w:r>
            <w:r w:rsidRPr="00B24EFB">
              <w:rPr>
                <w:spacing w:val="-20"/>
                <w:w w:val="95"/>
                <w:sz w:val="14"/>
                <w:szCs w:val="14"/>
              </w:rPr>
              <w:t xml:space="preserve"> </w:t>
            </w:r>
            <w:r w:rsidRPr="00B24EFB">
              <w:rPr>
                <w:w w:val="95"/>
                <w:sz w:val="14"/>
                <w:szCs w:val="14"/>
              </w:rPr>
              <w:t>canvas</w:t>
            </w:r>
            <w:r w:rsidRPr="00B24EFB">
              <w:rPr>
                <w:spacing w:val="-19"/>
                <w:w w:val="95"/>
                <w:sz w:val="14"/>
                <w:szCs w:val="14"/>
              </w:rPr>
              <w:t xml:space="preserve"> </w:t>
            </w:r>
            <w:r w:rsidRPr="00B24EFB">
              <w:rPr>
                <w:w w:val="95"/>
                <w:sz w:val="14"/>
                <w:szCs w:val="14"/>
              </w:rPr>
              <w:t xml:space="preserve">is </w:t>
            </w:r>
            <w:r w:rsidRPr="00B24EFB">
              <w:rPr>
                <w:sz w:val="14"/>
                <w:szCs w:val="14"/>
              </w:rPr>
              <w:t>referred</w:t>
            </w:r>
            <w:r w:rsidRPr="00B24EFB">
              <w:rPr>
                <w:spacing w:val="-14"/>
                <w:sz w:val="14"/>
                <w:szCs w:val="14"/>
              </w:rPr>
              <w:t xml:space="preserve"> </w:t>
            </w:r>
            <w:r w:rsidRPr="00B24EFB">
              <w:rPr>
                <w:sz w:val="14"/>
                <w:szCs w:val="14"/>
              </w:rPr>
              <w:t>to.</w:t>
            </w:r>
          </w:p>
        </w:tc>
        <w:tc>
          <w:tcPr>
            <w:tcW w:w="2174" w:type="dxa"/>
            <w:tcBorders>
              <w:bottom w:val="nil"/>
            </w:tcBorders>
          </w:tcPr>
          <w:p w:rsidR="0031562D" w:rsidRPr="00B24EFB" w:rsidRDefault="0031562D" w:rsidP="00B24EFB">
            <w:pPr>
              <w:pStyle w:val="TableParagraph"/>
              <w:ind w:left="124" w:right="33"/>
              <w:rPr>
                <w:sz w:val="14"/>
                <w:szCs w:val="14"/>
              </w:rPr>
            </w:pPr>
            <w:r w:rsidRPr="00B24EFB">
              <w:rPr>
                <w:sz w:val="14"/>
                <w:szCs w:val="14"/>
              </w:rPr>
              <w:t>Moderate analysis has been presented.</w:t>
            </w:r>
          </w:p>
          <w:p w:rsidR="0031562D" w:rsidRPr="00B24EFB" w:rsidRDefault="0031562D" w:rsidP="00B24EFB">
            <w:pPr>
              <w:pStyle w:val="TableParagraph"/>
              <w:spacing w:before="68"/>
              <w:ind w:left="124" w:right="33"/>
              <w:rPr>
                <w:sz w:val="14"/>
                <w:szCs w:val="14"/>
              </w:rPr>
            </w:pPr>
            <w:r w:rsidRPr="00B24EFB">
              <w:rPr>
                <w:w w:val="95"/>
                <w:sz w:val="14"/>
                <w:szCs w:val="14"/>
              </w:rPr>
              <w:t xml:space="preserve">Elements of the business </w:t>
            </w:r>
            <w:r w:rsidRPr="00B24EFB">
              <w:rPr>
                <w:sz w:val="14"/>
                <w:szCs w:val="14"/>
              </w:rPr>
              <w:t>canvas have been leveraged sufficiently.</w:t>
            </w:r>
          </w:p>
        </w:tc>
        <w:tc>
          <w:tcPr>
            <w:tcW w:w="2174" w:type="dxa"/>
            <w:tcBorders>
              <w:bottom w:val="nil"/>
            </w:tcBorders>
          </w:tcPr>
          <w:p w:rsidR="0031562D" w:rsidRPr="00B24EFB" w:rsidRDefault="0031562D" w:rsidP="00B24EFB">
            <w:pPr>
              <w:pStyle w:val="TableParagraph"/>
              <w:ind w:left="125" w:right="81"/>
              <w:rPr>
                <w:sz w:val="14"/>
                <w:szCs w:val="14"/>
              </w:rPr>
            </w:pPr>
            <w:r w:rsidRPr="00B24EFB">
              <w:rPr>
                <w:sz w:val="14"/>
                <w:szCs w:val="14"/>
              </w:rPr>
              <w:t>Much analysis has been presented.</w:t>
            </w:r>
          </w:p>
          <w:p w:rsidR="0031562D" w:rsidRPr="00B24EFB" w:rsidRDefault="0031562D" w:rsidP="00B24EFB">
            <w:pPr>
              <w:pStyle w:val="TableParagraph"/>
              <w:spacing w:before="68"/>
              <w:ind w:left="125" w:right="81"/>
              <w:rPr>
                <w:sz w:val="14"/>
                <w:szCs w:val="14"/>
              </w:rPr>
            </w:pPr>
            <w:r w:rsidRPr="00B24EFB">
              <w:rPr>
                <w:w w:val="95"/>
                <w:sz w:val="14"/>
                <w:szCs w:val="14"/>
              </w:rPr>
              <w:t xml:space="preserve">Elements of the business </w:t>
            </w:r>
            <w:r w:rsidRPr="00B24EFB">
              <w:rPr>
                <w:sz w:val="14"/>
                <w:szCs w:val="14"/>
              </w:rPr>
              <w:t>canvas have been leveraged sufficiently.</w:t>
            </w:r>
          </w:p>
        </w:tc>
        <w:tc>
          <w:tcPr>
            <w:tcW w:w="2174" w:type="dxa"/>
            <w:tcBorders>
              <w:bottom w:val="nil"/>
            </w:tcBorders>
          </w:tcPr>
          <w:p w:rsidR="0031562D" w:rsidRPr="00B24EFB" w:rsidRDefault="0031562D" w:rsidP="00B24EFB">
            <w:pPr>
              <w:pStyle w:val="TableParagraph"/>
              <w:ind w:left="125" w:right="129"/>
              <w:rPr>
                <w:sz w:val="14"/>
                <w:szCs w:val="14"/>
              </w:rPr>
            </w:pPr>
            <w:r w:rsidRPr="00B24EFB">
              <w:rPr>
                <w:w w:val="95"/>
                <w:sz w:val="14"/>
                <w:szCs w:val="14"/>
              </w:rPr>
              <w:t xml:space="preserve">Considerable analysis has </w:t>
            </w:r>
            <w:r w:rsidRPr="00B24EFB">
              <w:rPr>
                <w:sz w:val="14"/>
                <w:szCs w:val="14"/>
              </w:rPr>
              <w:t>been presented.</w:t>
            </w:r>
          </w:p>
          <w:p w:rsidR="0031562D" w:rsidRPr="00B24EFB" w:rsidRDefault="0031562D" w:rsidP="00B24EFB">
            <w:pPr>
              <w:pStyle w:val="TableParagraph"/>
              <w:spacing w:before="68"/>
              <w:ind w:left="125" w:right="129" w:hanging="3"/>
              <w:rPr>
                <w:sz w:val="14"/>
                <w:szCs w:val="14"/>
              </w:rPr>
            </w:pPr>
            <w:r w:rsidRPr="00B24EFB">
              <w:rPr>
                <w:w w:val="95"/>
                <w:sz w:val="14"/>
                <w:szCs w:val="14"/>
              </w:rPr>
              <w:t xml:space="preserve">The business canvas has </w:t>
            </w:r>
            <w:r w:rsidRPr="00B24EFB">
              <w:rPr>
                <w:sz w:val="14"/>
                <w:szCs w:val="14"/>
              </w:rPr>
              <w:t xml:space="preserve">been leveraged </w:t>
            </w:r>
            <w:r w:rsidR="00B24EFB" w:rsidRPr="00B24EFB">
              <w:rPr>
                <w:sz w:val="14"/>
                <w:szCs w:val="14"/>
              </w:rPr>
              <w:t>adequately</w:t>
            </w:r>
            <w:r w:rsidRPr="00B24EFB">
              <w:rPr>
                <w:sz w:val="14"/>
                <w:szCs w:val="14"/>
              </w:rPr>
              <w:t>.</w:t>
            </w:r>
          </w:p>
        </w:tc>
        <w:tc>
          <w:tcPr>
            <w:tcW w:w="2174" w:type="dxa"/>
            <w:tcBorders>
              <w:bottom w:val="nil"/>
            </w:tcBorders>
          </w:tcPr>
          <w:p w:rsidR="0031562D" w:rsidRPr="00B24EFB" w:rsidRDefault="0031562D" w:rsidP="00B24EFB">
            <w:pPr>
              <w:pStyle w:val="TableParagraph"/>
              <w:ind w:left="126" w:right="35"/>
              <w:rPr>
                <w:sz w:val="14"/>
                <w:szCs w:val="14"/>
              </w:rPr>
            </w:pPr>
            <w:r w:rsidRPr="00B24EFB">
              <w:rPr>
                <w:w w:val="95"/>
                <w:sz w:val="14"/>
                <w:szCs w:val="14"/>
              </w:rPr>
              <w:t xml:space="preserve">Significant analysis has been </w:t>
            </w:r>
            <w:r w:rsidRPr="00B24EFB">
              <w:rPr>
                <w:sz w:val="14"/>
                <w:szCs w:val="14"/>
              </w:rPr>
              <w:t>presented.</w:t>
            </w:r>
          </w:p>
          <w:p w:rsidR="0031562D" w:rsidRPr="00B24EFB" w:rsidRDefault="0031562D" w:rsidP="00B24EFB">
            <w:pPr>
              <w:pStyle w:val="TableParagraph"/>
              <w:spacing w:before="68"/>
              <w:ind w:left="126" w:right="35" w:hanging="3"/>
              <w:rPr>
                <w:sz w:val="14"/>
                <w:szCs w:val="14"/>
              </w:rPr>
            </w:pPr>
            <w:r w:rsidRPr="00B24EFB">
              <w:rPr>
                <w:w w:val="95"/>
                <w:sz w:val="14"/>
                <w:szCs w:val="14"/>
              </w:rPr>
              <w:t xml:space="preserve">The business canvas has </w:t>
            </w:r>
            <w:r w:rsidRPr="00B24EFB">
              <w:rPr>
                <w:sz w:val="14"/>
                <w:szCs w:val="14"/>
              </w:rPr>
              <w:t xml:space="preserve">been leveraged </w:t>
            </w:r>
            <w:r w:rsidR="00B24EFB" w:rsidRPr="00B24EFB">
              <w:rPr>
                <w:sz w:val="14"/>
                <w:szCs w:val="14"/>
              </w:rPr>
              <w:t>adequately</w:t>
            </w:r>
            <w:r w:rsidRPr="00B24EFB">
              <w:rPr>
                <w:sz w:val="14"/>
                <w:szCs w:val="14"/>
              </w:rPr>
              <w:t>.</w:t>
            </w:r>
          </w:p>
        </w:tc>
      </w:tr>
      <w:tr w:rsidR="0031562D" w:rsidRPr="00B67C83" w:rsidTr="0066033B">
        <w:trPr>
          <w:trHeight w:val="547"/>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rPr>
                <w:sz w:val="14"/>
                <w:szCs w:val="14"/>
              </w:rPr>
            </w:pPr>
          </w:p>
        </w:tc>
        <w:tc>
          <w:tcPr>
            <w:tcW w:w="2174" w:type="dxa"/>
            <w:tcBorders>
              <w:top w:val="nil"/>
              <w:bottom w:val="nil"/>
            </w:tcBorders>
          </w:tcPr>
          <w:p w:rsidR="0031562D" w:rsidRPr="00B24EFB" w:rsidRDefault="0031562D" w:rsidP="00B24EFB">
            <w:pPr>
              <w:pStyle w:val="TableParagraph"/>
              <w:ind w:right="127"/>
              <w:rPr>
                <w:sz w:val="14"/>
                <w:szCs w:val="14"/>
              </w:rPr>
            </w:pPr>
          </w:p>
        </w:tc>
        <w:tc>
          <w:tcPr>
            <w:tcW w:w="2174" w:type="dxa"/>
            <w:tcBorders>
              <w:top w:val="nil"/>
              <w:bottom w:val="nil"/>
            </w:tcBorders>
          </w:tcPr>
          <w:p w:rsidR="0031562D" w:rsidRPr="00B24EFB" w:rsidRDefault="0031562D" w:rsidP="00B24EFB">
            <w:pPr>
              <w:pStyle w:val="TableParagraph"/>
              <w:spacing w:before="33"/>
              <w:ind w:left="124" w:right="33" w:hanging="6"/>
              <w:rPr>
                <w:sz w:val="14"/>
                <w:szCs w:val="14"/>
              </w:rPr>
            </w:pPr>
            <w:r w:rsidRPr="00B24EFB">
              <w:rPr>
                <w:sz w:val="14"/>
                <w:szCs w:val="14"/>
              </w:rPr>
              <w:t>A recommendation is made reasonably clear.</w:t>
            </w:r>
          </w:p>
        </w:tc>
        <w:tc>
          <w:tcPr>
            <w:tcW w:w="2174" w:type="dxa"/>
            <w:tcBorders>
              <w:top w:val="nil"/>
              <w:bottom w:val="nil"/>
            </w:tcBorders>
          </w:tcPr>
          <w:p w:rsidR="0031562D" w:rsidRPr="00B24EFB" w:rsidRDefault="0031562D" w:rsidP="00B24EFB">
            <w:pPr>
              <w:pStyle w:val="TableParagraph"/>
              <w:spacing w:before="33"/>
              <w:ind w:left="125" w:right="81"/>
              <w:rPr>
                <w:sz w:val="14"/>
                <w:szCs w:val="14"/>
              </w:rPr>
            </w:pPr>
            <w:r w:rsidRPr="00B24EFB">
              <w:rPr>
                <w:sz w:val="14"/>
                <w:szCs w:val="14"/>
              </w:rPr>
              <w:t>Recommendations are clear and are somewhat justified.</w:t>
            </w:r>
          </w:p>
        </w:tc>
        <w:tc>
          <w:tcPr>
            <w:tcW w:w="2174" w:type="dxa"/>
            <w:tcBorders>
              <w:top w:val="nil"/>
              <w:bottom w:val="nil"/>
            </w:tcBorders>
          </w:tcPr>
          <w:p w:rsidR="0031562D" w:rsidRPr="00B24EFB" w:rsidRDefault="0031562D" w:rsidP="00B24EFB">
            <w:pPr>
              <w:pStyle w:val="TableParagraph"/>
              <w:spacing w:before="33"/>
              <w:ind w:left="125" w:right="129"/>
              <w:rPr>
                <w:sz w:val="14"/>
                <w:szCs w:val="14"/>
              </w:rPr>
            </w:pPr>
            <w:r w:rsidRPr="00B24EFB">
              <w:rPr>
                <w:sz w:val="14"/>
                <w:szCs w:val="14"/>
              </w:rPr>
              <w:t>Recommendations are lucid and have been justified appropriately.</w:t>
            </w:r>
          </w:p>
        </w:tc>
        <w:tc>
          <w:tcPr>
            <w:tcW w:w="2174" w:type="dxa"/>
            <w:tcBorders>
              <w:top w:val="nil"/>
              <w:bottom w:val="nil"/>
            </w:tcBorders>
          </w:tcPr>
          <w:p w:rsidR="0031562D" w:rsidRPr="00B24EFB" w:rsidRDefault="0031562D" w:rsidP="00B24EFB">
            <w:pPr>
              <w:pStyle w:val="TableParagraph"/>
              <w:spacing w:before="33"/>
              <w:ind w:left="126" w:right="35"/>
              <w:rPr>
                <w:sz w:val="14"/>
                <w:szCs w:val="14"/>
              </w:rPr>
            </w:pPr>
            <w:r w:rsidRPr="00B24EFB">
              <w:rPr>
                <w:sz w:val="14"/>
                <w:szCs w:val="14"/>
              </w:rPr>
              <w:t>Recommendations are</w:t>
            </w:r>
            <w:r w:rsidRPr="00B24EFB">
              <w:rPr>
                <w:spacing w:val="-25"/>
                <w:sz w:val="14"/>
                <w:szCs w:val="14"/>
              </w:rPr>
              <w:t xml:space="preserve"> </w:t>
            </w:r>
            <w:r w:rsidRPr="00B24EFB">
              <w:rPr>
                <w:sz w:val="14"/>
                <w:szCs w:val="14"/>
              </w:rPr>
              <w:t>lucid and</w:t>
            </w:r>
            <w:r w:rsidRPr="00B24EFB">
              <w:rPr>
                <w:spacing w:val="-21"/>
                <w:sz w:val="14"/>
                <w:szCs w:val="14"/>
              </w:rPr>
              <w:t xml:space="preserve"> </w:t>
            </w:r>
            <w:r w:rsidRPr="00B24EFB">
              <w:rPr>
                <w:sz w:val="14"/>
                <w:szCs w:val="14"/>
              </w:rPr>
              <w:t>have</w:t>
            </w:r>
            <w:r w:rsidRPr="00B24EFB">
              <w:rPr>
                <w:spacing w:val="-21"/>
                <w:sz w:val="14"/>
                <w:szCs w:val="14"/>
              </w:rPr>
              <w:t xml:space="preserve"> </w:t>
            </w:r>
            <w:r w:rsidRPr="00B24EFB">
              <w:rPr>
                <w:sz w:val="14"/>
                <w:szCs w:val="14"/>
              </w:rPr>
              <w:t>been</w:t>
            </w:r>
            <w:r w:rsidRPr="00B24EFB">
              <w:rPr>
                <w:spacing w:val="-21"/>
                <w:sz w:val="14"/>
                <w:szCs w:val="14"/>
              </w:rPr>
              <w:t xml:space="preserve"> </w:t>
            </w:r>
            <w:r w:rsidRPr="00B24EFB">
              <w:rPr>
                <w:sz w:val="14"/>
                <w:szCs w:val="14"/>
              </w:rPr>
              <w:t>justified</w:t>
            </w:r>
            <w:r w:rsidRPr="00B24EFB">
              <w:rPr>
                <w:spacing w:val="-21"/>
                <w:sz w:val="14"/>
                <w:szCs w:val="14"/>
              </w:rPr>
              <w:t xml:space="preserve"> </w:t>
            </w:r>
            <w:r w:rsidRPr="00B24EFB">
              <w:rPr>
                <w:sz w:val="14"/>
                <w:szCs w:val="14"/>
              </w:rPr>
              <w:t>with much</w:t>
            </w:r>
            <w:r w:rsidRPr="00B24EFB">
              <w:rPr>
                <w:spacing w:val="-12"/>
                <w:sz w:val="14"/>
                <w:szCs w:val="14"/>
              </w:rPr>
              <w:t xml:space="preserve"> </w:t>
            </w:r>
            <w:r w:rsidRPr="00B24EFB">
              <w:rPr>
                <w:sz w:val="14"/>
                <w:szCs w:val="14"/>
              </w:rPr>
              <w:t>detail.</w:t>
            </w:r>
          </w:p>
        </w:tc>
      </w:tr>
      <w:tr w:rsidR="0031562D" w:rsidRPr="00B67C83" w:rsidTr="0066033B">
        <w:trPr>
          <w:trHeight w:val="531"/>
        </w:trPr>
        <w:tc>
          <w:tcPr>
            <w:tcW w:w="1664" w:type="dxa"/>
            <w:tcBorders>
              <w:top w:val="nil"/>
            </w:tcBorders>
          </w:tcPr>
          <w:p w:rsidR="0031562D" w:rsidRPr="00B24EFB" w:rsidRDefault="0031562D" w:rsidP="0066033B">
            <w:pPr>
              <w:pStyle w:val="TableParagraph"/>
              <w:rPr>
                <w:sz w:val="14"/>
                <w:szCs w:val="14"/>
              </w:rPr>
            </w:pPr>
          </w:p>
        </w:tc>
        <w:tc>
          <w:tcPr>
            <w:tcW w:w="1097" w:type="dxa"/>
            <w:tcBorders>
              <w:top w:val="nil"/>
            </w:tcBorders>
          </w:tcPr>
          <w:p w:rsidR="0031562D" w:rsidRPr="00B24EFB" w:rsidRDefault="0031562D" w:rsidP="0066033B">
            <w:pPr>
              <w:pStyle w:val="TableParagraph"/>
              <w:rPr>
                <w:sz w:val="14"/>
                <w:szCs w:val="14"/>
              </w:rPr>
            </w:pPr>
          </w:p>
        </w:tc>
        <w:tc>
          <w:tcPr>
            <w:tcW w:w="2174" w:type="dxa"/>
            <w:tcBorders>
              <w:top w:val="nil"/>
            </w:tcBorders>
            <w:shd w:val="clear" w:color="auto" w:fill="BFBFBF"/>
          </w:tcPr>
          <w:p w:rsidR="0031562D" w:rsidRPr="00B24EFB" w:rsidRDefault="0031562D" w:rsidP="0066033B">
            <w:pPr>
              <w:pStyle w:val="TableParagraph"/>
              <w:rPr>
                <w:sz w:val="14"/>
                <w:szCs w:val="14"/>
              </w:rPr>
            </w:pPr>
          </w:p>
        </w:tc>
        <w:tc>
          <w:tcPr>
            <w:tcW w:w="2174" w:type="dxa"/>
            <w:tcBorders>
              <w:top w:val="nil"/>
            </w:tcBorders>
          </w:tcPr>
          <w:p w:rsidR="0031562D" w:rsidRPr="00B24EFB" w:rsidRDefault="0031562D" w:rsidP="00B24EFB">
            <w:pPr>
              <w:pStyle w:val="TableParagraph"/>
              <w:ind w:right="127"/>
              <w:rPr>
                <w:sz w:val="14"/>
                <w:szCs w:val="14"/>
              </w:rPr>
            </w:pPr>
          </w:p>
        </w:tc>
        <w:tc>
          <w:tcPr>
            <w:tcW w:w="2174" w:type="dxa"/>
            <w:tcBorders>
              <w:top w:val="nil"/>
            </w:tcBorders>
          </w:tcPr>
          <w:p w:rsidR="0031562D" w:rsidRPr="00B24EFB" w:rsidRDefault="0031562D" w:rsidP="00B24EFB">
            <w:pPr>
              <w:pStyle w:val="TableParagraph"/>
              <w:ind w:right="33"/>
              <w:rPr>
                <w:sz w:val="14"/>
                <w:szCs w:val="14"/>
              </w:rPr>
            </w:pPr>
          </w:p>
        </w:tc>
        <w:tc>
          <w:tcPr>
            <w:tcW w:w="2174" w:type="dxa"/>
            <w:tcBorders>
              <w:top w:val="nil"/>
            </w:tcBorders>
          </w:tcPr>
          <w:p w:rsidR="0031562D" w:rsidRPr="00B24EFB" w:rsidRDefault="0031562D" w:rsidP="00B24EFB">
            <w:pPr>
              <w:pStyle w:val="TableParagraph"/>
              <w:ind w:right="81"/>
              <w:rPr>
                <w:sz w:val="14"/>
                <w:szCs w:val="14"/>
              </w:rPr>
            </w:pPr>
          </w:p>
        </w:tc>
        <w:tc>
          <w:tcPr>
            <w:tcW w:w="2174" w:type="dxa"/>
            <w:tcBorders>
              <w:top w:val="nil"/>
            </w:tcBorders>
          </w:tcPr>
          <w:p w:rsidR="0031562D" w:rsidRPr="00B24EFB" w:rsidRDefault="0031562D" w:rsidP="00B24EFB">
            <w:pPr>
              <w:pStyle w:val="TableParagraph"/>
              <w:spacing w:before="38" w:line="160" w:lineRule="exact"/>
              <w:ind w:left="125" w:right="129"/>
              <w:rPr>
                <w:sz w:val="14"/>
                <w:szCs w:val="14"/>
              </w:rPr>
            </w:pPr>
            <w:r w:rsidRPr="00B24EFB">
              <w:rPr>
                <w:w w:val="95"/>
                <w:sz w:val="14"/>
                <w:szCs w:val="14"/>
              </w:rPr>
              <w:t>Key</w:t>
            </w:r>
            <w:r w:rsidRPr="00B24EFB">
              <w:rPr>
                <w:spacing w:val="-21"/>
                <w:w w:val="95"/>
                <w:sz w:val="14"/>
                <w:szCs w:val="14"/>
              </w:rPr>
              <w:t xml:space="preserve"> </w:t>
            </w:r>
            <w:r w:rsidRPr="00B24EFB">
              <w:rPr>
                <w:w w:val="95"/>
                <w:sz w:val="14"/>
                <w:szCs w:val="14"/>
              </w:rPr>
              <w:t>limitations</w:t>
            </w:r>
            <w:r w:rsidRPr="00B24EFB">
              <w:rPr>
                <w:spacing w:val="-20"/>
                <w:w w:val="95"/>
                <w:sz w:val="14"/>
                <w:szCs w:val="14"/>
              </w:rPr>
              <w:t xml:space="preserve"> </w:t>
            </w:r>
            <w:r w:rsidRPr="00B24EFB">
              <w:rPr>
                <w:w w:val="95"/>
                <w:sz w:val="14"/>
                <w:szCs w:val="14"/>
              </w:rPr>
              <w:t>of</w:t>
            </w:r>
            <w:r w:rsidRPr="00B24EFB">
              <w:rPr>
                <w:spacing w:val="-20"/>
                <w:w w:val="95"/>
                <w:sz w:val="14"/>
                <w:szCs w:val="14"/>
              </w:rPr>
              <w:t xml:space="preserve"> </w:t>
            </w:r>
            <w:r w:rsidRPr="00B24EFB">
              <w:rPr>
                <w:w w:val="95"/>
                <w:sz w:val="14"/>
                <w:szCs w:val="14"/>
              </w:rPr>
              <w:t>the</w:t>
            </w:r>
            <w:r w:rsidRPr="00B24EFB">
              <w:rPr>
                <w:spacing w:val="-21"/>
                <w:w w:val="95"/>
                <w:sz w:val="14"/>
                <w:szCs w:val="14"/>
              </w:rPr>
              <w:t xml:space="preserve"> </w:t>
            </w:r>
            <w:r w:rsidRPr="00B24EFB">
              <w:rPr>
                <w:w w:val="95"/>
                <w:sz w:val="14"/>
                <w:szCs w:val="14"/>
              </w:rPr>
              <w:t xml:space="preserve">analysis </w:t>
            </w:r>
            <w:r w:rsidRPr="00B24EFB">
              <w:rPr>
                <w:sz w:val="14"/>
                <w:szCs w:val="14"/>
              </w:rPr>
              <w:t>are explicitly acknowledged.</w:t>
            </w:r>
          </w:p>
        </w:tc>
        <w:tc>
          <w:tcPr>
            <w:tcW w:w="2174" w:type="dxa"/>
            <w:tcBorders>
              <w:top w:val="nil"/>
            </w:tcBorders>
          </w:tcPr>
          <w:p w:rsidR="0031562D" w:rsidRPr="00B24EFB" w:rsidRDefault="0031562D" w:rsidP="00B24EFB">
            <w:pPr>
              <w:pStyle w:val="TableParagraph"/>
              <w:spacing w:before="38" w:line="160" w:lineRule="exact"/>
              <w:ind w:left="126" w:right="35"/>
              <w:rPr>
                <w:sz w:val="14"/>
                <w:szCs w:val="14"/>
              </w:rPr>
            </w:pPr>
            <w:r w:rsidRPr="00B24EFB">
              <w:rPr>
                <w:w w:val="95"/>
                <w:sz w:val="14"/>
                <w:szCs w:val="14"/>
              </w:rPr>
              <w:t>Key</w:t>
            </w:r>
            <w:r w:rsidRPr="00B24EFB">
              <w:rPr>
                <w:spacing w:val="-21"/>
                <w:w w:val="95"/>
                <w:sz w:val="14"/>
                <w:szCs w:val="14"/>
              </w:rPr>
              <w:t xml:space="preserve"> </w:t>
            </w:r>
            <w:r w:rsidRPr="00B24EFB">
              <w:rPr>
                <w:w w:val="95"/>
                <w:sz w:val="14"/>
                <w:szCs w:val="14"/>
              </w:rPr>
              <w:t>limitations</w:t>
            </w:r>
            <w:r w:rsidRPr="00B24EFB">
              <w:rPr>
                <w:spacing w:val="-20"/>
                <w:w w:val="95"/>
                <w:sz w:val="14"/>
                <w:szCs w:val="14"/>
              </w:rPr>
              <w:t xml:space="preserve"> </w:t>
            </w:r>
            <w:r w:rsidRPr="00B24EFB">
              <w:rPr>
                <w:w w:val="95"/>
                <w:sz w:val="14"/>
                <w:szCs w:val="14"/>
              </w:rPr>
              <w:t>of</w:t>
            </w:r>
            <w:r w:rsidRPr="00B24EFB">
              <w:rPr>
                <w:spacing w:val="-20"/>
                <w:w w:val="95"/>
                <w:sz w:val="14"/>
                <w:szCs w:val="14"/>
              </w:rPr>
              <w:t xml:space="preserve"> </w:t>
            </w:r>
            <w:r w:rsidRPr="00B24EFB">
              <w:rPr>
                <w:w w:val="95"/>
                <w:sz w:val="14"/>
                <w:szCs w:val="14"/>
              </w:rPr>
              <w:t>the</w:t>
            </w:r>
            <w:r w:rsidRPr="00B24EFB">
              <w:rPr>
                <w:spacing w:val="-21"/>
                <w:w w:val="95"/>
                <w:sz w:val="14"/>
                <w:szCs w:val="14"/>
              </w:rPr>
              <w:t xml:space="preserve"> </w:t>
            </w:r>
            <w:r w:rsidRPr="00B24EFB">
              <w:rPr>
                <w:w w:val="95"/>
                <w:sz w:val="14"/>
                <w:szCs w:val="14"/>
              </w:rPr>
              <w:t xml:space="preserve">analysis </w:t>
            </w:r>
            <w:r w:rsidRPr="00B24EFB">
              <w:rPr>
                <w:sz w:val="14"/>
                <w:szCs w:val="14"/>
              </w:rPr>
              <w:t>are explicitly acknowledged.</w:t>
            </w:r>
          </w:p>
        </w:tc>
      </w:tr>
      <w:tr w:rsidR="0031562D" w:rsidRPr="00B67C83" w:rsidTr="0066033B">
        <w:trPr>
          <w:trHeight w:val="532"/>
        </w:trPr>
        <w:tc>
          <w:tcPr>
            <w:tcW w:w="1664" w:type="dxa"/>
            <w:tcBorders>
              <w:bottom w:val="nil"/>
            </w:tcBorders>
          </w:tcPr>
          <w:p w:rsidR="0031562D" w:rsidRPr="00B24EFB" w:rsidRDefault="0031562D" w:rsidP="0066033B">
            <w:pPr>
              <w:pStyle w:val="TableParagraph"/>
              <w:ind w:left="122"/>
              <w:rPr>
                <w:sz w:val="14"/>
                <w:szCs w:val="14"/>
              </w:rPr>
            </w:pPr>
            <w:r w:rsidRPr="00B24EFB">
              <w:rPr>
                <w:w w:val="95"/>
                <w:sz w:val="14"/>
                <w:szCs w:val="14"/>
              </w:rPr>
              <w:t xml:space="preserve">Appropriateness of </w:t>
            </w:r>
            <w:r w:rsidRPr="00B24EFB">
              <w:rPr>
                <w:sz w:val="14"/>
                <w:szCs w:val="14"/>
              </w:rPr>
              <w:t>Business Writing</w:t>
            </w:r>
          </w:p>
        </w:tc>
        <w:tc>
          <w:tcPr>
            <w:tcW w:w="1097" w:type="dxa"/>
            <w:tcBorders>
              <w:bottom w:val="nil"/>
            </w:tcBorders>
          </w:tcPr>
          <w:p w:rsidR="0031562D" w:rsidRPr="00B24EFB" w:rsidRDefault="0031562D" w:rsidP="0066033B">
            <w:pPr>
              <w:pStyle w:val="TableParagraph"/>
              <w:spacing w:before="9"/>
              <w:ind w:left="116" w:right="107"/>
              <w:jc w:val="center"/>
              <w:rPr>
                <w:sz w:val="14"/>
                <w:szCs w:val="14"/>
              </w:rPr>
            </w:pPr>
            <w:r w:rsidRPr="00B24EFB">
              <w:rPr>
                <w:w w:val="90"/>
                <w:sz w:val="14"/>
                <w:szCs w:val="14"/>
              </w:rPr>
              <w:t>20%</w:t>
            </w:r>
          </w:p>
        </w:tc>
        <w:tc>
          <w:tcPr>
            <w:tcW w:w="2174" w:type="dxa"/>
            <w:tcBorders>
              <w:bottom w:val="nil"/>
            </w:tcBorders>
            <w:shd w:val="clear" w:color="auto" w:fill="BFBFBF"/>
          </w:tcPr>
          <w:p w:rsidR="0031562D" w:rsidRPr="00B24EFB" w:rsidRDefault="0031562D" w:rsidP="0066033B">
            <w:pPr>
              <w:pStyle w:val="TableParagraph"/>
              <w:ind w:right="347"/>
              <w:rPr>
                <w:sz w:val="14"/>
                <w:szCs w:val="14"/>
              </w:rPr>
            </w:pPr>
            <w:r w:rsidRPr="00B24EFB">
              <w:rPr>
                <w:sz w:val="14"/>
                <w:szCs w:val="14"/>
              </w:rPr>
              <w:t>Little to no evidence for mastery of written communication skills.</w:t>
            </w:r>
          </w:p>
        </w:tc>
        <w:tc>
          <w:tcPr>
            <w:tcW w:w="2174" w:type="dxa"/>
            <w:tcBorders>
              <w:bottom w:val="nil"/>
            </w:tcBorders>
          </w:tcPr>
          <w:p w:rsidR="0031562D" w:rsidRPr="00B24EFB" w:rsidRDefault="0031562D" w:rsidP="00B24EFB">
            <w:pPr>
              <w:pStyle w:val="TableParagraph"/>
              <w:ind w:left="124" w:right="127"/>
              <w:rPr>
                <w:sz w:val="14"/>
                <w:szCs w:val="14"/>
              </w:rPr>
            </w:pPr>
            <w:r w:rsidRPr="00B24EFB">
              <w:rPr>
                <w:sz w:val="14"/>
                <w:szCs w:val="14"/>
              </w:rPr>
              <w:t>Some evidence of mastery of written communication skills.</w:t>
            </w:r>
          </w:p>
        </w:tc>
        <w:tc>
          <w:tcPr>
            <w:tcW w:w="2174" w:type="dxa"/>
            <w:tcBorders>
              <w:bottom w:val="nil"/>
            </w:tcBorders>
          </w:tcPr>
          <w:p w:rsidR="0031562D" w:rsidRPr="00B24EFB" w:rsidRDefault="0031562D" w:rsidP="00B24EFB">
            <w:pPr>
              <w:pStyle w:val="TableParagraph"/>
              <w:ind w:left="124" w:right="33"/>
              <w:rPr>
                <w:sz w:val="14"/>
                <w:szCs w:val="14"/>
              </w:rPr>
            </w:pPr>
            <w:r w:rsidRPr="00B24EFB">
              <w:rPr>
                <w:sz w:val="14"/>
                <w:szCs w:val="14"/>
              </w:rPr>
              <w:t xml:space="preserve">Modest evidence of mastery of written </w:t>
            </w:r>
            <w:r w:rsidRPr="00B24EFB">
              <w:rPr>
                <w:w w:val="95"/>
                <w:sz w:val="14"/>
                <w:szCs w:val="14"/>
              </w:rPr>
              <w:t>communication skills.</w:t>
            </w:r>
          </w:p>
        </w:tc>
        <w:tc>
          <w:tcPr>
            <w:tcW w:w="2174" w:type="dxa"/>
            <w:tcBorders>
              <w:bottom w:val="nil"/>
            </w:tcBorders>
          </w:tcPr>
          <w:p w:rsidR="0031562D" w:rsidRPr="00B24EFB" w:rsidRDefault="0031562D" w:rsidP="00B24EFB">
            <w:pPr>
              <w:pStyle w:val="TableParagraph"/>
              <w:ind w:left="125" w:right="81"/>
              <w:rPr>
                <w:sz w:val="14"/>
                <w:szCs w:val="14"/>
              </w:rPr>
            </w:pPr>
            <w:r w:rsidRPr="00B24EFB">
              <w:rPr>
                <w:sz w:val="14"/>
                <w:szCs w:val="14"/>
              </w:rPr>
              <w:t>Much evidence of mastery of written communication skills.</w:t>
            </w:r>
          </w:p>
        </w:tc>
        <w:tc>
          <w:tcPr>
            <w:tcW w:w="2174" w:type="dxa"/>
            <w:tcBorders>
              <w:bottom w:val="nil"/>
            </w:tcBorders>
          </w:tcPr>
          <w:p w:rsidR="0031562D" w:rsidRPr="00B24EFB" w:rsidRDefault="0031562D" w:rsidP="00B24EFB">
            <w:pPr>
              <w:pStyle w:val="TableParagraph"/>
              <w:ind w:left="125" w:right="129"/>
              <w:rPr>
                <w:sz w:val="14"/>
                <w:szCs w:val="14"/>
              </w:rPr>
            </w:pPr>
            <w:r w:rsidRPr="00B24EFB">
              <w:rPr>
                <w:sz w:val="14"/>
                <w:szCs w:val="14"/>
              </w:rPr>
              <w:t>Considerable evidence of mastery of written communication skills.</w:t>
            </w:r>
          </w:p>
        </w:tc>
        <w:tc>
          <w:tcPr>
            <w:tcW w:w="2174" w:type="dxa"/>
            <w:tcBorders>
              <w:bottom w:val="nil"/>
            </w:tcBorders>
          </w:tcPr>
          <w:p w:rsidR="0031562D" w:rsidRPr="00B24EFB" w:rsidRDefault="0031562D" w:rsidP="00B24EFB">
            <w:pPr>
              <w:pStyle w:val="TableParagraph"/>
              <w:ind w:left="126" w:right="35"/>
              <w:rPr>
                <w:sz w:val="14"/>
                <w:szCs w:val="14"/>
              </w:rPr>
            </w:pPr>
            <w:r w:rsidRPr="00B24EFB">
              <w:rPr>
                <w:sz w:val="14"/>
                <w:szCs w:val="14"/>
              </w:rPr>
              <w:t>Significant evidence of mastery of written communication skills.</w:t>
            </w:r>
          </w:p>
        </w:tc>
      </w:tr>
      <w:tr w:rsidR="0031562D" w:rsidRPr="00B67C83" w:rsidTr="0066033B">
        <w:trPr>
          <w:trHeight w:val="2191"/>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spacing w:before="33"/>
              <w:ind w:right="144"/>
              <w:rPr>
                <w:sz w:val="14"/>
                <w:szCs w:val="14"/>
              </w:rPr>
            </w:pPr>
            <w:r w:rsidRPr="00B24EFB">
              <w:rPr>
                <w:sz w:val="14"/>
                <w:szCs w:val="14"/>
              </w:rPr>
              <w:t xml:space="preserve">Considerable spelling </w:t>
            </w:r>
            <w:r w:rsidRPr="00B24EFB">
              <w:rPr>
                <w:w w:val="95"/>
                <w:sz w:val="14"/>
                <w:szCs w:val="14"/>
              </w:rPr>
              <w:t>and/or grammar problems.</w:t>
            </w:r>
          </w:p>
          <w:p w:rsidR="0031562D" w:rsidRPr="00B24EFB" w:rsidRDefault="0031562D" w:rsidP="0066033B">
            <w:pPr>
              <w:pStyle w:val="TableParagraph"/>
              <w:spacing w:before="61"/>
              <w:rPr>
                <w:sz w:val="14"/>
                <w:szCs w:val="14"/>
              </w:rPr>
            </w:pPr>
            <w:r w:rsidRPr="00B24EFB">
              <w:rPr>
                <w:sz w:val="14"/>
                <w:szCs w:val="14"/>
              </w:rPr>
              <w:t>Little to no structure.</w:t>
            </w:r>
          </w:p>
        </w:tc>
        <w:tc>
          <w:tcPr>
            <w:tcW w:w="2174" w:type="dxa"/>
            <w:tcBorders>
              <w:top w:val="nil"/>
              <w:bottom w:val="nil"/>
            </w:tcBorders>
          </w:tcPr>
          <w:p w:rsidR="0031562D" w:rsidRPr="00B24EFB" w:rsidRDefault="0031562D" w:rsidP="00B24EFB">
            <w:pPr>
              <w:pStyle w:val="TableParagraph"/>
              <w:spacing w:before="33"/>
              <w:ind w:left="124" w:right="127"/>
              <w:rPr>
                <w:sz w:val="14"/>
                <w:szCs w:val="14"/>
              </w:rPr>
            </w:pPr>
            <w:r w:rsidRPr="00B24EFB">
              <w:rPr>
                <w:sz w:val="14"/>
                <w:szCs w:val="14"/>
              </w:rPr>
              <w:t xml:space="preserve">Many obvious spelling </w:t>
            </w:r>
            <w:r w:rsidRPr="00B24EFB">
              <w:rPr>
                <w:w w:val="95"/>
                <w:sz w:val="14"/>
                <w:szCs w:val="14"/>
              </w:rPr>
              <w:t xml:space="preserve">and/or grammar errors are </w:t>
            </w:r>
            <w:r w:rsidRPr="00B24EFB">
              <w:rPr>
                <w:sz w:val="14"/>
                <w:szCs w:val="14"/>
              </w:rPr>
              <w:t>present in places.</w:t>
            </w:r>
          </w:p>
          <w:p w:rsidR="0031562D" w:rsidRPr="00B24EFB" w:rsidRDefault="0031562D" w:rsidP="00B24EFB">
            <w:pPr>
              <w:pStyle w:val="TableParagraph"/>
              <w:spacing w:before="60"/>
              <w:ind w:left="124" w:right="127"/>
              <w:rPr>
                <w:sz w:val="14"/>
                <w:szCs w:val="14"/>
              </w:rPr>
            </w:pPr>
            <w:r w:rsidRPr="00B24EFB">
              <w:rPr>
                <w:sz w:val="14"/>
                <w:szCs w:val="14"/>
              </w:rPr>
              <w:t>Some structure.</w:t>
            </w:r>
          </w:p>
          <w:p w:rsidR="0031562D" w:rsidRPr="00B24EFB" w:rsidRDefault="0031562D" w:rsidP="00B24EFB">
            <w:pPr>
              <w:pStyle w:val="TableParagraph"/>
              <w:spacing w:before="67"/>
              <w:ind w:left="124" w:right="127"/>
              <w:rPr>
                <w:sz w:val="14"/>
                <w:szCs w:val="14"/>
              </w:rPr>
            </w:pPr>
            <w:r w:rsidRPr="00B24EFB">
              <w:rPr>
                <w:sz w:val="14"/>
                <w:szCs w:val="14"/>
              </w:rPr>
              <w:t>Some sentences and paragraphs are well constructed.</w:t>
            </w:r>
          </w:p>
        </w:tc>
        <w:tc>
          <w:tcPr>
            <w:tcW w:w="2174" w:type="dxa"/>
            <w:tcBorders>
              <w:top w:val="nil"/>
              <w:bottom w:val="nil"/>
            </w:tcBorders>
          </w:tcPr>
          <w:p w:rsidR="0031562D" w:rsidRPr="00B24EFB" w:rsidRDefault="0031562D" w:rsidP="00B24EFB">
            <w:pPr>
              <w:pStyle w:val="TableParagraph"/>
              <w:spacing w:before="33"/>
              <w:ind w:left="124" w:right="33"/>
              <w:rPr>
                <w:sz w:val="14"/>
                <w:szCs w:val="14"/>
              </w:rPr>
            </w:pPr>
            <w:r w:rsidRPr="00B24EFB">
              <w:rPr>
                <w:sz w:val="14"/>
                <w:szCs w:val="14"/>
              </w:rPr>
              <w:t xml:space="preserve">Some obvious spelling </w:t>
            </w:r>
            <w:r w:rsidRPr="00B24EFB">
              <w:rPr>
                <w:w w:val="95"/>
                <w:sz w:val="14"/>
                <w:szCs w:val="14"/>
              </w:rPr>
              <w:t>and/or grammar errors</w:t>
            </w:r>
            <w:r w:rsidRPr="00B24EFB">
              <w:rPr>
                <w:spacing w:val="-19"/>
                <w:w w:val="95"/>
                <w:sz w:val="14"/>
                <w:szCs w:val="14"/>
              </w:rPr>
              <w:t xml:space="preserve"> </w:t>
            </w:r>
            <w:r w:rsidRPr="00B24EFB">
              <w:rPr>
                <w:w w:val="95"/>
                <w:sz w:val="14"/>
                <w:szCs w:val="14"/>
              </w:rPr>
              <w:t xml:space="preserve">are </w:t>
            </w:r>
            <w:r w:rsidRPr="00B24EFB">
              <w:rPr>
                <w:sz w:val="14"/>
                <w:szCs w:val="14"/>
              </w:rPr>
              <w:t>present in</w:t>
            </w:r>
            <w:r w:rsidRPr="00B24EFB">
              <w:rPr>
                <w:spacing w:val="-27"/>
                <w:sz w:val="14"/>
                <w:szCs w:val="14"/>
              </w:rPr>
              <w:t xml:space="preserve"> </w:t>
            </w:r>
            <w:r w:rsidRPr="00B24EFB">
              <w:rPr>
                <w:sz w:val="14"/>
                <w:szCs w:val="14"/>
              </w:rPr>
              <w:t>places.</w:t>
            </w:r>
          </w:p>
          <w:p w:rsidR="0031562D" w:rsidRPr="00B24EFB" w:rsidRDefault="0031562D" w:rsidP="00B24EFB">
            <w:pPr>
              <w:pStyle w:val="TableParagraph"/>
              <w:spacing w:before="60"/>
              <w:ind w:left="124" w:right="33"/>
              <w:rPr>
                <w:sz w:val="14"/>
                <w:szCs w:val="14"/>
              </w:rPr>
            </w:pPr>
            <w:r w:rsidRPr="00B24EFB">
              <w:rPr>
                <w:w w:val="95"/>
                <w:sz w:val="14"/>
                <w:szCs w:val="14"/>
              </w:rPr>
              <w:t>Modest</w:t>
            </w:r>
            <w:r w:rsidRPr="00B24EFB">
              <w:rPr>
                <w:spacing w:val="-9"/>
                <w:w w:val="95"/>
                <w:sz w:val="14"/>
                <w:szCs w:val="14"/>
              </w:rPr>
              <w:t xml:space="preserve"> </w:t>
            </w:r>
            <w:r w:rsidRPr="00B24EFB">
              <w:rPr>
                <w:w w:val="95"/>
                <w:sz w:val="14"/>
                <w:szCs w:val="14"/>
              </w:rPr>
              <w:t>structure.</w:t>
            </w:r>
          </w:p>
          <w:p w:rsidR="0031562D" w:rsidRPr="00B24EFB" w:rsidRDefault="0031562D" w:rsidP="00B24EFB">
            <w:pPr>
              <w:pStyle w:val="TableParagraph"/>
              <w:spacing w:before="67"/>
              <w:ind w:left="124" w:right="33" w:hanging="6"/>
              <w:rPr>
                <w:sz w:val="14"/>
                <w:szCs w:val="14"/>
              </w:rPr>
            </w:pPr>
            <w:r w:rsidRPr="00B24EFB">
              <w:rPr>
                <w:sz w:val="14"/>
                <w:szCs w:val="14"/>
              </w:rPr>
              <w:t>A</w:t>
            </w:r>
            <w:r w:rsidRPr="00B24EFB">
              <w:rPr>
                <w:spacing w:val="-18"/>
                <w:sz w:val="14"/>
                <w:szCs w:val="14"/>
              </w:rPr>
              <w:t xml:space="preserve"> </w:t>
            </w:r>
            <w:r w:rsidRPr="00B24EFB">
              <w:rPr>
                <w:sz w:val="14"/>
                <w:szCs w:val="14"/>
              </w:rPr>
              <w:t>modest</w:t>
            </w:r>
            <w:r w:rsidRPr="00B24EFB">
              <w:rPr>
                <w:spacing w:val="-18"/>
                <w:sz w:val="14"/>
                <w:szCs w:val="14"/>
              </w:rPr>
              <w:t xml:space="preserve"> </w:t>
            </w:r>
            <w:r w:rsidRPr="00B24EFB">
              <w:rPr>
                <w:sz w:val="14"/>
                <w:szCs w:val="14"/>
              </w:rPr>
              <w:t>proportion</w:t>
            </w:r>
            <w:r w:rsidRPr="00B24EFB">
              <w:rPr>
                <w:spacing w:val="-18"/>
                <w:sz w:val="14"/>
                <w:szCs w:val="14"/>
              </w:rPr>
              <w:t xml:space="preserve"> </w:t>
            </w:r>
            <w:r w:rsidRPr="00B24EFB">
              <w:rPr>
                <w:sz w:val="14"/>
                <w:szCs w:val="14"/>
              </w:rPr>
              <w:t>of</w:t>
            </w:r>
            <w:r w:rsidRPr="00B24EFB">
              <w:rPr>
                <w:spacing w:val="-18"/>
                <w:sz w:val="14"/>
                <w:szCs w:val="14"/>
              </w:rPr>
              <w:t xml:space="preserve"> </w:t>
            </w:r>
            <w:r w:rsidRPr="00B24EFB">
              <w:rPr>
                <w:sz w:val="14"/>
                <w:szCs w:val="14"/>
              </w:rPr>
              <w:t>the sentences and</w:t>
            </w:r>
            <w:r w:rsidRPr="00B24EFB">
              <w:rPr>
                <w:spacing w:val="-26"/>
                <w:sz w:val="14"/>
                <w:szCs w:val="14"/>
              </w:rPr>
              <w:t xml:space="preserve"> </w:t>
            </w:r>
            <w:r w:rsidRPr="00B24EFB">
              <w:rPr>
                <w:sz w:val="14"/>
                <w:szCs w:val="14"/>
              </w:rPr>
              <w:t>paragraphs are well</w:t>
            </w:r>
            <w:r w:rsidRPr="00B24EFB">
              <w:rPr>
                <w:spacing w:val="-27"/>
                <w:sz w:val="14"/>
                <w:szCs w:val="14"/>
              </w:rPr>
              <w:t xml:space="preserve"> </w:t>
            </w:r>
            <w:r w:rsidRPr="00B24EFB">
              <w:rPr>
                <w:sz w:val="14"/>
                <w:szCs w:val="14"/>
              </w:rPr>
              <w:t>constructed.</w:t>
            </w:r>
          </w:p>
          <w:p w:rsidR="0031562D" w:rsidRPr="00B24EFB" w:rsidRDefault="0031562D" w:rsidP="00B24EFB">
            <w:pPr>
              <w:pStyle w:val="TableParagraph"/>
              <w:spacing w:before="69"/>
              <w:ind w:left="124" w:right="33" w:hanging="3"/>
              <w:rPr>
                <w:sz w:val="14"/>
                <w:szCs w:val="14"/>
              </w:rPr>
            </w:pPr>
            <w:r w:rsidRPr="00B24EFB">
              <w:rPr>
                <w:sz w:val="14"/>
                <w:szCs w:val="14"/>
              </w:rPr>
              <w:t>There</w:t>
            </w:r>
            <w:r w:rsidRPr="00B24EFB">
              <w:rPr>
                <w:spacing w:val="-24"/>
                <w:sz w:val="14"/>
                <w:szCs w:val="14"/>
              </w:rPr>
              <w:t xml:space="preserve"> </w:t>
            </w:r>
            <w:r w:rsidRPr="00B24EFB">
              <w:rPr>
                <w:sz w:val="14"/>
                <w:szCs w:val="14"/>
              </w:rPr>
              <w:t>is</w:t>
            </w:r>
            <w:r w:rsidRPr="00B24EFB">
              <w:rPr>
                <w:spacing w:val="-24"/>
                <w:sz w:val="14"/>
                <w:szCs w:val="14"/>
              </w:rPr>
              <w:t xml:space="preserve"> </w:t>
            </w:r>
            <w:r w:rsidRPr="00B24EFB">
              <w:rPr>
                <w:sz w:val="14"/>
                <w:szCs w:val="14"/>
              </w:rPr>
              <w:t>a</w:t>
            </w:r>
            <w:r w:rsidRPr="00B24EFB">
              <w:rPr>
                <w:spacing w:val="-24"/>
                <w:sz w:val="14"/>
                <w:szCs w:val="14"/>
              </w:rPr>
              <w:t xml:space="preserve"> </w:t>
            </w:r>
            <w:r w:rsidRPr="00B24EFB">
              <w:rPr>
                <w:sz w:val="14"/>
                <w:szCs w:val="14"/>
              </w:rPr>
              <w:t>clear</w:t>
            </w:r>
            <w:r w:rsidRPr="00B24EFB">
              <w:rPr>
                <w:spacing w:val="-24"/>
                <w:sz w:val="14"/>
                <w:szCs w:val="14"/>
              </w:rPr>
              <w:t xml:space="preserve"> </w:t>
            </w:r>
            <w:r w:rsidRPr="00B24EFB">
              <w:rPr>
                <w:sz w:val="14"/>
                <w:szCs w:val="14"/>
              </w:rPr>
              <w:t>executive summary and closing statement.</w:t>
            </w:r>
          </w:p>
        </w:tc>
        <w:tc>
          <w:tcPr>
            <w:tcW w:w="2174" w:type="dxa"/>
            <w:tcBorders>
              <w:top w:val="nil"/>
              <w:bottom w:val="nil"/>
            </w:tcBorders>
          </w:tcPr>
          <w:p w:rsidR="0031562D" w:rsidRPr="00B24EFB" w:rsidRDefault="0031562D" w:rsidP="00B24EFB">
            <w:pPr>
              <w:pStyle w:val="TableParagraph"/>
              <w:spacing w:before="33"/>
              <w:ind w:left="125" w:right="81"/>
              <w:rPr>
                <w:sz w:val="14"/>
                <w:szCs w:val="14"/>
              </w:rPr>
            </w:pPr>
            <w:r w:rsidRPr="00B24EFB">
              <w:rPr>
                <w:sz w:val="14"/>
                <w:szCs w:val="14"/>
              </w:rPr>
              <w:t>Few</w:t>
            </w:r>
            <w:r w:rsidRPr="00B24EFB">
              <w:rPr>
                <w:spacing w:val="-31"/>
                <w:sz w:val="14"/>
                <w:szCs w:val="14"/>
              </w:rPr>
              <w:t xml:space="preserve"> </w:t>
            </w:r>
            <w:r w:rsidRPr="00B24EFB">
              <w:rPr>
                <w:sz w:val="14"/>
                <w:szCs w:val="14"/>
              </w:rPr>
              <w:t>obvious</w:t>
            </w:r>
            <w:r w:rsidRPr="00B24EFB">
              <w:rPr>
                <w:spacing w:val="-31"/>
                <w:sz w:val="14"/>
                <w:szCs w:val="14"/>
              </w:rPr>
              <w:t xml:space="preserve"> </w:t>
            </w:r>
            <w:r w:rsidRPr="00B24EFB">
              <w:rPr>
                <w:sz w:val="14"/>
                <w:szCs w:val="14"/>
              </w:rPr>
              <w:t>spelling</w:t>
            </w:r>
            <w:r w:rsidRPr="00B24EFB">
              <w:rPr>
                <w:spacing w:val="-31"/>
                <w:sz w:val="14"/>
                <w:szCs w:val="14"/>
              </w:rPr>
              <w:t xml:space="preserve"> </w:t>
            </w:r>
            <w:r w:rsidRPr="00B24EFB">
              <w:rPr>
                <w:sz w:val="14"/>
                <w:szCs w:val="14"/>
              </w:rPr>
              <w:t>and/or grammar</w:t>
            </w:r>
            <w:r w:rsidRPr="00B24EFB">
              <w:rPr>
                <w:spacing w:val="-16"/>
                <w:sz w:val="14"/>
                <w:szCs w:val="14"/>
              </w:rPr>
              <w:t xml:space="preserve"> </w:t>
            </w:r>
            <w:r w:rsidRPr="00B24EFB">
              <w:rPr>
                <w:sz w:val="14"/>
                <w:szCs w:val="14"/>
              </w:rPr>
              <w:t>errors.</w:t>
            </w:r>
          </w:p>
          <w:p w:rsidR="0031562D" w:rsidRPr="00B24EFB" w:rsidRDefault="0031562D" w:rsidP="00B24EFB">
            <w:pPr>
              <w:pStyle w:val="TableParagraph"/>
              <w:spacing w:before="61"/>
              <w:ind w:left="125" w:right="81"/>
              <w:rPr>
                <w:sz w:val="14"/>
                <w:szCs w:val="14"/>
              </w:rPr>
            </w:pPr>
            <w:r w:rsidRPr="00B24EFB">
              <w:rPr>
                <w:w w:val="95"/>
                <w:sz w:val="14"/>
                <w:szCs w:val="14"/>
              </w:rPr>
              <w:t>Much</w:t>
            </w:r>
            <w:r w:rsidRPr="00B24EFB">
              <w:rPr>
                <w:spacing w:val="-1"/>
                <w:w w:val="95"/>
                <w:sz w:val="14"/>
                <w:szCs w:val="14"/>
              </w:rPr>
              <w:t xml:space="preserve"> </w:t>
            </w:r>
            <w:r w:rsidRPr="00B24EFB">
              <w:rPr>
                <w:w w:val="95"/>
                <w:sz w:val="14"/>
                <w:szCs w:val="14"/>
              </w:rPr>
              <w:t>structure.</w:t>
            </w:r>
          </w:p>
          <w:p w:rsidR="0031562D" w:rsidRPr="00B24EFB" w:rsidRDefault="0031562D" w:rsidP="00B24EFB">
            <w:pPr>
              <w:pStyle w:val="TableParagraph"/>
              <w:spacing w:before="67"/>
              <w:ind w:left="125" w:right="81"/>
              <w:rPr>
                <w:sz w:val="14"/>
                <w:szCs w:val="14"/>
              </w:rPr>
            </w:pPr>
            <w:r w:rsidRPr="00B24EFB">
              <w:rPr>
                <w:sz w:val="14"/>
                <w:szCs w:val="14"/>
              </w:rPr>
              <w:t>Most sentences</w:t>
            </w:r>
            <w:r w:rsidRPr="00B24EFB">
              <w:rPr>
                <w:spacing w:val="-30"/>
                <w:sz w:val="14"/>
                <w:szCs w:val="14"/>
              </w:rPr>
              <w:t xml:space="preserve"> </w:t>
            </w:r>
            <w:r w:rsidRPr="00B24EFB">
              <w:rPr>
                <w:sz w:val="14"/>
                <w:szCs w:val="14"/>
              </w:rPr>
              <w:t>and paragraphs are</w:t>
            </w:r>
            <w:r w:rsidRPr="00B24EFB">
              <w:rPr>
                <w:spacing w:val="-41"/>
                <w:sz w:val="14"/>
                <w:szCs w:val="14"/>
              </w:rPr>
              <w:t xml:space="preserve"> </w:t>
            </w:r>
            <w:r w:rsidRPr="00B24EFB">
              <w:rPr>
                <w:sz w:val="14"/>
                <w:szCs w:val="14"/>
              </w:rPr>
              <w:t>well constructed.</w:t>
            </w:r>
          </w:p>
          <w:p w:rsidR="0031562D" w:rsidRPr="00B24EFB" w:rsidRDefault="0031562D" w:rsidP="008A2C31">
            <w:pPr>
              <w:pStyle w:val="TableParagraph"/>
              <w:spacing w:before="68"/>
              <w:ind w:left="119" w:right="81" w:firstLine="2"/>
              <w:rPr>
                <w:sz w:val="14"/>
                <w:szCs w:val="14"/>
              </w:rPr>
            </w:pPr>
            <w:r w:rsidRPr="00B24EFB">
              <w:rPr>
                <w:sz w:val="14"/>
                <w:szCs w:val="14"/>
              </w:rPr>
              <w:t>There is a clear and well-constructed</w:t>
            </w:r>
            <w:r w:rsidR="008A2C31">
              <w:rPr>
                <w:sz w:val="14"/>
                <w:szCs w:val="14"/>
              </w:rPr>
              <w:t xml:space="preserve"> </w:t>
            </w:r>
            <w:r w:rsidRPr="00B24EFB">
              <w:rPr>
                <w:sz w:val="14"/>
                <w:szCs w:val="14"/>
              </w:rPr>
              <w:t>introduction and conclusion.</w:t>
            </w:r>
          </w:p>
        </w:tc>
        <w:tc>
          <w:tcPr>
            <w:tcW w:w="2174" w:type="dxa"/>
            <w:tcBorders>
              <w:top w:val="nil"/>
              <w:bottom w:val="nil"/>
            </w:tcBorders>
          </w:tcPr>
          <w:p w:rsidR="0031562D" w:rsidRPr="00B24EFB" w:rsidRDefault="0031562D" w:rsidP="00B24EFB">
            <w:pPr>
              <w:pStyle w:val="TableParagraph"/>
              <w:spacing w:before="33"/>
              <w:ind w:left="125" w:right="129"/>
              <w:rPr>
                <w:sz w:val="14"/>
                <w:szCs w:val="14"/>
              </w:rPr>
            </w:pPr>
            <w:r w:rsidRPr="00B24EFB">
              <w:rPr>
                <w:sz w:val="14"/>
                <w:szCs w:val="14"/>
              </w:rPr>
              <w:t>Close</w:t>
            </w:r>
            <w:r w:rsidRPr="00B24EFB">
              <w:rPr>
                <w:spacing w:val="-24"/>
                <w:sz w:val="14"/>
                <w:szCs w:val="14"/>
              </w:rPr>
              <w:t xml:space="preserve"> </w:t>
            </w:r>
            <w:r w:rsidRPr="00B24EFB">
              <w:rPr>
                <w:sz w:val="14"/>
                <w:szCs w:val="14"/>
              </w:rPr>
              <w:t>to</w:t>
            </w:r>
            <w:r w:rsidRPr="00B24EFB">
              <w:rPr>
                <w:spacing w:val="-24"/>
                <w:sz w:val="14"/>
                <w:szCs w:val="14"/>
              </w:rPr>
              <w:t xml:space="preserve"> </w:t>
            </w:r>
            <w:r w:rsidRPr="00B24EFB">
              <w:rPr>
                <w:sz w:val="14"/>
                <w:szCs w:val="14"/>
              </w:rPr>
              <w:t>no</w:t>
            </w:r>
            <w:r w:rsidRPr="00B24EFB">
              <w:rPr>
                <w:spacing w:val="-23"/>
                <w:sz w:val="14"/>
                <w:szCs w:val="14"/>
              </w:rPr>
              <w:t xml:space="preserve"> </w:t>
            </w:r>
            <w:r w:rsidRPr="00B24EFB">
              <w:rPr>
                <w:sz w:val="14"/>
                <w:szCs w:val="14"/>
              </w:rPr>
              <w:t>obvious</w:t>
            </w:r>
            <w:r w:rsidRPr="00B24EFB">
              <w:rPr>
                <w:spacing w:val="-24"/>
                <w:sz w:val="14"/>
                <w:szCs w:val="14"/>
              </w:rPr>
              <w:t xml:space="preserve"> </w:t>
            </w:r>
            <w:r w:rsidRPr="00B24EFB">
              <w:rPr>
                <w:sz w:val="14"/>
                <w:szCs w:val="14"/>
              </w:rPr>
              <w:t>spelling and/or grammar</w:t>
            </w:r>
            <w:r w:rsidRPr="00B24EFB">
              <w:rPr>
                <w:spacing w:val="-41"/>
                <w:sz w:val="14"/>
                <w:szCs w:val="14"/>
              </w:rPr>
              <w:t xml:space="preserve"> </w:t>
            </w:r>
            <w:r w:rsidRPr="00B24EFB">
              <w:rPr>
                <w:sz w:val="14"/>
                <w:szCs w:val="14"/>
              </w:rPr>
              <w:t>errors.</w:t>
            </w:r>
          </w:p>
          <w:p w:rsidR="0031562D" w:rsidRPr="00B24EFB" w:rsidRDefault="0031562D" w:rsidP="00B24EFB">
            <w:pPr>
              <w:pStyle w:val="TableParagraph"/>
              <w:spacing w:before="69"/>
              <w:ind w:left="125" w:right="129"/>
              <w:rPr>
                <w:sz w:val="14"/>
                <w:szCs w:val="14"/>
              </w:rPr>
            </w:pPr>
            <w:r w:rsidRPr="00B24EFB">
              <w:rPr>
                <w:sz w:val="14"/>
                <w:szCs w:val="14"/>
              </w:rPr>
              <w:t>Considerable structure, leveraged to effectively highlight the argument and key takeaway points.</w:t>
            </w:r>
          </w:p>
          <w:p w:rsidR="0031562D" w:rsidRPr="00B24EFB" w:rsidRDefault="0031562D" w:rsidP="00B24EFB">
            <w:pPr>
              <w:pStyle w:val="TableParagraph"/>
              <w:spacing w:before="68"/>
              <w:ind w:left="125" w:right="129"/>
              <w:rPr>
                <w:sz w:val="14"/>
                <w:szCs w:val="14"/>
              </w:rPr>
            </w:pPr>
            <w:r w:rsidRPr="00B24EFB">
              <w:rPr>
                <w:sz w:val="14"/>
                <w:szCs w:val="14"/>
              </w:rPr>
              <w:t>Nearly all sentences and paragraphs are well constructed.</w:t>
            </w:r>
          </w:p>
          <w:p w:rsidR="0031562D" w:rsidRPr="00B24EFB" w:rsidRDefault="0031562D" w:rsidP="008A2C31">
            <w:pPr>
              <w:pStyle w:val="TableParagraph"/>
              <w:spacing w:before="68"/>
              <w:ind w:left="119" w:right="129" w:firstLine="2"/>
              <w:rPr>
                <w:sz w:val="14"/>
                <w:szCs w:val="14"/>
              </w:rPr>
            </w:pPr>
            <w:r w:rsidRPr="00B24EFB">
              <w:rPr>
                <w:sz w:val="14"/>
                <w:szCs w:val="14"/>
              </w:rPr>
              <w:t>There is a clear and well-constructed</w:t>
            </w:r>
            <w:r w:rsidR="008A2C31">
              <w:rPr>
                <w:sz w:val="14"/>
                <w:szCs w:val="14"/>
              </w:rPr>
              <w:t xml:space="preserve"> </w:t>
            </w:r>
            <w:r w:rsidRPr="00B24EFB">
              <w:rPr>
                <w:sz w:val="14"/>
                <w:szCs w:val="14"/>
              </w:rPr>
              <w:t>introduction and conclusion.</w:t>
            </w:r>
          </w:p>
        </w:tc>
        <w:tc>
          <w:tcPr>
            <w:tcW w:w="2174" w:type="dxa"/>
            <w:tcBorders>
              <w:top w:val="nil"/>
              <w:bottom w:val="nil"/>
            </w:tcBorders>
          </w:tcPr>
          <w:p w:rsidR="0031562D" w:rsidRPr="00B24EFB" w:rsidRDefault="0031562D" w:rsidP="00B24EFB">
            <w:pPr>
              <w:pStyle w:val="TableParagraph"/>
              <w:spacing w:before="33"/>
              <w:ind w:left="126" w:right="35"/>
              <w:rPr>
                <w:sz w:val="14"/>
                <w:szCs w:val="14"/>
              </w:rPr>
            </w:pPr>
            <w:r w:rsidRPr="00B24EFB">
              <w:rPr>
                <w:sz w:val="14"/>
                <w:szCs w:val="14"/>
              </w:rPr>
              <w:t>No obvious spelling and/or grammar errors.</w:t>
            </w:r>
          </w:p>
          <w:p w:rsidR="0031562D" w:rsidRPr="00B24EFB" w:rsidRDefault="0031562D" w:rsidP="00B24EFB">
            <w:pPr>
              <w:pStyle w:val="TableParagraph"/>
              <w:spacing w:before="69"/>
              <w:ind w:left="126" w:right="35"/>
              <w:rPr>
                <w:sz w:val="14"/>
                <w:szCs w:val="14"/>
              </w:rPr>
            </w:pPr>
            <w:r w:rsidRPr="00B24EFB">
              <w:rPr>
                <w:sz w:val="14"/>
                <w:szCs w:val="14"/>
              </w:rPr>
              <w:t>Significant structure, leveraged to effectively highlight the argument and key takeaway points.</w:t>
            </w:r>
          </w:p>
          <w:p w:rsidR="0031562D" w:rsidRPr="00B24EFB" w:rsidRDefault="0031562D" w:rsidP="00B24EFB">
            <w:pPr>
              <w:pStyle w:val="TableParagraph"/>
              <w:spacing w:before="68"/>
              <w:ind w:left="126" w:right="35" w:hanging="6"/>
              <w:rPr>
                <w:sz w:val="14"/>
                <w:szCs w:val="14"/>
              </w:rPr>
            </w:pPr>
            <w:r w:rsidRPr="00B24EFB">
              <w:rPr>
                <w:sz w:val="14"/>
                <w:szCs w:val="14"/>
              </w:rPr>
              <w:t>All sentences and paragraphs are well constructed.</w:t>
            </w:r>
          </w:p>
          <w:p w:rsidR="0031562D" w:rsidRPr="00B24EFB" w:rsidRDefault="0031562D" w:rsidP="008A2C31">
            <w:pPr>
              <w:pStyle w:val="TableParagraph"/>
              <w:spacing w:before="68"/>
              <w:ind w:left="120" w:right="35" w:firstLine="2"/>
              <w:rPr>
                <w:sz w:val="14"/>
                <w:szCs w:val="14"/>
              </w:rPr>
            </w:pPr>
            <w:r w:rsidRPr="00B24EFB">
              <w:rPr>
                <w:sz w:val="14"/>
                <w:szCs w:val="14"/>
              </w:rPr>
              <w:t>There is a clear and well-constructed</w:t>
            </w:r>
            <w:r w:rsidR="008A2C31">
              <w:rPr>
                <w:sz w:val="14"/>
                <w:szCs w:val="14"/>
              </w:rPr>
              <w:t xml:space="preserve"> </w:t>
            </w:r>
            <w:r w:rsidRPr="00B24EFB">
              <w:rPr>
                <w:sz w:val="14"/>
                <w:szCs w:val="14"/>
              </w:rPr>
              <w:t>introduction and conclusion.</w:t>
            </w:r>
          </w:p>
        </w:tc>
      </w:tr>
      <w:tr w:rsidR="0031562D" w:rsidRPr="00B67C83" w:rsidTr="0066033B">
        <w:trPr>
          <w:trHeight w:val="388"/>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spacing w:before="33"/>
              <w:ind w:left="125" w:right="129" w:hanging="6"/>
              <w:rPr>
                <w:sz w:val="14"/>
                <w:szCs w:val="14"/>
              </w:rPr>
            </w:pPr>
            <w:r w:rsidRPr="00B24EFB">
              <w:rPr>
                <w:sz w:val="14"/>
                <w:szCs w:val="14"/>
              </w:rPr>
              <w:t>All in-text citations and quotations are correct.</w:t>
            </w:r>
          </w:p>
        </w:tc>
        <w:tc>
          <w:tcPr>
            <w:tcW w:w="2174" w:type="dxa"/>
            <w:tcBorders>
              <w:top w:val="nil"/>
              <w:bottom w:val="nil"/>
            </w:tcBorders>
          </w:tcPr>
          <w:p w:rsidR="0031562D" w:rsidRPr="00B24EFB" w:rsidRDefault="0031562D" w:rsidP="00B24EFB">
            <w:pPr>
              <w:pStyle w:val="TableParagraph"/>
              <w:spacing w:before="33"/>
              <w:ind w:left="126" w:right="35" w:hanging="6"/>
              <w:rPr>
                <w:sz w:val="14"/>
                <w:szCs w:val="14"/>
              </w:rPr>
            </w:pPr>
            <w:r w:rsidRPr="00B24EFB">
              <w:rPr>
                <w:sz w:val="14"/>
                <w:szCs w:val="14"/>
              </w:rPr>
              <w:t>All in-text citations and quotations are correct.</w:t>
            </w:r>
          </w:p>
        </w:tc>
      </w:tr>
      <w:tr w:rsidR="0031562D" w:rsidRPr="00B67C83" w:rsidTr="0066033B">
        <w:trPr>
          <w:trHeight w:val="229"/>
        </w:trPr>
        <w:tc>
          <w:tcPr>
            <w:tcW w:w="1664" w:type="dxa"/>
            <w:tcBorders>
              <w:top w:val="nil"/>
              <w:bottom w:val="nil"/>
            </w:tcBorders>
          </w:tcPr>
          <w:p w:rsidR="0031562D" w:rsidRPr="00B24EFB" w:rsidRDefault="0031562D" w:rsidP="0066033B">
            <w:pPr>
              <w:pStyle w:val="TableParagraph"/>
              <w:rPr>
                <w:sz w:val="14"/>
                <w:szCs w:val="14"/>
              </w:rPr>
            </w:pPr>
          </w:p>
        </w:tc>
        <w:tc>
          <w:tcPr>
            <w:tcW w:w="1097" w:type="dxa"/>
            <w:tcBorders>
              <w:top w:val="nil"/>
              <w:bottom w:val="nil"/>
            </w:tcBorders>
          </w:tcPr>
          <w:p w:rsidR="0031562D" w:rsidRPr="00B24EFB" w:rsidRDefault="0031562D" w:rsidP="0066033B">
            <w:pPr>
              <w:pStyle w:val="TableParagraph"/>
              <w:rPr>
                <w:sz w:val="14"/>
                <w:szCs w:val="14"/>
              </w:rPr>
            </w:pPr>
          </w:p>
        </w:tc>
        <w:tc>
          <w:tcPr>
            <w:tcW w:w="2174" w:type="dxa"/>
            <w:tcBorders>
              <w:top w:val="nil"/>
              <w:bottom w:val="nil"/>
            </w:tcBorders>
            <w:shd w:val="clear" w:color="auto" w:fill="BFBFBF"/>
          </w:tcPr>
          <w:p w:rsidR="0031562D" w:rsidRPr="00B24EFB" w:rsidRDefault="0031562D" w:rsidP="0066033B">
            <w:pPr>
              <w:pStyle w:val="TableParagrap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jc w:val="both"/>
              <w:rPr>
                <w:sz w:val="14"/>
                <w:szCs w:val="14"/>
              </w:rPr>
            </w:pPr>
          </w:p>
        </w:tc>
        <w:tc>
          <w:tcPr>
            <w:tcW w:w="2174" w:type="dxa"/>
            <w:tcBorders>
              <w:top w:val="nil"/>
              <w:bottom w:val="nil"/>
            </w:tcBorders>
          </w:tcPr>
          <w:p w:rsidR="0031562D" w:rsidRPr="00B24EFB" w:rsidRDefault="0031562D" w:rsidP="00B24EFB">
            <w:pPr>
              <w:pStyle w:val="TableParagraph"/>
              <w:spacing w:before="25"/>
              <w:ind w:left="121" w:right="35"/>
              <w:rPr>
                <w:sz w:val="14"/>
                <w:szCs w:val="14"/>
              </w:rPr>
            </w:pPr>
            <w:r w:rsidRPr="00B24EFB">
              <w:rPr>
                <w:sz w:val="14"/>
                <w:szCs w:val="14"/>
              </w:rPr>
              <w:t>Active voice is prevalent.</w:t>
            </w:r>
          </w:p>
        </w:tc>
      </w:tr>
      <w:tr w:rsidR="0031562D" w:rsidRPr="00B67C83" w:rsidTr="0066033B">
        <w:trPr>
          <w:trHeight w:val="760"/>
        </w:trPr>
        <w:tc>
          <w:tcPr>
            <w:tcW w:w="1664" w:type="dxa"/>
            <w:tcBorders>
              <w:top w:val="nil"/>
            </w:tcBorders>
          </w:tcPr>
          <w:p w:rsidR="0031562D" w:rsidRPr="00B24EFB" w:rsidRDefault="0031562D" w:rsidP="0066033B">
            <w:pPr>
              <w:pStyle w:val="TableParagraph"/>
              <w:rPr>
                <w:sz w:val="14"/>
                <w:szCs w:val="14"/>
              </w:rPr>
            </w:pPr>
          </w:p>
        </w:tc>
        <w:tc>
          <w:tcPr>
            <w:tcW w:w="1097" w:type="dxa"/>
            <w:tcBorders>
              <w:top w:val="nil"/>
            </w:tcBorders>
          </w:tcPr>
          <w:p w:rsidR="0031562D" w:rsidRPr="00B24EFB" w:rsidRDefault="0031562D" w:rsidP="0066033B">
            <w:pPr>
              <w:pStyle w:val="TableParagraph"/>
              <w:rPr>
                <w:sz w:val="14"/>
                <w:szCs w:val="14"/>
              </w:rPr>
            </w:pPr>
          </w:p>
        </w:tc>
        <w:tc>
          <w:tcPr>
            <w:tcW w:w="2174" w:type="dxa"/>
            <w:tcBorders>
              <w:top w:val="nil"/>
            </w:tcBorders>
            <w:shd w:val="clear" w:color="auto" w:fill="BFBFBF"/>
          </w:tcPr>
          <w:p w:rsidR="0031562D" w:rsidRPr="00B24EFB" w:rsidRDefault="0031562D" w:rsidP="0066033B">
            <w:pPr>
              <w:pStyle w:val="TableParagrap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jc w:val="both"/>
              <w:rPr>
                <w:sz w:val="14"/>
                <w:szCs w:val="14"/>
              </w:rPr>
            </w:pPr>
          </w:p>
        </w:tc>
        <w:tc>
          <w:tcPr>
            <w:tcW w:w="2174" w:type="dxa"/>
            <w:tcBorders>
              <w:top w:val="nil"/>
            </w:tcBorders>
          </w:tcPr>
          <w:p w:rsidR="0031562D" w:rsidRPr="00B24EFB" w:rsidRDefault="0031562D" w:rsidP="00B24EFB">
            <w:pPr>
              <w:pStyle w:val="TableParagraph"/>
              <w:spacing w:before="33"/>
              <w:ind w:left="126" w:right="35"/>
              <w:rPr>
                <w:sz w:val="14"/>
                <w:szCs w:val="14"/>
              </w:rPr>
            </w:pPr>
            <w:r w:rsidRPr="00B24EFB">
              <w:rPr>
                <w:sz w:val="14"/>
                <w:szCs w:val="14"/>
              </w:rPr>
              <w:t xml:space="preserve">Grammar is leveraged deliberately to draw </w:t>
            </w:r>
            <w:r w:rsidRPr="00B24EFB">
              <w:rPr>
                <w:w w:val="95"/>
                <w:sz w:val="14"/>
                <w:szCs w:val="14"/>
              </w:rPr>
              <w:t>attention to salient points.</w:t>
            </w:r>
          </w:p>
        </w:tc>
      </w:tr>
    </w:tbl>
    <w:p w:rsidR="0031562D" w:rsidRPr="00B67C83" w:rsidRDefault="0031562D" w:rsidP="0031562D">
      <w:pPr>
        <w:rPr>
          <w:lang w:val="en-GB"/>
        </w:rPr>
      </w:pPr>
    </w:p>
    <w:p w:rsidR="007B0C46" w:rsidRPr="000A066B" w:rsidRDefault="007B0C46" w:rsidP="0031562D">
      <w:pPr>
        <w:pStyle w:val="Heading1"/>
        <w:rPr>
          <w:sz w:val="24"/>
        </w:rPr>
      </w:pPr>
    </w:p>
    <w:sectPr w:rsidR="007B0C46" w:rsidRPr="000A066B" w:rsidSect="00F82841">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3">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4">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6">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1">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13">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0"/>
  </w:num>
  <w:num w:numId="2">
    <w:abstractNumId w:val="13"/>
  </w:num>
  <w:num w:numId="3">
    <w:abstractNumId w:val="4"/>
  </w:num>
  <w:num w:numId="4">
    <w:abstractNumId w:val="15"/>
  </w:num>
  <w:num w:numId="5">
    <w:abstractNumId w:val="16"/>
  </w:num>
  <w:num w:numId="6">
    <w:abstractNumId w:val="2"/>
  </w:num>
  <w:num w:numId="7">
    <w:abstractNumId w:val="0"/>
  </w:num>
  <w:num w:numId="8">
    <w:abstractNumId w:val="18"/>
  </w:num>
  <w:num w:numId="9">
    <w:abstractNumId w:val="3"/>
  </w:num>
  <w:num w:numId="10">
    <w:abstractNumId w:val="12"/>
  </w:num>
  <w:num w:numId="11">
    <w:abstractNumId w:val="5"/>
  </w:num>
  <w:num w:numId="12">
    <w:abstractNumId w:val="11"/>
  </w:num>
  <w:num w:numId="13">
    <w:abstractNumId w:val="7"/>
  </w:num>
  <w:num w:numId="14">
    <w:abstractNumId w:val="9"/>
  </w:num>
  <w:num w:numId="15">
    <w:abstractNumId w:val="1"/>
  </w:num>
  <w:num w:numId="16">
    <w:abstractNumId w:val="8"/>
  </w:num>
  <w:num w:numId="17">
    <w:abstractNumId w:val="17"/>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A066B"/>
    <w:rsid w:val="001349B3"/>
    <w:rsid w:val="0019601C"/>
    <w:rsid w:val="0019744B"/>
    <w:rsid w:val="00256ECF"/>
    <w:rsid w:val="002B2F4B"/>
    <w:rsid w:val="002E69B6"/>
    <w:rsid w:val="0031562D"/>
    <w:rsid w:val="003A31C0"/>
    <w:rsid w:val="003C180A"/>
    <w:rsid w:val="00415255"/>
    <w:rsid w:val="00420AC1"/>
    <w:rsid w:val="00480240"/>
    <w:rsid w:val="004D6A46"/>
    <w:rsid w:val="00516860"/>
    <w:rsid w:val="00607645"/>
    <w:rsid w:val="006E52D9"/>
    <w:rsid w:val="007157D6"/>
    <w:rsid w:val="00724AD2"/>
    <w:rsid w:val="00760023"/>
    <w:rsid w:val="007B0C46"/>
    <w:rsid w:val="008A2C31"/>
    <w:rsid w:val="00933AA9"/>
    <w:rsid w:val="009A77D8"/>
    <w:rsid w:val="00B03563"/>
    <w:rsid w:val="00B24EFB"/>
    <w:rsid w:val="00B62B98"/>
    <w:rsid w:val="00C75BB8"/>
    <w:rsid w:val="00D35983"/>
    <w:rsid w:val="00DA1829"/>
    <w:rsid w:val="00DB05D1"/>
    <w:rsid w:val="00DB3CCB"/>
    <w:rsid w:val="00E34F68"/>
    <w:rsid w:val="00E90F25"/>
    <w:rsid w:val="00EB3D22"/>
    <w:rsid w:val="00F317DA"/>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oyager.falmouth.ac.uk/vwebv/holdingsInfo?bibId=6877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voyager.falmouth.ac.uk/vwebv/holdingsInfo?bibId=293746" TargetMode="External"/><Relationship Id="rId5" Type="http://schemas.openxmlformats.org/officeDocument/2006/relationships/webSettings" Target="webSettings.xml"/><Relationship Id="rId10" Type="http://schemas.openxmlformats.org/officeDocument/2006/relationships/hyperlink" Target="http://www.youtube.com/watch?v=mt3povGsIGw" TargetMode="External"/><Relationship Id="rId4" Type="http://schemas.openxmlformats.org/officeDocument/2006/relationships/settings" Target="settings.xml"/><Relationship Id="rId9" Type="http://schemas.openxmlformats.org/officeDocument/2006/relationships/hyperlink" Target="http://voyager.falmouth.ac.uk/vwebv/holdingsInfo?bibId=1079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8B3F6-4FA8-4DC5-9A94-E08444F0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8</cp:revision>
  <cp:lastPrinted>2018-09-10T13:57:00Z</cp:lastPrinted>
  <dcterms:created xsi:type="dcterms:W3CDTF">2018-09-10T13:58:00Z</dcterms:created>
  <dcterms:modified xsi:type="dcterms:W3CDTF">2018-09-10T16:46:00Z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