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FB" w:rsidRDefault="003445FB">
      <w:pPr>
        <w:rPr>
          <w:i/>
        </w:rPr>
      </w:pPr>
    </w:p>
    <w:p w:rsidR="003445FB" w:rsidRDefault="003445FB" w:rsidP="003445FB">
      <w:pPr>
        <w:jc w:val="right"/>
      </w:pPr>
      <w:bookmarkStart w:id="0" w:name="_GoBack"/>
      <w:bookmarkEnd w:id="0"/>
    </w:p>
    <w:p w:rsidR="003445FB" w:rsidRDefault="003445FB" w:rsidP="003445FB">
      <w:pPr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5"/>
        <w:gridCol w:w="1879"/>
        <w:gridCol w:w="1378"/>
        <w:gridCol w:w="2178"/>
        <w:gridCol w:w="2121"/>
      </w:tblGrid>
      <w:tr w:rsidR="0082177A" w:rsidTr="003445FB">
        <w:tc>
          <w:tcPr>
            <w:tcW w:w="4785" w:type="dxa"/>
            <w:gridSpan w:val="3"/>
          </w:tcPr>
          <w:p w:rsidR="003445FB" w:rsidRDefault="003445FB" w:rsidP="003445FB">
            <w:pPr>
              <w:jc w:val="center"/>
            </w:pPr>
            <w:r>
              <w:t>Форма правления</w:t>
            </w:r>
          </w:p>
        </w:tc>
        <w:tc>
          <w:tcPr>
            <w:tcW w:w="4786" w:type="dxa"/>
            <w:gridSpan w:val="2"/>
          </w:tcPr>
          <w:p w:rsidR="003445FB" w:rsidRDefault="003445FB" w:rsidP="003445FB">
            <w:pPr>
              <w:jc w:val="center"/>
            </w:pPr>
            <w:r>
              <w:t>Форма адм</w:t>
            </w:r>
            <w:proofErr w:type="gramStart"/>
            <w:r>
              <w:t>.-</w:t>
            </w:r>
            <w:proofErr w:type="gramEnd"/>
            <w:r>
              <w:t>тер. устройства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  <w:vMerge w:val="restart"/>
          </w:tcPr>
          <w:p w:rsidR="003445FB" w:rsidRDefault="003445FB" w:rsidP="003445FB">
            <w:pPr>
              <w:jc w:val="center"/>
            </w:pPr>
            <w:r>
              <w:t>Республики</w:t>
            </w:r>
          </w:p>
        </w:tc>
        <w:tc>
          <w:tcPr>
            <w:tcW w:w="2393" w:type="dxa"/>
            <w:gridSpan w:val="2"/>
          </w:tcPr>
          <w:p w:rsidR="003445FB" w:rsidRDefault="003445FB" w:rsidP="003445FB">
            <w:pPr>
              <w:jc w:val="center"/>
            </w:pPr>
            <w:r>
              <w:t>Монархии</w:t>
            </w:r>
          </w:p>
        </w:tc>
        <w:tc>
          <w:tcPr>
            <w:tcW w:w="2393" w:type="dxa"/>
            <w:vMerge w:val="restart"/>
          </w:tcPr>
          <w:p w:rsidR="003445FB" w:rsidRDefault="003445FB" w:rsidP="003445FB">
            <w:pPr>
              <w:jc w:val="center"/>
            </w:pPr>
            <w:r>
              <w:t>Унитарные</w:t>
            </w:r>
          </w:p>
        </w:tc>
        <w:tc>
          <w:tcPr>
            <w:tcW w:w="2393" w:type="dxa"/>
            <w:vMerge w:val="restart"/>
          </w:tcPr>
          <w:p w:rsidR="003445FB" w:rsidRDefault="003445FB" w:rsidP="003445FB">
            <w:pPr>
              <w:jc w:val="center"/>
            </w:pPr>
            <w:r>
              <w:t>Федеративные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  <w:vMerge/>
          </w:tcPr>
          <w:p w:rsidR="003445FB" w:rsidRDefault="003445FB" w:rsidP="003445FB">
            <w:pPr>
              <w:jc w:val="both"/>
            </w:pP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конституционные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  <w:r>
              <w:t>абсолютные</w:t>
            </w:r>
          </w:p>
        </w:tc>
        <w:tc>
          <w:tcPr>
            <w:tcW w:w="2393" w:type="dxa"/>
            <w:vMerge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  <w:vMerge/>
          </w:tcPr>
          <w:p w:rsidR="003445FB" w:rsidRDefault="003445FB" w:rsidP="003445FB">
            <w:pPr>
              <w:jc w:val="both"/>
            </w:pP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3445FB" w:rsidP="003445FB">
            <w:pPr>
              <w:jc w:val="both"/>
            </w:pPr>
            <w:r>
              <w:t>Россия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Великобритания</w:t>
            </w:r>
          </w:p>
        </w:tc>
        <w:tc>
          <w:tcPr>
            <w:tcW w:w="1197" w:type="dxa"/>
          </w:tcPr>
          <w:p w:rsidR="003445FB" w:rsidRDefault="0082177A" w:rsidP="003445FB">
            <w:pPr>
              <w:jc w:val="both"/>
            </w:pPr>
            <w:r>
              <w:t>Бруней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Беларусь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Россия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3445FB" w:rsidP="003445FB">
            <w:pPr>
              <w:jc w:val="both"/>
            </w:pPr>
            <w:r>
              <w:t>США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Швеция</w:t>
            </w:r>
          </w:p>
        </w:tc>
        <w:tc>
          <w:tcPr>
            <w:tcW w:w="1197" w:type="dxa"/>
          </w:tcPr>
          <w:p w:rsidR="003445FB" w:rsidRDefault="0082177A" w:rsidP="003445FB">
            <w:pPr>
              <w:jc w:val="both"/>
            </w:pPr>
            <w:r>
              <w:t>Сауд. Аравия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Польша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США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3445FB" w:rsidP="003445FB">
            <w:pPr>
              <w:jc w:val="both"/>
            </w:pPr>
            <w:r>
              <w:t>Китай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Норвегия</w:t>
            </w:r>
          </w:p>
        </w:tc>
        <w:tc>
          <w:tcPr>
            <w:tcW w:w="1197" w:type="dxa"/>
          </w:tcPr>
          <w:p w:rsidR="003445FB" w:rsidRDefault="0082177A" w:rsidP="003445FB">
            <w:pPr>
              <w:jc w:val="both"/>
            </w:pPr>
            <w:r>
              <w:t>Оман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Казахстан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Бразилия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Германия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Дания</w:t>
            </w:r>
          </w:p>
        </w:tc>
        <w:tc>
          <w:tcPr>
            <w:tcW w:w="1197" w:type="dxa"/>
          </w:tcPr>
          <w:p w:rsidR="003445FB" w:rsidRDefault="0082177A" w:rsidP="003445FB">
            <w:pPr>
              <w:jc w:val="both"/>
            </w:pPr>
            <w:r>
              <w:t>Ватикан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Франция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Германия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Бразилия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Нидерланды</w:t>
            </w:r>
          </w:p>
        </w:tc>
        <w:tc>
          <w:tcPr>
            <w:tcW w:w="1197" w:type="dxa"/>
          </w:tcPr>
          <w:p w:rsidR="003445FB" w:rsidRDefault="0082177A" w:rsidP="003445FB">
            <w:pPr>
              <w:jc w:val="both"/>
            </w:pPr>
            <w:r>
              <w:t>ОАЭ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Украина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Индия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Индия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Бельгия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Китай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Бельгия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Франция</w:t>
            </w:r>
          </w:p>
        </w:tc>
        <w:tc>
          <w:tcPr>
            <w:tcW w:w="1196" w:type="dxa"/>
          </w:tcPr>
          <w:p w:rsidR="003445FB" w:rsidRDefault="003445FB" w:rsidP="003445FB">
            <w:pPr>
              <w:jc w:val="both"/>
            </w:pPr>
            <w:r>
              <w:t>Япония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Япония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Мексика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82177A" w:rsidP="003445FB">
            <w:pPr>
              <w:jc w:val="both"/>
            </w:pPr>
            <w:r>
              <w:t>Беларусь</w:t>
            </w:r>
          </w:p>
        </w:tc>
        <w:tc>
          <w:tcPr>
            <w:tcW w:w="1196" w:type="dxa"/>
          </w:tcPr>
          <w:p w:rsidR="003445FB" w:rsidRDefault="002E0499" w:rsidP="003445FB">
            <w:pPr>
              <w:jc w:val="both"/>
            </w:pPr>
            <w:r>
              <w:t>Испания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Великобритания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ОАЭ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Польша</w:t>
            </w:r>
          </w:p>
        </w:tc>
        <w:tc>
          <w:tcPr>
            <w:tcW w:w="1196" w:type="dxa"/>
          </w:tcPr>
          <w:p w:rsidR="003445FB" w:rsidRDefault="002E0499" w:rsidP="003445FB">
            <w:pPr>
              <w:jc w:val="both"/>
            </w:pPr>
            <w:r>
              <w:t>Люксембург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Египет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Австрия</w:t>
            </w:r>
          </w:p>
        </w:tc>
      </w:tr>
      <w:tr w:rsidR="003445FB" w:rsidTr="002B36FB">
        <w:trPr>
          <w:trHeight w:val="180"/>
        </w:trPr>
        <w:tc>
          <w:tcPr>
            <w:tcW w:w="2392" w:type="dxa"/>
          </w:tcPr>
          <w:p w:rsidR="003445FB" w:rsidRDefault="002E0499" w:rsidP="003445FB">
            <w:pPr>
              <w:jc w:val="both"/>
            </w:pPr>
            <w:r>
              <w:t>Казахстан</w:t>
            </w:r>
          </w:p>
        </w:tc>
        <w:tc>
          <w:tcPr>
            <w:tcW w:w="1196" w:type="dxa"/>
          </w:tcPr>
          <w:p w:rsidR="003445FB" w:rsidRDefault="002E0499" w:rsidP="003445FB">
            <w:pPr>
              <w:jc w:val="both"/>
            </w:pPr>
            <w:r>
              <w:t>Марокко</w:t>
            </w:r>
          </w:p>
        </w:tc>
        <w:tc>
          <w:tcPr>
            <w:tcW w:w="1197" w:type="dxa"/>
          </w:tcPr>
          <w:p w:rsidR="003445FB" w:rsidRDefault="003445FB" w:rsidP="003445FB">
            <w:pPr>
              <w:jc w:val="both"/>
            </w:pP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Литва</w:t>
            </w:r>
          </w:p>
        </w:tc>
        <w:tc>
          <w:tcPr>
            <w:tcW w:w="2393" w:type="dxa"/>
          </w:tcPr>
          <w:p w:rsidR="003445FB" w:rsidRDefault="0082177A" w:rsidP="003445FB">
            <w:pPr>
              <w:jc w:val="both"/>
            </w:pPr>
            <w:r>
              <w:t>Швейцария</w:t>
            </w:r>
          </w:p>
        </w:tc>
      </w:tr>
    </w:tbl>
    <w:p w:rsidR="003445FB" w:rsidRPr="003445FB" w:rsidRDefault="003445FB" w:rsidP="003445FB">
      <w:pPr>
        <w:jc w:val="both"/>
      </w:pPr>
    </w:p>
    <w:sectPr w:rsidR="003445FB" w:rsidRPr="0034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FB"/>
    <w:rsid w:val="002E0499"/>
    <w:rsid w:val="003445FB"/>
    <w:rsid w:val="0082177A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F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F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4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</cp:revision>
  <dcterms:created xsi:type="dcterms:W3CDTF">2014-10-10T13:27:00Z</dcterms:created>
  <dcterms:modified xsi:type="dcterms:W3CDTF">2014-10-10T13:56:00Z</dcterms:modified>
</cp:coreProperties>
</file>